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979D" w14:textId="4AD51D68" w:rsidR="00B60302" w:rsidRPr="00D5522E" w:rsidRDefault="00B60302" w:rsidP="00B60302">
      <w:pPr>
        <w:jc w:val="center"/>
      </w:pPr>
      <w:bookmarkStart w:id="0" w:name="_Hlk87024577"/>
      <w:r w:rsidRPr="00D5522E">
        <w:rPr>
          <w:noProof/>
        </w:rPr>
        <w:drawing>
          <wp:inline distT="0" distB="0" distL="0" distR="0" wp14:anchorId="3C6EFE5B" wp14:editId="0920C5AC">
            <wp:extent cx="3010171" cy="858982"/>
            <wp:effectExtent l="0" t="0" r="0" b="0"/>
            <wp:docPr id="78" name="Picture 78" descr="A red text on a white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BA6035A-E7B6-4597-B8E5-CC8BE350EB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red text on a white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9BA6035A-E7B6-4597-B8E5-CC8BE350EB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8992" cy="9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04E1" w14:textId="77777777" w:rsidR="00B60302" w:rsidRPr="000028E5" w:rsidRDefault="00B60302" w:rsidP="00B60302">
      <w:pPr>
        <w:jc w:val="center"/>
        <w:rPr>
          <w:b/>
          <w:bCs/>
          <w:sz w:val="36"/>
          <w:szCs w:val="36"/>
        </w:rPr>
      </w:pPr>
    </w:p>
    <w:p w14:paraId="2E13F0F9" w14:textId="77777777" w:rsidR="00B60302" w:rsidRPr="00A52BCF" w:rsidRDefault="00B60302" w:rsidP="00B60302">
      <w:pPr>
        <w:pStyle w:val="Title"/>
        <w:jc w:val="center"/>
        <w:rPr>
          <w:rFonts w:ascii="Santander Text" w:hAnsi="Santander Text"/>
        </w:rPr>
      </w:pPr>
      <w:r w:rsidRPr="00A52BCF">
        <w:rPr>
          <w:rFonts w:ascii="Santander Text" w:hAnsi="Santander Text"/>
        </w:rPr>
        <w:t>BCE LOAN TAPE</w:t>
      </w:r>
    </w:p>
    <w:p w14:paraId="4E105400" w14:textId="4DCF9A88" w:rsidR="00B60302" w:rsidRPr="00A52BCF" w:rsidRDefault="00B60302" w:rsidP="00B60302">
      <w:pPr>
        <w:jc w:val="center"/>
        <w:rPr>
          <w:b/>
          <w:bCs/>
          <w:sz w:val="28"/>
          <w:szCs w:val="28"/>
        </w:rPr>
      </w:pPr>
      <w:r w:rsidRPr="00A52BCF">
        <w:rPr>
          <w:b/>
          <w:bCs/>
          <w:sz w:val="28"/>
          <w:szCs w:val="28"/>
        </w:rPr>
        <w:t>Especi</w:t>
      </w:r>
      <w:r w:rsidR="00D16297" w:rsidRPr="00A52BCF">
        <w:rPr>
          <w:b/>
          <w:bCs/>
          <w:sz w:val="28"/>
          <w:szCs w:val="28"/>
        </w:rPr>
        <w:t>ficação funcional de requisitos</w:t>
      </w:r>
    </w:p>
    <w:p w14:paraId="63737225" w14:textId="76B8E4A5" w:rsidR="00B60302" w:rsidRPr="00A52BCF" w:rsidRDefault="00B60302" w:rsidP="00B60302">
      <w:pPr>
        <w:jc w:val="center"/>
        <w:rPr>
          <w:b/>
          <w:bCs/>
          <w:sz w:val="28"/>
          <w:szCs w:val="28"/>
        </w:rPr>
      </w:pPr>
      <w:r w:rsidRPr="00A52BCF">
        <w:rPr>
          <w:b/>
          <w:bCs/>
          <w:sz w:val="28"/>
          <w:szCs w:val="28"/>
        </w:rPr>
        <w:t xml:space="preserve">Versão </w:t>
      </w:r>
      <w:r w:rsidR="00664AD7">
        <w:rPr>
          <w:b/>
          <w:bCs/>
          <w:sz w:val="28"/>
          <w:szCs w:val="28"/>
        </w:rPr>
        <w:t>3</w:t>
      </w:r>
      <w:r w:rsidRPr="00A52BCF">
        <w:rPr>
          <w:b/>
          <w:bCs/>
          <w:sz w:val="28"/>
          <w:szCs w:val="28"/>
        </w:rPr>
        <w:t>.</w:t>
      </w:r>
      <w:r w:rsidR="00D16297" w:rsidRPr="00A52BCF">
        <w:rPr>
          <w:b/>
          <w:bCs/>
          <w:sz w:val="28"/>
          <w:szCs w:val="28"/>
        </w:rPr>
        <w:t>0</w:t>
      </w:r>
    </w:p>
    <w:p w14:paraId="5EEECFBA" w14:textId="77777777" w:rsidR="00B60302" w:rsidRPr="00A52BCF" w:rsidRDefault="00B60302" w:rsidP="00B60302"/>
    <w:p w14:paraId="0AA40E0E" w14:textId="77777777" w:rsidR="00B60302" w:rsidRPr="00D16297" w:rsidRDefault="00B60302" w:rsidP="00B60302"/>
    <w:p w14:paraId="52BBEFC0" w14:textId="77777777" w:rsidR="00B60302" w:rsidRPr="00D16297" w:rsidRDefault="00B60302" w:rsidP="00B60302"/>
    <w:p w14:paraId="0EE9693A" w14:textId="77777777" w:rsidR="00B60302" w:rsidRPr="00D16297" w:rsidRDefault="00B60302" w:rsidP="00B60302"/>
    <w:p w14:paraId="2B768CB2" w14:textId="77777777" w:rsidR="00B60302" w:rsidRPr="00D16297" w:rsidRDefault="00B60302" w:rsidP="00B60302"/>
    <w:p w14:paraId="7E004C19" w14:textId="77777777" w:rsidR="00B60302" w:rsidRPr="00D16297" w:rsidRDefault="00B60302" w:rsidP="00B60302"/>
    <w:p w14:paraId="6C744734" w14:textId="77777777" w:rsidR="00B60302" w:rsidRPr="00D16297" w:rsidRDefault="00B60302" w:rsidP="00B60302"/>
    <w:p w14:paraId="43DC73ED" w14:textId="77777777" w:rsidR="00B60302" w:rsidRPr="00D16297" w:rsidRDefault="00B60302" w:rsidP="00B60302"/>
    <w:p w14:paraId="7B58236F" w14:textId="77777777" w:rsidR="00B60302" w:rsidRPr="00D16297" w:rsidRDefault="00B60302" w:rsidP="00B60302"/>
    <w:p w14:paraId="7F545F71" w14:textId="77777777" w:rsidR="00B60302" w:rsidRPr="00D16297" w:rsidRDefault="00B60302" w:rsidP="00B60302"/>
    <w:p w14:paraId="62DE77A5" w14:textId="77777777" w:rsidR="00B60302" w:rsidRPr="00D16297" w:rsidRDefault="00B60302" w:rsidP="00B60302"/>
    <w:bookmarkEnd w:id="0"/>
    <w:p w14:paraId="0BA0F00D" w14:textId="77777777" w:rsidR="00B60302" w:rsidRPr="00D16297" w:rsidRDefault="00B60302" w:rsidP="00B60302"/>
    <w:p w14:paraId="3825E6E9" w14:textId="77777777" w:rsidR="00B60302" w:rsidRPr="00D16297" w:rsidRDefault="00B60302" w:rsidP="00B60302"/>
    <w:p w14:paraId="2118375D" w14:textId="77777777" w:rsidR="00B60302" w:rsidRPr="00D16297" w:rsidRDefault="00B60302" w:rsidP="00B60302">
      <w:pPr>
        <w:rPr>
          <w:rFonts w:ascii="Santander Headline" w:eastAsiaTheme="majorEastAsia" w:hAnsi="Santander Headline" w:cs="Arial"/>
          <w:b/>
          <w:bCs/>
          <w:color w:val="FF0000"/>
          <w:sz w:val="28"/>
          <w:szCs w:val="28"/>
        </w:rPr>
      </w:pPr>
    </w:p>
    <w:p w14:paraId="39109F89" w14:textId="77777777" w:rsidR="00B60302" w:rsidRPr="00D16297" w:rsidRDefault="00B60302" w:rsidP="00B60302">
      <w:pPr>
        <w:rPr>
          <w:rFonts w:ascii="Santander Headline" w:eastAsiaTheme="majorEastAsia" w:hAnsi="Santander Headline" w:cs="Arial"/>
          <w:b/>
          <w:bCs/>
          <w:color w:val="FF0000"/>
          <w:sz w:val="28"/>
          <w:szCs w:val="28"/>
        </w:rPr>
      </w:pPr>
    </w:p>
    <w:p w14:paraId="4DC51FD0" w14:textId="77777777" w:rsidR="00B60302" w:rsidRPr="00D16297" w:rsidRDefault="00B60302" w:rsidP="00B60302">
      <w:pPr>
        <w:rPr>
          <w:rFonts w:ascii="Santander Headline" w:eastAsiaTheme="majorEastAsia" w:hAnsi="Santander Headline" w:cs="Arial"/>
          <w:b/>
          <w:bCs/>
          <w:color w:val="FF0000"/>
          <w:sz w:val="28"/>
          <w:szCs w:val="28"/>
        </w:rPr>
      </w:pPr>
    </w:p>
    <w:p w14:paraId="69E55324" w14:textId="6B7E365C" w:rsidR="003540BC" w:rsidRDefault="00DC7456" w:rsidP="003540BC">
      <w:r>
        <w:br w:type="page"/>
      </w:r>
    </w:p>
    <w:p w14:paraId="46497154" w14:textId="7571CFD7" w:rsidR="003540BC" w:rsidRPr="00D92344" w:rsidRDefault="003540BC" w:rsidP="00D92344">
      <w:pPr>
        <w:rPr>
          <w:b/>
          <w:bCs/>
          <w:color w:val="EE0000"/>
          <w:sz w:val="28"/>
          <w:szCs w:val="32"/>
          <w:lang w:val="en-US"/>
        </w:rPr>
      </w:pPr>
      <w:r w:rsidRPr="00D92344">
        <w:rPr>
          <w:b/>
          <w:bCs/>
          <w:color w:val="EE0000"/>
          <w:sz w:val="28"/>
          <w:szCs w:val="32"/>
          <w:lang w:val="en-US"/>
        </w:rPr>
        <w:lastRenderedPageBreak/>
        <w:t>Controlo de Versões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B1AE0" w14:paraId="6CB92983" w14:textId="435D4DB7" w:rsidTr="00D92344">
        <w:tc>
          <w:tcPr>
            <w:tcW w:w="3005" w:type="dxa"/>
            <w:shd w:val="clear" w:color="auto" w:fill="FF0000"/>
          </w:tcPr>
          <w:p w14:paraId="4A3A8032" w14:textId="7E86876C" w:rsidR="00EB1AE0" w:rsidRPr="00B962EF" w:rsidRDefault="00EB1AE0" w:rsidP="003754B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Versão </w:t>
            </w:r>
          </w:p>
        </w:tc>
        <w:tc>
          <w:tcPr>
            <w:tcW w:w="3005" w:type="dxa"/>
            <w:shd w:val="clear" w:color="auto" w:fill="FF0000"/>
          </w:tcPr>
          <w:p w14:paraId="4154C93E" w14:textId="56A4962A" w:rsidR="00EB1AE0" w:rsidRPr="00B962EF" w:rsidRDefault="00A50170" w:rsidP="003754B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</w:t>
            </w:r>
          </w:p>
        </w:tc>
        <w:tc>
          <w:tcPr>
            <w:tcW w:w="3006" w:type="dxa"/>
            <w:shd w:val="clear" w:color="auto" w:fill="FF0000"/>
          </w:tcPr>
          <w:p w14:paraId="6D7B2E75" w14:textId="12C46E0B" w:rsidR="00EB1AE0" w:rsidRPr="00B962EF" w:rsidRDefault="00A50170" w:rsidP="003754B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Elaborado por</w:t>
            </w:r>
          </w:p>
        </w:tc>
      </w:tr>
      <w:tr w:rsidR="00EB1AE0" w14:paraId="185B52D3" w14:textId="6593EA73" w:rsidTr="00D92344">
        <w:tc>
          <w:tcPr>
            <w:tcW w:w="3005" w:type="dxa"/>
            <w:vAlign w:val="center"/>
          </w:tcPr>
          <w:p w14:paraId="167A6634" w14:textId="2E88B12E" w:rsidR="00EB1AE0" w:rsidRDefault="00EB1AE0" w:rsidP="00D92344">
            <w:pPr>
              <w:jc w:val="center"/>
            </w:pPr>
            <w:r>
              <w:t>1</w:t>
            </w:r>
          </w:p>
        </w:tc>
        <w:tc>
          <w:tcPr>
            <w:tcW w:w="3005" w:type="dxa"/>
            <w:vAlign w:val="center"/>
          </w:tcPr>
          <w:p w14:paraId="70AF83AC" w14:textId="4480D4E0" w:rsidR="00EB1AE0" w:rsidRDefault="00331AC1" w:rsidP="00D92344">
            <w:pPr>
              <w:jc w:val="center"/>
            </w:pPr>
            <w:r>
              <w:t>2022</w:t>
            </w:r>
          </w:p>
        </w:tc>
        <w:tc>
          <w:tcPr>
            <w:tcW w:w="3006" w:type="dxa"/>
            <w:vAlign w:val="center"/>
          </w:tcPr>
          <w:p w14:paraId="76961E82" w14:textId="1C7E47D5" w:rsidR="00EB1AE0" w:rsidRDefault="00331AC1" w:rsidP="00D92344">
            <w:pPr>
              <w:jc w:val="center"/>
            </w:pPr>
            <w:r>
              <w:t>CDO</w:t>
            </w:r>
          </w:p>
        </w:tc>
      </w:tr>
      <w:tr w:rsidR="005E3D55" w14:paraId="26A0DD51" w14:textId="77777777" w:rsidTr="00D92344">
        <w:tc>
          <w:tcPr>
            <w:tcW w:w="3005" w:type="dxa"/>
            <w:vAlign w:val="center"/>
          </w:tcPr>
          <w:p w14:paraId="2F092628" w14:textId="775309CE" w:rsidR="005E3D55" w:rsidRDefault="005E3D55" w:rsidP="005E3D55">
            <w:pPr>
              <w:jc w:val="center"/>
            </w:pPr>
            <w:r>
              <w:t>2</w:t>
            </w:r>
          </w:p>
        </w:tc>
        <w:tc>
          <w:tcPr>
            <w:tcW w:w="3005" w:type="dxa"/>
            <w:vAlign w:val="center"/>
          </w:tcPr>
          <w:p w14:paraId="0D0996B7" w14:textId="259ABA8E" w:rsidR="005E3D55" w:rsidRDefault="005E3D55" w:rsidP="005E3D55">
            <w:pPr>
              <w:jc w:val="center"/>
            </w:pPr>
            <w:r>
              <w:t>03-07-2025</w:t>
            </w:r>
          </w:p>
        </w:tc>
        <w:tc>
          <w:tcPr>
            <w:tcW w:w="3006" w:type="dxa"/>
            <w:vAlign w:val="center"/>
          </w:tcPr>
          <w:p w14:paraId="43E79736" w14:textId="3BF39F7F" w:rsidR="005E3D55" w:rsidRDefault="005E3D55" w:rsidP="005E3D55">
            <w:pPr>
              <w:jc w:val="center"/>
            </w:pPr>
            <w:r>
              <w:t>Gonçalo Filipe (NYD)</w:t>
            </w:r>
          </w:p>
        </w:tc>
      </w:tr>
      <w:tr w:rsidR="00D81690" w14:paraId="155CC11C" w14:textId="77777777" w:rsidTr="00D92344">
        <w:tc>
          <w:tcPr>
            <w:tcW w:w="3005" w:type="dxa"/>
            <w:vAlign w:val="center"/>
          </w:tcPr>
          <w:p w14:paraId="3BB587A0" w14:textId="22690725" w:rsidR="00D81690" w:rsidRDefault="00D81690" w:rsidP="005E3D55">
            <w:pPr>
              <w:jc w:val="center"/>
            </w:pPr>
            <w:r>
              <w:t>3</w:t>
            </w:r>
          </w:p>
        </w:tc>
        <w:tc>
          <w:tcPr>
            <w:tcW w:w="3005" w:type="dxa"/>
            <w:vAlign w:val="center"/>
          </w:tcPr>
          <w:p w14:paraId="3E20E230" w14:textId="028C3B31" w:rsidR="00D81690" w:rsidRDefault="00696C43" w:rsidP="005E3D55">
            <w:pPr>
              <w:jc w:val="center"/>
            </w:pPr>
            <w:r>
              <w:t>04</w:t>
            </w:r>
            <w:r w:rsidR="00D81690">
              <w:t>-</w:t>
            </w:r>
            <w:r>
              <w:t>11</w:t>
            </w:r>
            <w:r w:rsidR="00D81690">
              <w:t>-2025</w:t>
            </w:r>
          </w:p>
        </w:tc>
        <w:tc>
          <w:tcPr>
            <w:tcW w:w="3006" w:type="dxa"/>
            <w:vAlign w:val="center"/>
          </w:tcPr>
          <w:p w14:paraId="0E9215D8" w14:textId="5C54A11E" w:rsidR="00D81690" w:rsidRDefault="00D81690" w:rsidP="005E3D55">
            <w:pPr>
              <w:jc w:val="center"/>
            </w:pPr>
            <w:r>
              <w:t>Gonçalo Filipe (NYD)</w:t>
            </w:r>
          </w:p>
        </w:tc>
      </w:tr>
    </w:tbl>
    <w:p w14:paraId="498FCF2F" w14:textId="77777777" w:rsidR="003540BC" w:rsidRDefault="003540BC" w:rsidP="003540BC"/>
    <w:p w14:paraId="4617C57F" w14:textId="77777777" w:rsidR="003540BC" w:rsidRDefault="003540BC" w:rsidP="003540BC"/>
    <w:p w14:paraId="2D8F97D0" w14:textId="1665FD5C" w:rsidR="00F54FDE" w:rsidRPr="00D92344" w:rsidRDefault="00F54FDE" w:rsidP="00F54FDE">
      <w:pPr>
        <w:rPr>
          <w:b/>
          <w:bCs/>
          <w:color w:val="EE0000"/>
          <w:sz w:val="28"/>
          <w:szCs w:val="32"/>
          <w:lang w:val="en-US"/>
        </w:rPr>
      </w:pPr>
      <w:r>
        <w:rPr>
          <w:b/>
          <w:bCs/>
          <w:color w:val="EE0000"/>
          <w:sz w:val="28"/>
          <w:szCs w:val="32"/>
          <w:lang w:val="en-US"/>
        </w:rPr>
        <w:t>Resumo das Atualizações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1116"/>
        <w:gridCol w:w="7036"/>
      </w:tblGrid>
      <w:tr w:rsidR="00F54FDE" w14:paraId="1993313B" w14:textId="77777777" w:rsidTr="00F64CA0">
        <w:tc>
          <w:tcPr>
            <w:tcW w:w="864" w:type="dxa"/>
            <w:shd w:val="clear" w:color="auto" w:fill="FF0000"/>
          </w:tcPr>
          <w:p w14:paraId="78BFDEC0" w14:textId="77777777" w:rsidR="00F54FDE" w:rsidRPr="00B962EF" w:rsidRDefault="00F54FDE" w:rsidP="003754B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Versão </w:t>
            </w:r>
          </w:p>
        </w:tc>
        <w:tc>
          <w:tcPr>
            <w:tcW w:w="1116" w:type="dxa"/>
            <w:shd w:val="clear" w:color="auto" w:fill="FF0000"/>
          </w:tcPr>
          <w:p w14:paraId="73D163EF" w14:textId="1CE3F8EA" w:rsidR="00F54FDE" w:rsidRPr="00B962EF" w:rsidRDefault="00F64CA0" w:rsidP="003754B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Capítulo</w:t>
            </w:r>
          </w:p>
        </w:tc>
        <w:tc>
          <w:tcPr>
            <w:tcW w:w="7036" w:type="dxa"/>
            <w:shd w:val="clear" w:color="auto" w:fill="FF0000"/>
          </w:tcPr>
          <w:p w14:paraId="42F3AF27" w14:textId="3955A577" w:rsidR="00F54FDE" w:rsidRPr="00B962EF" w:rsidRDefault="00F64CA0" w:rsidP="003754B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Descrição</w:t>
            </w:r>
          </w:p>
        </w:tc>
      </w:tr>
      <w:tr w:rsidR="005E3D55" w14:paraId="1F5458D5" w14:textId="77777777" w:rsidTr="00F64CA0">
        <w:tc>
          <w:tcPr>
            <w:tcW w:w="864" w:type="dxa"/>
            <w:vAlign w:val="center"/>
          </w:tcPr>
          <w:p w14:paraId="45BAA6FB" w14:textId="07DC0B83" w:rsidR="005E3D55" w:rsidRDefault="00985566" w:rsidP="003754B6">
            <w:pPr>
              <w:jc w:val="center"/>
            </w:pPr>
            <w:r>
              <w:t>1</w:t>
            </w:r>
          </w:p>
        </w:tc>
        <w:tc>
          <w:tcPr>
            <w:tcW w:w="1116" w:type="dxa"/>
            <w:vAlign w:val="center"/>
          </w:tcPr>
          <w:p w14:paraId="24A4BCA2" w14:textId="1D735FC8" w:rsidR="005E3D55" w:rsidRDefault="00331AC1" w:rsidP="003754B6">
            <w:pPr>
              <w:jc w:val="center"/>
            </w:pPr>
            <w:r>
              <w:t>-</w:t>
            </w:r>
          </w:p>
        </w:tc>
        <w:tc>
          <w:tcPr>
            <w:tcW w:w="7036" w:type="dxa"/>
            <w:vAlign w:val="center"/>
          </w:tcPr>
          <w:p w14:paraId="5EE55756" w14:textId="227C2931" w:rsidR="005E3D55" w:rsidRDefault="00331AC1" w:rsidP="00F64CA0">
            <w:r>
              <w:t>Documento Original</w:t>
            </w:r>
          </w:p>
        </w:tc>
      </w:tr>
      <w:tr w:rsidR="001C3450" w14:paraId="3DB559EB" w14:textId="77777777" w:rsidTr="00F64CA0">
        <w:tc>
          <w:tcPr>
            <w:tcW w:w="864" w:type="dxa"/>
            <w:vMerge w:val="restart"/>
            <w:vAlign w:val="center"/>
          </w:tcPr>
          <w:p w14:paraId="3ED4518A" w14:textId="023A0B9C" w:rsidR="001C3450" w:rsidRDefault="00985566" w:rsidP="003754B6">
            <w:pPr>
              <w:jc w:val="center"/>
            </w:pPr>
            <w:r>
              <w:t>2</w:t>
            </w:r>
          </w:p>
        </w:tc>
        <w:tc>
          <w:tcPr>
            <w:tcW w:w="1116" w:type="dxa"/>
            <w:vAlign w:val="center"/>
          </w:tcPr>
          <w:p w14:paraId="7249024E" w14:textId="5FAB44AA" w:rsidR="001C3450" w:rsidRDefault="001C3450" w:rsidP="003754B6">
            <w:pPr>
              <w:jc w:val="center"/>
            </w:pPr>
            <w:r>
              <w:t>4.3</w:t>
            </w:r>
          </w:p>
        </w:tc>
        <w:tc>
          <w:tcPr>
            <w:tcW w:w="7036" w:type="dxa"/>
            <w:vAlign w:val="center"/>
          </w:tcPr>
          <w:p w14:paraId="75EA6F1B" w14:textId="4BB84872" w:rsidR="001C3450" w:rsidRDefault="001C3450" w:rsidP="00F64CA0">
            <w:r>
              <w:t>Adicionada a condição na FR001 onde não são considerados contratos com o</w:t>
            </w:r>
            <w:r w:rsidRPr="00967346">
              <w:t xml:space="preserve"> msaldo_final &gt; 0.01 </w:t>
            </w:r>
            <w:r>
              <w:t>ou</w:t>
            </w:r>
            <w:r w:rsidRPr="00967346">
              <w:t xml:space="preserve"> msaldo_final &lt; -0.01</w:t>
            </w:r>
          </w:p>
        </w:tc>
      </w:tr>
      <w:tr w:rsidR="001C3450" w14:paraId="4710E343" w14:textId="77777777" w:rsidTr="00F64CA0">
        <w:tc>
          <w:tcPr>
            <w:tcW w:w="864" w:type="dxa"/>
            <w:vMerge/>
            <w:vAlign w:val="center"/>
          </w:tcPr>
          <w:p w14:paraId="4F1F426B" w14:textId="77777777" w:rsidR="001C3450" w:rsidRDefault="001C3450" w:rsidP="003754B6">
            <w:pPr>
              <w:jc w:val="center"/>
            </w:pPr>
          </w:p>
        </w:tc>
        <w:tc>
          <w:tcPr>
            <w:tcW w:w="1116" w:type="dxa"/>
            <w:vAlign w:val="center"/>
          </w:tcPr>
          <w:p w14:paraId="7D43D224" w14:textId="04C8A3A2" w:rsidR="001C3450" w:rsidRDefault="001C3450" w:rsidP="003754B6">
            <w:pPr>
              <w:jc w:val="center"/>
            </w:pPr>
            <w:r>
              <w:t>5.10</w:t>
            </w:r>
          </w:p>
        </w:tc>
        <w:tc>
          <w:tcPr>
            <w:tcW w:w="7036" w:type="dxa"/>
            <w:vAlign w:val="center"/>
          </w:tcPr>
          <w:p w14:paraId="2DE1B607" w14:textId="0ABE898F" w:rsidR="001C3450" w:rsidRDefault="001C3450" w:rsidP="00F64CA0">
            <w:r>
              <w:t>Alterações na tabela de parametrização do SUBPORTFOLIO_ID com a adição de linhas</w:t>
            </w:r>
          </w:p>
        </w:tc>
      </w:tr>
      <w:tr w:rsidR="001C3450" w14:paraId="42921ED2" w14:textId="77777777" w:rsidTr="00F64CA0">
        <w:tc>
          <w:tcPr>
            <w:tcW w:w="864" w:type="dxa"/>
            <w:vMerge/>
            <w:vAlign w:val="center"/>
          </w:tcPr>
          <w:p w14:paraId="798B578D" w14:textId="77777777" w:rsidR="001C3450" w:rsidRDefault="001C3450" w:rsidP="003754B6">
            <w:pPr>
              <w:jc w:val="center"/>
            </w:pPr>
          </w:p>
        </w:tc>
        <w:tc>
          <w:tcPr>
            <w:tcW w:w="1116" w:type="dxa"/>
            <w:vAlign w:val="center"/>
          </w:tcPr>
          <w:p w14:paraId="71AAC0D8" w14:textId="6B5E9F5E" w:rsidR="001C3450" w:rsidRDefault="001C3450" w:rsidP="003754B6">
            <w:pPr>
              <w:jc w:val="center"/>
            </w:pPr>
            <w:r>
              <w:t>5.2</w:t>
            </w:r>
          </w:p>
        </w:tc>
        <w:tc>
          <w:tcPr>
            <w:tcW w:w="7036" w:type="dxa"/>
            <w:vAlign w:val="center"/>
          </w:tcPr>
          <w:p w14:paraId="3EB50BCA" w14:textId="13E69BB2" w:rsidR="001C3450" w:rsidRDefault="001C3450" w:rsidP="00F64CA0">
            <w:r>
              <w:t xml:space="preserve">Alteração do Universo da tabela LT004 </w:t>
            </w:r>
            <w:r w:rsidR="006F3C9F">
              <w:t>(</w:t>
            </w:r>
            <w:r w:rsidR="00E207D9">
              <w:t>Universo definido através da GT018)</w:t>
            </w:r>
          </w:p>
        </w:tc>
      </w:tr>
      <w:tr w:rsidR="001C3450" w14:paraId="03DE7DD7" w14:textId="77777777" w:rsidTr="00F64CA0">
        <w:tc>
          <w:tcPr>
            <w:tcW w:w="864" w:type="dxa"/>
            <w:vMerge/>
            <w:vAlign w:val="center"/>
          </w:tcPr>
          <w:p w14:paraId="3471850F" w14:textId="77777777" w:rsidR="001C3450" w:rsidRDefault="001C3450" w:rsidP="003754B6">
            <w:pPr>
              <w:jc w:val="center"/>
            </w:pPr>
          </w:p>
        </w:tc>
        <w:tc>
          <w:tcPr>
            <w:tcW w:w="1116" w:type="dxa"/>
            <w:vAlign w:val="center"/>
          </w:tcPr>
          <w:p w14:paraId="020A4CEC" w14:textId="1862EB46" w:rsidR="001C3450" w:rsidRDefault="001C3450" w:rsidP="003754B6">
            <w:pPr>
              <w:jc w:val="center"/>
            </w:pPr>
            <w:r>
              <w:t>5.3</w:t>
            </w:r>
          </w:p>
        </w:tc>
        <w:tc>
          <w:tcPr>
            <w:tcW w:w="7036" w:type="dxa"/>
            <w:vAlign w:val="center"/>
          </w:tcPr>
          <w:p w14:paraId="60359D40" w14:textId="24FD2963" w:rsidR="001C3450" w:rsidRDefault="001C3450" w:rsidP="00F64CA0">
            <w:r>
              <w:t>Alteração do Universo da tabela LT006</w:t>
            </w:r>
            <w:r w:rsidR="00E207D9">
              <w:t xml:space="preserve"> (Universo definido através da GT018)</w:t>
            </w:r>
          </w:p>
        </w:tc>
      </w:tr>
      <w:tr w:rsidR="00D81690" w14:paraId="5B47039F" w14:textId="77777777" w:rsidTr="00F64CA0">
        <w:tc>
          <w:tcPr>
            <w:tcW w:w="864" w:type="dxa"/>
            <w:vAlign w:val="center"/>
          </w:tcPr>
          <w:p w14:paraId="123528C2" w14:textId="3CEB3BA2" w:rsidR="00D81690" w:rsidRDefault="00D81690" w:rsidP="003754B6">
            <w:pPr>
              <w:jc w:val="center"/>
            </w:pPr>
            <w:r>
              <w:t>3</w:t>
            </w:r>
          </w:p>
        </w:tc>
        <w:tc>
          <w:tcPr>
            <w:tcW w:w="1116" w:type="dxa"/>
            <w:vAlign w:val="center"/>
          </w:tcPr>
          <w:p w14:paraId="1C6967E1" w14:textId="29415F8A" w:rsidR="00D81690" w:rsidRDefault="00136AF9" w:rsidP="003754B6">
            <w:pPr>
              <w:jc w:val="center"/>
            </w:pPr>
            <w:r>
              <w:t>3.1</w:t>
            </w:r>
          </w:p>
        </w:tc>
        <w:tc>
          <w:tcPr>
            <w:tcW w:w="7036" w:type="dxa"/>
            <w:vAlign w:val="center"/>
          </w:tcPr>
          <w:p w14:paraId="12C2EE92" w14:textId="5190F3D7" w:rsidR="00D81690" w:rsidRDefault="00136AF9" w:rsidP="00F64CA0">
            <w:r>
              <w:t>Add instr_activity</w:t>
            </w:r>
          </w:p>
        </w:tc>
      </w:tr>
      <w:tr w:rsidR="00D81690" w14:paraId="4B419A84" w14:textId="77777777" w:rsidTr="00F64CA0">
        <w:tc>
          <w:tcPr>
            <w:tcW w:w="864" w:type="dxa"/>
            <w:vAlign w:val="center"/>
          </w:tcPr>
          <w:p w14:paraId="4E62C786" w14:textId="77777777" w:rsidR="00D81690" w:rsidRDefault="00D81690" w:rsidP="003754B6">
            <w:pPr>
              <w:jc w:val="center"/>
            </w:pPr>
          </w:p>
        </w:tc>
        <w:tc>
          <w:tcPr>
            <w:tcW w:w="1116" w:type="dxa"/>
            <w:vAlign w:val="center"/>
          </w:tcPr>
          <w:p w14:paraId="3E8D3493" w14:textId="77777777" w:rsidR="00D81690" w:rsidRDefault="00D81690" w:rsidP="003754B6">
            <w:pPr>
              <w:jc w:val="center"/>
            </w:pPr>
          </w:p>
        </w:tc>
        <w:tc>
          <w:tcPr>
            <w:tcW w:w="7036" w:type="dxa"/>
            <w:vAlign w:val="center"/>
          </w:tcPr>
          <w:p w14:paraId="4A26BD86" w14:textId="77777777" w:rsidR="00D81690" w:rsidRDefault="00D81690" w:rsidP="00F64CA0"/>
        </w:tc>
      </w:tr>
      <w:tr w:rsidR="00D81690" w14:paraId="29192C0B" w14:textId="77777777" w:rsidTr="00F64CA0">
        <w:tc>
          <w:tcPr>
            <w:tcW w:w="864" w:type="dxa"/>
            <w:vAlign w:val="center"/>
          </w:tcPr>
          <w:p w14:paraId="2ED195D1" w14:textId="77777777" w:rsidR="00D81690" w:rsidRDefault="00D81690" w:rsidP="003754B6">
            <w:pPr>
              <w:jc w:val="center"/>
            </w:pPr>
          </w:p>
        </w:tc>
        <w:tc>
          <w:tcPr>
            <w:tcW w:w="1116" w:type="dxa"/>
            <w:vAlign w:val="center"/>
          </w:tcPr>
          <w:p w14:paraId="396D40ED" w14:textId="77777777" w:rsidR="00D81690" w:rsidRDefault="00D81690" w:rsidP="003754B6">
            <w:pPr>
              <w:jc w:val="center"/>
            </w:pPr>
          </w:p>
        </w:tc>
        <w:tc>
          <w:tcPr>
            <w:tcW w:w="7036" w:type="dxa"/>
            <w:vAlign w:val="center"/>
          </w:tcPr>
          <w:p w14:paraId="2F60A14F" w14:textId="77777777" w:rsidR="00D81690" w:rsidRDefault="00D81690" w:rsidP="00F64CA0"/>
        </w:tc>
      </w:tr>
      <w:tr w:rsidR="00D81690" w14:paraId="30E42EFC" w14:textId="77777777" w:rsidTr="00F64CA0">
        <w:tc>
          <w:tcPr>
            <w:tcW w:w="864" w:type="dxa"/>
            <w:vAlign w:val="center"/>
          </w:tcPr>
          <w:p w14:paraId="45BB5B64" w14:textId="77777777" w:rsidR="00D81690" w:rsidRDefault="00D81690" w:rsidP="003754B6">
            <w:pPr>
              <w:jc w:val="center"/>
            </w:pPr>
          </w:p>
        </w:tc>
        <w:tc>
          <w:tcPr>
            <w:tcW w:w="1116" w:type="dxa"/>
            <w:vAlign w:val="center"/>
          </w:tcPr>
          <w:p w14:paraId="3FADEA6A" w14:textId="77777777" w:rsidR="00D81690" w:rsidRDefault="00D81690" w:rsidP="003754B6">
            <w:pPr>
              <w:jc w:val="center"/>
            </w:pPr>
          </w:p>
        </w:tc>
        <w:tc>
          <w:tcPr>
            <w:tcW w:w="7036" w:type="dxa"/>
            <w:vAlign w:val="center"/>
          </w:tcPr>
          <w:p w14:paraId="0E06AB3E" w14:textId="77777777" w:rsidR="00D81690" w:rsidRDefault="00D81690" w:rsidP="00F64CA0"/>
        </w:tc>
      </w:tr>
    </w:tbl>
    <w:p w14:paraId="40B51917" w14:textId="77777777" w:rsidR="003540BC" w:rsidRDefault="003540BC" w:rsidP="003540BC"/>
    <w:p w14:paraId="00DCD025" w14:textId="77777777" w:rsidR="003540BC" w:rsidRDefault="003540BC" w:rsidP="003540BC"/>
    <w:p w14:paraId="0AC58A19" w14:textId="77777777" w:rsidR="003540BC" w:rsidRDefault="003540BC" w:rsidP="003540BC"/>
    <w:p w14:paraId="225ADB30" w14:textId="77777777" w:rsidR="003540BC" w:rsidRDefault="003540BC" w:rsidP="003540BC"/>
    <w:p w14:paraId="5BB61698" w14:textId="77777777" w:rsidR="003540BC" w:rsidRDefault="003540BC" w:rsidP="003540BC"/>
    <w:p w14:paraId="1E4F0F44" w14:textId="77777777" w:rsidR="003540BC" w:rsidRDefault="003540BC" w:rsidP="003540BC"/>
    <w:p w14:paraId="358A388E" w14:textId="77777777" w:rsidR="003540BC" w:rsidRDefault="003540BC" w:rsidP="003540BC"/>
    <w:p w14:paraId="609E066E" w14:textId="77777777" w:rsidR="003540BC" w:rsidRDefault="003540BC" w:rsidP="003540BC"/>
    <w:p w14:paraId="5567FFB8" w14:textId="77777777" w:rsidR="008A2D12" w:rsidRDefault="008A2D12" w:rsidP="003540BC"/>
    <w:p w14:paraId="02837F7E" w14:textId="77777777" w:rsidR="00461CE3" w:rsidRPr="003540BC" w:rsidRDefault="00461CE3" w:rsidP="003540BC"/>
    <w:p w14:paraId="25DFF2D4" w14:textId="557CD862" w:rsidR="00B962EF" w:rsidRPr="00B962EF" w:rsidRDefault="00B962EF" w:rsidP="00B962EF">
      <w:pPr>
        <w:keepNext/>
        <w:keepLines/>
        <w:numPr>
          <w:ilvl w:val="0"/>
          <w:numId w:val="10"/>
        </w:numPr>
        <w:spacing w:before="240" w:after="120" w:line="240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lastRenderedPageBreak/>
        <w:t>Referências</w:t>
      </w:r>
    </w:p>
    <w:p w14:paraId="167A31C3" w14:textId="77777777" w:rsidR="00B962EF" w:rsidRDefault="00B962EF" w:rsidP="00B60302"/>
    <w:p w14:paraId="3FEB3663" w14:textId="642E51E3" w:rsidR="006E2D7A" w:rsidRDefault="00DC7456" w:rsidP="006E2D7A">
      <w:r>
        <w:t>A lei</w:t>
      </w:r>
      <w:r w:rsidR="00B911A8">
        <w:t>t</w:t>
      </w:r>
      <w:r>
        <w:t xml:space="preserve">ura deste documento não dispensa a consulta de </w:t>
      </w:r>
      <w:r w:rsidR="00F133FD">
        <w:t>documentação complementar:</w:t>
      </w:r>
    </w:p>
    <w:p w14:paraId="3E3FC754" w14:textId="77777777" w:rsidR="000C5034" w:rsidRDefault="000C5034" w:rsidP="006E2D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1"/>
        <w:gridCol w:w="3585"/>
      </w:tblGrid>
      <w:tr w:rsidR="006E2D7A" w14:paraId="5812C553" w14:textId="77777777" w:rsidTr="006E2D7A">
        <w:tc>
          <w:tcPr>
            <w:tcW w:w="5302" w:type="dxa"/>
            <w:shd w:val="clear" w:color="auto" w:fill="FF0000"/>
          </w:tcPr>
          <w:p w14:paraId="3D923813" w14:textId="77777777" w:rsidR="006E2D7A" w:rsidRPr="00B962EF" w:rsidRDefault="006E2D7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Documentação</w:t>
            </w:r>
          </w:p>
        </w:tc>
        <w:tc>
          <w:tcPr>
            <w:tcW w:w="3714" w:type="dxa"/>
            <w:shd w:val="clear" w:color="auto" w:fill="FF0000"/>
          </w:tcPr>
          <w:p w14:paraId="2D7E0F04" w14:textId="77777777" w:rsidR="006E2D7A" w:rsidRPr="00B962EF" w:rsidRDefault="006E2D7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Descrição</w:t>
            </w:r>
          </w:p>
        </w:tc>
      </w:tr>
      <w:tr w:rsidR="006E2D7A" w14:paraId="7B1D79D8" w14:textId="77777777" w:rsidTr="006E2D7A">
        <w:tc>
          <w:tcPr>
            <w:tcW w:w="5302" w:type="dxa"/>
          </w:tcPr>
          <w:p w14:paraId="6328D5D2" w14:textId="301C9BE4" w:rsidR="006E2D7A" w:rsidRPr="00A00EA9" w:rsidRDefault="006E2D7A" w:rsidP="006E2D7A">
            <w:pPr>
              <w:rPr>
                <w:lang w:val="en-US"/>
              </w:rPr>
            </w:pPr>
            <w:r w:rsidRPr="00B17A3A">
              <w:rPr>
                <w:lang w:val="en-US"/>
              </w:rPr>
              <w:t>Especificação - BCE Loan Tape_</w:t>
            </w:r>
            <w:r w:rsidR="00A00EA9">
              <w:rPr>
                <w:lang w:val="en-US"/>
              </w:rPr>
              <w:t>YYYYMMDD</w:t>
            </w:r>
            <w:r w:rsidRPr="00B17A3A">
              <w:rPr>
                <w:lang w:val="en-US"/>
              </w:rPr>
              <w:t>.xlsx</w:t>
            </w:r>
          </w:p>
        </w:tc>
        <w:tc>
          <w:tcPr>
            <w:tcW w:w="3714" w:type="dxa"/>
          </w:tcPr>
          <w:p w14:paraId="309FBCDF" w14:textId="457B84CA" w:rsidR="006E2D7A" w:rsidRDefault="006E2D7A" w:rsidP="006E2D7A">
            <w:r>
              <w:t>Ficheiro de especificação de todos os campos da Loan Tape estrutural</w:t>
            </w:r>
          </w:p>
        </w:tc>
      </w:tr>
      <w:tr w:rsidR="006E2D7A" w14:paraId="7E18117A" w14:textId="77777777" w:rsidTr="006E2D7A">
        <w:tc>
          <w:tcPr>
            <w:tcW w:w="5302" w:type="dxa"/>
          </w:tcPr>
          <w:p w14:paraId="34D85492" w14:textId="0D2300FD" w:rsidR="006E2D7A" w:rsidRDefault="006E2D7A" w:rsidP="006E2D7A">
            <w:r w:rsidRPr="00B17A3A">
              <w:t>BS_Tabela_Parametrização_Loan_Tape_</w:t>
            </w:r>
            <w:r w:rsidR="00A00EA9" w:rsidRPr="00A00EA9">
              <w:t>YYYYMMDD</w:t>
            </w:r>
            <w:r w:rsidRPr="00B17A3A">
              <w:t>.xlsx</w:t>
            </w:r>
          </w:p>
        </w:tc>
        <w:tc>
          <w:tcPr>
            <w:tcW w:w="3714" w:type="dxa"/>
          </w:tcPr>
          <w:p w14:paraId="6A313DAD" w14:textId="2C5C9F4E" w:rsidR="006E2D7A" w:rsidRDefault="0046068B" w:rsidP="006E2D7A">
            <w:r>
              <w:t>Documento de suporte à especificação</w:t>
            </w:r>
            <w:r w:rsidR="003E370F">
              <w:t>,</w:t>
            </w:r>
            <w:r>
              <w:t xml:space="preserve"> incluindo </w:t>
            </w:r>
            <w:r w:rsidR="003E370F">
              <w:t xml:space="preserve">as </w:t>
            </w:r>
            <w:r>
              <w:t xml:space="preserve">tabelas </w:t>
            </w:r>
            <w:r w:rsidR="003E370F">
              <w:t>de parametrização</w:t>
            </w:r>
          </w:p>
        </w:tc>
      </w:tr>
      <w:tr w:rsidR="006E2D7A" w14:paraId="1D6A956F" w14:textId="77777777" w:rsidTr="006E2D7A">
        <w:tc>
          <w:tcPr>
            <w:tcW w:w="5302" w:type="dxa"/>
          </w:tcPr>
          <w:p w14:paraId="7C636A48" w14:textId="12E9B272" w:rsidR="006E2D7A" w:rsidRDefault="006E2D7A" w:rsidP="006E2D7A">
            <w:r w:rsidRPr="00B17A3A">
              <w:t>BS_Tabelas_Temporárias_Loan_Tape_</w:t>
            </w:r>
            <w:r w:rsidR="00A00EA9" w:rsidRPr="00A00EA9">
              <w:t>YYYYMMDD</w:t>
            </w:r>
            <w:r w:rsidRPr="00B17A3A">
              <w:t>.xlsx</w:t>
            </w:r>
          </w:p>
        </w:tc>
        <w:tc>
          <w:tcPr>
            <w:tcW w:w="3714" w:type="dxa"/>
          </w:tcPr>
          <w:p w14:paraId="0CF13AD4" w14:textId="5E29A02D" w:rsidR="006E2D7A" w:rsidRDefault="003E370F" w:rsidP="006E2D7A">
            <w:r>
              <w:t>Documento de suporte à especificação, incluindo as tabelas temporárias</w:t>
            </w:r>
          </w:p>
        </w:tc>
      </w:tr>
    </w:tbl>
    <w:p w14:paraId="1E624E9F" w14:textId="79EE2415" w:rsidR="00B60302" w:rsidRPr="00927C78" w:rsidRDefault="00B60302" w:rsidP="006E2D7A">
      <w:r w:rsidRPr="00927C78">
        <w:br w:type="page"/>
      </w:r>
    </w:p>
    <w:p w14:paraId="10ED1AB6" w14:textId="77777777" w:rsidR="00305D6A" w:rsidRPr="00305D6A" w:rsidRDefault="00305D6A" w:rsidP="00100085">
      <w:pPr>
        <w:keepNext/>
        <w:keepLines/>
        <w:numPr>
          <w:ilvl w:val="0"/>
          <w:numId w:val="10"/>
        </w:numPr>
        <w:spacing w:before="240" w:after="120" w:line="240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 w:rsidRPr="00305D6A"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lastRenderedPageBreak/>
        <w:t>Loan Tape Estrutural</w:t>
      </w:r>
    </w:p>
    <w:p w14:paraId="732663CC" w14:textId="77777777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305D6A">
        <w:rPr>
          <w:rFonts w:eastAsia="Times New Roman" w:cs="Arial"/>
          <w:b/>
          <w:bCs/>
          <w:kern w:val="0"/>
          <w:sz w:val="24"/>
          <w14:ligatures w14:val="none"/>
        </w:rPr>
        <w:t>Âmbito</w:t>
      </w:r>
    </w:p>
    <w:p w14:paraId="22CF8558" w14:textId="7E72BCA5" w:rsidR="00305D6A" w:rsidRPr="00305D6A" w:rsidRDefault="00305D6A" w:rsidP="00027E84">
      <w:pPr>
        <w:spacing w:after="120" w:line="240" w:lineRule="auto"/>
        <w:rPr>
          <w:rFonts w:eastAsia="Calibri" w:cs="Arial"/>
          <w:kern w:val="0"/>
          <w:szCs w:val="22"/>
          <w14:ligatures w14:val="none"/>
        </w:rPr>
      </w:pPr>
      <w:r w:rsidRPr="00451114">
        <w:rPr>
          <w:rFonts w:eastAsia="Calibri" w:cs="Arial"/>
          <w:kern w:val="0"/>
          <w:szCs w:val="22"/>
          <w14:ligatures w14:val="none"/>
        </w:rPr>
        <w:t>A presente secção vem no seguimento dos novos requisitos definidos pela Corporação</w:t>
      </w:r>
      <w:r w:rsidR="0000706B" w:rsidRPr="00451114">
        <w:rPr>
          <w:rFonts w:eastAsia="Calibri" w:cs="Arial"/>
          <w:kern w:val="0"/>
          <w:szCs w:val="22"/>
          <w14:ligatures w14:val="none"/>
        </w:rPr>
        <w:t xml:space="preserve"> </w:t>
      </w:r>
      <w:r w:rsidR="00007F80" w:rsidRPr="00451114">
        <w:rPr>
          <w:rFonts w:eastAsia="Calibri" w:cs="Arial"/>
          <w:kern w:val="0"/>
          <w:szCs w:val="22"/>
          <w14:ligatures w14:val="none"/>
        </w:rPr>
        <w:t>atualizados desde o</w:t>
      </w:r>
      <w:r w:rsidRPr="00451114">
        <w:rPr>
          <w:rFonts w:eastAsia="Calibri" w:cs="Arial"/>
          <w:kern w:val="0"/>
          <w:szCs w:val="22"/>
          <w14:ligatures w14:val="none"/>
        </w:rPr>
        <w:t xml:space="preserve"> dia 18 de junho de 2021.</w:t>
      </w:r>
    </w:p>
    <w:p w14:paraId="0E3B3ABE" w14:textId="53D84D62" w:rsidR="00305D6A" w:rsidRPr="00305D6A" w:rsidRDefault="00305D6A" w:rsidP="00027E84">
      <w:pPr>
        <w:spacing w:after="120" w:line="240" w:lineRule="auto"/>
        <w:rPr>
          <w:rFonts w:eastAsia="Calibri" w:cs="Times New Roman"/>
          <w:kern w:val="0"/>
          <w:szCs w:val="22"/>
          <w14:ligatures w14:val="none"/>
        </w:rPr>
      </w:pPr>
    </w:p>
    <w:p w14:paraId="1149403A" w14:textId="3C925631" w:rsidR="00305D6A" w:rsidRPr="00305D6A" w:rsidRDefault="00305D6A" w:rsidP="00100085">
      <w:pPr>
        <w:keepNext/>
        <w:keepLines/>
        <w:numPr>
          <w:ilvl w:val="0"/>
          <w:numId w:val="10"/>
        </w:numPr>
        <w:spacing w:before="240" w:after="120" w:line="240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</w:pPr>
      <w:r w:rsidRPr="00305D6A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 xml:space="preserve">Âmbito e Universo de </w:t>
      </w:r>
      <w:r w:rsidR="00B635A2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>Contrato</w:t>
      </w:r>
      <w:r w:rsidRPr="00305D6A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>s</w:t>
      </w:r>
    </w:p>
    <w:p w14:paraId="4231A333" w14:textId="77777777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305D6A">
        <w:rPr>
          <w:rFonts w:eastAsia="Times New Roman" w:cs="Arial"/>
          <w:b/>
          <w:bCs/>
          <w:kern w:val="0"/>
          <w:sz w:val="24"/>
          <w14:ligatures w14:val="none"/>
        </w:rPr>
        <w:t>BCE Loan Tapes</w:t>
      </w:r>
    </w:p>
    <w:p w14:paraId="054EA2DD" w14:textId="77777777" w:rsidR="00305D6A" w:rsidRPr="00305D6A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O presente documento insere-se no âmbito do projeto “</w:t>
      </w:r>
      <w:r w:rsidRPr="00305D6A">
        <w:rPr>
          <w:rFonts w:eastAsia="Calibri" w:cs="Arial"/>
          <w:b/>
          <w:bCs/>
          <w:kern w:val="0"/>
          <w:szCs w:val="22"/>
          <w14:ligatures w14:val="none"/>
        </w:rPr>
        <w:t>BCE Loan Tapes</w:t>
      </w:r>
      <w:r w:rsidRPr="00305D6A">
        <w:rPr>
          <w:rFonts w:eastAsia="Calibri" w:cs="Arial"/>
          <w:kern w:val="0"/>
          <w:szCs w:val="22"/>
          <w14:ligatures w14:val="none"/>
        </w:rPr>
        <w:t>”.</w:t>
      </w:r>
    </w:p>
    <w:p w14:paraId="34CAA8C4" w14:textId="77777777" w:rsidR="00305D6A" w:rsidRPr="00305D6A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A pedido do BCE, será produzido um motor que gera tabelas padronizadas de empréstimos e títulos de dívida com informação proveniente de repositórios no Data Lake. Este trabalho permitirá realizar uma supervisão de diferentes segmentos de forma ágil, eficiente e garantindo qualidade e consistência de dados. Os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Loan Tapes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executados deverão ser submetidos ao regulador durante futuras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 xml:space="preserve">On-Site Inspections </w:t>
      </w:r>
      <w:r w:rsidRPr="00305D6A">
        <w:rPr>
          <w:rFonts w:eastAsia="Calibri" w:cs="Arial"/>
          <w:kern w:val="0"/>
          <w:szCs w:val="22"/>
          <w14:ligatures w14:val="none"/>
        </w:rPr>
        <w:t>(OSIs) num portal por eles designado (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STAR external portal</w:t>
      </w:r>
      <w:r w:rsidRPr="00305D6A">
        <w:rPr>
          <w:rFonts w:eastAsia="Calibri" w:cs="Arial"/>
          <w:kern w:val="0"/>
          <w:szCs w:val="22"/>
          <w14:ligatures w14:val="none"/>
        </w:rPr>
        <w:t xml:space="preserve">). </w:t>
      </w:r>
      <w:r w:rsidRPr="00305D6A">
        <w:rPr>
          <w:rFonts w:eastAsia="Calibri" w:cs="Arial"/>
          <w:kern w:val="0"/>
          <w:szCs w:val="22"/>
          <w:u w:val="single"/>
          <w14:ligatures w14:val="none"/>
        </w:rPr>
        <w:t>As tabelas mencionadas são as seguintes</w:t>
      </w:r>
      <w:r w:rsidRPr="00305D6A">
        <w:rPr>
          <w:rFonts w:eastAsia="Calibri" w:cs="Arial"/>
          <w:kern w:val="0"/>
          <w:szCs w:val="22"/>
          <w14:ligatures w14:val="none"/>
        </w:rPr>
        <w:t>:</w:t>
      </w:r>
    </w:p>
    <w:p w14:paraId="5DB92EAF" w14:textId="77777777" w:rsidR="00305D6A" w:rsidRPr="00305D6A" w:rsidRDefault="00305D6A" w:rsidP="00100085">
      <w:pPr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Instrument</w:t>
      </w:r>
      <w:r w:rsidRPr="00305D6A">
        <w:rPr>
          <w:rFonts w:eastAsia="Calibri" w:cs="Arial"/>
          <w:kern w:val="0"/>
          <w:szCs w:val="22"/>
          <w14:ligatures w14:val="none"/>
        </w:rPr>
        <w:t>: tabela que contem a informação de exposições individuais</w:t>
      </w:r>
    </w:p>
    <w:p w14:paraId="2440D45B" w14:textId="77777777" w:rsidR="00305D6A" w:rsidRPr="00305D6A" w:rsidRDefault="00305D6A" w:rsidP="00100085">
      <w:pPr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Entity</w:t>
      </w:r>
      <w:r w:rsidRPr="00305D6A">
        <w:rPr>
          <w:rFonts w:eastAsia="Calibri" w:cs="Arial"/>
          <w:kern w:val="0"/>
          <w:szCs w:val="22"/>
          <w14:ligatures w14:val="none"/>
        </w:rPr>
        <w:t>: tabela que contem informação de contrapartes associadas às exposições individuais</w:t>
      </w:r>
    </w:p>
    <w:p w14:paraId="661F664C" w14:textId="77777777" w:rsidR="00305D6A" w:rsidRPr="00305D6A" w:rsidRDefault="00305D6A" w:rsidP="00100085">
      <w:pPr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Protection</w:t>
      </w:r>
      <w:r w:rsidRPr="00305D6A">
        <w:rPr>
          <w:rFonts w:eastAsia="Calibri" w:cs="Arial"/>
          <w:kern w:val="0"/>
          <w:szCs w:val="22"/>
          <w14:ligatures w14:val="none"/>
        </w:rPr>
        <w:t>: tabela que contem informação sobre as garantias</w:t>
      </w:r>
    </w:p>
    <w:p w14:paraId="5DA45723" w14:textId="77777777" w:rsidR="00305D6A" w:rsidRPr="00305D6A" w:rsidRDefault="00305D6A" w:rsidP="00100085">
      <w:pPr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Instr_Entity</w:t>
      </w:r>
      <w:r w:rsidRPr="00305D6A">
        <w:rPr>
          <w:rFonts w:eastAsia="Calibri" w:cs="Arial"/>
          <w:kern w:val="0"/>
          <w:szCs w:val="22"/>
          <w14:ligatures w14:val="none"/>
        </w:rPr>
        <w:t xml:space="preserve">: tabela de traçabilidade entre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 xml:space="preserve">instrument </w:t>
      </w:r>
      <w:r w:rsidRPr="00305D6A">
        <w:rPr>
          <w:rFonts w:eastAsia="Calibri" w:cs="Arial"/>
          <w:kern w:val="0"/>
          <w:szCs w:val="22"/>
          <w14:ligatures w14:val="none"/>
        </w:rPr>
        <w:t xml:space="preserve">e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entity</w:t>
      </w:r>
    </w:p>
    <w:p w14:paraId="04AFB847" w14:textId="720C003B" w:rsidR="00305D6A" w:rsidRPr="00B166E5" w:rsidRDefault="00305D6A" w:rsidP="00100085">
      <w:pPr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Instr_Protection</w:t>
      </w:r>
      <w:r w:rsidRPr="00305D6A">
        <w:rPr>
          <w:rFonts w:eastAsia="Calibri" w:cs="Arial"/>
          <w:kern w:val="0"/>
          <w:szCs w:val="22"/>
          <w14:ligatures w14:val="none"/>
        </w:rPr>
        <w:t>: tabela de traçabilidade</w:t>
      </w:r>
      <w:r w:rsidRPr="0037302A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  <w:r w:rsidRPr="00E91D57">
        <w:rPr>
          <w:rFonts w:eastAsia="Calibri" w:cs="Arial"/>
          <w:kern w:val="0"/>
          <w:szCs w:val="22"/>
          <w14:ligatures w14:val="none"/>
        </w:rPr>
        <w:t>entre</w:t>
      </w:r>
      <w:r w:rsidRPr="0037302A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 xml:space="preserve">instrument </w:t>
      </w:r>
      <w:r w:rsidRPr="00305D6A">
        <w:rPr>
          <w:rFonts w:eastAsia="Calibri" w:cs="Arial"/>
          <w:kern w:val="0"/>
          <w:szCs w:val="22"/>
          <w14:ligatures w14:val="none"/>
        </w:rPr>
        <w:t xml:space="preserve">e </w:t>
      </w:r>
      <w:r w:rsidR="00B166E5">
        <w:rPr>
          <w:rFonts w:eastAsia="Calibri" w:cs="Arial"/>
          <w:i/>
          <w:iCs/>
          <w:kern w:val="0"/>
          <w:szCs w:val="22"/>
          <w14:ligatures w14:val="none"/>
        </w:rPr>
        <w:t>Protection</w:t>
      </w:r>
    </w:p>
    <w:p w14:paraId="6C74B563" w14:textId="58A1AAB5" w:rsidR="00B166E5" w:rsidRPr="00136AF9" w:rsidRDefault="00B166E5" w:rsidP="00100085">
      <w:pPr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136AF9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Instr_Activity:</w:t>
      </w:r>
      <w:r w:rsidR="0037302A" w:rsidRPr="00136AF9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  <w:r w:rsidR="0037302A" w:rsidRPr="00136AF9">
        <w:rPr>
          <w:rFonts w:eastAsia="Calibri" w:cs="Arial"/>
          <w:kern w:val="0"/>
          <w:szCs w:val="22"/>
          <w14:ligatures w14:val="none"/>
        </w:rPr>
        <w:t>tabela</w:t>
      </w:r>
      <w:r w:rsidR="0037302A" w:rsidRPr="00136AF9">
        <w:rPr>
          <w:rFonts w:eastAsia="Calibri" w:cs="Arial"/>
          <w:kern w:val="0"/>
          <w:szCs w:val="22"/>
          <w14:ligatures w14:val="none"/>
        </w:rPr>
        <w:t xml:space="preserve"> que</w:t>
      </w:r>
      <w:r w:rsidR="0037302A" w:rsidRPr="00136AF9">
        <w:rPr>
          <w:rFonts w:eastAsia="Calibri" w:cs="Arial"/>
          <w:kern w:val="0"/>
          <w:szCs w:val="22"/>
          <w14:ligatures w14:val="none"/>
        </w:rPr>
        <w:t xml:space="preserve"> contém as informações </w:t>
      </w:r>
      <w:r w:rsidR="0037302A" w:rsidRPr="00136AF9">
        <w:rPr>
          <w:rFonts w:eastAsia="Calibri" w:cs="Arial"/>
          <w:i/>
          <w:iCs/>
          <w:kern w:val="0"/>
          <w:szCs w:val="22"/>
          <w14:ligatures w14:val="none"/>
        </w:rPr>
        <w:t>ESG</w:t>
      </w:r>
      <w:r w:rsidR="0037302A" w:rsidRPr="00136AF9">
        <w:rPr>
          <w:rFonts w:eastAsia="Calibri" w:cs="Arial"/>
          <w:kern w:val="0"/>
          <w:szCs w:val="22"/>
          <w14:ligatures w14:val="none"/>
        </w:rPr>
        <w:t xml:space="preserve"> dos instrumentos que precisam ser replicados, uma vez que podem ser repetidos tantas vezes quantas forem as UoPs ou categorias sustentáveis. </w:t>
      </w:r>
    </w:p>
    <w:p w14:paraId="1A587D9E" w14:textId="77777777" w:rsidR="00B77817" w:rsidRDefault="00B77817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1B9E6C7B" w14:textId="70FC4E65" w:rsidR="00305D6A" w:rsidRPr="00305D6A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O universo de partida para a produção dos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outputs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será o </w:t>
      </w:r>
      <w:r w:rsidRPr="00305D6A">
        <w:rPr>
          <w:rFonts w:eastAsia="Calibri" w:cs="Arial"/>
          <w:kern w:val="0"/>
          <w:szCs w:val="22"/>
          <w:u w:val="single"/>
          <w14:ligatures w14:val="none"/>
        </w:rPr>
        <w:t>universo de operações Finrep</w:t>
      </w:r>
      <w:r w:rsidRPr="00305D6A">
        <w:rPr>
          <w:rFonts w:eastAsia="Calibri" w:cs="Arial"/>
          <w:kern w:val="0"/>
          <w:szCs w:val="22"/>
          <w14:ligatures w14:val="none"/>
        </w:rPr>
        <w:t xml:space="preserve">, presente na tabela </w:t>
      </w:r>
      <w:r w:rsidRPr="00305D6A">
        <w:rPr>
          <w:rFonts w:eastAsia="Calibri" w:cs="Arial"/>
          <w:kern w:val="0"/>
          <w:szCs w:val="22"/>
          <w:u w:val="single"/>
          <w14:ligatures w14:val="none"/>
        </w:rPr>
        <w:t>FR001_UNIV_SALDO</w:t>
      </w:r>
      <w:r w:rsidRPr="00305D6A">
        <w:rPr>
          <w:rFonts w:eastAsia="Calibri" w:cs="Arial"/>
          <w:kern w:val="0"/>
          <w:szCs w:val="22"/>
          <w14:ligatures w14:val="none"/>
        </w:rPr>
        <w:t xml:space="preserve">. Para a identificação dos </w:t>
      </w:r>
      <w:r w:rsidRPr="00305D6A">
        <w:rPr>
          <w:rFonts w:eastAsia="Calibri" w:cs="Arial"/>
          <w:kern w:val="0"/>
          <w:szCs w:val="22"/>
          <w:u w:val="single"/>
          <w14:ligatures w14:val="none"/>
        </w:rPr>
        <w:t>intervenientes e garantias</w:t>
      </w:r>
      <w:r w:rsidRPr="00305D6A">
        <w:rPr>
          <w:rFonts w:eastAsia="Calibri" w:cs="Arial"/>
          <w:kern w:val="0"/>
          <w:szCs w:val="22"/>
          <w14:ligatures w14:val="none"/>
        </w:rPr>
        <w:t>, serão construídos dois repositórios com a colaboração de equipas de IT e CRC.</w:t>
      </w:r>
    </w:p>
    <w:p w14:paraId="27B46A26" w14:textId="5B44F9FC" w:rsidR="00305D6A" w:rsidRPr="00EC145C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EC145C">
        <w:rPr>
          <w:rFonts w:eastAsia="Calibri" w:cs="Arial"/>
          <w:kern w:val="0"/>
          <w:szCs w:val="22"/>
          <w14:ligatures w14:val="none"/>
        </w:rPr>
        <w:t>O requerimento do motor pede a classificação distinta dos 6 segmentos seguintes:</w:t>
      </w:r>
      <w:r w:rsidR="00B77817">
        <w:rPr>
          <w:rFonts w:eastAsia="Calibri" w:cs="Arial"/>
          <w:kern w:val="0"/>
          <w:szCs w:val="22"/>
          <w14:ligatures w14:val="none"/>
        </w:rPr>
        <w:t xml:space="preserve"> </w:t>
      </w:r>
      <w:r w:rsidR="00B77817" w:rsidRPr="00B77817">
        <w:rPr>
          <w:rFonts w:eastAsia="Calibri" w:cs="Arial"/>
          <w:kern w:val="0"/>
          <w:szCs w:val="22"/>
          <w:highlight w:val="yellow"/>
          <w14:ligatures w14:val="none"/>
        </w:rPr>
        <w:t>(ADD todos os segmentos</w:t>
      </w:r>
      <w:r w:rsidR="00B77817">
        <w:rPr>
          <w:rFonts w:eastAsia="Calibri" w:cs="Arial"/>
          <w:kern w:val="0"/>
          <w:szCs w:val="22"/>
          <w:highlight w:val="yellow"/>
          <w14:ligatures w14:val="none"/>
        </w:rPr>
        <w:t xml:space="preserve"> da tabela lt801</w:t>
      </w:r>
      <w:r w:rsidR="00B77817" w:rsidRPr="00B77817">
        <w:rPr>
          <w:rFonts w:eastAsia="Calibri" w:cs="Arial"/>
          <w:kern w:val="0"/>
          <w:szCs w:val="22"/>
          <w:highlight w:val="yellow"/>
          <w14:ligatures w14:val="none"/>
        </w:rPr>
        <w:t>)</w:t>
      </w:r>
    </w:p>
    <w:p w14:paraId="25C15888" w14:textId="034A194C" w:rsidR="00B77817" w:rsidRDefault="00B77817" w:rsidP="00100085">
      <w:pPr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>
        <w:rPr>
          <w:rFonts w:eastAsia="Calibri" w:cs="Arial"/>
          <w:b/>
          <w:bCs/>
          <w:i/>
          <w:iCs/>
          <w:kern w:val="0"/>
          <w:szCs w:val="22"/>
          <w14:ligatures w14:val="none"/>
        </w:rPr>
        <w:t>Estrutural</w:t>
      </w:r>
    </w:p>
    <w:p w14:paraId="4F5907E0" w14:textId="4FD7D2DD" w:rsidR="00305D6A" w:rsidRPr="00EC145C" w:rsidRDefault="00305D6A" w:rsidP="00100085">
      <w:pPr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EC145C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Corporate</w:t>
      </w:r>
    </w:p>
    <w:p w14:paraId="258FEE93" w14:textId="77777777" w:rsidR="00305D6A" w:rsidRPr="00EC145C" w:rsidRDefault="00305D6A" w:rsidP="00100085">
      <w:pPr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EC145C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Commercial Real Estate</w:t>
      </w:r>
    </w:p>
    <w:p w14:paraId="1DC03AD9" w14:textId="77777777" w:rsidR="00305D6A" w:rsidRPr="00EC145C" w:rsidRDefault="00305D6A" w:rsidP="00100085">
      <w:pPr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EC145C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Residential Real Estate</w:t>
      </w:r>
    </w:p>
    <w:p w14:paraId="729E4835" w14:textId="77777777" w:rsidR="00305D6A" w:rsidRPr="00EC145C" w:rsidRDefault="00305D6A" w:rsidP="00100085">
      <w:pPr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EC145C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Retail SME</w:t>
      </w:r>
    </w:p>
    <w:p w14:paraId="3D450DFE" w14:textId="77777777" w:rsidR="00305D6A" w:rsidRPr="00EC145C" w:rsidRDefault="00305D6A" w:rsidP="00100085">
      <w:pPr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EC145C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Retail Others</w:t>
      </w:r>
    </w:p>
    <w:p w14:paraId="1D36A31D" w14:textId="77777777" w:rsidR="00305D6A" w:rsidRDefault="00305D6A" w:rsidP="00100085">
      <w:pPr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EC145C">
        <w:rPr>
          <w:rFonts w:eastAsia="Calibri" w:cs="Arial"/>
          <w:b/>
          <w:bCs/>
          <w:i/>
          <w:iCs/>
          <w:kern w:val="0"/>
          <w:szCs w:val="22"/>
          <w14:ligatures w14:val="none"/>
        </w:rPr>
        <w:lastRenderedPageBreak/>
        <w:t>Leverage Finance</w:t>
      </w:r>
    </w:p>
    <w:p w14:paraId="70035708" w14:textId="0D4A30CD" w:rsidR="005544E3" w:rsidRDefault="005544E3" w:rsidP="005544E3">
      <w:p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DE1266">
        <w:rPr>
          <w:rFonts w:eastAsia="Calibri" w:cs="Arial"/>
          <w:b/>
          <w:bCs/>
          <w:i/>
          <w:iCs/>
          <w:kern w:val="0"/>
          <w:szCs w:val="22"/>
          <w:highlight w:val="yellow"/>
          <w14:ligatures w14:val="none"/>
        </w:rPr>
        <w:t>Atuais</w:t>
      </w:r>
      <w:r w:rsidR="0041006E" w:rsidRPr="00DE1266">
        <w:rPr>
          <w:rFonts w:eastAsia="Calibri" w:cs="Arial"/>
          <w:b/>
          <w:bCs/>
          <w:i/>
          <w:iCs/>
          <w:kern w:val="0"/>
          <w:szCs w:val="22"/>
          <w:highlight w:val="yellow"/>
          <w14:ligatures w14:val="none"/>
        </w:rPr>
        <w:t xml:space="preserve"> – Faz sentido colocarmos todos os </w:t>
      </w:r>
      <w:r w:rsidR="00DE1266" w:rsidRPr="00DE1266">
        <w:rPr>
          <w:rFonts w:eastAsia="Calibri" w:cs="Arial"/>
          <w:b/>
          <w:bCs/>
          <w:i/>
          <w:iCs/>
          <w:kern w:val="0"/>
          <w:szCs w:val="22"/>
          <w:highlight w:val="yellow"/>
          <w14:ligatures w14:val="none"/>
        </w:rPr>
        <w:t>segmentos incluindo OSI’s</w:t>
      </w:r>
      <w:r w:rsidR="00DE126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?</w:t>
      </w:r>
      <w:r>
        <w:rPr>
          <w:rFonts w:eastAsia="Calibri" w:cs="Arial"/>
          <w:b/>
          <w:bCs/>
          <w:i/>
          <w:iCs/>
          <w:kern w:val="0"/>
          <w:szCs w:val="22"/>
          <w14:ligatures w14:val="none"/>
        </w:rPr>
        <w:t>:</w:t>
      </w:r>
    </w:p>
    <w:p w14:paraId="17A33299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>OSI - IFRS9 2024 IFRS9 2022</w:t>
      </w: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6AD8E37B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>RRE_FNRP18</w:t>
      </w: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1D9BE5F7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>CRE_FNRP18</w:t>
      </w: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00D1E703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>OSI - IFRS9 ANO 2021</w:t>
      </w: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0F980D00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>INST_DIV</w:t>
      </w: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5737613D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>ESTR</w:t>
      </w: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ab/>
      </w:r>
    </w:p>
    <w:p w14:paraId="029A34E6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>CRP</w:t>
      </w: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ab/>
      </w:r>
    </w:p>
    <w:p w14:paraId="70EBFB2C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>ROTHER</w:t>
      </w: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ab/>
      </w:r>
    </w:p>
    <w:p w14:paraId="280FB9DB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>OSI - IFRS9 2024 IFRS9 2023</w:t>
      </w: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7E59BC21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>Concilia FINREP</w:t>
      </w: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53933952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>SME_FNRP18</w:t>
      </w: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520AD807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>UNIV_AJUST_NCON</w:t>
      </w: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050E6B33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>CNSMPTN_FNRP18</w:t>
      </w: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15333129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>RRE</w:t>
      </w: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ab/>
      </w:r>
    </w:p>
    <w:p w14:paraId="67F1BD1F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>CRE</w:t>
      </w: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ab/>
      </w:r>
    </w:p>
    <w:p w14:paraId="3FF13630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>TESTE_GM</w:t>
      </w: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23B8A6CE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>LVRG_FNNC_FLG</w:t>
      </w: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7DE3FEBB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>LF</w:t>
      </w: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ab/>
      </w:r>
    </w:p>
    <w:p w14:paraId="2EB03A3B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</w:pP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>RSME</w:t>
      </w:r>
      <w:r w:rsidRPr="00DE1266">
        <w:rPr>
          <w:rFonts w:eastAsia="Calibri" w:cs="Arial"/>
          <w:b/>
          <w:bCs/>
          <w:i/>
          <w:iCs/>
          <w:kern w:val="0"/>
          <w:szCs w:val="22"/>
          <w:lang w:val="en-US"/>
          <w14:ligatures w14:val="none"/>
        </w:rPr>
        <w:tab/>
      </w:r>
    </w:p>
    <w:p w14:paraId="39B6AB4C" w14:textId="77777777" w:rsidR="005544E3" w:rsidRPr="00DE1266" w:rsidRDefault="005544E3" w:rsidP="005544E3">
      <w:pPr>
        <w:pStyle w:val="ListParagraph"/>
        <w:numPr>
          <w:ilvl w:val="0"/>
          <w:numId w:val="53"/>
        </w:numPr>
        <w:spacing w:after="120" w:line="240" w:lineRule="auto"/>
        <w:rPr>
          <w:rFonts w:eastAsia="Calibri" w:cs="Arial"/>
          <w:kern w:val="0"/>
          <w:szCs w:val="22"/>
          <w14:ligatures w14:val="none"/>
        </w:rPr>
      </w:pP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>OSI - IFRS9 2024</w:t>
      </w:r>
      <w:r w:rsidRPr="00DE126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5B66F3C8" w14:textId="77777777" w:rsidR="005544E3" w:rsidRPr="00EC145C" w:rsidRDefault="005544E3" w:rsidP="005544E3">
      <w:p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</w:p>
    <w:p w14:paraId="541C6135" w14:textId="77777777" w:rsidR="00305D6A" w:rsidRPr="00305D6A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EC145C">
        <w:rPr>
          <w:rFonts w:eastAsia="Calibri" w:cs="Arial"/>
          <w:kern w:val="0"/>
          <w:szCs w:val="22"/>
          <w14:ligatures w14:val="none"/>
        </w:rPr>
        <w:t xml:space="preserve">Os segmentos </w:t>
      </w:r>
      <w:r w:rsidRPr="00EC145C">
        <w:rPr>
          <w:rFonts w:eastAsia="Calibri" w:cs="Arial"/>
          <w:kern w:val="0"/>
          <w:szCs w:val="22"/>
          <w:u w:val="single"/>
          <w14:ligatures w14:val="none"/>
        </w:rPr>
        <w:t>não são necessariamente mutuamente exclusivos</w:t>
      </w:r>
      <w:r w:rsidRPr="00EC145C">
        <w:rPr>
          <w:rFonts w:eastAsia="Calibri" w:cs="Arial"/>
          <w:kern w:val="0"/>
          <w:szCs w:val="22"/>
          <w14:ligatures w14:val="none"/>
        </w:rPr>
        <w:t xml:space="preserve">. Abaixo, definem-se as regras de parametrização de cada segmento, passíveis de serem alteradas no </w:t>
      </w:r>
      <w:r w:rsidRPr="00EC145C">
        <w:rPr>
          <w:rFonts w:eastAsia="Calibri" w:cs="Arial"/>
          <w:i/>
          <w:iCs/>
          <w:kern w:val="0"/>
          <w:szCs w:val="22"/>
          <w14:ligatures w14:val="none"/>
        </w:rPr>
        <w:t>front</w:t>
      </w:r>
      <w:r w:rsidRPr="00EC145C">
        <w:rPr>
          <w:rFonts w:eastAsia="Calibri" w:cs="Arial"/>
          <w:kern w:val="0"/>
          <w:szCs w:val="22"/>
          <w14:ligatures w14:val="none"/>
        </w:rPr>
        <w:t>.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</w:t>
      </w:r>
    </w:p>
    <w:p w14:paraId="5FCA07A4" w14:textId="77777777" w:rsidR="00305D6A" w:rsidRPr="00305D6A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6494132A" w14:textId="4F4E5644" w:rsidR="00305D6A" w:rsidRPr="00305D6A" w:rsidRDefault="00B86610" w:rsidP="00100085">
      <w:pPr>
        <w:keepNext/>
        <w:keepLines/>
        <w:numPr>
          <w:ilvl w:val="1"/>
          <w:numId w:val="10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Cs w:val="22"/>
          <w14:ligatures w14:val="none"/>
        </w:rPr>
      </w:pPr>
      <w:r>
        <w:rPr>
          <w:rFonts w:eastAsia="Times New Roman" w:cs="Arial"/>
          <w:b/>
          <w:bCs/>
          <w:kern w:val="0"/>
          <w:szCs w:val="22"/>
          <w14:ligatures w14:val="none"/>
        </w:rPr>
        <w:t>Definição de Segmentos</w:t>
      </w:r>
    </w:p>
    <w:p w14:paraId="1FB02460" w14:textId="1828CCF6" w:rsidR="00305D6A" w:rsidRPr="00305D6A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De forma a tirar o maior proveito dos trabalhos elaborados para esta OSI, </w:t>
      </w:r>
      <w:r w:rsidR="00152294">
        <w:rPr>
          <w:rFonts w:eastAsia="Calibri" w:cs="Arial"/>
          <w:kern w:val="0"/>
          <w:szCs w:val="22"/>
          <w:u w:val="single"/>
          <w14:ligatures w14:val="none"/>
        </w:rPr>
        <w:t>foi definida</w:t>
      </w:r>
      <w:r w:rsidRPr="00305D6A">
        <w:rPr>
          <w:rFonts w:eastAsia="Calibri" w:cs="Arial"/>
          <w:kern w:val="0"/>
          <w:szCs w:val="22"/>
          <w:u w:val="single"/>
          <w14:ligatures w14:val="none"/>
        </w:rPr>
        <w:t xml:space="preserve"> uma tabela de parametrização onde o utilizador pode alterar as regras de atribuição a cada segmento bem como definir novos</w:t>
      </w:r>
      <w:r w:rsidRPr="00305D6A">
        <w:rPr>
          <w:rFonts w:eastAsia="Calibri" w:cs="Arial"/>
          <w:kern w:val="0"/>
          <w:szCs w:val="22"/>
          <w14:ligatures w14:val="none"/>
        </w:rPr>
        <w:t xml:space="preserve">. </w:t>
      </w:r>
    </w:p>
    <w:p w14:paraId="437042DA" w14:textId="36674676" w:rsidR="00305D6A" w:rsidRPr="00305D6A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Para além desta definição, </w:t>
      </w:r>
      <w:r w:rsidR="00AB6E24">
        <w:rPr>
          <w:rFonts w:eastAsia="Calibri" w:cs="Arial"/>
          <w:kern w:val="0"/>
          <w:szCs w:val="22"/>
          <w14:ligatures w14:val="none"/>
        </w:rPr>
        <w:t>é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permitido ao utilizador parametrizar diferentes regras como exceções a aplicar a algum segmento e/ou tabela bem como definir novos </w:t>
      </w:r>
      <w:r w:rsidR="00B635A2">
        <w:rPr>
          <w:rFonts w:eastAsia="Calibri" w:cs="Arial"/>
          <w:kern w:val="0"/>
          <w:szCs w:val="22"/>
          <w14:ligatures w14:val="none"/>
        </w:rPr>
        <w:t>contrato</w:t>
      </w:r>
      <w:r w:rsidRPr="00305D6A">
        <w:rPr>
          <w:rFonts w:eastAsia="Calibri" w:cs="Arial"/>
          <w:kern w:val="0"/>
          <w:szCs w:val="22"/>
          <w14:ligatures w14:val="none"/>
        </w:rPr>
        <w:t xml:space="preserve">s a englobar no universo de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Loan Tapes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a executar (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 xml:space="preserve">Debt Securities </w:t>
      </w:r>
      <w:r w:rsidRPr="00305D6A">
        <w:rPr>
          <w:rFonts w:eastAsia="Calibri" w:cs="Arial"/>
          <w:kern w:val="0"/>
          <w:szCs w:val="22"/>
          <w14:ligatures w14:val="none"/>
        </w:rPr>
        <w:t xml:space="preserve">e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Fair Value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por exemplo).</w:t>
      </w:r>
    </w:p>
    <w:p w14:paraId="44C18614" w14:textId="77777777" w:rsidR="00305D6A" w:rsidRPr="00305D6A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Os segmentos parametrizáveis devem ter uma dimensão na tabela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cd_captools.ct010_dim_valor</w:t>
      </w:r>
      <w:r w:rsidRPr="00305D6A">
        <w:rPr>
          <w:rFonts w:eastAsia="Calibri" w:cs="Arial"/>
          <w:kern w:val="0"/>
          <w:szCs w:val="22"/>
          <w14:ligatures w14:val="none"/>
        </w:rPr>
        <w:t>.</w:t>
      </w:r>
    </w:p>
    <w:p w14:paraId="4F4181C9" w14:textId="77777777" w:rsidR="00305D6A" w:rsidRPr="00305D6A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1F1CD1AA" w14:textId="77777777" w:rsidR="00305D6A" w:rsidRPr="00305D6A" w:rsidRDefault="00305D6A" w:rsidP="00100085">
      <w:pPr>
        <w:keepNext/>
        <w:keepLines/>
        <w:numPr>
          <w:ilvl w:val="0"/>
          <w:numId w:val="10"/>
        </w:numPr>
        <w:spacing w:before="240" w:after="120" w:line="240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 w:rsidRPr="00305D6A"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t>Front</w:t>
      </w:r>
    </w:p>
    <w:p w14:paraId="2FA431D6" w14:textId="77777777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305D6A">
        <w:rPr>
          <w:rFonts w:eastAsia="Times New Roman" w:cs="Arial"/>
          <w:b/>
          <w:bCs/>
          <w:kern w:val="0"/>
          <w:sz w:val="24"/>
          <w14:ligatures w14:val="none"/>
        </w:rPr>
        <w:t>Execução do Loan Tape</w:t>
      </w:r>
    </w:p>
    <w:p w14:paraId="4918B8BB" w14:textId="16DF19E0" w:rsidR="00305D6A" w:rsidRPr="00305D6A" w:rsidRDefault="00A85C9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>
        <w:rPr>
          <w:rFonts w:eastAsia="Calibri" w:cs="Arial"/>
          <w:kern w:val="0"/>
          <w:szCs w:val="22"/>
          <w14:ligatures w14:val="none"/>
        </w:rPr>
        <w:t xml:space="preserve">Foi </w:t>
      </w:r>
      <w:r w:rsidR="00305D6A" w:rsidRPr="00305D6A">
        <w:rPr>
          <w:rFonts w:eastAsia="Calibri" w:cs="Arial"/>
          <w:kern w:val="0"/>
          <w:szCs w:val="22"/>
          <w14:ligatures w14:val="none"/>
        </w:rPr>
        <w:t xml:space="preserve">criado um módulo intitulado “BCE Loan Tapes” no </w:t>
      </w:r>
      <w:r w:rsidR="00305D6A" w:rsidRPr="00305D6A">
        <w:rPr>
          <w:rFonts w:eastAsia="Calibri" w:cs="Arial"/>
          <w:i/>
          <w:iCs/>
          <w:kern w:val="0"/>
          <w:szCs w:val="22"/>
          <w14:ligatures w14:val="none"/>
        </w:rPr>
        <w:t xml:space="preserve">Front </w:t>
      </w:r>
      <w:r w:rsidR="00305D6A" w:rsidRPr="00305D6A">
        <w:rPr>
          <w:rFonts w:eastAsia="Calibri" w:cs="Arial"/>
          <w:kern w:val="0"/>
          <w:szCs w:val="22"/>
          <w14:ligatures w14:val="none"/>
        </w:rPr>
        <w:t>que permi</w:t>
      </w:r>
      <w:r>
        <w:rPr>
          <w:rFonts w:eastAsia="Calibri" w:cs="Arial"/>
          <w:kern w:val="0"/>
          <w:szCs w:val="22"/>
          <w14:ligatures w14:val="none"/>
        </w:rPr>
        <w:t>te</w:t>
      </w:r>
      <w:r w:rsidR="00305D6A" w:rsidRPr="00305D6A">
        <w:rPr>
          <w:rFonts w:eastAsia="Calibri" w:cs="Arial"/>
          <w:kern w:val="0"/>
          <w:szCs w:val="22"/>
          <w14:ligatures w14:val="none"/>
        </w:rPr>
        <w:t xml:space="preserve"> ao utilizador selecionar:</w:t>
      </w:r>
    </w:p>
    <w:p w14:paraId="5473BD8B" w14:textId="77777777" w:rsidR="00305D6A" w:rsidRPr="00305D6A" w:rsidRDefault="00305D6A" w:rsidP="00100085">
      <w:pPr>
        <w:numPr>
          <w:ilvl w:val="0"/>
          <w:numId w:val="11"/>
        </w:numPr>
        <w:spacing w:after="120" w:line="24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  <w:r w:rsidRPr="00305D6A">
        <w:rPr>
          <w:rFonts w:eastAsia="Calibri" w:cs="Arial"/>
          <w:b/>
          <w:bCs/>
          <w:kern w:val="0"/>
          <w:szCs w:val="22"/>
          <w14:ligatures w14:val="none"/>
        </w:rPr>
        <w:lastRenderedPageBreak/>
        <w:t>Data de referência</w:t>
      </w:r>
    </w:p>
    <w:p w14:paraId="773B4EA4" w14:textId="77777777" w:rsidR="00305D6A" w:rsidRPr="00305D6A" w:rsidRDefault="00305D6A" w:rsidP="00100085">
      <w:pPr>
        <w:numPr>
          <w:ilvl w:val="0"/>
          <w:numId w:val="11"/>
        </w:numPr>
        <w:spacing w:after="120" w:line="24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  <w:r w:rsidRPr="00305D6A">
        <w:rPr>
          <w:rFonts w:eastAsia="Calibri" w:cs="Arial"/>
          <w:b/>
          <w:bCs/>
          <w:kern w:val="0"/>
          <w:szCs w:val="22"/>
          <w14:ligatures w14:val="none"/>
        </w:rPr>
        <w:t xml:space="preserve">Perímetro – </w:t>
      </w:r>
      <w:r w:rsidRPr="00305D6A">
        <w:rPr>
          <w:rFonts w:eastAsia="Calibri" w:cs="Arial"/>
          <w:i/>
          <w:iCs/>
          <w:kern w:val="0"/>
          <w:szCs w:val="22"/>
          <w:u w:val="single"/>
          <w14:ligatures w14:val="none"/>
        </w:rPr>
        <w:t>drop down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que permite ao utilizador escolher o perímetro pretendido.</w:t>
      </w:r>
    </w:p>
    <w:p w14:paraId="3944DEEB" w14:textId="77777777" w:rsidR="00305D6A" w:rsidRDefault="00305D6A" w:rsidP="00100085">
      <w:pPr>
        <w:numPr>
          <w:ilvl w:val="0"/>
          <w:numId w:val="11"/>
        </w:numPr>
        <w:spacing w:after="120" w:line="24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  <w:r w:rsidRPr="00305D6A">
        <w:rPr>
          <w:rFonts w:eastAsia="Calibri" w:cs="Arial"/>
          <w:b/>
          <w:bCs/>
          <w:kern w:val="0"/>
          <w:szCs w:val="22"/>
          <w14:ligatures w14:val="none"/>
        </w:rPr>
        <w:t xml:space="preserve">Segmento – </w:t>
      </w:r>
      <w:r w:rsidRPr="00305D6A">
        <w:rPr>
          <w:rFonts w:eastAsia="Calibri" w:cs="Arial"/>
          <w:i/>
          <w:iCs/>
          <w:kern w:val="0"/>
          <w:szCs w:val="22"/>
          <w:u w:val="single"/>
          <w14:ligatures w14:val="none"/>
        </w:rPr>
        <w:t>drop down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que permite ao utilizador eleger um segmento da lista de todos aqueles que estão parametrizados.</w:t>
      </w:r>
      <w:r w:rsidRPr="00305D6A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</w:p>
    <w:p w14:paraId="2D41D678" w14:textId="77777777" w:rsidR="0070347F" w:rsidRPr="00305D6A" w:rsidRDefault="0070347F" w:rsidP="0070347F">
      <w:pPr>
        <w:spacing w:after="120" w:line="24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</w:p>
    <w:p w14:paraId="2228A23B" w14:textId="0167FF85" w:rsidR="00305D6A" w:rsidRPr="00305D6A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Abaixo apresenta-se um exemplo </w:t>
      </w:r>
      <w:r w:rsidR="006F694B" w:rsidRPr="00305D6A">
        <w:rPr>
          <w:rFonts w:eastAsia="Calibri" w:cs="Arial"/>
          <w:kern w:val="0"/>
          <w:szCs w:val="22"/>
          <w14:ligatures w14:val="none"/>
        </w:rPr>
        <w:t>d</w:t>
      </w:r>
      <w:r w:rsidR="006F694B">
        <w:rPr>
          <w:rFonts w:eastAsia="Calibri" w:cs="Arial"/>
          <w:kern w:val="0"/>
          <w:szCs w:val="22"/>
          <w14:ligatures w14:val="none"/>
        </w:rPr>
        <w:t>o</w:t>
      </w:r>
      <w:r w:rsidR="006F694B" w:rsidRPr="00305D6A">
        <w:rPr>
          <w:rFonts w:eastAsia="Calibri" w:cs="Arial"/>
          <w:kern w:val="0"/>
          <w:szCs w:val="22"/>
          <w14:ligatures w14:val="none"/>
        </w:rPr>
        <w:t xml:space="preserve"> interface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do </w:t>
      </w:r>
      <w:r w:rsidRPr="006F694B">
        <w:rPr>
          <w:rFonts w:eastAsia="Calibri" w:cs="Arial"/>
          <w:i/>
          <w:iCs/>
          <w:kern w:val="0"/>
          <w:szCs w:val="22"/>
          <w14:ligatures w14:val="none"/>
        </w:rPr>
        <w:t>Front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a que o utlizador terá acesso:</w:t>
      </w:r>
    </w:p>
    <w:p w14:paraId="0BE48881" w14:textId="77777777" w:rsidR="00305D6A" w:rsidRPr="00305D6A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noProof/>
          <w:kern w:val="0"/>
          <w:szCs w:val="22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A64DEAF" wp14:editId="7ABFB5F7">
                <wp:simplePos x="0" y="0"/>
                <wp:positionH relativeFrom="column">
                  <wp:posOffset>2000250</wp:posOffset>
                </wp:positionH>
                <wp:positionV relativeFrom="paragraph">
                  <wp:posOffset>1148715</wp:posOffset>
                </wp:positionV>
                <wp:extent cx="6477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D6F22" w14:textId="77777777" w:rsidR="00305D6A" w:rsidRPr="00D7333C" w:rsidRDefault="00305D6A" w:rsidP="00305D6A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D7333C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 xml:space="preserve">A ser substituído por um </w:t>
                            </w:r>
                            <w:r w:rsidRPr="00D7333C">
                              <w:rPr>
                                <w:rFonts w:ascii="Arial" w:hAnsi="Arial" w:cs="Arial"/>
                                <w:i/>
                                <w:iCs/>
                                <w:sz w:val="12"/>
                                <w:szCs w:val="12"/>
                              </w:rPr>
                              <w:t>drop down</w:t>
                            </w:r>
                            <w:r w:rsidRPr="00D7333C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64DEA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57.5pt;margin-top:90.45pt;width:51pt;height:4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1KoFQIAACsEAAAOAAAAZHJzL2Uyb0RvYy54bWysU8tu2zAQvBfoPxC815JdO04Fy4GbwEWB&#10;IAngFDnTFGkJILksSVtyv75LSn4g7anohdrlrvYxM1zcdVqRg3C+AVPS8SinRBgOVWN2Jf3xuv50&#10;S4kPzFRMgRElPQpP75YfPyxaW4gJ1KAq4QgWMb5obUnrEGyRZZ7XQjM/AisMBiU4zQK6bpdVjrVY&#10;Xatskuc3WQuusg648B5vH/ogXab6UgoenqX0IhBVUpwtpNOlcxvPbLlgxc4xWzd8GIP9wxSaNQab&#10;nks9sMDI3jV/lNINd+BBhhEHnYGUDRdpB9xmnL/bZlMzK9IuCI63Z5j8/yvLnw4b++JI6L5ChwRG&#10;QFrrC4+XcZ9OOh2/OCnBOEJ4PMMmukA4Xt5M5/McIxxDs/l4hjZWyS4/W+fDNwGaRKOkDllJYLHD&#10;ow996ikl9jKwbpRKzChDWmzweZanH84RLK4M9riMGq3Qbbth/i1UR1zLQc+4t3zdYPNH5sMLc0gx&#10;zouyDc94SAXYBAaLkhrcr7/dx3xEHqOUtCiZkvqfe+YEJeq7QU6+jKfTqLHkTGfzCTruOrK9jpi9&#10;vgdU5RgfiOXJjPlBnUzpQL+hulexK4aY4di7pOFk3odeyPg6uFitUhKqyrLwaDaWx9IRzgjta/fG&#10;nB3wD0jcE5zExYp3NPS5PRGrfQDZJI4iwD2qA+6oyMTy8Hqi5K/9lHV548vfAAAA//8DAFBLAwQU&#10;AAYACAAAACEA4ejQheIAAAALAQAADwAAAGRycy9kb3ducmV2LnhtbEyPwU7DMBBE70j8g7VI3KiT&#10;QGkIcaoqUoVUwaGlF26b2E0i4nWI3Tb061lOcNyZ0eybfDnZXpzM6DtHCuJZBMJQ7XRHjYL9+/ou&#10;BeEDksbekVHwbTwsi+urHDPtzrQ1p11oBJeQz1BBG8KQSenr1lj0MzcYYu/gRouBz7GResQzl9te&#10;JlH0KC12xB9aHEzZmvpzd7QKNuX6DbdVYtNLX768HlbD1/5jrtTtzbR6BhHMFP7C8IvP6FAwU+WO&#10;pL3oFdzHc94S2EijJxCceIgXrFQKkgUrssjl/w3FDwAAAP//AwBQSwECLQAUAAYACAAAACEAtoM4&#10;kv4AAADhAQAAEwAAAAAAAAAAAAAAAAAAAAAAW0NvbnRlbnRfVHlwZXNdLnhtbFBLAQItABQABgAI&#10;AAAAIQA4/SH/1gAAAJQBAAALAAAAAAAAAAAAAAAAAC8BAABfcmVscy8ucmVsc1BLAQItABQABgAI&#10;AAAAIQD0O1KoFQIAACsEAAAOAAAAAAAAAAAAAAAAAC4CAABkcnMvZTJvRG9jLnhtbFBLAQItABQA&#10;BgAIAAAAIQDh6NCF4gAAAAsBAAAPAAAAAAAAAAAAAAAAAG8EAABkcnMvZG93bnJldi54bWxQSwUG&#10;AAAAAAQABADzAAAAfgUAAAAA&#10;" filled="f" stroked="f" strokeweight=".5pt">
                <v:textbox>
                  <w:txbxContent>
                    <w:p w14:paraId="148D6F22" w14:textId="77777777" w:rsidR="00305D6A" w:rsidRPr="00D7333C" w:rsidRDefault="00305D6A" w:rsidP="00305D6A">
                      <w:pPr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 w:rsidRPr="00D7333C">
                        <w:rPr>
                          <w:rFonts w:ascii="Arial" w:hAnsi="Arial" w:cs="Arial"/>
                          <w:sz w:val="12"/>
                          <w:szCs w:val="12"/>
                        </w:rPr>
                        <w:t xml:space="preserve">A ser substituído por um </w:t>
                      </w:r>
                      <w:r w:rsidRPr="00D7333C">
                        <w:rPr>
                          <w:rFonts w:ascii="Arial" w:hAnsi="Arial" w:cs="Arial"/>
                          <w:i/>
                          <w:iCs/>
                          <w:sz w:val="12"/>
                          <w:szCs w:val="12"/>
                        </w:rPr>
                        <w:t>drop down</w:t>
                      </w:r>
                      <w:r w:rsidRPr="00D7333C">
                        <w:rPr>
                          <w:rFonts w:ascii="Arial" w:hAnsi="Arial" w:cs="Arial"/>
                          <w:sz w:val="12"/>
                          <w:szCs w:val="1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305D6A">
        <w:rPr>
          <w:rFonts w:eastAsia="Calibri" w:cs="Arial"/>
          <w:noProof/>
          <w:kern w:val="0"/>
          <w:szCs w:val="22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B4AF21" wp14:editId="59AF5C21">
                <wp:simplePos x="0" y="0"/>
                <wp:positionH relativeFrom="column">
                  <wp:posOffset>2609850</wp:posOffset>
                </wp:positionH>
                <wp:positionV relativeFrom="paragraph">
                  <wp:posOffset>1174115</wp:posOffset>
                </wp:positionV>
                <wp:extent cx="45719" cy="431800"/>
                <wp:effectExtent l="19050" t="0" r="12065" b="25400"/>
                <wp:wrapNone/>
                <wp:docPr id="5" name="Lef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31800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01D68E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5" o:spid="_x0000_s1026" type="#_x0000_t87" style="position:absolute;margin-left:205.5pt;margin-top:92.45pt;width:3.6pt;height:3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3kHUwIAAKQEAAAOAAAAZHJzL2Uyb0RvYy54bWysVE1vGjEQvVfqf7B8LwsJSROUJaKJqCpF&#10;CRKpch68NmvJXx0blvTXd+yFQJueqnIwY894xu/Nm7253VnDthKj9q7mo8GQM+mEb7Rb1/z78/zT&#10;FWcxgWvAeCdr/iojv51+/HDThYk88603jURGSVycdKHmbUphUlVRtNJCHPggHTmVRwuJtriuGoSO&#10;sltTnQ2Hl1XnsQnohYyRTu97J5+W/EpJkZ6UijIxU3N6WyorlnWV12p6A5M1Qmi12D8D/uEVFrSj&#10;om+p7iEB26B+l8pqgT56lQbC28orpYUsGAjNaPgHmmULQRYsRE4MbzTF/5dWPG6XYYFEQxfiJJKZ&#10;UewU2vxP72O7QtbrG1lyl5igw/HF59E1Z4I84/PR1bBwWR3vBozpq/SWZaPmRqr0BUFkPDCB7UNM&#10;VJTiD3H52Pm5Nqb0xDjW1fzy/IK6JoCUoQwkMm1oah7dmjMwa5KcSFgyRm90k2/nPBHXqzuDbAvU&#10;9vl8SL/caar2W1gufQ+x7eOKqxeE1YlUabStOQE73jYuZ5dFV3sAR9qytfLN6wIZ+l5oMYi5piIP&#10;ENMCkJRFaGha0hMtynhC6PcWZ63Hn387z/HUcPJy1pFSCf6PDaDkzHxzJIXr0XicpV021JUz2uCp&#10;Z3XqcRt754mVEc1lEMXM8ckcTIXevtBQzXJVcoETVLsner+5S/0E0VgKOZuVMJJzgPTglkHk5Jmn&#10;TO/z7gUw7DWQSDuP/qDqdyroY3sdzDbJK10kcuSVOpg3NAqll/uxzbN2ui9Rx4/L9BcAAAD//wMA&#10;UEsDBBQABgAIAAAAIQDTdCBD4AAAAAsBAAAPAAAAZHJzL2Rvd25yZXYueG1sTI9BT4QwFITvJv6H&#10;5pl4cwuIhkXKxhjXPRJXPXjrwpOi9JWlhcV/7/Okx8lMZr4pNovtxYyj7xwpiFcRCKTaNR21Cl5f&#10;tlcZCB80Nbp3hAq+0cOmPD8rdN64Ez3jvA+t4BLyuVZgQhhyKX1t0Gq/cgMSex9utDqwHFvZjPrE&#10;5baXSRTdSqs74gWjB3wwWH/tJ6sAd1O1/XyfH9Pj0C5P5u26qo47pS4vlvs7EAGX8BeGX3xGh5KZ&#10;Dm6ixoteQRrH/CWwkaVrEJxI4ywBcVCQ3CRrkGUh/38ofwAAAP//AwBQSwECLQAUAAYACAAAACEA&#10;toM4kv4AAADhAQAAEwAAAAAAAAAAAAAAAAAAAAAAW0NvbnRlbnRfVHlwZXNdLnhtbFBLAQItABQA&#10;BgAIAAAAIQA4/SH/1gAAAJQBAAALAAAAAAAAAAAAAAAAAC8BAABfcmVscy8ucmVsc1BLAQItABQA&#10;BgAIAAAAIQDnv3kHUwIAAKQEAAAOAAAAAAAAAAAAAAAAAC4CAABkcnMvZTJvRG9jLnhtbFBLAQIt&#10;ABQABgAIAAAAIQDTdCBD4AAAAAsBAAAPAAAAAAAAAAAAAAAAAK0EAABkcnMvZG93bnJldi54bWxQ&#10;SwUGAAAAAAQABADzAAAAugUAAAAA&#10;" adj="191" strokecolor="red" strokeweight=".5pt">
                <v:stroke joinstyle="miter"/>
              </v:shape>
            </w:pict>
          </mc:Fallback>
        </mc:AlternateContent>
      </w:r>
      <w:r w:rsidRPr="00305D6A">
        <w:rPr>
          <w:rFonts w:eastAsia="Calibri" w:cs="Arial"/>
          <w:noProof/>
          <w:kern w:val="0"/>
          <w:szCs w:val="22"/>
          <w:lang w:val="en-US"/>
          <w14:ligatures w14:val="none"/>
        </w:rPr>
        <w:drawing>
          <wp:inline distT="0" distB="0" distL="0" distR="0" wp14:anchorId="376E4158" wp14:editId="1BCDA144">
            <wp:extent cx="5943600" cy="347154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72E3" w14:textId="77777777" w:rsidR="00305D6A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Adicionalmente, o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interface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terá um botão intitulado “Exportar”. O objetivo aquando da execução é gerar um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 xml:space="preserve">output </w:t>
      </w:r>
      <w:r w:rsidRPr="00305D6A">
        <w:rPr>
          <w:rFonts w:eastAsia="Calibri" w:cs="Arial"/>
          <w:kern w:val="0"/>
          <w:szCs w:val="22"/>
          <w14:ligatures w14:val="none"/>
        </w:rPr>
        <w:t xml:space="preserve">com informação do perímetro e entidade selecionados. Uma vez exportado, esses campos serão descartados e o utilizador obtém o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output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com as 5 tabelas prontas a carregar no portal do BCE, com a sexta tabela de descrição de campos adicional.</w:t>
      </w:r>
    </w:p>
    <w:p w14:paraId="73CE1AE6" w14:textId="77777777" w:rsidR="008B2998" w:rsidRPr="00305D6A" w:rsidRDefault="008B2998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3E2546E1" w14:textId="77777777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305D6A">
        <w:rPr>
          <w:rFonts w:eastAsia="Times New Roman" w:cs="Arial"/>
          <w:b/>
          <w:bCs/>
          <w:kern w:val="0"/>
          <w:sz w:val="24"/>
          <w14:ligatures w14:val="none"/>
        </w:rPr>
        <w:t>Definição de parâmetros</w:t>
      </w:r>
    </w:p>
    <w:p w14:paraId="371D0C77" w14:textId="70D1CA7A" w:rsidR="00305D6A" w:rsidRPr="00305D6A" w:rsidRDefault="00305D6A" w:rsidP="00027E84">
      <w:pPr>
        <w:spacing w:after="120" w:line="240" w:lineRule="auto"/>
        <w:jc w:val="both"/>
        <w:rPr>
          <w:rFonts w:ascii="Arial" w:eastAsia="Calibri" w:hAnsi="Arial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No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front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o utilizador pode</w:t>
      </w:r>
      <w:r w:rsidR="00A85C9A">
        <w:rPr>
          <w:rFonts w:eastAsia="Calibri" w:cs="Arial"/>
          <w:kern w:val="0"/>
          <w:szCs w:val="22"/>
          <w14:ligatures w14:val="none"/>
        </w:rPr>
        <w:t xml:space="preserve"> </w:t>
      </w:r>
      <w:r w:rsidRPr="00305D6A">
        <w:rPr>
          <w:rFonts w:eastAsia="Calibri" w:cs="Arial"/>
          <w:kern w:val="0"/>
          <w:szCs w:val="22"/>
          <w14:ligatures w14:val="none"/>
        </w:rPr>
        <w:t>definir parâmetros para diferentes dimensões, consoante a estrutura abaixo apresentada:</w:t>
      </w:r>
    </w:p>
    <w:tbl>
      <w:tblPr>
        <w:tblStyle w:val="TableGrid1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05D6A" w:rsidRPr="008B2998" w14:paraId="0A71A879" w14:textId="77777777" w:rsidTr="00305D6A"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0740C31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  <w:t>dimensao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2F04A146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  <w:t>flag_exportacao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5FABBC71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i/>
                <w:iCs/>
                <w:color w:val="FFFFFF"/>
                <w:sz w:val="20"/>
                <w:szCs w:val="20"/>
              </w:rPr>
              <w:t>field_name_1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5A6915DD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i/>
                <w:iCs/>
                <w:color w:val="FFFFFF"/>
                <w:sz w:val="20"/>
                <w:szCs w:val="20"/>
              </w:rPr>
              <w:t>field_name_2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C789ED2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i/>
                <w:iCs/>
                <w:color w:val="FFFFFF"/>
                <w:sz w:val="20"/>
                <w:szCs w:val="20"/>
              </w:rPr>
              <w:t>field_name_3</w:t>
            </w:r>
          </w:p>
        </w:tc>
      </w:tr>
      <w:tr w:rsidR="00305D6A" w:rsidRPr="00305D6A" w14:paraId="7E036B76" w14:textId="77777777" w:rsidTr="00305D6A">
        <w:tc>
          <w:tcPr>
            <w:tcW w:w="1870" w:type="dxa"/>
            <w:tcBorders>
              <w:top w:val="single" w:sz="4" w:space="0" w:color="FFFFFF"/>
            </w:tcBorders>
          </w:tcPr>
          <w:p w14:paraId="4558D6B0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Segmento_x</w:t>
            </w:r>
          </w:p>
        </w:tc>
        <w:tc>
          <w:tcPr>
            <w:tcW w:w="1870" w:type="dxa"/>
            <w:tcBorders>
              <w:top w:val="single" w:sz="4" w:space="0" w:color="FFFFFF"/>
            </w:tcBorders>
            <w:vAlign w:val="center"/>
          </w:tcPr>
          <w:p w14:paraId="7C3108A2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1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002521DF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x1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2B911498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x2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77CFE7FA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x3</w:t>
            </w:r>
          </w:p>
        </w:tc>
      </w:tr>
      <w:tr w:rsidR="00305D6A" w:rsidRPr="00305D6A" w14:paraId="52282891" w14:textId="77777777" w:rsidTr="00305D6A">
        <w:tc>
          <w:tcPr>
            <w:tcW w:w="1870" w:type="dxa"/>
            <w:tcBorders>
              <w:top w:val="single" w:sz="4" w:space="0" w:color="FFFFFF"/>
            </w:tcBorders>
          </w:tcPr>
          <w:p w14:paraId="643E81A1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Segmento_x</w:t>
            </w:r>
          </w:p>
        </w:tc>
        <w:tc>
          <w:tcPr>
            <w:tcW w:w="1870" w:type="dxa"/>
            <w:tcBorders>
              <w:top w:val="single" w:sz="4" w:space="0" w:color="FFFFFF"/>
            </w:tcBorders>
            <w:vAlign w:val="center"/>
          </w:tcPr>
          <w:p w14:paraId="4CFFEFC1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1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119D9908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x4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66047A2E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x5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54D03257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x6</w:t>
            </w:r>
          </w:p>
        </w:tc>
      </w:tr>
      <w:tr w:rsidR="00305D6A" w:rsidRPr="00305D6A" w14:paraId="1C3AB04B" w14:textId="77777777">
        <w:tc>
          <w:tcPr>
            <w:tcW w:w="1870" w:type="dxa"/>
          </w:tcPr>
          <w:p w14:paraId="69A93145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Segmento_y</w:t>
            </w:r>
          </w:p>
        </w:tc>
        <w:tc>
          <w:tcPr>
            <w:tcW w:w="1870" w:type="dxa"/>
            <w:vAlign w:val="center"/>
          </w:tcPr>
          <w:p w14:paraId="1AD401CE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1</w:t>
            </w:r>
          </w:p>
        </w:tc>
        <w:tc>
          <w:tcPr>
            <w:tcW w:w="1870" w:type="dxa"/>
          </w:tcPr>
          <w:p w14:paraId="5255F83A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y1</w:t>
            </w:r>
          </w:p>
        </w:tc>
        <w:tc>
          <w:tcPr>
            <w:tcW w:w="1870" w:type="dxa"/>
          </w:tcPr>
          <w:p w14:paraId="4720B258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y2</w:t>
            </w:r>
          </w:p>
        </w:tc>
        <w:tc>
          <w:tcPr>
            <w:tcW w:w="1870" w:type="dxa"/>
          </w:tcPr>
          <w:p w14:paraId="4C66BBAD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y3</w:t>
            </w:r>
          </w:p>
        </w:tc>
      </w:tr>
      <w:tr w:rsidR="00305D6A" w:rsidRPr="00305D6A" w14:paraId="27C7BB77" w14:textId="77777777">
        <w:tc>
          <w:tcPr>
            <w:tcW w:w="1870" w:type="dxa"/>
          </w:tcPr>
          <w:p w14:paraId="1289FBED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Segmento_z</w:t>
            </w:r>
          </w:p>
        </w:tc>
        <w:tc>
          <w:tcPr>
            <w:tcW w:w="1870" w:type="dxa"/>
            <w:vAlign w:val="center"/>
          </w:tcPr>
          <w:p w14:paraId="52925BEF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0</w:t>
            </w:r>
          </w:p>
        </w:tc>
        <w:tc>
          <w:tcPr>
            <w:tcW w:w="1870" w:type="dxa"/>
          </w:tcPr>
          <w:p w14:paraId="53DDB970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z1</w:t>
            </w:r>
          </w:p>
        </w:tc>
        <w:tc>
          <w:tcPr>
            <w:tcW w:w="1870" w:type="dxa"/>
          </w:tcPr>
          <w:p w14:paraId="7C1FE0D0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z2</w:t>
            </w:r>
          </w:p>
        </w:tc>
        <w:tc>
          <w:tcPr>
            <w:tcW w:w="1870" w:type="dxa"/>
          </w:tcPr>
          <w:p w14:paraId="6E0097AD" w14:textId="77777777" w:rsidR="00305D6A" w:rsidRPr="00305D6A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z3</w:t>
            </w:r>
          </w:p>
        </w:tc>
      </w:tr>
    </w:tbl>
    <w:p w14:paraId="346F8232" w14:textId="77777777" w:rsidR="00305D6A" w:rsidRPr="00305D6A" w:rsidRDefault="00305D6A" w:rsidP="00305D6A">
      <w:pPr>
        <w:spacing w:line="360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</w:p>
    <w:p w14:paraId="34E29A52" w14:textId="77777777" w:rsidR="00305D6A" w:rsidRPr="00305D6A" w:rsidRDefault="00305D6A" w:rsidP="00305D6A">
      <w:pPr>
        <w:spacing w:line="36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lastRenderedPageBreak/>
        <w:t>A tabela de parametrização segue a seguinte especificação:</w:t>
      </w:r>
    </w:p>
    <w:p w14:paraId="744713AD" w14:textId="77777777" w:rsidR="00305D6A" w:rsidRPr="00305D6A" w:rsidRDefault="00305D6A" w:rsidP="00100085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Uma linha define um conjunto de condições que definirá cada dimensão;</w:t>
      </w:r>
    </w:p>
    <w:p w14:paraId="65CAD685" w14:textId="77777777" w:rsidR="00305D6A" w:rsidRPr="00305D6A" w:rsidRDefault="00305D6A" w:rsidP="00100085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Uma dimensão pode ser definida </w:t>
      </w:r>
      <w:r w:rsidRPr="00305D6A">
        <w:rPr>
          <w:rFonts w:eastAsia="Calibri" w:cs="Arial"/>
          <w:kern w:val="0"/>
          <w:szCs w:val="22"/>
          <w:u w:val="single"/>
          <w14:ligatures w14:val="none"/>
        </w:rPr>
        <w:t>por mais do que uma linha</w:t>
      </w:r>
      <w:r w:rsidRPr="00305D6A">
        <w:rPr>
          <w:rFonts w:eastAsia="Calibri" w:cs="Arial"/>
          <w:kern w:val="0"/>
          <w:szCs w:val="22"/>
          <w14:ligatures w14:val="none"/>
        </w:rPr>
        <w:t>;</w:t>
      </w:r>
    </w:p>
    <w:p w14:paraId="3194A421" w14:textId="77777777" w:rsidR="00305D6A" w:rsidRPr="00305D6A" w:rsidRDefault="00305D6A" w:rsidP="00100085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As linhas que definem o mesmo segmento representam condições disjuntivas (</w:t>
      </w:r>
      <w:r w:rsidRPr="00305D6A">
        <w:rPr>
          <w:rFonts w:eastAsia="Calibri" w:cs="Arial"/>
          <w:b/>
          <w:bCs/>
          <w:kern w:val="0"/>
          <w:szCs w:val="22"/>
          <w14:ligatures w14:val="none"/>
        </w:rPr>
        <w:t>OR</w:t>
      </w:r>
      <w:r w:rsidRPr="00305D6A">
        <w:rPr>
          <w:rFonts w:eastAsia="Calibri" w:cs="Arial"/>
          <w:kern w:val="0"/>
          <w:szCs w:val="22"/>
          <w14:ligatures w14:val="none"/>
        </w:rPr>
        <w:t>):</w:t>
      </w:r>
    </w:p>
    <w:p w14:paraId="2E694A79" w14:textId="77777777" w:rsidR="00305D6A" w:rsidRPr="00305D6A" w:rsidRDefault="00305D6A" w:rsidP="00100085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As colunas, por outro lado, definem condições conjuntivas (</w:t>
      </w:r>
      <w:r w:rsidRPr="00305D6A">
        <w:rPr>
          <w:rFonts w:eastAsia="Calibri" w:cs="Arial"/>
          <w:b/>
          <w:bCs/>
          <w:kern w:val="0"/>
          <w:szCs w:val="22"/>
          <w14:ligatures w14:val="none"/>
        </w:rPr>
        <w:t>AND</w:t>
      </w:r>
      <w:r w:rsidRPr="00305D6A">
        <w:rPr>
          <w:rFonts w:eastAsia="Calibri" w:cs="Arial"/>
          <w:kern w:val="0"/>
          <w:szCs w:val="22"/>
          <w14:ligatures w14:val="none"/>
        </w:rPr>
        <w:t>);</w:t>
      </w:r>
    </w:p>
    <w:p w14:paraId="185ADE8C" w14:textId="3CED3709" w:rsidR="00305D6A" w:rsidRPr="00305D6A" w:rsidRDefault="00305D6A" w:rsidP="00100085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Se o valor de uma coluna estiver </w:t>
      </w:r>
      <w:r w:rsidR="001E1EAF" w:rsidRPr="00305D6A">
        <w:rPr>
          <w:rFonts w:eastAsia="Calibri" w:cs="Arial"/>
          <w:kern w:val="0"/>
          <w:szCs w:val="22"/>
          <w14:ligatures w14:val="none"/>
        </w:rPr>
        <w:t>vazio</w:t>
      </w:r>
      <w:r w:rsidRPr="00305D6A">
        <w:rPr>
          <w:rFonts w:eastAsia="Calibri" w:cs="Arial"/>
          <w:kern w:val="0"/>
          <w:szCs w:val="22"/>
          <w14:ligatures w14:val="none"/>
        </w:rPr>
        <w:t>, significa que aquela condição não se aplica;</w:t>
      </w:r>
    </w:p>
    <w:p w14:paraId="71186B7C" w14:textId="77777777" w:rsidR="00305D6A" w:rsidRPr="00305D6A" w:rsidRDefault="00305D6A" w:rsidP="00100085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Cada campo pode aceitar um valor ou listas de valores, lista essa que pode ser positiva –</w:t>
      </w:r>
      <w:r w:rsidRPr="00305D6A">
        <w:rPr>
          <w:rFonts w:eastAsia="Calibri" w:cs="Arial"/>
          <w:b/>
          <w:bCs/>
          <w:kern w:val="0"/>
          <w:szCs w:val="22"/>
          <w14:ligatures w14:val="none"/>
        </w:rPr>
        <w:t xml:space="preserve"> IN (‘1’, ‘2’, ‘3’) </w:t>
      </w:r>
      <w:r w:rsidRPr="00305D6A">
        <w:rPr>
          <w:rFonts w:eastAsia="Calibri" w:cs="Arial"/>
          <w:kern w:val="0"/>
          <w:szCs w:val="22"/>
          <w14:ligatures w14:val="none"/>
        </w:rPr>
        <w:t xml:space="preserve">– ou negativa – </w:t>
      </w:r>
      <w:r w:rsidRPr="00305D6A">
        <w:rPr>
          <w:rFonts w:eastAsia="Calibri" w:cs="Arial"/>
          <w:b/>
          <w:bCs/>
          <w:kern w:val="0"/>
          <w:szCs w:val="22"/>
          <w14:ligatures w14:val="none"/>
        </w:rPr>
        <w:t>NOT IN (‘abc’, ‘!!a’)</w:t>
      </w:r>
      <w:r w:rsidRPr="00305D6A">
        <w:rPr>
          <w:rFonts w:eastAsia="Calibri" w:cs="Arial"/>
          <w:kern w:val="0"/>
          <w:szCs w:val="22"/>
          <w14:ligatures w14:val="none"/>
        </w:rPr>
        <w:t>.</w:t>
      </w:r>
    </w:p>
    <w:p w14:paraId="50E070F4" w14:textId="77777777" w:rsidR="00305D6A" w:rsidRPr="00305D6A" w:rsidRDefault="00305D6A" w:rsidP="00100085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O campo flag_exportacao deve ser preenchido com os valores </w:t>
      </w:r>
      <w:r w:rsidRPr="00305D6A">
        <w:rPr>
          <w:rFonts w:eastAsia="Calibri" w:cs="Arial"/>
          <w:b/>
          <w:bCs/>
          <w:kern w:val="0"/>
          <w:szCs w:val="22"/>
          <w14:ligatures w14:val="none"/>
        </w:rPr>
        <w:t>‘1’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ou </w:t>
      </w:r>
      <w:r w:rsidRPr="00305D6A">
        <w:rPr>
          <w:rFonts w:eastAsia="Calibri" w:cs="Arial"/>
          <w:b/>
          <w:bCs/>
          <w:kern w:val="0"/>
          <w:szCs w:val="22"/>
          <w14:ligatures w14:val="none"/>
        </w:rPr>
        <w:t xml:space="preserve">‘0’ </w:t>
      </w:r>
      <w:r w:rsidRPr="00305D6A">
        <w:rPr>
          <w:rFonts w:eastAsia="Calibri" w:cs="Arial"/>
          <w:kern w:val="0"/>
          <w:szCs w:val="22"/>
          <w14:ligatures w14:val="none"/>
        </w:rPr>
        <w:t xml:space="preserve">consoante a intenção de exportar (ou não) a dimensão definida nessa linha. Uma vez que “uma dimensão pode ser definida </w:t>
      </w:r>
      <w:r w:rsidRPr="00305D6A">
        <w:rPr>
          <w:rFonts w:eastAsia="Calibri" w:cs="Arial"/>
          <w:kern w:val="0"/>
          <w:szCs w:val="22"/>
          <w:u w:val="single"/>
          <w14:ligatures w14:val="none"/>
        </w:rPr>
        <w:t>por mais do que uma linha</w:t>
      </w:r>
      <w:r w:rsidRPr="00305D6A">
        <w:rPr>
          <w:rFonts w:eastAsia="Calibri" w:cs="Arial"/>
          <w:kern w:val="0"/>
          <w:szCs w:val="22"/>
          <w14:ligatures w14:val="none"/>
        </w:rPr>
        <w:t>”, deve ser garantido que todas as linhas correspondentes à mesma dimensão se encontram preenchidas com o mesmo valor no campo flag_exportacao.</w:t>
      </w:r>
    </w:p>
    <w:p w14:paraId="5744B50E" w14:textId="77777777" w:rsidR="008B2998" w:rsidRDefault="008B2998" w:rsidP="00305D6A">
      <w:pPr>
        <w:spacing w:line="360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64AAC93E" w14:textId="37E2DD95" w:rsidR="008B2998" w:rsidRPr="00305D6A" w:rsidRDefault="00305D6A" w:rsidP="00305D6A">
      <w:pPr>
        <w:spacing w:line="36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A título de exemplo, o “</w:t>
      </w:r>
      <w:r w:rsidRPr="00305D6A">
        <w:rPr>
          <w:rFonts w:eastAsia="Calibri" w:cs="Arial"/>
          <w:b/>
          <w:bCs/>
          <w:kern w:val="0"/>
          <w:szCs w:val="22"/>
          <w14:ligatures w14:val="none"/>
        </w:rPr>
        <w:t>segmento_x</w:t>
      </w:r>
      <w:r w:rsidRPr="00305D6A">
        <w:rPr>
          <w:rFonts w:eastAsia="Calibri" w:cs="Arial"/>
          <w:kern w:val="0"/>
          <w:szCs w:val="22"/>
          <w14:ligatures w14:val="none"/>
        </w:rPr>
        <w:t xml:space="preserve">” pode ser definido pelo conjunto das condições x1, x2 e x3, </w:t>
      </w:r>
      <w:r w:rsidRPr="00305D6A">
        <w:rPr>
          <w:rFonts w:eastAsia="Calibri" w:cs="Arial"/>
          <w:b/>
          <w:bCs/>
          <w:kern w:val="0"/>
          <w:szCs w:val="22"/>
          <w:u w:val="single"/>
          <w14:ligatures w14:val="none"/>
        </w:rPr>
        <w:t>ou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pelo conjunto x4, x5 e x6. </w:t>
      </w:r>
    </w:p>
    <w:p w14:paraId="138BBFCF" w14:textId="77777777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bookmarkStart w:id="1" w:name="_Tabela_de_Parametrização"/>
      <w:bookmarkEnd w:id="1"/>
      <w:r w:rsidRPr="00305D6A">
        <w:rPr>
          <w:rFonts w:eastAsia="Times New Roman" w:cs="Arial"/>
          <w:b/>
          <w:bCs/>
          <w:kern w:val="0"/>
          <w:sz w:val="24"/>
          <w14:ligatures w14:val="none"/>
        </w:rPr>
        <w:t>Tabela de Parametrização</w:t>
      </w:r>
    </w:p>
    <w:p w14:paraId="734A21D1" w14:textId="6FAF356B" w:rsidR="00305D6A" w:rsidRPr="00305D6A" w:rsidRDefault="00305D6A" w:rsidP="00305D6A">
      <w:pPr>
        <w:spacing w:line="36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No documento abaixo apresenta-se a tabela de parametrização que define os segmentos a controlar pelo utilizador à data de hoje.</w:t>
      </w:r>
      <w:r w:rsidR="003346C8" w:rsidRPr="003346C8">
        <w:rPr>
          <w:rFonts w:eastAsia="Calibri" w:cs="Arial"/>
          <w:kern w:val="0"/>
          <w:szCs w:val="22"/>
          <w14:ligatures w14:val="none"/>
        </w:rPr>
        <w:t xml:space="preserve"> </w:t>
      </w:r>
    </w:p>
    <w:p w14:paraId="6B13EBBD" w14:textId="2BDC9A13" w:rsidR="00305D6A" w:rsidRPr="00305D6A" w:rsidRDefault="00BB0DD3" w:rsidP="0035735B">
      <w:pPr>
        <w:spacing w:line="360" w:lineRule="auto"/>
        <w:jc w:val="center"/>
        <w:rPr>
          <w:rFonts w:eastAsia="Calibri" w:cs="Arial"/>
          <w:kern w:val="0"/>
          <w:szCs w:val="22"/>
          <w14:ligatures w14:val="none"/>
        </w:rPr>
      </w:pPr>
      <w:r>
        <w:rPr>
          <w:rFonts w:eastAsia="Calibri" w:cs="Arial"/>
          <w:kern w:val="0"/>
          <w:szCs w:val="22"/>
          <w14:ligatures w14:val="none"/>
        </w:rPr>
        <w:object w:dxaOrig="1520" w:dyaOrig="988" w14:anchorId="6D7708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.8pt;height:49.65pt" o:ole="">
            <v:imagedata r:id="rId13" o:title=""/>
          </v:shape>
          <o:OLEObject Type="Embed" ProgID="Excel.Sheet.12" ShapeID="_x0000_i1029" DrawAspect="Icon" ObjectID="_1824299040" r:id="rId14"/>
        </w:object>
      </w:r>
    </w:p>
    <w:p w14:paraId="76479EAE" w14:textId="77777777" w:rsidR="00305D6A" w:rsidRPr="00305D6A" w:rsidRDefault="00305D6A" w:rsidP="00305D6A">
      <w:pPr>
        <w:spacing w:line="360" w:lineRule="auto"/>
        <w:jc w:val="both"/>
        <w:rPr>
          <w:rFonts w:eastAsia="Calibri" w:cs="Arial"/>
          <w:kern w:val="0"/>
          <w:szCs w:val="22"/>
          <w:u w:val="single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Para a especificação dos segmentos apresentados, é necessário criar a tabela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cd_loan_tapes_bce.lt001_univ_oper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que cruza informação das </w:t>
      </w:r>
      <w:r w:rsidRPr="00305D6A">
        <w:rPr>
          <w:rFonts w:eastAsia="Calibri" w:cs="Arial"/>
          <w:kern w:val="0"/>
          <w:szCs w:val="22"/>
          <w:u w:val="single"/>
          <w14:ligatures w14:val="none"/>
        </w:rPr>
        <w:t>seguintes tabelas no Data Lake:</w:t>
      </w:r>
    </w:p>
    <w:tbl>
      <w:tblPr>
        <w:tblStyle w:val="TableGrid1"/>
        <w:tblW w:w="10032" w:type="dxa"/>
        <w:jc w:val="center"/>
        <w:tblLook w:val="04A0" w:firstRow="1" w:lastRow="0" w:firstColumn="1" w:lastColumn="0" w:noHBand="0" w:noVBand="1"/>
      </w:tblPr>
      <w:tblGrid>
        <w:gridCol w:w="1685"/>
        <w:gridCol w:w="569"/>
        <w:gridCol w:w="3332"/>
        <w:gridCol w:w="2278"/>
        <w:gridCol w:w="2168"/>
      </w:tblGrid>
      <w:tr w:rsidR="00305D6A" w:rsidRPr="00305D6A" w14:paraId="60EB5854" w14:textId="77777777" w:rsidTr="00482700">
        <w:trPr>
          <w:jc w:val="center"/>
        </w:trPr>
        <w:tc>
          <w:tcPr>
            <w:tcW w:w="10032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349F5E24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commentRangeStart w:id="2"/>
            <w:commentRangeStart w:id="3"/>
            <w:r w:rsidRPr="00305D6A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LT001_UNIV_OPER</w:t>
            </w:r>
            <w:commentRangeEnd w:id="2"/>
            <w:r w:rsidR="00E26C5A">
              <w:rPr>
                <w:rStyle w:val="CommentReference"/>
                <w:kern w:val="2"/>
                <w:lang w:val="pt-PT"/>
                <w14:ligatures w14:val="standardContextual"/>
              </w:rPr>
              <w:commentReference w:id="2"/>
            </w:r>
            <w:commentRangeEnd w:id="3"/>
            <w:r w:rsidR="00F11D2F">
              <w:rPr>
                <w:rStyle w:val="CommentReference"/>
                <w:kern w:val="2"/>
                <w:lang w:val="pt-PT"/>
                <w14:ligatures w14:val="standardContextual"/>
              </w:rPr>
              <w:commentReference w:id="3"/>
            </w:r>
          </w:p>
        </w:tc>
      </w:tr>
      <w:tr w:rsidR="00305D6A" w:rsidRPr="008B2998" w14:paraId="5147B93F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FA872C5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Tabela</w:t>
            </w:r>
          </w:p>
        </w:tc>
        <w:tc>
          <w:tcPr>
            <w:tcW w:w="5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C47CAC1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Join</w:t>
            </w:r>
          </w:p>
        </w:tc>
        <w:tc>
          <w:tcPr>
            <w:tcW w:w="33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293A2A20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Campos Chave</w:t>
            </w:r>
          </w:p>
        </w:tc>
        <w:tc>
          <w:tcPr>
            <w:tcW w:w="22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376EE990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Campos Necessários</w:t>
            </w:r>
          </w:p>
        </w:tc>
        <w:tc>
          <w:tcPr>
            <w:tcW w:w="2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5030E48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305D6A">
              <w:rPr>
                <w:rFonts w:eastAsia="Calibri" w:cs="Arial"/>
                <w:b/>
                <w:bCs/>
                <w:i/>
                <w:iCs/>
                <w:color w:val="FFFFFF"/>
                <w:sz w:val="16"/>
                <w:szCs w:val="20"/>
              </w:rPr>
              <w:t>where</w:t>
            </w:r>
          </w:p>
        </w:tc>
      </w:tr>
      <w:tr w:rsidR="008B2998" w:rsidRPr="003540BC" w14:paraId="22A6F3A0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479A7E9A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FR001_UNIV_SALDO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0CF7B62F" w14:textId="687FF4C9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-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1614F38E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sz w:val="16"/>
                <w:szCs w:val="20"/>
                <w:lang w:val="pt-PT"/>
              </w:rPr>
              <w:t>cempresa, cbalcao, cnumecta, zdeposit, zcliente, ref_date</w:t>
            </w:r>
          </w:p>
        </w:tc>
        <w:tc>
          <w:tcPr>
            <w:tcW w:w="2278" w:type="dxa"/>
            <w:tcBorders>
              <w:top w:val="single" w:sz="4" w:space="0" w:color="FFFFFF"/>
            </w:tcBorders>
            <w:vAlign w:val="center"/>
          </w:tcPr>
          <w:p w14:paraId="3CD05731" w14:textId="77777777" w:rsidR="00305D6A" w:rsidRPr="00FA14B0" w:rsidRDefault="00305D6A" w:rsidP="00305D6A">
            <w:pPr>
              <w:spacing w:line="360" w:lineRule="auto"/>
              <w:rPr>
                <w:rFonts w:eastAsia="Calibri" w:cs="Arial"/>
                <w:color w:val="EE0000"/>
                <w:sz w:val="16"/>
                <w:szCs w:val="20"/>
                <w:highlight w:val="yellow"/>
                <w:lang w:val="pt-PT"/>
              </w:rPr>
            </w:pPr>
            <w:r w:rsidRPr="00FA14B0">
              <w:rPr>
                <w:rFonts w:eastAsia="Calibri" w:cs="Arial"/>
                <w:color w:val="EE0000"/>
                <w:sz w:val="16"/>
                <w:szCs w:val="20"/>
                <w:highlight w:val="yellow"/>
                <w:lang w:val="pt-PT"/>
              </w:rPr>
              <w:t xml:space="preserve">Campos Chave, sum(msaldo_final), </w:t>
            </w:r>
          </w:p>
          <w:p w14:paraId="1FADCD04" w14:textId="77777777" w:rsidR="00305D6A" w:rsidRPr="00FA14B0" w:rsidRDefault="00305D6A" w:rsidP="00305D6A">
            <w:pPr>
              <w:spacing w:line="360" w:lineRule="auto"/>
              <w:rPr>
                <w:rFonts w:eastAsia="Calibri" w:cs="Arial"/>
                <w:color w:val="EE0000"/>
                <w:sz w:val="16"/>
                <w:szCs w:val="20"/>
                <w:highlight w:val="yellow"/>
              </w:rPr>
            </w:pPr>
            <w:r w:rsidRPr="00FA14B0">
              <w:rPr>
                <w:rFonts w:eastAsia="Calibri" w:cs="Arial"/>
                <w:color w:val="EE0000"/>
                <w:sz w:val="16"/>
                <w:szCs w:val="20"/>
                <w:highlight w:val="yellow"/>
              </w:rPr>
              <w:t xml:space="preserve">Case </w:t>
            </w:r>
          </w:p>
          <w:p w14:paraId="699EE09A" w14:textId="77777777" w:rsidR="00305D6A" w:rsidRPr="00FA14B0" w:rsidRDefault="00305D6A" w:rsidP="00305D6A">
            <w:pPr>
              <w:spacing w:line="360" w:lineRule="auto"/>
              <w:rPr>
                <w:rFonts w:eastAsia="Calibri" w:cs="Arial"/>
                <w:i/>
                <w:iCs/>
                <w:color w:val="EE0000"/>
                <w:sz w:val="16"/>
                <w:szCs w:val="20"/>
                <w:highlight w:val="yellow"/>
              </w:rPr>
            </w:pPr>
            <w:r w:rsidRPr="00FA14B0">
              <w:rPr>
                <w:rFonts w:eastAsia="Calibri" w:cs="Arial"/>
                <w:color w:val="EE0000"/>
                <w:sz w:val="16"/>
                <w:szCs w:val="20"/>
                <w:highlight w:val="yellow"/>
              </w:rPr>
              <w:lastRenderedPageBreak/>
              <w:t xml:space="preserve">when nome_perimetro in (‘Individual Local’, ‘SGPS Consolidado’) then </w:t>
            </w:r>
            <w:r w:rsidRPr="00FA14B0">
              <w:rPr>
                <w:rFonts w:eastAsia="Calibri" w:cs="Arial"/>
                <w:i/>
                <w:iCs/>
                <w:color w:val="EE0000"/>
                <w:sz w:val="16"/>
                <w:szCs w:val="20"/>
                <w:highlight w:val="yellow"/>
              </w:rPr>
              <w:t>ccontab_final_ifrs</w:t>
            </w:r>
          </w:p>
          <w:p w14:paraId="0F1B5F19" w14:textId="77777777" w:rsidR="00305D6A" w:rsidRDefault="00305D6A" w:rsidP="00305D6A">
            <w:pPr>
              <w:spacing w:line="360" w:lineRule="auto"/>
              <w:rPr>
                <w:rFonts w:eastAsia="Calibri" w:cs="Arial"/>
                <w:iCs/>
                <w:color w:val="EE0000"/>
                <w:sz w:val="16"/>
                <w:szCs w:val="20"/>
                <w:highlight w:val="yellow"/>
              </w:rPr>
            </w:pPr>
            <w:r w:rsidRPr="00FA14B0">
              <w:rPr>
                <w:rFonts w:eastAsia="Calibri" w:cs="Arial"/>
                <w:iCs/>
                <w:color w:val="EE0000"/>
                <w:sz w:val="16"/>
                <w:szCs w:val="20"/>
                <w:highlight w:val="yellow"/>
              </w:rPr>
              <w:t>when nome_perimetro = ‘Individual Corporativo’ then ccontab_final_cargabal</w:t>
            </w:r>
          </w:p>
          <w:p w14:paraId="6883D221" w14:textId="28D60690" w:rsidR="009949E7" w:rsidRPr="00FA14B0" w:rsidRDefault="009949E7" w:rsidP="00305D6A">
            <w:pPr>
              <w:spacing w:line="360" w:lineRule="auto"/>
              <w:rPr>
                <w:rFonts w:eastAsia="Calibri" w:cs="Arial"/>
                <w:iCs/>
                <w:color w:val="EE0000"/>
                <w:sz w:val="16"/>
                <w:szCs w:val="20"/>
                <w:highlight w:val="yellow"/>
              </w:rPr>
            </w:pPr>
            <w:r w:rsidRPr="00FA14B0">
              <w:rPr>
                <w:rFonts w:eastAsia="Calibri" w:cs="Arial"/>
                <w:iCs/>
                <w:color w:val="EE0000"/>
                <w:sz w:val="16"/>
                <w:szCs w:val="20"/>
                <w:highlight w:val="yellow"/>
              </w:rPr>
              <w:t xml:space="preserve">when nome_perimetro = ‘Individual </w:t>
            </w:r>
            <w:r w:rsidR="000F212E">
              <w:rPr>
                <w:rFonts w:eastAsia="Calibri" w:cs="Arial"/>
                <w:iCs/>
                <w:color w:val="EE0000"/>
                <w:sz w:val="16"/>
                <w:szCs w:val="20"/>
                <w:highlight w:val="yellow"/>
              </w:rPr>
              <w:t>IDComb</w:t>
            </w:r>
            <w:r w:rsidRPr="00FA14B0">
              <w:rPr>
                <w:rFonts w:eastAsia="Calibri" w:cs="Arial"/>
                <w:iCs/>
                <w:color w:val="EE0000"/>
                <w:sz w:val="16"/>
                <w:szCs w:val="20"/>
                <w:highlight w:val="yellow"/>
              </w:rPr>
              <w:t xml:space="preserve"> then ccontab_final_</w:t>
            </w:r>
            <w:r w:rsidR="000F212E">
              <w:rPr>
                <w:rFonts w:eastAsia="Calibri" w:cs="Arial"/>
                <w:iCs/>
                <w:color w:val="EE0000"/>
                <w:sz w:val="16"/>
                <w:szCs w:val="20"/>
                <w:highlight w:val="yellow"/>
              </w:rPr>
              <w:t>idcomb</w:t>
            </w:r>
          </w:p>
          <w:p w14:paraId="281BEBD2" w14:textId="77777777" w:rsidR="00305D6A" w:rsidRPr="00FA14B0" w:rsidRDefault="00305D6A" w:rsidP="00305D6A">
            <w:pPr>
              <w:spacing w:line="360" w:lineRule="auto"/>
              <w:rPr>
                <w:rFonts w:eastAsia="Calibri" w:cs="Arial"/>
                <w:iCs/>
                <w:color w:val="EE0000"/>
                <w:sz w:val="16"/>
                <w:szCs w:val="20"/>
                <w:highlight w:val="yellow"/>
              </w:rPr>
            </w:pPr>
            <w:r w:rsidRPr="00FA14B0">
              <w:rPr>
                <w:rFonts w:eastAsia="Calibri" w:cs="Arial"/>
                <w:iCs/>
                <w:color w:val="EE0000"/>
                <w:sz w:val="16"/>
                <w:szCs w:val="20"/>
                <w:highlight w:val="yellow"/>
              </w:rPr>
              <w:t>end</w:t>
            </w:r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5232916F" w14:textId="77777777" w:rsidR="00305D6A" w:rsidRPr="00FA14B0" w:rsidRDefault="00305D6A" w:rsidP="00305D6A">
            <w:pPr>
              <w:spacing w:line="360" w:lineRule="auto"/>
              <w:rPr>
                <w:rFonts w:eastAsia="Calibri" w:cs="Arial"/>
                <w:i/>
                <w:color w:val="EE0000"/>
                <w:sz w:val="16"/>
                <w:szCs w:val="20"/>
              </w:rPr>
            </w:pPr>
            <w:r w:rsidRPr="00FA14B0">
              <w:rPr>
                <w:rFonts w:eastAsia="Calibri" w:cs="Arial"/>
                <w:i/>
                <w:color w:val="EE0000"/>
                <w:sz w:val="16"/>
                <w:szCs w:val="20"/>
              </w:rPr>
              <w:lastRenderedPageBreak/>
              <w:t>Regras:</w:t>
            </w:r>
          </w:p>
          <w:p w14:paraId="7902275D" w14:textId="77777777" w:rsidR="00305D6A" w:rsidRPr="00FA14B0" w:rsidRDefault="00305D6A" w:rsidP="00305D6A">
            <w:pPr>
              <w:spacing w:line="360" w:lineRule="auto"/>
              <w:rPr>
                <w:rFonts w:eastAsia="Calibri" w:cs="Arial"/>
                <w:i/>
                <w:color w:val="EE0000"/>
                <w:sz w:val="16"/>
                <w:szCs w:val="20"/>
              </w:rPr>
            </w:pPr>
            <w:r w:rsidRPr="00FA14B0">
              <w:rPr>
                <w:rFonts w:eastAsia="Calibri" w:cs="Arial"/>
                <w:i/>
                <w:color w:val="EE0000"/>
                <w:sz w:val="16"/>
                <w:szCs w:val="20"/>
              </w:rPr>
              <w:lastRenderedPageBreak/>
              <w:t>if nome_perimetro = ‘Individual Local’ then trim(</w:t>
            </w:r>
            <w:r w:rsidRPr="00FA14B0">
              <w:rPr>
                <w:rFonts w:eastAsia="Calibri" w:cs="Arial"/>
                <w:i/>
                <w:iCs/>
                <w:color w:val="EE0000"/>
                <w:sz w:val="16"/>
                <w:szCs w:val="20"/>
              </w:rPr>
              <w:t>ccontab_final_ifrs) &lt;&gt; ‘’</w:t>
            </w:r>
          </w:p>
          <w:p w14:paraId="1EFF1BEE" w14:textId="77777777" w:rsidR="00305D6A" w:rsidRPr="00FA14B0" w:rsidRDefault="00305D6A" w:rsidP="00305D6A">
            <w:pPr>
              <w:spacing w:line="360" w:lineRule="auto"/>
              <w:rPr>
                <w:rFonts w:eastAsia="Calibri" w:cs="Arial"/>
                <w:i/>
                <w:iCs/>
                <w:color w:val="EE0000"/>
                <w:sz w:val="16"/>
                <w:szCs w:val="20"/>
              </w:rPr>
            </w:pPr>
            <w:r w:rsidRPr="00FA14B0">
              <w:rPr>
                <w:rFonts w:eastAsia="Calibri" w:cs="Arial"/>
                <w:i/>
                <w:iCs/>
                <w:color w:val="EE0000"/>
                <w:sz w:val="16"/>
                <w:szCs w:val="20"/>
              </w:rPr>
              <w:t>if nome_perimetro = ‘Individual Corporativo’ then trim(ccontab_final_cargabal) &lt;&gt; ‘’</w:t>
            </w:r>
            <w:r w:rsidRPr="00FA14B0">
              <w:rPr>
                <w:rFonts w:eastAsia="Calibri" w:cs="Arial"/>
                <w:i/>
                <w:iCs/>
                <w:color w:val="EE0000"/>
                <w:sz w:val="16"/>
                <w:szCs w:val="20"/>
              </w:rPr>
              <w:br/>
            </w:r>
            <w:r w:rsidRPr="00FA14B0">
              <w:rPr>
                <w:rFonts w:eastAsia="Calibri" w:cs="Arial"/>
                <w:i/>
                <w:color w:val="EE0000"/>
                <w:sz w:val="16"/>
                <w:szCs w:val="20"/>
              </w:rPr>
              <w:t>if nome_perimetro = ‘ST SGPS Cons’’ then trim(</w:t>
            </w:r>
            <w:r w:rsidRPr="00FA14B0">
              <w:rPr>
                <w:rFonts w:eastAsia="Calibri" w:cs="Arial"/>
                <w:i/>
                <w:iCs/>
                <w:color w:val="EE0000"/>
                <w:sz w:val="16"/>
                <w:szCs w:val="20"/>
              </w:rPr>
              <w:t>ccontab_final_st_sgps) &lt;&gt; ‘’</w:t>
            </w:r>
          </w:p>
          <w:p w14:paraId="62AD0508" w14:textId="2F1D2A92" w:rsidR="00BC14D7" w:rsidRPr="00FA14B0" w:rsidRDefault="00BC14D7" w:rsidP="00305D6A">
            <w:pPr>
              <w:spacing w:line="360" w:lineRule="auto"/>
              <w:rPr>
                <w:rFonts w:eastAsia="Calibri" w:cs="Arial"/>
                <w:i/>
                <w:color w:val="EE0000"/>
                <w:sz w:val="16"/>
                <w:szCs w:val="20"/>
              </w:rPr>
            </w:pPr>
            <w:r w:rsidRPr="00FA14B0">
              <w:rPr>
                <w:rFonts w:eastAsia="Calibri" w:cs="Arial"/>
                <w:i/>
                <w:sz w:val="16"/>
                <w:szCs w:val="20"/>
              </w:rPr>
              <w:t xml:space="preserve">Where </w:t>
            </w:r>
            <w:r w:rsidR="00766B03" w:rsidRPr="00FA14B0">
              <w:rPr>
                <w:rFonts w:eastAsia="Calibri" w:cs="Arial"/>
                <w:i/>
                <w:sz w:val="16"/>
                <w:szCs w:val="20"/>
              </w:rPr>
              <w:t>SUM(</w:t>
            </w:r>
            <w:r w:rsidRPr="00FA14B0">
              <w:rPr>
                <w:rFonts w:eastAsia="Calibri" w:cs="Arial"/>
                <w:i/>
                <w:sz w:val="16"/>
                <w:szCs w:val="20"/>
              </w:rPr>
              <w:t>msaldo_final</w:t>
            </w:r>
            <w:r w:rsidR="00766B03" w:rsidRPr="00FA14B0">
              <w:rPr>
                <w:rFonts w:eastAsia="Calibri" w:cs="Arial"/>
                <w:i/>
                <w:sz w:val="16"/>
                <w:szCs w:val="20"/>
              </w:rPr>
              <w:t>)</w:t>
            </w:r>
            <w:r w:rsidRPr="00FA14B0">
              <w:rPr>
                <w:rFonts w:eastAsia="Calibri" w:cs="Arial"/>
                <w:i/>
                <w:sz w:val="16"/>
                <w:szCs w:val="20"/>
              </w:rPr>
              <w:t xml:space="preserve"> &gt; 0.01 OR </w:t>
            </w:r>
            <w:r w:rsidR="00766B03" w:rsidRPr="00FA14B0">
              <w:rPr>
                <w:rFonts w:eastAsia="Calibri" w:cs="Arial"/>
                <w:i/>
                <w:sz w:val="16"/>
                <w:szCs w:val="20"/>
              </w:rPr>
              <w:t>SUM(msaldo_final)</w:t>
            </w:r>
            <w:r w:rsidRPr="00FA14B0">
              <w:rPr>
                <w:rFonts w:eastAsia="Calibri" w:cs="Arial"/>
                <w:i/>
                <w:sz w:val="16"/>
                <w:szCs w:val="20"/>
              </w:rPr>
              <w:t>&lt; -0.01</w:t>
            </w:r>
          </w:p>
        </w:tc>
      </w:tr>
      <w:tr w:rsidR="00482700" w:rsidRPr="003540BC" w14:paraId="2E580613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60C85AB7" w14:textId="505A380A" w:rsidR="00482700" w:rsidRPr="00305D6A" w:rsidRDefault="00F5159C" w:rsidP="00305D6A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>
              <w:rPr>
                <w:rFonts w:eastAsia="Calibri" w:cs="Arial"/>
                <w:sz w:val="16"/>
                <w:szCs w:val="20"/>
              </w:rPr>
              <w:lastRenderedPageBreak/>
              <w:t>CT</w:t>
            </w:r>
            <w:r w:rsidRPr="00F5159C">
              <w:rPr>
                <w:rFonts w:eastAsia="Calibri" w:cs="Arial"/>
                <w:sz w:val="16"/>
                <w:szCs w:val="20"/>
              </w:rPr>
              <w:t>828_</w:t>
            </w:r>
            <w:r>
              <w:rPr>
                <w:rFonts w:eastAsia="Calibri" w:cs="Arial"/>
                <w:sz w:val="16"/>
                <w:szCs w:val="20"/>
              </w:rPr>
              <w:t>RL</w:t>
            </w:r>
            <w:r w:rsidRPr="00F5159C">
              <w:rPr>
                <w:rFonts w:eastAsia="Calibri" w:cs="Arial"/>
                <w:sz w:val="16"/>
                <w:szCs w:val="20"/>
              </w:rPr>
              <w:t>_</w:t>
            </w:r>
            <w:r>
              <w:rPr>
                <w:rFonts w:eastAsia="Calibri" w:cs="Arial"/>
                <w:sz w:val="16"/>
                <w:szCs w:val="20"/>
              </w:rPr>
              <w:t>PER</w:t>
            </w:r>
            <w:r w:rsidRPr="00F5159C">
              <w:rPr>
                <w:rFonts w:eastAsia="Calibri" w:cs="Arial"/>
                <w:sz w:val="16"/>
                <w:szCs w:val="20"/>
              </w:rPr>
              <w:t>_</w:t>
            </w:r>
            <w:r>
              <w:rPr>
                <w:rFonts w:eastAsia="Calibri" w:cs="Arial"/>
                <w:sz w:val="16"/>
                <w:szCs w:val="20"/>
              </w:rPr>
              <w:t>PLC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014CFE9F" w14:textId="7F51A2E8" w:rsidR="00482700" w:rsidRPr="00305D6A" w:rsidRDefault="00742A1F" w:rsidP="00305D6A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>
              <w:rPr>
                <w:rFonts w:eastAsia="Calibri" w:cs="Arial"/>
                <w:sz w:val="16"/>
                <w:szCs w:val="20"/>
              </w:rPr>
              <w:t>Inner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01D0BF9B" w14:textId="77777777" w:rsidR="00482700" w:rsidRPr="00305D6A" w:rsidRDefault="00482700" w:rsidP="00305D6A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</w:p>
        </w:tc>
        <w:tc>
          <w:tcPr>
            <w:tcW w:w="2278" w:type="dxa"/>
            <w:tcBorders>
              <w:top w:val="single" w:sz="4" w:space="0" w:color="FFFFFF"/>
            </w:tcBorders>
            <w:vAlign w:val="center"/>
          </w:tcPr>
          <w:p w14:paraId="4053465F" w14:textId="77777777" w:rsidR="00482700" w:rsidRPr="00FA14B0" w:rsidRDefault="00482700" w:rsidP="00305D6A">
            <w:pPr>
              <w:spacing w:line="360" w:lineRule="auto"/>
              <w:rPr>
                <w:rFonts w:eastAsia="Calibri" w:cs="Arial"/>
                <w:color w:val="EE0000"/>
                <w:sz w:val="16"/>
                <w:szCs w:val="20"/>
                <w:highlight w:val="yellow"/>
              </w:rPr>
            </w:pPr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55BF7E2A" w14:textId="77777777" w:rsidR="00482700" w:rsidRPr="00FA14B0" w:rsidRDefault="00482700" w:rsidP="00305D6A">
            <w:pPr>
              <w:spacing w:line="360" w:lineRule="auto"/>
              <w:rPr>
                <w:rFonts w:eastAsia="Calibri" w:cs="Arial"/>
                <w:i/>
                <w:color w:val="EE0000"/>
                <w:sz w:val="16"/>
                <w:szCs w:val="20"/>
              </w:rPr>
            </w:pPr>
          </w:p>
        </w:tc>
      </w:tr>
      <w:tr w:rsidR="00227879" w:rsidRPr="003540BC" w14:paraId="15560EDB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050998BB" w14:textId="73747C4B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FR802_PL_CONTAS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5C350052" w14:textId="56D12F4C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Inner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785A2114" w14:textId="32105FBC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Conta, ref_date</w:t>
            </w:r>
          </w:p>
        </w:tc>
        <w:tc>
          <w:tcPr>
            <w:tcW w:w="2278" w:type="dxa"/>
            <w:tcBorders>
              <w:top w:val="single" w:sz="4" w:space="0" w:color="FFFFFF"/>
            </w:tcBorders>
            <w:vAlign w:val="center"/>
          </w:tcPr>
          <w:p w14:paraId="295C9C71" w14:textId="77777777" w:rsidR="00CB3F55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sz w:val="16"/>
                <w:szCs w:val="20"/>
                <w:lang w:val="pt-PT"/>
              </w:rPr>
              <w:t>Campos Chave,</w:t>
            </w:r>
          </w:p>
          <w:p w14:paraId="70CE5B81" w14:textId="77777777" w:rsidR="00CB3F55" w:rsidRDefault="00CB3F55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CB3F55">
              <w:rPr>
                <w:rFonts w:eastAsia="Calibri" w:cs="Arial"/>
                <w:sz w:val="16"/>
                <w:szCs w:val="20"/>
                <w:lang w:val="pt-PT"/>
              </w:rPr>
              <w:t>carteira_contabilistica</w:t>
            </w:r>
            <w:r>
              <w:rPr>
                <w:rFonts w:eastAsia="Calibri" w:cs="Arial"/>
                <w:sz w:val="16"/>
                <w:szCs w:val="20"/>
                <w:lang w:val="pt-PT"/>
              </w:rPr>
              <w:t>,</w:t>
            </w:r>
          </w:p>
          <w:p w14:paraId="12FA841C" w14:textId="77777777" w:rsidR="00CB3F55" w:rsidRDefault="00CB3F55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CB3F55">
              <w:rPr>
                <w:rFonts w:eastAsia="Calibri" w:cs="Arial"/>
                <w:sz w:val="16"/>
                <w:szCs w:val="20"/>
                <w:lang w:val="pt-PT"/>
              </w:rPr>
              <w:t>instrumento_financeiro</w:t>
            </w:r>
            <w:r>
              <w:rPr>
                <w:rFonts w:eastAsia="Calibri" w:cs="Arial"/>
                <w:sz w:val="16"/>
                <w:szCs w:val="20"/>
                <w:lang w:val="pt-PT"/>
              </w:rPr>
              <w:t>,</w:t>
            </w:r>
          </w:p>
          <w:p w14:paraId="28EADA6C" w14:textId="77777777" w:rsidR="005B3598" w:rsidRDefault="00CB3F55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CB3F55">
              <w:rPr>
                <w:rFonts w:eastAsia="Calibri" w:cs="Arial"/>
                <w:sz w:val="16"/>
                <w:szCs w:val="20"/>
                <w:lang w:val="pt-PT"/>
              </w:rPr>
              <w:t>contraparte_i</w:t>
            </w:r>
            <w:r w:rsidR="005B3598">
              <w:rPr>
                <w:rFonts w:eastAsia="Calibri" w:cs="Arial"/>
                <w:sz w:val="16"/>
                <w:szCs w:val="20"/>
                <w:lang w:val="pt-PT"/>
              </w:rPr>
              <w:t>,</w:t>
            </w:r>
            <w:r w:rsidRPr="00CB3F55">
              <w:rPr>
                <w:rFonts w:eastAsia="Calibri" w:cs="Arial"/>
                <w:sz w:val="16"/>
                <w:szCs w:val="20"/>
                <w:lang w:val="pt-PT"/>
              </w:rPr>
              <w:tab/>
            </w:r>
          </w:p>
          <w:p w14:paraId="31AF9052" w14:textId="186F1912" w:rsidR="005B3598" w:rsidRDefault="00CB3F55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CB3F55">
              <w:rPr>
                <w:rFonts w:eastAsia="Calibri" w:cs="Arial"/>
                <w:sz w:val="16"/>
                <w:szCs w:val="20"/>
                <w:lang w:val="pt-PT"/>
              </w:rPr>
              <w:t>produto</w:t>
            </w:r>
            <w:r w:rsidR="00D048C2">
              <w:rPr>
                <w:rFonts w:eastAsia="Calibri" w:cs="Arial"/>
                <w:sz w:val="16"/>
                <w:szCs w:val="20"/>
                <w:lang w:val="pt-PT"/>
              </w:rPr>
              <w:t>,</w:t>
            </w:r>
          </w:p>
          <w:p w14:paraId="3BC3BA24" w14:textId="7921741E" w:rsidR="005B3598" w:rsidRDefault="00CB3F55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CB3F55">
              <w:rPr>
                <w:rFonts w:eastAsia="Calibri" w:cs="Arial"/>
                <w:sz w:val="16"/>
                <w:szCs w:val="20"/>
                <w:lang w:val="pt-PT"/>
              </w:rPr>
              <w:t>tipo_conta</w:t>
            </w:r>
            <w:r w:rsidR="00D048C2">
              <w:rPr>
                <w:rFonts w:eastAsia="Calibri" w:cs="Arial"/>
                <w:sz w:val="16"/>
                <w:szCs w:val="20"/>
                <w:lang w:val="pt-PT"/>
              </w:rPr>
              <w:t>,</w:t>
            </w:r>
            <w:r w:rsidRPr="00CB3F55">
              <w:rPr>
                <w:rFonts w:eastAsia="Calibri" w:cs="Arial"/>
                <w:sz w:val="16"/>
                <w:szCs w:val="20"/>
                <w:lang w:val="pt-PT"/>
              </w:rPr>
              <w:tab/>
            </w:r>
          </w:p>
          <w:p w14:paraId="5574620A" w14:textId="1370A607" w:rsidR="005B3598" w:rsidRDefault="00CB3F55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CB3F55">
              <w:rPr>
                <w:rFonts w:eastAsia="Calibri" w:cs="Arial"/>
                <w:sz w:val="16"/>
                <w:szCs w:val="20"/>
                <w:lang w:val="pt-PT"/>
              </w:rPr>
              <w:t>bruto_imparidade</w:t>
            </w:r>
            <w:r w:rsidR="00D048C2">
              <w:rPr>
                <w:rFonts w:eastAsia="Calibri" w:cs="Arial"/>
                <w:sz w:val="16"/>
                <w:szCs w:val="20"/>
                <w:lang w:val="pt-PT"/>
              </w:rPr>
              <w:t>,</w:t>
            </w:r>
            <w:r w:rsidRPr="00CB3F55">
              <w:rPr>
                <w:rFonts w:eastAsia="Calibri" w:cs="Arial"/>
                <w:sz w:val="16"/>
                <w:szCs w:val="20"/>
                <w:lang w:val="pt-PT"/>
              </w:rPr>
              <w:tab/>
            </w:r>
          </w:p>
          <w:p w14:paraId="55F26282" w14:textId="459294D8" w:rsidR="005B3598" w:rsidRPr="00D048C2" w:rsidRDefault="00CB3F55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CB3F55">
              <w:rPr>
                <w:rFonts w:eastAsia="Calibri" w:cs="Arial"/>
                <w:sz w:val="16"/>
                <w:szCs w:val="20"/>
                <w:lang w:val="pt-PT"/>
              </w:rPr>
              <w:t>composicao_valor</w:t>
            </w:r>
            <w:r w:rsidR="00D048C2">
              <w:rPr>
                <w:rFonts w:eastAsia="Calibri" w:cs="Arial"/>
                <w:sz w:val="16"/>
                <w:szCs w:val="20"/>
                <w:lang w:val="pt-PT"/>
              </w:rPr>
              <w:t>,</w:t>
            </w:r>
            <w:r w:rsidRPr="00D048C2">
              <w:rPr>
                <w:rFonts w:eastAsia="Calibri" w:cs="Arial"/>
                <w:sz w:val="16"/>
                <w:szCs w:val="20"/>
                <w:lang w:val="pt-PT"/>
              </w:rPr>
              <w:tab/>
            </w:r>
          </w:p>
          <w:p w14:paraId="34B3ED8F" w14:textId="1B42D44F" w:rsidR="00D048C2" w:rsidRPr="00D048C2" w:rsidRDefault="00CB3F55" w:rsidP="00227879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5B3598">
              <w:rPr>
                <w:rFonts w:eastAsia="Calibri" w:cs="Arial"/>
                <w:sz w:val="16"/>
                <w:szCs w:val="20"/>
              </w:rPr>
              <w:t>stag</w:t>
            </w:r>
            <w:r w:rsidR="00630B31">
              <w:rPr>
                <w:rFonts w:eastAsia="Calibri" w:cs="Arial"/>
                <w:sz w:val="16"/>
                <w:szCs w:val="20"/>
              </w:rPr>
              <w:t>e</w:t>
            </w:r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54F1FFDC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305D6A">
              <w:rPr>
                <w:rFonts w:eastAsia="Calibri" w:cs="Arial"/>
                <w:i/>
                <w:iCs/>
                <w:sz w:val="16"/>
                <w:szCs w:val="20"/>
              </w:rPr>
              <w:t>Regras:</w:t>
            </w:r>
          </w:p>
          <w:p w14:paraId="62F18F35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305D6A">
              <w:rPr>
                <w:rFonts w:eastAsia="Calibri" w:cs="Arial"/>
                <w:i/>
                <w:iCs/>
                <w:sz w:val="16"/>
                <w:szCs w:val="20"/>
              </w:rPr>
              <w:t>if nome_perimetro = ‘Individual Local’ then cod_plano = ‘BST_IND’</w:t>
            </w:r>
          </w:p>
          <w:p w14:paraId="680FE0DC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305D6A">
              <w:rPr>
                <w:rFonts w:eastAsia="Calibri" w:cs="Arial"/>
                <w:i/>
                <w:iCs/>
                <w:sz w:val="16"/>
                <w:szCs w:val="20"/>
              </w:rPr>
              <w:t>if nome_perimetro = ‘ST SGPS Cons’ then cod_plano = ‘ST_SGPS_CONS’</w:t>
            </w:r>
          </w:p>
          <w:p w14:paraId="75AD5300" w14:textId="44323462" w:rsidR="00227879" w:rsidRPr="00227879" w:rsidRDefault="00227879" w:rsidP="00227879">
            <w:pPr>
              <w:spacing w:line="360" w:lineRule="auto"/>
              <w:rPr>
                <w:rFonts w:eastAsia="Calibri" w:cs="Arial"/>
                <w:i/>
                <w:color w:val="EE0000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if nome_perimetro = ‘Individual Corporativo’ then cod_plano = ‘CARGABAL’</w:t>
            </w:r>
          </w:p>
        </w:tc>
      </w:tr>
      <w:tr w:rsidR="00227879" w:rsidRPr="008B2998" w14:paraId="717C5D33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79DD144B" w14:textId="77777777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FR004_CTO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316072EA" w14:textId="77777777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Left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5C25439D" w14:textId="77777777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sz w:val="16"/>
                <w:szCs w:val="20"/>
                <w:lang w:val="pt-PT"/>
              </w:rPr>
              <w:t>cempresa, cbalcao, cnumecta, zdeposit, zcliente, ref_date</w:t>
            </w:r>
          </w:p>
        </w:tc>
        <w:tc>
          <w:tcPr>
            <w:tcW w:w="2278" w:type="dxa"/>
            <w:tcBorders>
              <w:top w:val="single" w:sz="4" w:space="0" w:color="FFFFFF"/>
            </w:tcBorders>
          </w:tcPr>
          <w:p w14:paraId="1C9FB840" w14:textId="33B2D97B" w:rsidR="00227879" w:rsidRPr="00305D6A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sz w:val="16"/>
                <w:szCs w:val="20"/>
                <w:lang w:val="pt-PT"/>
              </w:rPr>
              <w:t>Campos Chave, flag_poci, purpose_code,contraparte</w:t>
            </w:r>
            <w:r w:rsidR="004D6ADB">
              <w:rPr>
                <w:rFonts w:eastAsia="Calibri" w:cs="Arial"/>
                <w:sz w:val="16"/>
                <w:szCs w:val="20"/>
                <w:lang w:val="pt-PT"/>
              </w:rPr>
              <w:t>, stage_atual, cproduto</w:t>
            </w:r>
            <w:r w:rsidR="00637C68">
              <w:rPr>
                <w:rFonts w:eastAsia="Calibri" w:cs="Arial"/>
                <w:sz w:val="16"/>
                <w:szCs w:val="20"/>
                <w:lang w:val="pt-PT"/>
              </w:rPr>
              <w:t>, subproduto</w:t>
            </w:r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366C3D67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-</w:t>
            </w:r>
          </w:p>
        </w:tc>
      </w:tr>
      <w:tr w:rsidR="00227879" w:rsidRPr="00305D6A" w14:paraId="3EF69C87" w14:textId="77777777" w:rsidTr="00482700">
        <w:trPr>
          <w:jc w:val="center"/>
        </w:trPr>
        <w:tc>
          <w:tcPr>
            <w:tcW w:w="1685" w:type="dxa"/>
            <w:vAlign w:val="center"/>
          </w:tcPr>
          <w:p w14:paraId="4B1063FD" w14:textId="77777777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FR005_PERIM</w:t>
            </w:r>
          </w:p>
        </w:tc>
        <w:tc>
          <w:tcPr>
            <w:tcW w:w="569" w:type="dxa"/>
            <w:vAlign w:val="center"/>
          </w:tcPr>
          <w:p w14:paraId="4ED8C17E" w14:textId="77777777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Inner</w:t>
            </w:r>
          </w:p>
        </w:tc>
        <w:tc>
          <w:tcPr>
            <w:tcW w:w="3332" w:type="dxa"/>
            <w:vAlign w:val="center"/>
          </w:tcPr>
          <w:p w14:paraId="6C83DDC8" w14:textId="77777777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sz w:val="16"/>
                <w:szCs w:val="20"/>
                <w:lang w:val="pt-PT"/>
              </w:rPr>
              <w:t>cempresa, cbalcao, cnumecta, zdeposit, zcliente, ref_date</w:t>
            </w:r>
          </w:p>
        </w:tc>
        <w:tc>
          <w:tcPr>
            <w:tcW w:w="2278" w:type="dxa"/>
          </w:tcPr>
          <w:p w14:paraId="19E027C9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sz w:val="16"/>
                <w:szCs w:val="20"/>
                <w:lang w:val="pt-PT"/>
              </w:rPr>
              <w:t>Campos Chave, nome_perimetro, entidade</w:t>
            </w:r>
          </w:p>
        </w:tc>
        <w:tc>
          <w:tcPr>
            <w:tcW w:w="2168" w:type="dxa"/>
            <w:vAlign w:val="center"/>
          </w:tcPr>
          <w:p w14:paraId="476313AD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305D6A">
              <w:rPr>
                <w:rFonts w:eastAsia="Calibri" w:cs="Arial"/>
                <w:i/>
                <w:iCs/>
                <w:sz w:val="16"/>
                <w:szCs w:val="20"/>
              </w:rPr>
              <w:t>User input</w:t>
            </w:r>
          </w:p>
        </w:tc>
      </w:tr>
      <w:tr w:rsidR="00227879" w:rsidRPr="00305D6A" w14:paraId="21E91B11" w14:textId="77777777" w:rsidTr="00482700">
        <w:trPr>
          <w:jc w:val="center"/>
        </w:trPr>
        <w:tc>
          <w:tcPr>
            <w:tcW w:w="1685" w:type="dxa"/>
            <w:vAlign w:val="center"/>
          </w:tcPr>
          <w:p w14:paraId="15DFC83A" w14:textId="6877B3BB" w:rsidR="00227879" w:rsidRPr="004D1E62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highlight w:val="yellow"/>
              </w:rPr>
            </w:pPr>
            <w:r>
              <w:rPr>
                <w:rFonts w:eastAsia="Calibri" w:cs="Arial"/>
                <w:sz w:val="16"/>
                <w:szCs w:val="20"/>
              </w:rPr>
              <w:t>FR011</w:t>
            </w:r>
            <w:r w:rsidRPr="00213C85">
              <w:rPr>
                <w:rFonts w:eastAsia="Calibri" w:cs="Arial"/>
                <w:sz w:val="16"/>
                <w:szCs w:val="20"/>
              </w:rPr>
              <w:t>_</w:t>
            </w:r>
            <w:r>
              <w:rPr>
                <w:rFonts w:eastAsia="Calibri" w:cs="Arial"/>
                <w:sz w:val="16"/>
                <w:szCs w:val="20"/>
              </w:rPr>
              <w:t>CAPS</w:t>
            </w:r>
            <w:r w:rsidRPr="00213C85">
              <w:rPr>
                <w:rFonts w:eastAsia="Calibri" w:cs="Arial"/>
                <w:sz w:val="16"/>
                <w:szCs w:val="20"/>
              </w:rPr>
              <w:t>_</w:t>
            </w:r>
            <w:r>
              <w:rPr>
                <w:rFonts w:eastAsia="Calibri" w:cs="Arial"/>
                <w:sz w:val="16"/>
                <w:szCs w:val="20"/>
              </w:rPr>
              <w:t>LTV</w:t>
            </w:r>
          </w:p>
        </w:tc>
        <w:tc>
          <w:tcPr>
            <w:tcW w:w="569" w:type="dxa"/>
            <w:vAlign w:val="center"/>
          </w:tcPr>
          <w:p w14:paraId="45112319" w14:textId="77777777" w:rsidR="00227879" w:rsidRPr="009E32CB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9E32CB">
              <w:rPr>
                <w:rFonts w:eastAsia="Calibri" w:cs="Arial"/>
                <w:sz w:val="16"/>
                <w:szCs w:val="20"/>
              </w:rPr>
              <w:t>Left</w:t>
            </w:r>
          </w:p>
        </w:tc>
        <w:tc>
          <w:tcPr>
            <w:tcW w:w="3332" w:type="dxa"/>
            <w:vAlign w:val="center"/>
          </w:tcPr>
          <w:p w14:paraId="3D7C619B" w14:textId="77777777" w:rsidR="00227879" w:rsidRPr="009E32CB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9E32CB">
              <w:rPr>
                <w:rFonts w:eastAsia="Calibri" w:cs="Arial"/>
                <w:sz w:val="16"/>
                <w:szCs w:val="20"/>
                <w:lang w:val="pt-PT"/>
              </w:rPr>
              <w:t>cempresa, cbalcao, cnumecta, zdeposit, zcliente, ref_date</w:t>
            </w:r>
          </w:p>
        </w:tc>
        <w:tc>
          <w:tcPr>
            <w:tcW w:w="2278" w:type="dxa"/>
          </w:tcPr>
          <w:p w14:paraId="67B943E2" w14:textId="20212A26" w:rsidR="00227879" w:rsidRPr="009E32CB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9E32CB">
              <w:rPr>
                <w:rFonts w:eastAsia="Calibri" w:cs="Arial"/>
                <w:sz w:val="16"/>
                <w:szCs w:val="20"/>
              </w:rPr>
              <w:t>Campos Chave, colateral</w:t>
            </w:r>
          </w:p>
        </w:tc>
        <w:tc>
          <w:tcPr>
            <w:tcW w:w="2168" w:type="dxa"/>
            <w:vAlign w:val="center"/>
          </w:tcPr>
          <w:p w14:paraId="496E275E" w14:textId="77777777" w:rsidR="00227879" w:rsidRPr="009E32CB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9E32CB">
              <w:rPr>
                <w:rFonts w:eastAsia="Calibri" w:cs="Arial"/>
                <w:sz w:val="16"/>
                <w:szCs w:val="20"/>
              </w:rPr>
              <w:t>-</w:t>
            </w:r>
          </w:p>
        </w:tc>
      </w:tr>
      <w:tr w:rsidR="00227879" w:rsidRPr="00305D6A" w14:paraId="3D55F4DE" w14:textId="77777777" w:rsidTr="00482700">
        <w:trPr>
          <w:jc w:val="center"/>
        </w:trPr>
        <w:tc>
          <w:tcPr>
            <w:tcW w:w="1685" w:type="dxa"/>
            <w:vAlign w:val="center"/>
          </w:tcPr>
          <w:p w14:paraId="5F32F085" w14:textId="7F80D8AC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>
              <w:rPr>
                <w:rFonts w:eastAsia="Calibri" w:cs="Arial"/>
                <w:sz w:val="16"/>
                <w:szCs w:val="20"/>
              </w:rPr>
              <w:t>OUT</w:t>
            </w:r>
            <w:r w:rsidRPr="00D84C5C">
              <w:rPr>
                <w:rFonts w:eastAsia="Calibri" w:cs="Arial"/>
                <w:sz w:val="16"/>
                <w:szCs w:val="20"/>
              </w:rPr>
              <w:t>_</w:t>
            </w:r>
            <w:r>
              <w:rPr>
                <w:rFonts w:eastAsia="Calibri" w:cs="Arial"/>
                <w:sz w:val="16"/>
                <w:szCs w:val="20"/>
              </w:rPr>
              <w:t>SME</w:t>
            </w:r>
            <w:r w:rsidRPr="00D84C5C">
              <w:rPr>
                <w:rFonts w:eastAsia="Calibri" w:cs="Arial"/>
                <w:sz w:val="16"/>
                <w:szCs w:val="20"/>
              </w:rPr>
              <w:t>_2003_361</w:t>
            </w:r>
          </w:p>
        </w:tc>
        <w:tc>
          <w:tcPr>
            <w:tcW w:w="569" w:type="dxa"/>
            <w:vAlign w:val="center"/>
          </w:tcPr>
          <w:p w14:paraId="404218C0" w14:textId="77777777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Left</w:t>
            </w:r>
          </w:p>
        </w:tc>
        <w:tc>
          <w:tcPr>
            <w:tcW w:w="3332" w:type="dxa"/>
            <w:vAlign w:val="center"/>
          </w:tcPr>
          <w:p w14:paraId="42BC4FF2" w14:textId="77777777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zcliente, ref_date</w:t>
            </w:r>
          </w:p>
        </w:tc>
        <w:tc>
          <w:tcPr>
            <w:tcW w:w="2278" w:type="dxa"/>
          </w:tcPr>
          <w:p w14:paraId="4D53DAB8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Campos Chave, flag_pme</w:t>
            </w:r>
          </w:p>
        </w:tc>
        <w:tc>
          <w:tcPr>
            <w:tcW w:w="2168" w:type="dxa"/>
            <w:vAlign w:val="center"/>
          </w:tcPr>
          <w:p w14:paraId="24FA9C96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305D6A">
              <w:rPr>
                <w:rFonts w:eastAsia="Calibri" w:cs="Arial"/>
                <w:i/>
                <w:iCs/>
                <w:sz w:val="16"/>
                <w:szCs w:val="20"/>
              </w:rPr>
              <w:t>-</w:t>
            </w:r>
          </w:p>
        </w:tc>
      </w:tr>
      <w:tr w:rsidR="00227879" w:rsidRPr="00305D6A" w14:paraId="5086C9CC" w14:textId="77777777" w:rsidTr="00482700">
        <w:trPr>
          <w:jc w:val="center"/>
        </w:trPr>
        <w:tc>
          <w:tcPr>
            <w:tcW w:w="1685" w:type="dxa"/>
            <w:vAlign w:val="center"/>
          </w:tcPr>
          <w:p w14:paraId="259FC257" w14:textId="77777777" w:rsidR="00227879" w:rsidRPr="00BC6D82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highlight w:val="yellow"/>
              </w:rPr>
            </w:pPr>
            <w:r w:rsidRPr="00BC6D82">
              <w:rPr>
                <w:rFonts w:eastAsia="Calibri" w:cs="Arial"/>
                <w:sz w:val="16"/>
                <w:szCs w:val="20"/>
                <w:highlight w:val="yellow"/>
              </w:rPr>
              <w:t>LT601_LEV_FIN</w:t>
            </w:r>
          </w:p>
        </w:tc>
        <w:tc>
          <w:tcPr>
            <w:tcW w:w="569" w:type="dxa"/>
            <w:vAlign w:val="center"/>
          </w:tcPr>
          <w:p w14:paraId="7CEF4756" w14:textId="77777777" w:rsidR="00227879" w:rsidRPr="00BC6D82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highlight w:val="yellow"/>
              </w:rPr>
            </w:pPr>
            <w:r w:rsidRPr="00BC6D82">
              <w:rPr>
                <w:rFonts w:eastAsia="Calibri" w:cs="Arial"/>
                <w:sz w:val="16"/>
                <w:szCs w:val="20"/>
                <w:highlight w:val="yellow"/>
              </w:rPr>
              <w:t>Left</w:t>
            </w:r>
          </w:p>
        </w:tc>
        <w:tc>
          <w:tcPr>
            <w:tcW w:w="3332" w:type="dxa"/>
            <w:vAlign w:val="center"/>
          </w:tcPr>
          <w:p w14:paraId="0290B63E" w14:textId="77777777" w:rsidR="00227879" w:rsidRPr="00BC6D82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highlight w:val="yellow"/>
                <w:lang w:val="pt-PT"/>
              </w:rPr>
            </w:pPr>
            <w:r w:rsidRPr="00BC6D82">
              <w:rPr>
                <w:rFonts w:eastAsia="Calibri" w:cs="Arial"/>
                <w:sz w:val="16"/>
                <w:szCs w:val="20"/>
                <w:highlight w:val="yellow"/>
                <w:lang w:val="pt-PT"/>
              </w:rPr>
              <w:t>cempresa, cbalcao, cnumecta, zdeposit, ref_date</w:t>
            </w:r>
          </w:p>
        </w:tc>
        <w:tc>
          <w:tcPr>
            <w:tcW w:w="2278" w:type="dxa"/>
          </w:tcPr>
          <w:p w14:paraId="04AC0FB7" w14:textId="77777777" w:rsidR="00227879" w:rsidRPr="00BC6D82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  <w:highlight w:val="yellow"/>
                <w:lang w:val="pt-PT"/>
              </w:rPr>
            </w:pPr>
            <w:r w:rsidRPr="00BC6D82">
              <w:rPr>
                <w:rFonts w:eastAsia="Calibri" w:cs="Arial"/>
                <w:sz w:val="16"/>
                <w:szCs w:val="20"/>
                <w:highlight w:val="yellow"/>
                <w:lang w:val="pt-PT"/>
              </w:rPr>
              <w:t>Campos Chave, ‘1’ as flag_lvrg_finc</w:t>
            </w:r>
            <w:r w:rsidRPr="00BC6D82">
              <w:rPr>
                <w:rFonts w:eastAsia="Calibri" w:cs="Arial"/>
                <w:sz w:val="16"/>
                <w:szCs w:val="20"/>
                <w:highlight w:val="yellow"/>
                <w:lang w:val="pt-PT"/>
              </w:rPr>
              <w:br/>
            </w:r>
          </w:p>
        </w:tc>
        <w:tc>
          <w:tcPr>
            <w:tcW w:w="2168" w:type="dxa"/>
            <w:vAlign w:val="center"/>
          </w:tcPr>
          <w:p w14:paraId="57E392E2" w14:textId="77777777" w:rsidR="00227879" w:rsidRPr="00BC6D82" w:rsidRDefault="00227879" w:rsidP="00227879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  <w:highlight w:val="yellow"/>
                <w:lang w:val="pt-PT"/>
              </w:rPr>
            </w:pPr>
            <w:r w:rsidRPr="00BC6D82">
              <w:rPr>
                <w:rFonts w:eastAsia="Calibri" w:cs="Arial"/>
                <w:i/>
                <w:iCs/>
                <w:sz w:val="16"/>
                <w:szCs w:val="20"/>
                <w:highlight w:val="yellow"/>
                <w:lang w:val="pt-PT"/>
              </w:rPr>
              <w:t>Group by cempresa, cbalcao, cnumecta, zdeposit</w:t>
            </w:r>
          </w:p>
        </w:tc>
      </w:tr>
      <w:tr w:rsidR="00227879" w:rsidRPr="00305D6A" w14:paraId="4DB5AD89" w14:textId="77777777" w:rsidTr="00482700">
        <w:trPr>
          <w:jc w:val="center"/>
        </w:trPr>
        <w:tc>
          <w:tcPr>
            <w:tcW w:w="1685" w:type="dxa"/>
            <w:vAlign w:val="center"/>
          </w:tcPr>
          <w:p w14:paraId="5DF882A1" w14:textId="7EEFD8EA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</w:p>
        </w:tc>
        <w:tc>
          <w:tcPr>
            <w:tcW w:w="569" w:type="dxa"/>
            <w:vAlign w:val="center"/>
          </w:tcPr>
          <w:p w14:paraId="21B84D6E" w14:textId="1C04CB16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</w:p>
        </w:tc>
        <w:tc>
          <w:tcPr>
            <w:tcW w:w="3332" w:type="dxa"/>
            <w:vAlign w:val="center"/>
          </w:tcPr>
          <w:p w14:paraId="367F40DD" w14:textId="0FBB359F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</w:p>
        </w:tc>
        <w:tc>
          <w:tcPr>
            <w:tcW w:w="2278" w:type="dxa"/>
            <w:vAlign w:val="center"/>
          </w:tcPr>
          <w:p w14:paraId="4AE83833" w14:textId="1014F9AE" w:rsidR="00227879" w:rsidRPr="00305D6A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</w:p>
        </w:tc>
        <w:tc>
          <w:tcPr>
            <w:tcW w:w="2168" w:type="dxa"/>
            <w:vAlign w:val="center"/>
          </w:tcPr>
          <w:p w14:paraId="511FD831" w14:textId="39EE8FF2" w:rsidR="00227879" w:rsidRPr="00305D6A" w:rsidRDefault="00227879" w:rsidP="00227879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</w:pPr>
          </w:p>
        </w:tc>
      </w:tr>
      <w:tr w:rsidR="00227879" w:rsidRPr="00305D6A" w14:paraId="0AA45994" w14:textId="77777777" w:rsidTr="00482700">
        <w:trPr>
          <w:jc w:val="center"/>
        </w:trPr>
        <w:tc>
          <w:tcPr>
            <w:tcW w:w="1685" w:type="dxa"/>
            <w:vAlign w:val="center"/>
          </w:tcPr>
          <w:p w14:paraId="4DCF4386" w14:textId="77777777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lastRenderedPageBreak/>
              <w:t>LT001_UNIV_OPER</w:t>
            </w:r>
          </w:p>
        </w:tc>
        <w:tc>
          <w:tcPr>
            <w:tcW w:w="569" w:type="dxa"/>
            <w:vAlign w:val="center"/>
          </w:tcPr>
          <w:p w14:paraId="235E54F5" w14:textId="77777777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>-</w:t>
            </w:r>
          </w:p>
        </w:tc>
        <w:tc>
          <w:tcPr>
            <w:tcW w:w="3332" w:type="dxa"/>
            <w:vAlign w:val="center"/>
          </w:tcPr>
          <w:p w14:paraId="74EDF658" w14:textId="77777777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sz w:val="16"/>
                <w:szCs w:val="20"/>
                <w:lang w:val="pt-PT"/>
              </w:rPr>
              <w:t>cempresa,cbalcao,cnumecta,zdeposit,</w:t>
            </w:r>
          </w:p>
          <w:p w14:paraId="681088C6" w14:textId="77777777" w:rsidR="00227879" w:rsidRPr="00305D6A" w:rsidRDefault="00227879" w:rsidP="00227879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sz w:val="16"/>
                <w:szCs w:val="20"/>
                <w:lang w:val="pt-PT"/>
              </w:rPr>
              <w:t>segmento,nome_perimetro,entidade,ref_date</w:t>
            </w:r>
          </w:p>
        </w:tc>
        <w:tc>
          <w:tcPr>
            <w:tcW w:w="2278" w:type="dxa"/>
            <w:vAlign w:val="center"/>
          </w:tcPr>
          <w:p w14:paraId="5D5C090B" w14:textId="051BBCC1" w:rsidR="00227879" w:rsidRPr="00305D6A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sz w:val="16"/>
                <w:szCs w:val="20"/>
                <w:lang w:val="pt-PT"/>
              </w:rPr>
              <w:t xml:space="preserve">Campos Chave,ccontab_final, msaldo_final, carteira_contabilistica,  </w:t>
            </w:r>
            <w:r>
              <w:rPr>
                <w:rFonts w:eastAsia="Calibri" w:cs="Arial"/>
                <w:sz w:val="16"/>
                <w:szCs w:val="20"/>
                <w:lang w:val="pt-PT"/>
              </w:rPr>
              <w:t>contrato</w:t>
            </w:r>
            <w:r w:rsidRPr="00305D6A">
              <w:rPr>
                <w:rFonts w:eastAsia="Calibri" w:cs="Arial"/>
                <w:sz w:val="16"/>
                <w:szCs w:val="20"/>
                <w:lang w:val="pt-PT"/>
              </w:rPr>
              <w:t xml:space="preserve">_financeiro, </w:t>
            </w:r>
          </w:p>
          <w:p w14:paraId="2ED3C12A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305D6A">
              <w:rPr>
                <w:rFonts w:eastAsia="Calibri" w:cs="Arial"/>
                <w:sz w:val="16"/>
                <w:szCs w:val="20"/>
              </w:rPr>
              <w:t xml:space="preserve">Case when contraparte is null or trim(contraparte) = '' </w:t>
            </w:r>
          </w:p>
          <w:p w14:paraId="0CA63DC1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sz w:val="16"/>
                <w:szCs w:val="20"/>
                <w:lang w:val="pt-PT"/>
              </w:rPr>
              <w:t>then contraparte_i</w:t>
            </w:r>
          </w:p>
          <w:p w14:paraId="609BD241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sz w:val="16"/>
                <w:szCs w:val="20"/>
                <w:lang w:val="pt-PT"/>
              </w:rPr>
              <w:t>else contraparte</w:t>
            </w:r>
          </w:p>
          <w:p w14:paraId="54DDE9D8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sz w:val="16"/>
                <w:szCs w:val="20"/>
                <w:lang w:val="pt-PT"/>
              </w:rPr>
              <w:t>end as contraparte_i,</w:t>
            </w:r>
          </w:p>
          <w:p w14:paraId="6060E254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305D6A">
              <w:rPr>
                <w:rFonts w:eastAsia="Calibri" w:cs="Arial"/>
                <w:sz w:val="16"/>
                <w:szCs w:val="20"/>
                <w:lang w:val="pt-PT"/>
              </w:rPr>
              <w:t>,produto ,tipo_conta,bruto_imparidade, subtipo_garantia  ,flag_poci,purpose_code, flag_lvrg_finc,flag_pme</w:t>
            </w:r>
          </w:p>
        </w:tc>
        <w:tc>
          <w:tcPr>
            <w:tcW w:w="2168" w:type="dxa"/>
            <w:vAlign w:val="center"/>
          </w:tcPr>
          <w:p w14:paraId="7FD788B4" w14:textId="77777777" w:rsidR="00227879" w:rsidRPr="00305D6A" w:rsidRDefault="00227879" w:rsidP="00227879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</w:pPr>
          </w:p>
        </w:tc>
      </w:tr>
    </w:tbl>
    <w:p w14:paraId="5E0D43BA" w14:textId="77777777" w:rsidR="00305D6A" w:rsidRPr="00305D6A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p w14:paraId="3DEC22EB" w14:textId="77777777" w:rsidR="00305D6A" w:rsidRPr="00305D6A" w:rsidRDefault="00305D6A" w:rsidP="00305D6A">
      <w:pPr>
        <w:spacing w:line="259" w:lineRule="auto"/>
        <w:rPr>
          <w:rFonts w:ascii="Calibri" w:eastAsia="Calibri" w:hAnsi="Calibri" w:cs="Times New Roman"/>
          <w:kern w:val="0"/>
          <w:szCs w:val="22"/>
          <w14:ligatures w14:val="none"/>
        </w:rPr>
      </w:pPr>
    </w:p>
    <w:p w14:paraId="28227996" w14:textId="5DB74A32" w:rsidR="00370D3B" w:rsidRPr="00370D3B" w:rsidRDefault="00305D6A" w:rsidP="00370D3B">
      <w:pPr>
        <w:keepNext/>
        <w:keepLines/>
        <w:numPr>
          <w:ilvl w:val="0"/>
          <w:numId w:val="10"/>
        </w:numPr>
        <w:spacing w:before="240" w:after="0" w:line="360" w:lineRule="auto"/>
        <w:jc w:val="both"/>
        <w:outlineLvl w:val="0"/>
        <w:rPr>
          <w:rFonts w:eastAsia="Times New Roman" w:cs="Arial"/>
          <w:b/>
          <w:bCs/>
          <w:i/>
          <w:iCs/>
          <w:color w:val="FF0000"/>
          <w:kern w:val="0"/>
          <w:sz w:val="28"/>
          <w:szCs w:val="28"/>
          <w14:ligatures w14:val="none"/>
        </w:rPr>
      </w:pPr>
      <w:r w:rsidRPr="00305D6A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>Universos</w:t>
      </w:r>
    </w:p>
    <w:p w14:paraId="4C2654D5" w14:textId="4D1A720F" w:rsidR="00DD6AF7" w:rsidRPr="00894B95" w:rsidRDefault="00DD6AF7" w:rsidP="00100085">
      <w:pPr>
        <w:keepNext/>
        <w:keepLines/>
        <w:numPr>
          <w:ilvl w:val="1"/>
          <w:numId w:val="10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highlight w:val="yellow"/>
          <w:lang w:val="en-US"/>
          <w14:ligatures w14:val="none"/>
        </w:rPr>
      </w:pPr>
      <w:r w:rsidRPr="00894B95">
        <w:rPr>
          <w:rFonts w:eastAsia="Times New Roman" w:cs="Arial"/>
          <w:b/>
          <w:bCs/>
          <w:i/>
          <w:iCs/>
          <w:kern w:val="0"/>
          <w:sz w:val="24"/>
          <w:highlight w:val="yellow"/>
          <w:lang w:val="en-US"/>
          <w14:ligatures w14:val="none"/>
        </w:rPr>
        <w:t>Univ_Oper</w:t>
      </w:r>
    </w:p>
    <w:p w14:paraId="21D2123D" w14:textId="0AE28DCC" w:rsidR="0077277F" w:rsidRDefault="00FC3B12" w:rsidP="0077277F">
      <w:pPr>
        <w:keepNext/>
        <w:keepLines/>
        <w:numPr>
          <w:ilvl w:val="2"/>
          <w:numId w:val="10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r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Saldos</w:t>
      </w:r>
      <w:r w:rsidR="00D13A5F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 xml:space="preserve"> atuais e </w:t>
      </w:r>
      <w:r w:rsidR="00D13A5F" w:rsidRPr="00C50130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previous</w:t>
      </w:r>
    </w:p>
    <w:p w14:paraId="41FCDC0E" w14:textId="3CE91462" w:rsidR="00F64702" w:rsidRPr="00F64702" w:rsidRDefault="00D72A89" w:rsidP="00F64702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D72A89">
        <w:rPr>
          <w:rFonts w:eastAsia="Calibri" w:cs="Times New Roman"/>
          <w:kern w:val="0"/>
          <w:szCs w:val="22"/>
          <w14:ligatures w14:val="none"/>
        </w:rPr>
        <w:t xml:space="preserve">Os saldos da tabela Univ_Oper são parametrizados com base nos conceitos definidos na tabela </w:t>
      </w:r>
      <w:r w:rsidRPr="00454594">
        <w:rPr>
          <w:rFonts w:eastAsia="Calibri" w:cs="Times New Roman"/>
          <w:b/>
          <w:bCs/>
          <w:kern w:val="0"/>
          <w:szCs w:val="22"/>
          <w14:ligatures w14:val="none"/>
        </w:rPr>
        <w:t>CT872_REG_CONCT</w:t>
      </w:r>
      <w:r w:rsidRPr="00D72A89">
        <w:rPr>
          <w:rFonts w:eastAsia="Calibri" w:cs="Times New Roman"/>
          <w:kern w:val="0"/>
          <w:szCs w:val="22"/>
          <w14:ligatures w14:val="none"/>
        </w:rPr>
        <w:t xml:space="preserve">, que contém o catálogo de conceitos contabilísticos. As regras de associação e parametrização desses conceitos são especificadas na tabela </w:t>
      </w:r>
      <w:r w:rsidRPr="00454594">
        <w:rPr>
          <w:rFonts w:eastAsia="Calibri" w:cs="Times New Roman"/>
          <w:b/>
          <w:bCs/>
          <w:kern w:val="0"/>
          <w:szCs w:val="22"/>
          <w14:ligatures w14:val="none"/>
        </w:rPr>
        <w:t>CT873_DIM_CONCT</w:t>
      </w:r>
      <w:r w:rsidRPr="00D72A89">
        <w:rPr>
          <w:rFonts w:eastAsia="Calibri" w:cs="Times New Roman"/>
          <w:kern w:val="0"/>
          <w:szCs w:val="22"/>
          <w14:ligatures w14:val="none"/>
        </w:rPr>
        <w:t>, que define as condições e critérios de aplicação dos conceitos aos saldos</w:t>
      </w:r>
      <w:r w:rsidR="00F359AE">
        <w:rPr>
          <w:rFonts w:eastAsia="Calibri" w:cs="Times New Roman"/>
          <w:kern w:val="0"/>
          <w:szCs w:val="22"/>
          <w14:ligatures w14:val="none"/>
        </w:rPr>
        <w:t>.</w:t>
      </w:r>
    </w:p>
    <w:tbl>
      <w:tblPr>
        <w:tblW w:w="95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933"/>
        <w:gridCol w:w="1760"/>
        <w:gridCol w:w="1751"/>
        <w:gridCol w:w="2215"/>
        <w:gridCol w:w="1472"/>
      </w:tblGrid>
      <w:tr w:rsidR="00752CAF" w:rsidRPr="00752CAF" w14:paraId="0DF1DB03" w14:textId="77777777" w:rsidTr="002515C0">
        <w:trPr>
          <w:trHeight w:val="288"/>
          <w:jc w:val="center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3427E569" w14:textId="4A78BFEF" w:rsidR="00752CAF" w:rsidRPr="002515C0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r w:rsidRPr="002515C0">
              <w:rPr>
                <w:b/>
                <w:bCs/>
                <w:color w:val="FFFFFF" w:themeColor="background1"/>
                <w:sz w:val="16"/>
                <w:szCs w:val="18"/>
              </w:rPr>
              <w:t>conceito_mapear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7998BE70" w14:textId="53A78704" w:rsidR="00752CAF" w:rsidRPr="002515C0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r w:rsidRPr="002515C0">
              <w:rPr>
                <w:b/>
                <w:bCs/>
                <w:color w:val="FFFFFF" w:themeColor="background1"/>
                <w:sz w:val="16"/>
                <w:szCs w:val="18"/>
              </w:rPr>
              <w:t>tipo_conta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73CED1F6" w14:textId="050A0BDE" w:rsidR="00752CAF" w:rsidRPr="002515C0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r w:rsidRPr="002515C0">
              <w:rPr>
                <w:b/>
                <w:bCs/>
                <w:color w:val="FFFFFF" w:themeColor="background1"/>
                <w:sz w:val="16"/>
                <w:szCs w:val="18"/>
              </w:rPr>
              <w:t>carteira_contabilistica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6059AD32" w14:textId="64483942" w:rsidR="00752CAF" w:rsidRPr="002515C0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r w:rsidRPr="002515C0">
              <w:rPr>
                <w:b/>
                <w:bCs/>
                <w:color w:val="FFFFFF" w:themeColor="background1"/>
                <w:sz w:val="16"/>
                <w:szCs w:val="18"/>
              </w:rPr>
              <w:t>instrumento_financeiro</w:t>
            </w:r>
          </w:p>
        </w:tc>
        <w:tc>
          <w:tcPr>
            <w:tcW w:w="2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6B56477B" w14:textId="697CFFA1" w:rsidR="00752CAF" w:rsidRPr="002515C0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r w:rsidRPr="002515C0">
              <w:rPr>
                <w:b/>
                <w:bCs/>
                <w:color w:val="FFFFFF" w:themeColor="background1"/>
                <w:sz w:val="16"/>
                <w:szCs w:val="18"/>
              </w:rPr>
              <w:t>composicao_valor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68011E3C" w14:textId="53449795" w:rsidR="00752CAF" w:rsidRPr="002515C0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r w:rsidRPr="002515C0">
              <w:rPr>
                <w:b/>
                <w:bCs/>
                <w:color w:val="FFFFFF" w:themeColor="background1"/>
                <w:sz w:val="16"/>
                <w:szCs w:val="18"/>
              </w:rPr>
              <w:t>bruto_imparidade</w:t>
            </w:r>
          </w:p>
        </w:tc>
      </w:tr>
      <w:tr w:rsidR="00752CAF" w:rsidRPr="00752CAF" w14:paraId="63113CAC" w14:textId="77777777" w:rsidTr="00951FD6">
        <w:trPr>
          <w:trHeight w:val="288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BB532" w14:textId="5B5EF663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valor_bruto_off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2EDFE" w14:textId="76020B3E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'EA'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1744" w14:textId="1F1CC026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NULL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7E6B" w14:textId="150296B7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CAC4E" w14:textId="42B3C8AE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NULL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1995" w14:textId="10D209AA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NULL</w:t>
            </w:r>
          </w:p>
        </w:tc>
      </w:tr>
      <w:tr w:rsidR="00752CAF" w:rsidRPr="00752CAF" w14:paraId="4F26E040" w14:textId="77777777" w:rsidTr="00951FD6">
        <w:trPr>
          <w:trHeight w:val="288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80A1" w14:textId="2240F62A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provisoes_on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07AC6" w14:textId="2B30DE21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'A'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F968" w14:textId="31942003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NULL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7182B" w14:textId="0E6E7857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72087" w14:textId="2F47C9C3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NULL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7E55C" w14:textId="4AEF01A3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in ('imparidade')</w:t>
            </w:r>
          </w:p>
        </w:tc>
      </w:tr>
      <w:tr w:rsidR="00752CAF" w:rsidRPr="00752CAF" w14:paraId="19F21758" w14:textId="77777777" w:rsidTr="00951FD6">
        <w:trPr>
          <w:trHeight w:val="288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5CB52" w14:textId="08B0BCF3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provisoes_off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DAFC" w14:textId="5AA7C2B6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NULL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D95A" w14:textId="35558666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in ('provisoes para compromissos e garantias concedidas')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296F" w14:textId="1D8DC9A1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37C10" w14:textId="47011463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NULL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B4BA8" w14:textId="069A857B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NULL</w:t>
            </w:r>
          </w:p>
        </w:tc>
      </w:tr>
      <w:tr w:rsidR="00752CAF" w:rsidRPr="00752CAF" w14:paraId="4FD94073" w14:textId="77777777" w:rsidTr="00951FD6">
        <w:trPr>
          <w:trHeight w:val="288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3DFE" w14:textId="109618BA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valor_bruto_on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52DDD" w14:textId="3F53B8D2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'A'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D430A" w14:textId="5D66CB9C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not in ('outros ativos - resto')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1A29C" w14:textId="06126CEC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81B8E" w14:textId="0F6F2BDD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not in ('juros/rendimentos a receber', 'juros/encargos a pagar', 'capital/nocional/custo de aquisicao')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EB1A" w14:textId="0D80BEA7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not in ('imparidade')</w:t>
            </w:r>
          </w:p>
        </w:tc>
      </w:tr>
      <w:tr w:rsidR="00752CAF" w:rsidRPr="00752CAF" w14:paraId="6B98F57B" w14:textId="77777777" w:rsidTr="00951FD6">
        <w:trPr>
          <w:trHeight w:val="582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A6D4B" w14:textId="7C30C0EB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valor_bruto_on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FB734" w14:textId="615F3099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'A'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2161" w14:textId="5573469F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not in ('outros ativos - resto')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157C3" w14:textId="5987C43F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09F4B" w14:textId="09364172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in ('juros/rendimentos a receber', 'juros/encargos a pagar', 'capital/nocional/custo de aquisicao')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BD6B6" w14:textId="2B015996" w:rsidR="00752CAF" w:rsidRPr="00752CAF" w:rsidRDefault="00752CAF" w:rsidP="00752C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752CAF">
              <w:rPr>
                <w:sz w:val="16"/>
                <w:szCs w:val="18"/>
              </w:rPr>
              <w:t>not in ('imparidade')</w:t>
            </w:r>
          </w:p>
        </w:tc>
      </w:tr>
      <w:tr w:rsidR="00951FD6" w:rsidRPr="00752CAF" w14:paraId="16AB4A6C" w14:textId="77777777" w:rsidTr="00951FD6">
        <w:trPr>
          <w:trHeight w:val="582"/>
          <w:jc w:val="center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563257D7" w14:textId="5DA20F1B" w:rsidR="00951FD6" w:rsidRPr="00752CAF" w:rsidRDefault="007B2A38" w:rsidP="00752CAF">
            <w:pPr>
              <w:spacing w:after="0" w:line="240" w:lineRule="auto"/>
              <w:rPr>
                <w:sz w:val="16"/>
                <w:szCs w:val="18"/>
              </w:rPr>
            </w:pPr>
            <w:commentRangeStart w:id="4"/>
            <w:r>
              <w:rPr>
                <w:sz w:val="16"/>
                <w:szCs w:val="18"/>
              </w:rPr>
              <w:t>j</w:t>
            </w:r>
            <w:r w:rsidR="00951FD6">
              <w:rPr>
                <w:sz w:val="16"/>
                <w:szCs w:val="18"/>
              </w:rPr>
              <w:t>uros_corridos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6460A6F3" w14:textId="77777777" w:rsidR="00951FD6" w:rsidRPr="00752CAF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6AF19BEE" w14:textId="77777777" w:rsidR="00951FD6" w:rsidRPr="00752CAF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51F7E9A1" w14:textId="77777777" w:rsidR="00951FD6" w:rsidRPr="00752CAF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2ECA9C2F" w14:textId="77777777" w:rsidR="00951FD6" w:rsidRPr="00752CAF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2DD6709F" w14:textId="77777777" w:rsidR="00951FD6" w:rsidRPr="00752CAF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</w:tr>
    </w:tbl>
    <w:commentRangeEnd w:id="4"/>
    <w:p w14:paraId="2B874C0F" w14:textId="77777777" w:rsidR="003F5A8B" w:rsidRDefault="001F1522" w:rsidP="001A48DA">
      <w:r>
        <w:rPr>
          <w:rStyle w:val="CommentReference"/>
        </w:rPr>
        <w:commentReference w:id="4"/>
      </w:r>
    </w:p>
    <w:p w14:paraId="307622BF" w14:textId="2051DB6A" w:rsidR="001F1522" w:rsidRDefault="00CD1748" w:rsidP="001A48DA">
      <w:r w:rsidRPr="00CD1748">
        <w:lastRenderedPageBreak/>
        <w:t xml:space="preserve">Os saldos </w:t>
      </w:r>
      <w:r w:rsidRPr="00CD1748">
        <w:rPr>
          <w:i/>
          <w:iCs/>
        </w:rPr>
        <w:t>previous</w:t>
      </w:r>
      <w:r w:rsidRPr="00CD1748">
        <w:t xml:space="preserve"> são calculados com base nos saldos </w:t>
      </w:r>
      <w:r w:rsidR="00715835">
        <w:t>reportados no ano anterior</w:t>
      </w:r>
      <w:r w:rsidRPr="00CD1748">
        <w:t xml:space="preserve"> à data de referência. Para garantir a consistência do reporte, são considerados todos os contratos e contas contabilísticas atualmente ativos. O processo consiste em verificar se o contrato existia no período anterior: caso não exista, o</w:t>
      </w:r>
      <w:r w:rsidR="00715835">
        <w:t>s</w:t>
      </w:r>
      <w:r w:rsidRPr="00CD1748">
        <w:t xml:space="preserve"> campo</w:t>
      </w:r>
      <w:r>
        <w:t xml:space="preserve">s </w:t>
      </w:r>
      <w:r w:rsidRPr="00C50130">
        <w:rPr>
          <w:i/>
          <w:iCs/>
        </w:rPr>
        <w:t>previous</w:t>
      </w:r>
      <w:r>
        <w:t xml:space="preserve"> </w:t>
      </w:r>
      <w:r w:rsidR="00715835">
        <w:t xml:space="preserve">devem ser marcados </w:t>
      </w:r>
      <w:r w:rsidRPr="00CD1748">
        <w:t xml:space="preserve">como </w:t>
      </w:r>
      <w:r w:rsidRPr="00F229E0">
        <w:rPr>
          <w:i/>
          <w:iCs/>
        </w:rPr>
        <w:t>NULL</w:t>
      </w:r>
      <w:r w:rsidRPr="00CD1748">
        <w:t xml:space="preserve">. Caso o contrato exista, o reporte dos saldos </w:t>
      </w:r>
      <w:r w:rsidRPr="00C50130">
        <w:rPr>
          <w:i/>
          <w:iCs/>
        </w:rPr>
        <w:t>previous</w:t>
      </w:r>
      <w:r w:rsidRPr="00CD1748">
        <w:t xml:space="preserve"> deve seguir a lógica definida para assegurar a correspondência entre os valores </w:t>
      </w:r>
      <w:r w:rsidR="00715835" w:rsidRPr="00C50130">
        <w:rPr>
          <w:i/>
          <w:iCs/>
        </w:rPr>
        <w:t>previous</w:t>
      </w:r>
      <w:r w:rsidRPr="00CD1748">
        <w:t xml:space="preserve"> e os</w:t>
      </w:r>
      <w:r w:rsidR="00715835">
        <w:t xml:space="preserve"> valores</w:t>
      </w:r>
      <w:r w:rsidRPr="00CD1748">
        <w:t xml:space="preserve"> atuais</w:t>
      </w:r>
      <w:r w:rsidR="00E40C3A">
        <w:t>:</w:t>
      </w:r>
    </w:p>
    <w:p w14:paraId="457E46A9" w14:textId="514B9F30" w:rsidR="000D7C49" w:rsidRPr="000D7C49" w:rsidRDefault="000D7C49" w:rsidP="000D7C49">
      <w:pPr>
        <w:numPr>
          <w:ilvl w:val="0"/>
          <w:numId w:val="48"/>
        </w:numPr>
        <w:spacing w:after="0" w:line="240" w:lineRule="auto"/>
        <w:rPr>
          <w:rFonts w:eastAsia="Times New Roman"/>
        </w:rPr>
      </w:pPr>
      <w:r w:rsidRPr="000D7C49">
        <w:rPr>
          <w:rFonts w:eastAsia="Times New Roman"/>
        </w:rPr>
        <w:t xml:space="preserve">Se um determinado contrato </w:t>
      </w:r>
      <w:r w:rsidR="00615410">
        <w:rPr>
          <w:rFonts w:eastAsia="Times New Roman"/>
        </w:rPr>
        <w:t>apresentar</w:t>
      </w:r>
      <w:r w:rsidRPr="000D7C49">
        <w:rPr>
          <w:rFonts w:eastAsia="Times New Roman"/>
        </w:rPr>
        <w:t xml:space="preserve"> todas as contas contabilísticas dos vários planos de contas (ccontab_final_ifrs, ccontab_final_pcsb, ccontab_final_cargabal, ccontab_final) </w:t>
      </w:r>
      <w:r w:rsidRPr="000D7C49">
        <w:rPr>
          <w:rFonts w:eastAsia="Times New Roman"/>
          <w:b/>
          <w:bCs/>
        </w:rPr>
        <w:t>exatamente iguais às do ano anterior</w:t>
      </w:r>
      <w:r w:rsidRPr="000D7C49">
        <w:rPr>
          <w:rFonts w:eastAsia="Times New Roman"/>
        </w:rPr>
        <w:t xml:space="preserve">, então os campos </w:t>
      </w:r>
      <w:r w:rsidR="00171CA1" w:rsidRPr="00C50130">
        <w:rPr>
          <w:rFonts w:eastAsia="Times New Roman"/>
          <w:i/>
          <w:iCs/>
        </w:rPr>
        <w:t>previous</w:t>
      </w:r>
      <w:r w:rsidR="00171CA1">
        <w:rPr>
          <w:rFonts w:eastAsia="Times New Roman"/>
        </w:rPr>
        <w:t xml:space="preserve"> </w:t>
      </w:r>
      <w:r w:rsidRPr="000D7C49">
        <w:rPr>
          <w:rFonts w:eastAsia="Times New Roman"/>
        </w:rPr>
        <w:t>devem reportar o valor do ano anterior por conta contabilística.</w:t>
      </w:r>
    </w:p>
    <w:p w14:paraId="6832ED00" w14:textId="77777777" w:rsidR="000D7C49" w:rsidRPr="000D7C49" w:rsidRDefault="000D7C49" w:rsidP="000D7C49">
      <w:pPr>
        <w:rPr>
          <w:b/>
          <w:bCs/>
        </w:rPr>
      </w:pPr>
      <w:r w:rsidRPr="000D7C49">
        <w:rPr>
          <w:b/>
          <w:bCs/>
        </w:rPr>
        <w:t>Ano T-1</w:t>
      </w:r>
    </w:p>
    <w:tbl>
      <w:tblPr>
        <w:tblW w:w="718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1144"/>
        <w:gridCol w:w="1228"/>
        <w:gridCol w:w="1493"/>
        <w:gridCol w:w="1170"/>
        <w:gridCol w:w="1353"/>
      </w:tblGrid>
      <w:tr w:rsidR="00A74CAF" w:rsidRPr="000D7C49" w14:paraId="7C1EEF8C" w14:textId="77777777" w:rsidTr="00A74CAF">
        <w:trPr>
          <w:trHeight w:val="20"/>
          <w:jc w:val="center"/>
        </w:trPr>
        <w:tc>
          <w:tcPr>
            <w:tcW w:w="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B0294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Contrato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E989F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Conta_IFRS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1CFB8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Conta_PCSB</w:t>
            </w:r>
          </w:p>
        </w:tc>
        <w:tc>
          <w:tcPr>
            <w:tcW w:w="14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ABC61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Conta_Cargabal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9BCB8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Conta_Final</w:t>
            </w:r>
          </w:p>
        </w:tc>
        <w:tc>
          <w:tcPr>
            <w:tcW w:w="13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98C7A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Valor_Bruto_OFF</w:t>
            </w:r>
          </w:p>
        </w:tc>
      </w:tr>
      <w:tr w:rsidR="00A74CAF" w:rsidRPr="000D7C49" w14:paraId="59DF442C" w14:textId="77777777" w:rsidTr="00A74CAF">
        <w:trPr>
          <w:trHeight w:val="20"/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8B5C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2B777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1234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502BB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2341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6AA1C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3412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8B66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4123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AA37F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100€</w:t>
            </w:r>
          </w:p>
        </w:tc>
      </w:tr>
      <w:tr w:rsidR="00A74CAF" w:rsidRPr="000D7C49" w14:paraId="229BBA1B" w14:textId="77777777" w:rsidTr="00A74CAF">
        <w:trPr>
          <w:trHeight w:val="20"/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725F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8A110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5678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7DA53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6785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F7133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7856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6A391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8567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DDD33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50€</w:t>
            </w:r>
          </w:p>
        </w:tc>
      </w:tr>
    </w:tbl>
    <w:p w14:paraId="5AC74508" w14:textId="77777777" w:rsidR="000D7C49" w:rsidRPr="000D7C49" w:rsidRDefault="000D7C49" w:rsidP="000D7C49">
      <w:pPr>
        <w:rPr>
          <w:b/>
          <w:bCs/>
        </w:rPr>
      </w:pPr>
      <w:r w:rsidRPr="000D7C49">
        <w:rPr>
          <w:b/>
          <w:bCs/>
        </w:rPr>
        <w:t>Ano T</w:t>
      </w:r>
    </w:p>
    <w:tbl>
      <w:tblPr>
        <w:tblW w:w="8637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1024"/>
        <w:gridCol w:w="1091"/>
        <w:gridCol w:w="1337"/>
        <w:gridCol w:w="1058"/>
        <w:gridCol w:w="1410"/>
        <w:gridCol w:w="1891"/>
      </w:tblGrid>
      <w:tr w:rsidR="007F7C12" w:rsidRPr="000D7C49" w14:paraId="65CEFC90" w14:textId="77777777" w:rsidTr="00A74CAF">
        <w:trPr>
          <w:jc w:val="center"/>
        </w:trPr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01C8C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Contrato</w:t>
            </w:r>
          </w:p>
        </w:tc>
        <w:tc>
          <w:tcPr>
            <w:tcW w:w="10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3FC20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Conta_IFRS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C4C97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Conta_PCSB</w:t>
            </w:r>
          </w:p>
        </w:tc>
        <w:tc>
          <w:tcPr>
            <w:tcW w:w="13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30517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Conta_Cargabal</w:t>
            </w:r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6FABB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Conta_Final</w:t>
            </w:r>
          </w:p>
        </w:tc>
        <w:tc>
          <w:tcPr>
            <w:tcW w:w="1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D9453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Valor_Bruto_OFF</w:t>
            </w:r>
          </w:p>
        </w:tc>
        <w:tc>
          <w:tcPr>
            <w:tcW w:w="18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028ED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Valor_Bruto_OFF_PRVS</w:t>
            </w:r>
          </w:p>
        </w:tc>
      </w:tr>
      <w:tr w:rsidR="007F7C12" w:rsidRPr="000D7C49" w14:paraId="4532F74E" w14:textId="77777777" w:rsidTr="00A74CAF">
        <w:trPr>
          <w:jc w:val="center"/>
        </w:trPr>
        <w:tc>
          <w:tcPr>
            <w:tcW w:w="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C12CD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A314A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1234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1D687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2341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FA913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3412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601F0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4123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52B55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120€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C18E0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100 €</w:t>
            </w:r>
          </w:p>
        </w:tc>
      </w:tr>
      <w:tr w:rsidR="007F7C12" w:rsidRPr="000D7C49" w14:paraId="4ACA241E" w14:textId="77777777" w:rsidTr="00A74CAF">
        <w:trPr>
          <w:jc w:val="center"/>
        </w:trPr>
        <w:tc>
          <w:tcPr>
            <w:tcW w:w="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65270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57597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5678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D1911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6785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77AA5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7856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8BAC6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8567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2058F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50€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C31AA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50€</w:t>
            </w:r>
          </w:p>
        </w:tc>
      </w:tr>
    </w:tbl>
    <w:p w14:paraId="47D8792D" w14:textId="77777777" w:rsidR="000D7C49" w:rsidRPr="000D7C49" w:rsidRDefault="000D7C49" w:rsidP="000D7C49">
      <w:pPr>
        <w:rPr>
          <w:rFonts w:cs="Calibri"/>
          <w:sz w:val="16"/>
          <w:szCs w:val="16"/>
        </w:rPr>
      </w:pPr>
    </w:p>
    <w:p w14:paraId="56AD8ADD" w14:textId="5CFB32BD" w:rsidR="000D7C49" w:rsidRPr="000D7C49" w:rsidRDefault="000D7C49" w:rsidP="000D7C49">
      <w:pPr>
        <w:numPr>
          <w:ilvl w:val="0"/>
          <w:numId w:val="48"/>
        </w:numPr>
        <w:spacing w:after="0" w:line="240" w:lineRule="auto"/>
        <w:rPr>
          <w:rFonts w:eastAsia="Times New Roman"/>
        </w:rPr>
      </w:pPr>
      <w:r w:rsidRPr="000D7C49">
        <w:rPr>
          <w:rFonts w:eastAsia="Times New Roman"/>
        </w:rPr>
        <w:t xml:space="preserve">Se um determinado contrato estiver </w:t>
      </w:r>
      <w:r w:rsidRPr="000D7C49">
        <w:rPr>
          <w:rFonts w:eastAsia="Times New Roman"/>
          <w:b/>
          <w:bCs/>
        </w:rPr>
        <w:t>desagregado pelo mesmo número de linhas, porém existirem contas contabilísticas diferentes quando comparado com o ano anterior</w:t>
      </w:r>
      <w:r w:rsidRPr="000D7C49">
        <w:rPr>
          <w:rFonts w:eastAsia="Times New Roman"/>
        </w:rPr>
        <w:t xml:space="preserve">. De forma a aferir os campos </w:t>
      </w:r>
      <w:r w:rsidR="00BF0DE2" w:rsidRPr="00C50130">
        <w:rPr>
          <w:rFonts w:eastAsia="Times New Roman"/>
          <w:i/>
          <w:iCs/>
        </w:rPr>
        <w:t>previous</w:t>
      </w:r>
      <w:r w:rsidRPr="000D7C49">
        <w:rPr>
          <w:rFonts w:eastAsia="Times New Roman"/>
        </w:rPr>
        <w:t xml:space="preserve"> é necessário criar uma(s) linha(s) adicional(ais) com o contrato e as conta(s) contabilística(s) dos vários planos de contas que existiam no ano anterior. Esta</w:t>
      </w:r>
      <w:r w:rsidRPr="000D7C49">
        <w:rPr>
          <w:rFonts w:eastAsia="Times New Roman"/>
          <w:color w:val="FF0000"/>
        </w:rPr>
        <w:t xml:space="preserve"> linha </w:t>
      </w:r>
      <w:r w:rsidRPr="000D7C49">
        <w:rPr>
          <w:rFonts w:eastAsia="Times New Roman"/>
        </w:rPr>
        <w:t xml:space="preserve">terá apenas a chave do instrumento, os vários planos de contas, os campos </w:t>
      </w:r>
      <w:r w:rsidR="00BF0DE2" w:rsidRPr="00C50130">
        <w:rPr>
          <w:rFonts w:eastAsia="Times New Roman"/>
          <w:i/>
          <w:iCs/>
        </w:rPr>
        <w:t>previous</w:t>
      </w:r>
      <w:r w:rsidRPr="000D7C49">
        <w:rPr>
          <w:rFonts w:eastAsia="Times New Roman"/>
        </w:rPr>
        <w:t xml:space="preserve"> preenchidos e as partições. Os restantes campos devem ser preenchidos com o valor de </w:t>
      </w:r>
      <w:r w:rsidRPr="00F229E0">
        <w:rPr>
          <w:rFonts w:eastAsia="Times New Roman"/>
          <w:i/>
          <w:iCs/>
        </w:rPr>
        <w:t>NULL</w:t>
      </w:r>
      <w:r w:rsidRPr="000D7C49">
        <w:rPr>
          <w:rFonts w:eastAsia="Times New Roman"/>
        </w:rPr>
        <w:t>.</w:t>
      </w:r>
    </w:p>
    <w:p w14:paraId="5AB5201E" w14:textId="77777777" w:rsidR="000D7C49" w:rsidRPr="000D7C49" w:rsidRDefault="000D7C49" w:rsidP="000D7C49">
      <w:pPr>
        <w:ind w:left="720"/>
      </w:pPr>
    </w:p>
    <w:p w14:paraId="719E04F3" w14:textId="77777777" w:rsidR="000D7C49" w:rsidRPr="000D7C49" w:rsidRDefault="000D7C49" w:rsidP="000D7C49">
      <w:pPr>
        <w:rPr>
          <w:u w:val="single"/>
        </w:rPr>
      </w:pPr>
      <w:r w:rsidRPr="000D7C49">
        <w:rPr>
          <w:u w:val="single"/>
        </w:rPr>
        <w:t>Exemplo 2A: Todas as contas são diferentes</w:t>
      </w:r>
    </w:p>
    <w:p w14:paraId="5630C740" w14:textId="77777777" w:rsidR="000D7C49" w:rsidRPr="000D7C49" w:rsidRDefault="000D7C49" w:rsidP="000D7C49">
      <w:pPr>
        <w:rPr>
          <w:b/>
          <w:bCs/>
        </w:rPr>
      </w:pPr>
      <w:r w:rsidRPr="000D7C49">
        <w:rPr>
          <w:b/>
          <w:bCs/>
        </w:rPr>
        <w:t>Ano T-1</w:t>
      </w:r>
    </w:p>
    <w:tbl>
      <w:tblPr>
        <w:tblW w:w="68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053"/>
        <w:gridCol w:w="1125"/>
        <w:gridCol w:w="1375"/>
        <w:gridCol w:w="1086"/>
        <w:gridCol w:w="1353"/>
      </w:tblGrid>
      <w:tr w:rsidR="000D7C49" w:rsidRPr="000D7C49" w14:paraId="0A800CB2" w14:textId="77777777" w:rsidTr="00A74CAF">
        <w:trPr>
          <w:jc w:val="center"/>
        </w:trPr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8CE86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Contrato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7B036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Conta_IFRS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FF70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Conta_PCSB</w:t>
            </w: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4F201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Conta_Cargabal</w:t>
            </w:r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4F31E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Conta_Final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FAF2D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Valor_Bruto_OFF</w:t>
            </w:r>
          </w:p>
        </w:tc>
      </w:tr>
      <w:tr w:rsidR="000D7C49" w:rsidRPr="000D7C49" w14:paraId="431D4B61" w14:textId="77777777" w:rsidTr="00A74CAF">
        <w:trPr>
          <w:jc w:val="center"/>
        </w:trPr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3B6BE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68C11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1234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8112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2341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73972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3412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3A54E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4123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9617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100€</w:t>
            </w:r>
          </w:p>
        </w:tc>
      </w:tr>
      <w:tr w:rsidR="000D7C49" w:rsidRPr="000D7C49" w14:paraId="42EEBE7D" w14:textId="77777777" w:rsidTr="00A74CAF">
        <w:trPr>
          <w:jc w:val="center"/>
        </w:trPr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1B2B6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1CE3A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5678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1664E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6785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E9302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7856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A70F1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8567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BB6C1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50€</w:t>
            </w:r>
          </w:p>
        </w:tc>
      </w:tr>
    </w:tbl>
    <w:p w14:paraId="5C0E99F9" w14:textId="77777777" w:rsidR="000D7C49" w:rsidRPr="000D7C49" w:rsidRDefault="000D7C49" w:rsidP="000D7C49">
      <w:pPr>
        <w:rPr>
          <w:rFonts w:cs="Calibri"/>
          <w:szCs w:val="22"/>
        </w:rPr>
      </w:pPr>
    </w:p>
    <w:p w14:paraId="3735DA1F" w14:textId="77777777" w:rsidR="000D7C49" w:rsidRPr="000D7C49" w:rsidRDefault="000D7C49" w:rsidP="000D7C49">
      <w:pPr>
        <w:rPr>
          <w:b/>
          <w:bCs/>
        </w:rPr>
      </w:pPr>
      <w:r w:rsidRPr="000D7C49">
        <w:rPr>
          <w:b/>
          <w:bCs/>
        </w:rPr>
        <w:t>Ano T</w:t>
      </w:r>
    </w:p>
    <w:tbl>
      <w:tblPr>
        <w:tblW w:w="796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982"/>
        <w:gridCol w:w="1044"/>
        <w:gridCol w:w="1283"/>
        <w:gridCol w:w="1020"/>
        <w:gridCol w:w="1353"/>
        <w:gridCol w:w="1819"/>
      </w:tblGrid>
      <w:tr w:rsidR="00BF0DE2" w:rsidRPr="000D7C49" w14:paraId="4795A5D9" w14:textId="77777777" w:rsidTr="00A74CAF">
        <w:trPr>
          <w:jc w:val="center"/>
        </w:trPr>
        <w:tc>
          <w:tcPr>
            <w:tcW w:w="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DA9FC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lastRenderedPageBreak/>
              <w:t>Contrato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EF067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Conta_IFRS</w:t>
            </w:r>
          </w:p>
        </w:tc>
        <w:tc>
          <w:tcPr>
            <w:tcW w:w="12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980AD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Conta_PCSB</w:t>
            </w:r>
          </w:p>
        </w:tc>
        <w:tc>
          <w:tcPr>
            <w:tcW w:w="1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A3DD8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Conta_Cargabal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36EE0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Conta_Final</w:t>
            </w:r>
          </w:p>
        </w:tc>
        <w:tc>
          <w:tcPr>
            <w:tcW w:w="16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12DF6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Valor_Bruto_OFF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D251D" w14:textId="77777777" w:rsidR="000D7C49" w:rsidRPr="000D7C49" w:rsidRDefault="000D7C49" w:rsidP="000D7C49">
            <w:pPr>
              <w:rPr>
                <w:b/>
                <w:bCs/>
                <w:sz w:val="16"/>
                <w:szCs w:val="18"/>
              </w:rPr>
            </w:pPr>
            <w:r w:rsidRPr="000D7C49">
              <w:rPr>
                <w:b/>
                <w:bCs/>
                <w:sz w:val="16"/>
                <w:szCs w:val="18"/>
              </w:rPr>
              <w:t>Valor_Bruto_OFF_PRVS</w:t>
            </w:r>
          </w:p>
        </w:tc>
      </w:tr>
      <w:tr w:rsidR="00BF0DE2" w:rsidRPr="000D7C49" w14:paraId="4BF9FAA5" w14:textId="77777777" w:rsidTr="00A74CAF">
        <w:trPr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84747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359A3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101112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2C32B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111210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61353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121011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034AA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111012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12B9B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30 €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2CEF3" w14:textId="77777777" w:rsidR="000D7C49" w:rsidRPr="000D7C49" w:rsidRDefault="000D7C49" w:rsidP="000D7C49">
            <w:pPr>
              <w:rPr>
                <w:b/>
                <w:bCs/>
                <w:sz w:val="16"/>
                <w:szCs w:val="18"/>
              </w:rPr>
            </w:pPr>
            <w:r w:rsidRPr="000D7C49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BF0DE2" w:rsidRPr="000D7C49" w14:paraId="7A665E12" w14:textId="77777777" w:rsidTr="00A74CAF">
        <w:trPr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178E3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77A5A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131415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D9906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141513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45C37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151314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26612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141315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2B44D" w14:textId="77777777" w:rsidR="000D7C49" w:rsidRPr="000D7C49" w:rsidRDefault="000D7C49" w:rsidP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20€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BE03C" w14:textId="77777777" w:rsidR="000D7C49" w:rsidRPr="000D7C49" w:rsidRDefault="000D7C49" w:rsidP="000D7C49">
            <w:pPr>
              <w:rPr>
                <w:b/>
                <w:bCs/>
                <w:sz w:val="16"/>
                <w:szCs w:val="18"/>
              </w:rPr>
            </w:pPr>
            <w:r w:rsidRPr="000D7C49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BF0DE2" w:rsidRPr="000D7C49" w14:paraId="092D8861" w14:textId="77777777" w:rsidTr="00A74CAF">
        <w:trPr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3D78B" w14:textId="77777777" w:rsidR="000D7C49" w:rsidRPr="000D7C49" w:rsidRDefault="000D7C49" w:rsidP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0C4D8" w14:textId="77777777" w:rsidR="000D7C49" w:rsidRPr="000D7C49" w:rsidRDefault="000D7C49" w:rsidP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1234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C41AD" w14:textId="77777777" w:rsidR="000D7C49" w:rsidRPr="000D7C49" w:rsidRDefault="000D7C49" w:rsidP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2341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04DF4" w14:textId="77777777" w:rsidR="000D7C49" w:rsidRPr="000D7C49" w:rsidRDefault="000D7C49" w:rsidP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3412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B8E1E" w14:textId="77777777" w:rsidR="000D7C49" w:rsidRPr="000D7C49" w:rsidRDefault="000D7C49" w:rsidP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4123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7CDC5" w14:textId="77777777" w:rsidR="000D7C49" w:rsidRPr="000D7C49" w:rsidRDefault="000D7C49" w:rsidP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DD33D" w14:textId="77777777" w:rsidR="000D7C49" w:rsidRPr="000D7C49" w:rsidRDefault="000D7C49" w:rsidP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0D7C49">
              <w:rPr>
                <w:b/>
                <w:bCs/>
                <w:color w:val="FF0000"/>
                <w:sz w:val="16"/>
                <w:szCs w:val="18"/>
              </w:rPr>
              <w:t>100€</w:t>
            </w:r>
          </w:p>
        </w:tc>
      </w:tr>
      <w:tr w:rsidR="00BF0DE2" w:rsidRPr="000D7C49" w14:paraId="395B8286" w14:textId="77777777" w:rsidTr="00A74CAF">
        <w:trPr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5B413" w14:textId="77777777" w:rsidR="000D7C49" w:rsidRPr="000D7C49" w:rsidRDefault="000D7C49" w:rsidP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A17A4" w14:textId="77777777" w:rsidR="000D7C49" w:rsidRPr="000D7C49" w:rsidRDefault="000D7C49" w:rsidP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5678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9C725" w14:textId="77777777" w:rsidR="000D7C49" w:rsidRPr="000D7C49" w:rsidRDefault="000D7C49" w:rsidP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6785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9A4BE" w14:textId="77777777" w:rsidR="000D7C49" w:rsidRPr="000D7C49" w:rsidRDefault="000D7C49" w:rsidP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7856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1DFBE" w14:textId="77777777" w:rsidR="000D7C49" w:rsidRPr="000D7C49" w:rsidRDefault="000D7C49" w:rsidP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8567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16A3E" w14:textId="77777777" w:rsidR="000D7C49" w:rsidRPr="000D7C49" w:rsidRDefault="000D7C49" w:rsidP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5ADDB" w14:textId="77777777" w:rsidR="000D7C49" w:rsidRPr="000D7C49" w:rsidRDefault="000D7C49" w:rsidP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0D7C49">
              <w:rPr>
                <w:b/>
                <w:bCs/>
                <w:color w:val="FF0000"/>
                <w:sz w:val="16"/>
                <w:szCs w:val="18"/>
              </w:rPr>
              <w:t>50€</w:t>
            </w:r>
          </w:p>
        </w:tc>
      </w:tr>
    </w:tbl>
    <w:p w14:paraId="06AB31F7" w14:textId="77777777" w:rsidR="000D7C49" w:rsidRPr="000D7C49" w:rsidRDefault="000D7C49" w:rsidP="000D7C49">
      <w:pPr>
        <w:rPr>
          <w:rFonts w:cs="Calibri"/>
          <w:szCs w:val="22"/>
        </w:rPr>
      </w:pPr>
    </w:p>
    <w:p w14:paraId="70A877B1" w14:textId="14C50AC5" w:rsidR="000D7C49" w:rsidRPr="000D7C49" w:rsidRDefault="000D7C49" w:rsidP="000D7C49">
      <w:pPr>
        <w:rPr>
          <w:u w:val="single"/>
        </w:rPr>
      </w:pPr>
      <w:r w:rsidRPr="000D7C49">
        <w:rPr>
          <w:u w:val="single"/>
        </w:rPr>
        <w:t>Exemplo 2B: Algumas contas são diferentes</w:t>
      </w:r>
    </w:p>
    <w:p w14:paraId="0A04AC87" w14:textId="77777777" w:rsidR="000D7C49" w:rsidRPr="000D7C49" w:rsidRDefault="000D7C49" w:rsidP="000D7C49">
      <w:pPr>
        <w:rPr>
          <w:b/>
          <w:bCs/>
        </w:rPr>
      </w:pPr>
      <w:r w:rsidRPr="000D7C49">
        <w:rPr>
          <w:b/>
          <w:bCs/>
        </w:rPr>
        <w:t>Ano T-1</w:t>
      </w:r>
    </w:p>
    <w:tbl>
      <w:tblPr>
        <w:tblW w:w="68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053"/>
        <w:gridCol w:w="1125"/>
        <w:gridCol w:w="1375"/>
        <w:gridCol w:w="1086"/>
        <w:gridCol w:w="1353"/>
      </w:tblGrid>
      <w:tr w:rsidR="000D7C49" w:rsidRPr="000D7C49" w14:paraId="0008789E" w14:textId="77777777" w:rsidTr="00A74CAF">
        <w:trPr>
          <w:jc w:val="center"/>
        </w:trPr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B67D2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Contrato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AC6A4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Conta_IFRS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37C63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Conta_PCSB</w:t>
            </w: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7B0B8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Conta_Cargabal</w:t>
            </w:r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332A7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Conta_Final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ADFCB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Valor_Bruto_OFF</w:t>
            </w:r>
          </w:p>
        </w:tc>
      </w:tr>
      <w:tr w:rsidR="000D7C49" w:rsidRPr="000D7C49" w14:paraId="3F2A585C" w14:textId="77777777" w:rsidTr="00A74CAF">
        <w:trPr>
          <w:jc w:val="center"/>
        </w:trPr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80144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56C91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1234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2B623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2341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25727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3412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61F27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4123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5E68C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100€</w:t>
            </w:r>
          </w:p>
        </w:tc>
      </w:tr>
      <w:tr w:rsidR="000D7C49" w:rsidRPr="000D7C49" w14:paraId="2AEC4BC7" w14:textId="77777777" w:rsidTr="00A74CAF">
        <w:trPr>
          <w:jc w:val="center"/>
        </w:trPr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C908C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21D81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5678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2C51E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6785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0CEEA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7856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EB7A1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8567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7866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50€</w:t>
            </w:r>
          </w:p>
        </w:tc>
      </w:tr>
    </w:tbl>
    <w:p w14:paraId="4623DEC5" w14:textId="77777777" w:rsidR="000D7C49" w:rsidRPr="000D7C49" w:rsidRDefault="000D7C49" w:rsidP="000D7C49">
      <w:pPr>
        <w:rPr>
          <w:rFonts w:cs="Calibri"/>
          <w:szCs w:val="22"/>
        </w:rPr>
      </w:pPr>
    </w:p>
    <w:p w14:paraId="6925FE5C" w14:textId="77777777" w:rsidR="000D7C49" w:rsidRPr="000D7C49" w:rsidRDefault="000D7C49" w:rsidP="000D7C49">
      <w:pPr>
        <w:rPr>
          <w:b/>
          <w:bCs/>
        </w:rPr>
      </w:pPr>
      <w:r w:rsidRPr="000D7C49">
        <w:rPr>
          <w:b/>
          <w:bCs/>
        </w:rPr>
        <w:t>Ano T</w:t>
      </w:r>
    </w:p>
    <w:tbl>
      <w:tblPr>
        <w:tblW w:w="859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"/>
        <w:gridCol w:w="1028"/>
        <w:gridCol w:w="1096"/>
        <w:gridCol w:w="1343"/>
        <w:gridCol w:w="1063"/>
        <w:gridCol w:w="1416"/>
        <w:gridCol w:w="1819"/>
      </w:tblGrid>
      <w:tr w:rsidR="000D7C49" w:rsidRPr="000D7C49" w14:paraId="613C36A1" w14:textId="77777777" w:rsidTr="00A74CAF">
        <w:trPr>
          <w:jc w:val="center"/>
        </w:trPr>
        <w:tc>
          <w:tcPr>
            <w:tcW w:w="10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C049B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Contrato</w:t>
            </w:r>
          </w:p>
        </w:tc>
        <w:tc>
          <w:tcPr>
            <w:tcW w:w="12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9B1D0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Conta_IFRS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723A6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Conta_PCSB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F5BC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Conta_Cargabal</w:t>
            </w:r>
          </w:p>
        </w:tc>
        <w:tc>
          <w:tcPr>
            <w:tcW w:w="12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12EF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Conta_Final</w:t>
            </w:r>
          </w:p>
        </w:tc>
        <w:tc>
          <w:tcPr>
            <w:tcW w:w="17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3D12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Valor_Bruto_OFF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BEF69" w14:textId="77777777" w:rsidR="000D7C49" w:rsidRPr="000D7C49" w:rsidRDefault="000D7C49">
            <w:pPr>
              <w:rPr>
                <w:b/>
                <w:bCs/>
                <w:sz w:val="16"/>
                <w:szCs w:val="18"/>
              </w:rPr>
            </w:pPr>
            <w:r w:rsidRPr="000D7C49">
              <w:rPr>
                <w:b/>
                <w:bCs/>
                <w:sz w:val="16"/>
                <w:szCs w:val="18"/>
              </w:rPr>
              <w:t>Valor_Bruto_OFF_PRVS</w:t>
            </w:r>
          </w:p>
        </w:tc>
      </w:tr>
      <w:tr w:rsidR="000D7C49" w:rsidRPr="000D7C49" w14:paraId="1D5E32C5" w14:textId="77777777" w:rsidTr="00A74CAF">
        <w:trPr>
          <w:jc w:val="center"/>
        </w:trPr>
        <w:tc>
          <w:tcPr>
            <w:tcW w:w="10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8B420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31036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1234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1A044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2341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E1078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3412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A952D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4123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9A110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100€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4A1C1" w14:textId="77777777" w:rsidR="000D7C49" w:rsidRPr="000D7C49" w:rsidRDefault="000D7C49">
            <w:pPr>
              <w:rPr>
                <w:b/>
                <w:bCs/>
                <w:sz w:val="16"/>
                <w:szCs w:val="18"/>
              </w:rPr>
            </w:pPr>
            <w:r w:rsidRPr="000D7C49">
              <w:rPr>
                <w:b/>
                <w:bCs/>
                <w:sz w:val="16"/>
                <w:szCs w:val="18"/>
              </w:rPr>
              <w:t>100€</w:t>
            </w:r>
          </w:p>
        </w:tc>
      </w:tr>
      <w:tr w:rsidR="000D7C49" w:rsidRPr="000D7C49" w14:paraId="3342DB8C" w14:textId="77777777" w:rsidTr="00A74CAF">
        <w:trPr>
          <w:jc w:val="center"/>
        </w:trPr>
        <w:tc>
          <w:tcPr>
            <w:tcW w:w="10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E783F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7EA12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131415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B7E91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141513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36C33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151314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AAD1B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141315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FB0B5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20€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B1009" w14:textId="77777777" w:rsidR="000D7C49" w:rsidRPr="000D7C49" w:rsidRDefault="000D7C49">
            <w:pPr>
              <w:rPr>
                <w:b/>
                <w:bCs/>
                <w:sz w:val="16"/>
                <w:szCs w:val="18"/>
              </w:rPr>
            </w:pPr>
            <w:r w:rsidRPr="000D7C49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0D7C49" w:rsidRPr="000D7C49" w14:paraId="6EF443A6" w14:textId="77777777" w:rsidTr="00A74CAF">
        <w:trPr>
          <w:jc w:val="center"/>
        </w:trPr>
        <w:tc>
          <w:tcPr>
            <w:tcW w:w="10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D5F21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74396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5678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8C016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6785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DE9BA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7856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C6753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8567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4C46E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06B60" w14:textId="77777777" w:rsidR="000D7C49" w:rsidRPr="000D7C49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0D7C49">
              <w:rPr>
                <w:b/>
                <w:bCs/>
                <w:color w:val="FF0000"/>
                <w:sz w:val="16"/>
                <w:szCs w:val="18"/>
              </w:rPr>
              <w:t>50€</w:t>
            </w:r>
          </w:p>
        </w:tc>
      </w:tr>
    </w:tbl>
    <w:p w14:paraId="2BD42839" w14:textId="77777777" w:rsidR="000D7C49" w:rsidRPr="000D7C49" w:rsidRDefault="000D7C49" w:rsidP="000D7C49">
      <w:pPr>
        <w:rPr>
          <w:rFonts w:cs="Calibri"/>
          <w:szCs w:val="22"/>
        </w:rPr>
      </w:pPr>
    </w:p>
    <w:p w14:paraId="0517E25C" w14:textId="6F123364" w:rsidR="000D7C49" w:rsidRPr="000D7C49" w:rsidRDefault="000D7C49" w:rsidP="000D7C49">
      <w:pPr>
        <w:numPr>
          <w:ilvl w:val="0"/>
          <w:numId w:val="48"/>
        </w:numPr>
        <w:spacing w:after="0" w:line="240" w:lineRule="auto"/>
        <w:rPr>
          <w:rFonts w:eastAsia="Times New Roman"/>
        </w:rPr>
      </w:pPr>
      <w:r w:rsidRPr="000D7C49">
        <w:rPr>
          <w:rFonts w:eastAsia="Times New Roman"/>
        </w:rPr>
        <w:t xml:space="preserve">Se um determinado contrato estiver </w:t>
      </w:r>
      <w:r w:rsidRPr="000D7C49">
        <w:rPr>
          <w:rFonts w:eastAsia="Times New Roman"/>
          <w:b/>
          <w:bCs/>
        </w:rPr>
        <w:t>desagregado por um número de linhas diferente e as contas contabilísticas forem diferentes quando comparado com o ano anterior</w:t>
      </w:r>
      <w:r w:rsidRPr="000D7C49">
        <w:rPr>
          <w:rFonts w:eastAsia="Times New Roman"/>
        </w:rPr>
        <w:t xml:space="preserve">. Os campos </w:t>
      </w:r>
      <w:r w:rsidR="005818FB" w:rsidRPr="00C50130">
        <w:rPr>
          <w:rFonts w:eastAsia="Times New Roman"/>
          <w:i/>
          <w:iCs/>
        </w:rPr>
        <w:t>previous</w:t>
      </w:r>
      <w:r w:rsidRPr="000D7C49">
        <w:rPr>
          <w:rFonts w:eastAsia="Times New Roman"/>
        </w:rPr>
        <w:t xml:space="preserve"> devem seguir a mesma lógica que no caso 2.</w:t>
      </w:r>
    </w:p>
    <w:p w14:paraId="00539A20" w14:textId="77777777" w:rsidR="000D7C49" w:rsidRPr="000D7C49" w:rsidRDefault="000D7C49" w:rsidP="000D7C49">
      <w:pPr>
        <w:ind w:left="720"/>
      </w:pPr>
    </w:p>
    <w:p w14:paraId="224C61AB" w14:textId="77777777" w:rsidR="000D7C49" w:rsidRPr="000D7C49" w:rsidRDefault="000D7C49" w:rsidP="000D7C49">
      <w:pPr>
        <w:rPr>
          <w:u w:val="single"/>
        </w:rPr>
      </w:pPr>
      <w:r w:rsidRPr="000D7C49">
        <w:rPr>
          <w:u w:val="single"/>
        </w:rPr>
        <w:t>Exemplo 3A: As contas são diferentes e o contrato está desagregado por mais linhas</w:t>
      </w:r>
    </w:p>
    <w:p w14:paraId="674B9EC2" w14:textId="77777777" w:rsidR="000D7C49" w:rsidRPr="000D7C49" w:rsidRDefault="000D7C49" w:rsidP="000D7C49">
      <w:pPr>
        <w:rPr>
          <w:b/>
          <w:bCs/>
        </w:rPr>
      </w:pPr>
      <w:r w:rsidRPr="000D7C49">
        <w:rPr>
          <w:b/>
          <w:bCs/>
        </w:rPr>
        <w:t>Ano T-1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982"/>
        <w:gridCol w:w="1044"/>
        <w:gridCol w:w="1283"/>
        <w:gridCol w:w="1020"/>
        <w:gridCol w:w="1353"/>
      </w:tblGrid>
      <w:tr w:rsidR="000D7C49" w:rsidRPr="000D7C49" w14:paraId="2C67E8F3" w14:textId="77777777" w:rsidTr="00424F02">
        <w:trPr>
          <w:trHeight w:val="427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66532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Contrato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51E83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Conta_IFRS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037EB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Conta_PCSB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E1247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Conta_Cargabal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01AD1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Conta_Final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1827D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Valor_Bruto_OFF</w:t>
            </w:r>
          </w:p>
        </w:tc>
      </w:tr>
      <w:tr w:rsidR="000D7C49" w:rsidRPr="000D7C49" w14:paraId="7CB5EE7B" w14:textId="77777777" w:rsidTr="00424F02">
        <w:trPr>
          <w:trHeight w:val="42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08F91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0669E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DBD67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2341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7D197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3412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05809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4123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E245D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100€</w:t>
            </w:r>
          </w:p>
        </w:tc>
      </w:tr>
      <w:tr w:rsidR="000D7C49" w:rsidRPr="000D7C49" w14:paraId="5A4C046E" w14:textId="77777777" w:rsidTr="00424F02">
        <w:trPr>
          <w:trHeight w:val="428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AD7B2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1C0F8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5678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4ED37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6785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D5263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7856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E8019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8567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51AA5" w14:textId="77777777" w:rsidR="000D7C49" w:rsidRPr="000D7C49" w:rsidRDefault="000D7C49" w:rsidP="00A74CAF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50€</w:t>
            </w:r>
          </w:p>
        </w:tc>
      </w:tr>
    </w:tbl>
    <w:p w14:paraId="3152DDA8" w14:textId="77777777" w:rsidR="000D7C49" w:rsidRPr="000D7C49" w:rsidRDefault="000D7C49" w:rsidP="000D7C49">
      <w:pPr>
        <w:rPr>
          <w:rFonts w:cs="Calibri"/>
          <w:szCs w:val="22"/>
        </w:rPr>
      </w:pPr>
    </w:p>
    <w:p w14:paraId="530E4CDF" w14:textId="77777777" w:rsidR="000D7C49" w:rsidRPr="000D7C49" w:rsidRDefault="000D7C49" w:rsidP="000D7C49">
      <w:pPr>
        <w:rPr>
          <w:b/>
          <w:bCs/>
        </w:rPr>
      </w:pPr>
      <w:r w:rsidRPr="000D7C49">
        <w:rPr>
          <w:b/>
          <w:bCs/>
        </w:rPr>
        <w:t>Ano T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982"/>
        <w:gridCol w:w="1044"/>
        <w:gridCol w:w="1283"/>
        <w:gridCol w:w="1020"/>
        <w:gridCol w:w="1353"/>
        <w:gridCol w:w="1819"/>
      </w:tblGrid>
      <w:tr w:rsidR="000E5BF7" w:rsidRPr="000D7C49" w14:paraId="10FF138B" w14:textId="77777777" w:rsidTr="00424F02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7F4DB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lastRenderedPageBreak/>
              <w:t>Contrato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5A56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Conta_IFRS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B7AD8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Conta_PCSB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495FE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Conta_Cargabal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B3632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Conta_Final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AFEFE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Valor_Bruto_OFF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54685" w14:textId="77777777" w:rsidR="000D7C49" w:rsidRPr="000D7C49" w:rsidRDefault="000D7C49">
            <w:pPr>
              <w:rPr>
                <w:b/>
                <w:bCs/>
                <w:sz w:val="16"/>
                <w:szCs w:val="18"/>
              </w:rPr>
            </w:pPr>
            <w:r w:rsidRPr="000D7C49">
              <w:rPr>
                <w:b/>
                <w:bCs/>
                <w:sz w:val="16"/>
                <w:szCs w:val="18"/>
              </w:rPr>
              <w:t>Valor_Bruto_OFF_PRVS</w:t>
            </w:r>
          </w:p>
        </w:tc>
      </w:tr>
      <w:tr w:rsidR="000E5BF7" w:rsidRPr="000D7C49" w14:paraId="606612E6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D69F4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68C4C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101112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108DB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111210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D6F0E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121011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A6074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111012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2F910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30 €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9BA1F" w14:textId="77777777" w:rsidR="000D7C49" w:rsidRPr="000D7C49" w:rsidRDefault="000D7C49">
            <w:pPr>
              <w:rPr>
                <w:b/>
                <w:bCs/>
                <w:sz w:val="16"/>
                <w:szCs w:val="18"/>
              </w:rPr>
            </w:pPr>
            <w:r w:rsidRPr="000D7C49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0E5BF7" w:rsidRPr="000D7C49" w14:paraId="0D6900ED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FE103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819A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131415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D65FA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141513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DEBC8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151314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B27D5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141315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3D77E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20€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ED0B2" w14:textId="77777777" w:rsidR="000D7C49" w:rsidRPr="000D7C49" w:rsidRDefault="000D7C49">
            <w:pPr>
              <w:rPr>
                <w:b/>
                <w:bCs/>
                <w:sz w:val="16"/>
                <w:szCs w:val="18"/>
              </w:rPr>
            </w:pPr>
            <w:r w:rsidRPr="000D7C49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0E5BF7" w:rsidRPr="000D7C49" w14:paraId="2B57C434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549C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C6BA7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161718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AB206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171816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C472D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181716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36FA1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171618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E24A4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70€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0876A" w14:textId="77777777" w:rsidR="000D7C49" w:rsidRPr="000D7C49" w:rsidRDefault="000D7C49">
            <w:pPr>
              <w:rPr>
                <w:b/>
                <w:bCs/>
                <w:sz w:val="16"/>
                <w:szCs w:val="18"/>
              </w:rPr>
            </w:pPr>
            <w:r w:rsidRPr="000D7C49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0E5BF7" w:rsidRPr="000D7C49" w14:paraId="562587E3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EB86F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66759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1234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77FD3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2341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F87DD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3412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BE455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4123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34974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59FF0" w14:textId="77777777" w:rsidR="000D7C49" w:rsidRPr="000D7C49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0D7C49">
              <w:rPr>
                <w:b/>
                <w:bCs/>
                <w:color w:val="FF0000"/>
                <w:sz w:val="16"/>
                <w:szCs w:val="18"/>
              </w:rPr>
              <w:t>100€</w:t>
            </w:r>
          </w:p>
        </w:tc>
      </w:tr>
      <w:tr w:rsidR="000E5BF7" w:rsidRPr="000D7C49" w14:paraId="7222CABB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AF72A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8EF16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5678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8D6F7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6785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B8F83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7856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D4D89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8567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45C68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9E13D" w14:textId="77777777" w:rsidR="000D7C49" w:rsidRPr="000D7C49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0D7C49">
              <w:rPr>
                <w:b/>
                <w:bCs/>
                <w:color w:val="FF0000"/>
                <w:sz w:val="16"/>
                <w:szCs w:val="18"/>
              </w:rPr>
              <w:t>50€</w:t>
            </w:r>
          </w:p>
        </w:tc>
      </w:tr>
    </w:tbl>
    <w:p w14:paraId="3BC86597" w14:textId="77777777" w:rsidR="000D7C49" w:rsidRPr="000D7C49" w:rsidRDefault="000D7C49" w:rsidP="000D7C49">
      <w:pPr>
        <w:rPr>
          <w:rFonts w:cs="Calibri"/>
          <w:szCs w:val="22"/>
        </w:rPr>
      </w:pPr>
    </w:p>
    <w:p w14:paraId="11EE1CDD" w14:textId="77777777" w:rsidR="000D7C49" w:rsidRPr="000D7C49" w:rsidRDefault="000D7C49" w:rsidP="000D7C49">
      <w:pPr>
        <w:rPr>
          <w:u w:val="single"/>
        </w:rPr>
      </w:pPr>
      <w:r w:rsidRPr="000D7C49">
        <w:rPr>
          <w:u w:val="single"/>
        </w:rPr>
        <w:t>Exemplo 3B: As contas são diferentes o contrato está desagregado por menos linhas</w:t>
      </w:r>
    </w:p>
    <w:p w14:paraId="76D5F6F0" w14:textId="77777777" w:rsidR="000D7C49" w:rsidRPr="000D7C49" w:rsidRDefault="000D7C49" w:rsidP="000D7C49">
      <w:pPr>
        <w:rPr>
          <w:b/>
          <w:bCs/>
        </w:rPr>
      </w:pPr>
      <w:r w:rsidRPr="000D7C49">
        <w:rPr>
          <w:b/>
          <w:bCs/>
        </w:rPr>
        <w:t>Ano T-1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982"/>
        <w:gridCol w:w="1044"/>
        <w:gridCol w:w="1283"/>
        <w:gridCol w:w="1020"/>
        <w:gridCol w:w="1353"/>
      </w:tblGrid>
      <w:tr w:rsidR="00424F02" w:rsidRPr="000D7C49" w14:paraId="47676032" w14:textId="77777777" w:rsidTr="00424F02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F5F4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Contrato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71E02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Conta_IFRS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6E5D3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Conta_PCSB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BCB36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Conta_Cargabal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F9E53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Conta_Final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9A979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Valor_Bruto_OFF</w:t>
            </w:r>
          </w:p>
        </w:tc>
      </w:tr>
      <w:tr w:rsidR="00424F02" w:rsidRPr="000D7C49" w14:paraId="55D26A7F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244D0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6D9EB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2FDF7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2341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5AE4A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3412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C4A9D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4123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73B15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100€</w:t>
            </w:r>
          </w:p>
        </w:tc>
      </w:tr>
      <w:tr w:rsidR="00424F02" w:rsidRPr="000D7C49" w14:paraId="7C7C74C1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C6A20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FF4E4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5678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28932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6785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6301D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7856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0970F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8567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00214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50€</w:t>
            </w:r>
          </w:p>
        </w:tc>
      </w:tr>
    </w:tbl>
    <w:p w14:paraId="4D9818DB" w14:textId="77777777" w:rsidR="000D7C49" w:rsidRPr="000D7C49" w:rsidRDefault="000D7C49" w:rsidP="000D7C49">
      <w:pPr>
        <w:rPr>
          <w:rFonts w:cs="Calibri"/>
          <w:szCs w:val="22"/>
        </w:rPr>
      </w:pPr>
    </w:p>
    <w:p w14:paraId="5EFE766E" w14:textId="77777777" w:rsidR="000D7C49" w:rsidRPr="000D7C49" w:rsidRDefault="000D7C49" w:rsidP="000D7C49">
      <w:pPr>
        <w:rPr>
          <w:b/>
          <w:bCs/>
        </w:rPr>
      </w:pPr>
      <w:r w:rsidRPr="000D7C49">
        <w:rPr>
          <w:b/>
          <w:bCs/>
        </w:rPr>
        <w:t>Ano T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982"/>
        <w:gridCol w:w="1044"/>
        <w:gridCol w:w="1283"/>
        <w:gridCol w:w="1020"/>
        <w:gridCol w:w="1353"/>
        <w:gridCol w:w="1819"/>
      </w:tblGrid>
      <w:tr w:rsidR="000D7C49" w:rsidRPr="000D7C49" w14:paraId="64875838" w14:textId="77777777" w:rsidTr="00424F02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230E0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Contrato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9F630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Conta_IFRS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7018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Conta_PCSB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72EB2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Conta_Cargabal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744AB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Conta_Final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24471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Valor_Bruto_OFF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8613E" w14:textId="77777777" w:rsidR="000D7C49" w:rsidRPr="000D7C49" w:rsidRDefault="000D7C49">
            <w:pPr>
              <w:rPr>
                <w:b/>
                <w:bCs/>
                <w:sz w:val="16"/>
                <w:szCs w:val="18"/>
              </w:rPr>
            </w:pPr>
            <w:r w:rsidRPr="000D7C49">
              <w:rPr>
                <w:b/>
                <w:bCs/>
                <w:sz w:val="16"/>
                <w:szCs w:val="18"/>
              </w:rPr>
              <w:t>Valor_Bruto_OFF_PRVS</w:t>
            </w:r>
          </w:p>
        </w:tc>
      </w:tr>
      <w:tr w:rsidR="000D7C49" w:rsidRPr="000D7C49" w14:paraId="6164F493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04E3C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6313C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101112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B91AF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111210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0939C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121011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B8185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111012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4877D" w14:textId="77777777" w:rsidR="000D7C49" w:rsidRPr="000D7C49" w:rsidRDefault="000D7C49">
            <w:pPr>
              <w:rPr>
                <w:sz w:val="16"/>
                <w:szCs w:val="18"/>
              </w:rPr>
            </w:pPr>
            <w:r w:rsidRPr="000D7C49">
              <w:rPr>
                <w:sz w:val="16"/>
                <w:szCs w:val="18"/>
              </w:rPr>
              <w:t>30 €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E746B" w14:textId="77777777" w:rsidR="000D7C49" w:rsidRPr="000D7C49" w:rsidRDefault="000D7C49">
            <w:pPr>
              <w:rPr>
                <w:b/>
                <w:bCs/>
                <w:sz w:val="16"/>
                <w:szCs w:val="18"/>
              </w:rPr>
            </w:pPr>
            <w:r w:rsidRPr="000D7C49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0D7C49" w:rsidRPr="000D7C49" w14:paraId="0C1894CC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7A515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5163C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1234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2BC2A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2341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94BDB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3412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FFE07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4123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13AD7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B4451" w14:textId="77777777" w:rsidR="000D7C49" w:rsidRPr="000D7C49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0D7C49">
              <w:rPr>
                <w:b/>
                <w:bCs/>
                <w:color w:val="FF0000"/>
                <w:sz w:val="16"/>
                <w:szCs w:val="18"/>
              </w:rPr>
              <w:t>100€</w:t>
            </w:r>
          </w:p>
        </w:tc>
      </w:tr>
      <w:tr w:rsidR="00424F02" w:rsidRPr="000D7C49" w14:paraId="11E564F7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10085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DC0CF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5678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AC4E1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6785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FB2FF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7856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2B082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8567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A5D30" w14:textId="77777777" w:rsidR="000D7C49" w:rsidRPr="000D7C49" w:rsidRDefault="000D7C49">
            <w:pPr>
              <w:rPr>
                <w:color w:val="FF0000"/>
                <w:sz w:val="16"/>
                <w:szCs w:val="18"/>
              </w:rPr>
            </w:pPr>
            <w:r w:rsidRPr="000D7C49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60548" w14:textId="77777777" w:rsidR="000D7C49" w:rsidRPr="000D7C49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0D7C49">
              <w:rPr>
                <w:b/>
                <w:bCs/>
                <w:color w:val="FF0000"/>
                <w:sz w:val="16"/>
                <w:szCs w:val="18"/>
              </w:rPr>
              <w:t>50€</w:t>
            </w:r>
          </w:p>
        </w:tc>
      </w:tr>
    </w:tbl>
    <w:p w14:paraId="5C302A03" w14:textId="77777777" w:rsidR="001F1522" w:rsidRDefault="001F1522" w:rsidP="001F1522"/>
    <w:p w14:paraId="39A12320" w14:textId="77777777" w:rsidR="00C50130" w:rsidRDefault="00C50130" w:rsidP="001F1522"/>
    <w:p w14:paraId="0C8DD084" w14:textId="43F24DED" w:rsidR="00C50130" w:rsidRPr="00A13CDF" w:rsidRDefault="00DE4564" w:rsidP="00C50130">
      <w:pPr>
        <w:keepNext/>
        <w:keepLines/>
        <w:numPr>
          <w:ilvl w:val="2"/>
          <w:numId w:val="10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highlight w:val="yellow"/>
          <w14:ligatures w14:val="none"/>
        </w:rPr>
      </w:pPr>
      <w:r w:rsidRPr="00987EF3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>Flags</w:t>
      </w:r>
      <w:r w:rsidR="00987EF3" w:rsidRPr="00987EF3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 xml:space="preserve"> </w:t>
      </w:r>
      <w:r w:rsidR="00987EF3" w:rsidRPr="009E1E40">
        <w:rPr>
          <w:rFonts w:eastAsia="Times New Roman" w:cs="Arial"/>
          <w:b/>
          <w:bCs/>
          <w:i/>
          <w:iCs/>
          <w:kern w:val="0"/>
          <w:sz w:val="24"/>
          <w:highlight w:val="yellow"/>
          <w14:ligatures w14:val="none"/>
        </w:rPr>
        <w:t>Falar com Mari</w:t>
      </w:r>
      <w:r w:rsidR="00987EF3" w:rsidRPr="00A13CDF">
        <w:rPr>
          <w:rFonts w:eastAsia="Times New Roman" w:cs="Arial"/>
          <w:b/>
          <w:bCs/>
          <w:i/>
          <w:iCs/>
          <w:kern w:val="0"/>
          <w:sz w:val="24"/>
          <w:highlight w:val="yellow"/>
          <w14:ligatures w14:val="none"/>
        </w:rPr>
        <w:t xml:space="preserve">ana para </w:t>
      </w:r>
      <w:r w:rsidR="009E1E40" w:rsidRPr="00A13CDF">
        <w:rPr>
          <w:rFonts w:eastAsia="Times New Roman" w:cs="Arial"/>
          <w:b/>
          <w:bCs/>
          <w:i/>
          <w:iCs/>
          <w:kern w:val="0"/>
          <w:sz w:val="24"/>
          <w:highlight w:val="yellow"/>
          <w14:ligatures w14:val="none"/>
        </w:rPr>
        <w:t>validar como é que as flags estão parametrizadas</w:t>
      </w:r>
    </w:p>
    <w:p w14:paraId="718EE410" w14:textId="5F9C52DF" w:rsidR="00A13CDF" w:rsidRPr="00A13CDF" w:rsidRDefault="00A13CDF" w:rsidP="00A13CDF">
      <w:pPr>
        <w:keepNext/>
        <w:keepLines/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highlight w:val="yellow"/>
          <w14:ligatures w14:val="none"/>
        </w:rPr>
      </w:pPr>
      <w:r w:rsidRPr="00A13CDF">
        <w:rPr>
          <w:rFonts w:eastAsia="Times New Roman" w:cs="Arial"/>
          <w:b/>
          <w:bCs/>
          <w:i/>
          <w:iCs/>
          <w:kern w:val="0"/>
          <w:sz w:val="24"/>
          <w:highlight w:val="yellow"/>
          <w14:ligatures w14:val="none"/>
        </w:rPr>
        <w:t>1º onde é parametrizado</w:t>
      </w:r>
    </w:p>
    <w:p w14:paraId="44D920A9" w14:textId="0D28D335" w:rsidR="00A13CDF" w:rsidRPr="00987EF3" w:rsidRDefault="00A13CDF" w:rsidP="00A13CDF">
      <w:pPr>
        <w:keepNext/>
        <w:keepLines/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14:ligatures w14:val="none"/>
        </w:rPr>
      </w:pPr>
      <w:r w:rsidRPr="00A13CDF">
        <w:rPr>
          <w:rFonts w:eastAsia="Times New Roman" w:cs="Arial"/>
          <w:b/>
          <w:bCs/>
          <w:i/>
          <w:iCs/>
          <w:kern w:val="0"/>
          <w:sz w:val="24"/>
          <w:highlight w:val="yellow"/>
          <w14:ligatures w14:val="none"/>
        </w:rPr>
        <w:t>2º valores que pode assumir e significado</w:t>
      </w:r>
      <w:r w:rsidR="00FA7A4F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 xml:space="preserve"> </w:t>
      </w:r>
      <w:r w:rsidR="00FA7A4F" w:rsidRPr="00FA7A4F">
        <w:rPr>
          <w:rFonts w:eastAsia="Times New Roman" w:cs="Arial"/>
          <w:b/>
          <w:bCs/>
          <w:i/>
          <w:iCs/>
          <w:kern w:val="0"/>
          <w:sz w:val="24"/>
          <w:highlight w:val="yellow"/>
          <w14:ligatures w14:val="none"/>
        </w:rPr>
        <w:t xml:space="preserve">+ impactos </w:t>
      </w:r>
      <w:r w:rsidR="00FA7A4F" w:rsidRPr="00FA7A4F">
        <w:rPr>
          <w:rFonts w:eastAsia="Times New Roman" w:cs="Arial"/>
          <w:b/>
          <w:bCs/>
          <w:kern w:val="0"/>
          <w:sz w:val="24"/>
          <w:highlight w:val="yellow"/>
          <w14:ligatures w14:val="none"/>
        </w:rPr>
        <w:t>na</w:t>
      </w:r>
      <w:r w:rsidR="00FA7A4F" w:rsidRPr="00FA7A4F">
        <w:rPr>
          <w:rFonts w:eastAsia="Times New Roman" w:cs="Arial"/>
          <w:b/>
          <w:bCs/>
          <w:i/>
          <w:iCs/>
          <w:kern w:val="0"/>
          <w:sz w:val="24"/>
          <w:highlight w:val="yellow"/>
          <w14:ligatures w14:val="none"/>
        </w:rPr>
        <w:t xml:space="preserve"> LT</w:t>
      </w:r>
    </w:p>
    <w:p w14:paraId="5959A6DF" w14:textId="77777777" w:rsidR="00636A23" w:rsidRPr="00636A23" w:rsidRDefault="00636A23" w:rsidP="00636A23">
      <w:r w:rsidRPr="00636A23">
        <w:rPr>
          <w:b/>
          <w:bCs/>
        </w:rPr>
        <w:t>Existem algumas flags no Universo que estão parametrizadas na tabela. Cada uma delas indica características específicas dos contratos:</w:t>
      </w:r>
    </w:p>
    <w:p w14:paraId="5F63A402" w14:textId="77777777" w:rsidR="00636A23" w:rsidRPr="00636A23" w:rsidRDefault="00636A23" w:rsidP="00636A23">
      <w:pPr>
        <w:numPr>
          <w:ilvl w:val="0"/>
          <w:numId w:val="50"/>
        </w:numPr>
      </w:pPr>
      <w:r w:rsidRPr="00636A23">
        <w:rPr>
          <w:b/>
          <w:bCs/>
        </w:rPr>
        <w:t>Flag_lvrg_finc</w:t>
      </w:r>
      <w:r w:rsidRPr="00636A23">
        <w:br/>
        <w:t xml:space="preserve">Esta </w:t>
      </w:r>
      <w:r w:rsidRPr="00636A23">
        <w:rPr>
          <w:i/>
          <w:iCs/>
        </w:rPr>
        <w:t>flag</w:t>
      </w:r>
      <w:r w:rsidRPr="00636A23">
        <w:t xml:space="preserve"> identifica se um contrato pertence ao universo de </w:t>
      </w:r>
      <w:r w:rsidRPr="00636A23">
        <w:rPr>
          <w:i/>
          <w:iCs/>
        </w:rPr>
        <w:t>Leverage Finance</w:t>
      </w:r>
      <w:r w:rsidRPr="00636A23">
        <w:t>.</w:t>
      </w:r>
    </w:p>
    <w:p w14:paraId="0C97C941" w14:textId="77777777" w:rsidR="00636A23" w:rsidRPr="00636A23" w:rsidRDefault="00636A23" w:rsidP="00636A23">
      <w:pPr>
        <w:numPr>
          <w:ilvl w:val="1"/>
          <w:numId w:val="50"/>
        </w:numPr>
      </w:pPr>
      <w:r w:rsidRPr="00636A23">
        <w:t xml:space="preserve">Valor </w:t>
      </w:r>
      <w:r w:rsidRPr="00636A23">
        <w:rPr>
          <w:b/>
          <w:bCs/>
        </w:rPr>
        <w:t>1</w:t>
      </w:r>
      <w:r w:rsidRPr="00636A23">
        <w:t xml:space="preserve">: O contrato está classificado como </w:t>
      </w:r>
      <w:r w:rsidRPr="00636A23">
        <w:rPr>
          <w:i/>
          <w:iCs/>
        </w:rPr>
        <w:t>Leverage Finance</w:t>
      </w:r>
      <w:r w:rsidRPr="00636A23">
        <w:t>.</w:t>
      </w:r>
    </w:p>
    <w:p w14:paraId="36108500" w14:textId="77777777" w:rsidR="00636A23" w:rsidRPr="00636A23" w:rsidRDefault="00636A23" w:rsidP="00636A23">
      <w:pPr>
        <w:numPr>
          <w:ilvl w:val="1"/>
          <w:numId w:val="50"/>
        </w:numPr>
      </w:pPr>
      <w:r w:rsidRPr="00636A23">
        <w:t xml:space="preserve">Valor </w:t>
      </w:r>
      <w:r w:rsidRPr="00636A23">
        <w:rPr>
          <w:b/>
          <w:bCs/>
        </w:rPr>
        <w:t>0</w:t>
      </w:r>
      <w:r w:rsidRPr="00636A23">
        <w:t>: O contrato não pertence a este universo.</w:t>
      </w:r>
    </w:p>
    <w:p w14:paraId="32CB284B" w14:textId="77777777" w:rsidR="00636A23" w:rsidRPr="00636A23" w:rsidRDefault="00636A23" w:rsidP="00636A23">
      <w:pPr>
        <w:numPr>
          <w:ilvl w:val="0"/>
          <w:numId w:val="50"/>
        </w:numPr>
      </w:pPr>
      <w:r w:rsidRPr="00636A23">
        <w:rPr>
          <w:b/>
          <w:bCs/>
        </w:rPr>
        <w:lastRenderedPageBreak/>
        <w:t>Flag_pme</w:t>
      </w:r>
      <w:r w:rsidRPr="00636A23">
        <w:br/>
        <w:t xml:space="preserve">Esta </w:t>
      </w:r>
      <w:r w:rsidRPr="00636A23">
        <w:rPr>
          <w:i/>
          <w:iCs/>
        </w:rPr>
        <w:t>flag</w:t>
      </w:r>
      <w:r w:rsidRPr="00636A23">
        <w:t xml:space="preserve"> indica se o primeiro titular do contrato é uma Pequena ou Média Empresa (PME).</w:t>
      </w:r>
    </w:p>
    <w:p w14:paraId="36D5902D" w14:textId="77777777" w:rsidR="00636A23" w:rsidRPr="00636A23" w:rsidRDefault="00636A23" w:rsidP="00636A23">
      <w:pPr>
        <w:numPr>
          <w:ilvl w:val="1"/>
          <w:numId w:val="50"/>
        </w:numPr>
      </w:pPr>
      <w:r w:rsidRPr="00636A23">
        <w:t xml:space="preserve">Valor </w:t>
      </w:r>
      <w:r w:rsidRPr="00636A23">
        <w:rPr>
          <w:b/>
          <w:bCs/>
        </w:rPr>
        <w:t>1</w:t>
      </w:r>
      <w:r w:rsidRPr="00636A23">
        <w:t>: O primeiro titular do contrato é uma PME.</w:t>
      </w:r>
    </w:p>
    <w:p w14:paraId="3A08DA67" w14:textId="77777777" w:rsidR="00636A23" w:rsidRPr="00636A23" w:rsidRDefault="00636A23" w:rsidP="00636A23">
      <w:pPr>
        <w:numPr>
          <w:ilvl w:val="1"/>
          <w:numId w:val="50"/>
        </w:numPr>
      </w:pPr>
      <w:r w:rsidRPr="00636A23">
        <w:t xml:space="preserve">Valor </w:t>
      </w:r>
      <w:r w:rsidRPr="00636A23">
        <w:rPr>
          <w:b/>
          <w:bCs/>
        </w:rPr>
        <w:t>0</w:t>
      </w:r>
      <w:r w:rsidRPr="00636A23">
        <w:t>: O primeiro titular não é uma PME.</w:t>
      </w:r>
    </w:p>
    <w:p w14:paraId="00AF62E9" w14:textId="77777777" w:rsidR="00636A23" w:rsidRPr="00636A23" w:rsidRDefault="00636A23" w:rsidP="00636A23">
      <w:pPr>
        <w:numPr>
          <w:ilvl w:val="0"/>
          <w:numId w:val="50"/>
        </w:numPr>
      </w:pPr>
      <w:r w:rsidRPr="00636A23">
        <w:rPr>
          <w:b/>
          <w:bCs/>
        </w:rPr>
        <w:t>Flag_ajust_ncon</w:t>
      </w:r>
      <w:r w:rsidRPr="00636A23">
        <w:br/>
        <w:t>Esta flag sinaliza se o contrato corresponde a um ajuste manual ou a um contrato normal.</w:t>
      </w:r>
    </w:p>
    <w:p w14:paraId="63722EAD" w14:textId="77777777" w:rsidR="00636A23" w:rsidRPr="00636A23" w:rsidRDefault="00636A23" w:rsidP="00636A23">
      <w:pPr>
        <w:numPr>
          <w:ilvl w:val="1"/>
          <w:numId w:val="50"/>
        </w:numPr>
      </w:pPr>
      <w:r w:rsidRPr="00636A23">
        <w:t xml:space="preserve">Valor </w:t>
      </w:r>
      <w:r w:rsidRPr="00636A23">
        <w:rPr>
          <w:b/>
          <w:bCs/>
        </w:rPr>
        <w:t>1</w:t>
      </w:r>
      <w:r w:rsidRPr="00636A23">
        <w:t>: O contrato é um ajuste manual.</w:t>
      </w:r>
    </w:p>
    <w:p w14:paraId="2E759F3B" w14:textId="77777777" w:rsidR="00636A23" w:rsidRPr="00636A23" w:rsidRDefault="00636A23" w:rsidP="00636A23">
      <w:pPr>
        <w:numPr>
          <w:ilvl w:val="1"/>
          <w:numId w:val="50"/>
        </w:numPr>
      </w:pPr>
      <w:r w:rsidRPr="00636A23">
        <w:t xml:space="preserve">Valor </w:t>
      </w:r>
      <w:r w:rsidRPr="00636A23">
        <w:rPr>
          <w:b/>
          <w:bCs/>
        </w:rPr>
        <w:t>0</w:t>
      </w:r>
      <w:r w:rsidRPr="00636A23">
        <w:t>: O contrato é um contrato normal.</w:t>
      </w:r>
    </w:p>
    <w:p w14:paraId="4CD68E1A" w14:textId="77777777" w:rsidR="00F341AD" w:rsidRDefault="004E55A8" w:rsidP="00F341AD">
      <w:pPr>
        <w:pStyle w:val="ListParagraph"/>
        <w:numPr>
          <w:ilvl w:val="0"/>
          <w:numId w:val="50"/>
        </w:numPr>
      </w:pPr>
      <w:r w:rsidRPr="004E55A8">
        <w:rPr>
          <w:b/>
          <w:bCs/>
        </w:rPr>
        <w:t>Flag_mis</w:t>
      </w:r>
      <w:r w:rsidRPr="004E55A8">
        <w:br/>
        <w:t>Indica se o contrato foi cancelado.</w:t>
      </w:r>
    </w:p>
    <w:p w14:paraId="225E375A" w14:textId="11808B9A" w:rsidR="00F341AD" w:rsidRDefault="0021719C" w:rsidP="00F341AD">
      <w:pPr>
        <w:pStyle w:val="ListParagraph"/>
        <w:numPr>
          <w:ilvl w:val="1"/>
          <w:numId w:val="50"/>
        </w:numPr>
      </w:pPr>
      <w:r w:rsidRPr="00636A23">
        <w:t>Valor</w:t>
      </w:r>
      <w:r w:rsidRPr="00F341AD">
        <w:rPr>
          <w:b/>
          <w:bCs/>
        </w:rPr>
        <w:t xml:space="preserve"> </w:t>
      </w:r>
      <w:r w:rsidR="004E55A8" w:rsidRPr="00F341AD">
        <w:rPr>
          <w:b/>
          <w:bCs/>
        </w:rPr>
        <w:t>1</w:t>
      </w:r>
      <w:r w:rsidR="004E55A8" w:rsidRPr="004E55A8">
        <w:t>: O contrato está cancelado.</w:t>
      </w:r>
    </w:p>
    <w:p w14:paraId="44F88D01" w14:textId="5BEB154F" w:rsidR="004E55A8" w:rsidRPr="004E55A8" w:rsidRDefault="0021719C" w:rsidP="00F341AD">
      <w:pPr>
        <w:pStyle w:val="ListParagraph"/>
        <w:numPr>
          <w:ilvl w:val="1"/>
          <w:numId w:val="50"/>
        </w:numPr>
      </w:pPr>
      <w:r w:rsidRPr="00636A23">
        <w:t>Valor</w:t>
      </w:r>
      <w:r w:rsidRPr="00F341AD">
        <w:rPr>
          <w:b/>
          <w:bCs/>
        </w:rPr>
        <w:t xml:space="preserve"> </w:t>
      </w:r>
      <w:r w:rsidR="004E55A8" w:rsidRPr="00F341AD">
        <w:rPr>
          <w:b/>
          <w:bCs/>
        </w:rPr>
        <w:t>0</w:t>
      </w:r>
      <w:r w:rsidR="004E55A8" w:rsidRPr="004E55A8">
        <w:t>: O contrato não está cancelado.</w:t>
      </w:r>
    </w:p>
    <w:p w14:paraId="5EDDE6A5" w14:textId="1F6EDE72" w:rsidR="00623710" w:rsidRDefault="0021719C" w:rsidP="00943321">
      <w:r>
        <w:t>Validar com Mariana</w:t>
      </w:r>
    </w:p>
    <w:p w14:paraId="4CFAB923" w14:textId="3E42D6A5" w:rsidR="00BE4797" w:rsidRDefault="00BE4797" w:rsidP="00BE4797">
      <w:pPr>
        <w:pStyle w:val="ListParagraph"/>
        <w:numPr>
          <w:ilvl w:val="0"/>
          <w:numId w:val="49"/>
        </w:numPr>
      </w:pPr>
      <w:r>
        <w:t>Flag_inst_div</w:t>
      </w:r>
    </w:p>
    <w:p w14:paraId="6CD3DD17" w14:textId="0F78A575" w:rsidR="00BE4797" w:rsidRDefault="00BE4797" w:rsidP="00BE4797">
      <w:pPr>
        <w:pStyle w:val="ListParagraph"/>
        <w:numPr>
          <w:ilvl w:val="0"/>
          <w:numId w:val="49"/>
        </w:numPr>
      </w:pPr>
      <w:r>
        <w:t>Flag_inst_</w:t>
      </w:r>
      <w:r>
        <w:t>cap</w:t>
      </w:r>
    </w:p>
    <w:p w14:paraId="3B05A052" w14:textId="21AAA979" w:rsidR="006F66EB" w:rsidRDefault="00BE4797" w:rsidP="006F66EB">
      <w:pPr>
        <w:pStyle w:val="ListParagraph"/>
        <w:numPr>
          <w:ilvl w:val="0"/>
          <w:numId w:val="49"/>
        </w:numPr>
      </w:pPr>
      <w:r>
        <w:t>Flag_inst_d</w:t>
      </w:r>
      <w:r>
        <w:t>eriv</w:t>
      </w:r>
    </w:p>
    <w:p w14:paraId="6022D32E" w14:textId="77777777" w:rsidR="00623710" w:rsidRDefault="00623710" w:rsidP="00623710">
      <w:pPr>
        <w:ind w:left="360"/>
      </w:pPr>
    </w:p>
    <w:p w14:paraId="7853E9AE" w14:textId="77777777" w:rsidR="00727948" w:rsidRDefault="00727948" w:rsidP="00727948"/>
    <w:tbl>
      <w:tblPr>
        <w:tblW w:w="53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82"/>
      </w:tblGrid>
      <w:tr w:rsidR="003954FD" w:rsidRPr="003954FD" w14:paraId="5F6BA199" w14:textId="77777777" w:rsidTr="00442D3F">
        <w:trPr>
          <w:trHeight w:val="288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7B29B" w14:textId="2D3D5F3E" w:rsidR="003954FD" w:rsidRPr="003954FD" w:rsidRDefault="003954FD" w:rsidP="003954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</w:pPr>
            <w:r w:rsidRPr="003954FD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  <w:t>flag_lvrg_finc</w:t>
            </w:r>
            <w:r w:rsidR="0050641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  <w:t xml:space="preserve"> – LT801</w:t>
            </w:r>
          </w:p>
        </w:tc>
      </w:tr>
      <w:tr w:rsidR="003954FD" w:rsidRPr="003954FD" w14:paraId="4A5D4E5E" w14:textId="77777777" w:rsidTr="00442D3F">
        <w:trPr>
          <w:trHeight w:val="288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35AC0" w14:textId="02980BBD" w:rsidR="003954FD" w:rsidRPr="003954FD" w:rsidRDefault="003954FD" w:rsidP="003954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</w:pPr>
            <w:r w:rsidRPr="003954FD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  <w:t>flag_pme</w:t>
            </w:r>
            <w:r w:rsidR="00506410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  <w:t xml:space="preserve"> -LT801</w:t>
            </w:r>
          </w:p>
        </w:tc>
      </w:tr>
      <w:tr w:rsidR="003954FD" w:rsidRPr="003954FD" w14:paraId="6B2B4E22" w14:textId="77777777" w:rsidTr="00442D3F">
        <w:trPr>
          <w:trHeight w:val="288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44516" w14:textId="6B8BF2E7" w:rsidR="003954FD" w:rsidRPr="003954FD" w:rsidRDefault="003954FD" w:rsidP="003954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</w:pPr>
            <w:r w:rsidRPr="003954FD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  <w:t>flag_inst_div</w:t>
            </w:r>
            <w:r w:rsidR="003F0AB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  <w:t xml:space="preserve"> – LT801</w:t>
            </w:r>
          </w:p>
        </w:tc>
      </w:tr>
      <w:tr w:rsidR="003954FD" w:rsidRPr="003954FD" w14:paraId="6BB93EEC" w14:textId="77777777" w:rsidTr="00442D3F">
        <w:trPr>
          <w:trHeight w:val="288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152FA" w14:textId="50E53478" w:rsidR="003954FD" w:rsidRPr="003954FD" w:rsidRDefault="003954FD" w:rsidP="003954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</w:pPr>
            <w:r w:rsidRPr="003954FD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  <w:t>flag_inst_cap</w:t>
            </w:r>
            <w:r w:rsidR="00B34D56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  <w:t xml:space="preserve"> - Mariana</w:t>
            </w:r>
          </w:p>
        </w:tc>
      </w:tr>
      <w:tr w:rsidR="003954FD" w:rsidRPr="003954FD" w14:paraId="41135398" w14:textId="77777777" w:rsidTr="00442D3F">
        <w:trPr>
          <w:trHeight w:val="288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FD88C" w14:textId="2C04315A" w:rsidR="003954FD" w:rsidRPr="003954FD" w:rsidRDefault="003954FD" w:rsidP="003954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US" w:eastAsia="pt-PT"/>
                <w14:ligatures w14:val="none"/>
              </w:rPr>
            </w:pPr>
            <w:r w:rsidRPr="003954FD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US" w:eastAsia="pt-PT"/>
                <w14:ligatures w14:val="none"/>
              </w:rPr>
              <w:t>flag_inst_deriv</w:t>
            </w:r>
            <w:r w:rsidR="003A52A4" w:rsidRPr="00B34D5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US" w:eastAsia="pt-PT"/>
                <w14:ligatures w14:val="none"/>
              </w:rPr>
              <w:t xml:space="preserve"> (VDS)</w:t>
            </w:r>
            <w:r w:rsidR="00B34D56" w:rsidRPr="00B34D5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US" w:eastAsia="pt-PT"/>
                <w14:ligatures w14:val="none"/>
              </w:rPr>
              <w:t xml:space="preserve"> - M</w:t>
            </w:r>
            <w:r w:rsidR="00B34D56">
              <w:rPr>
                <w:rFonts w:ascii="Calibri" w:eastAsia="Times New Roman" w:hAnsi="Calibri" w:cs="Calibri"/>
                <w:color w:val="000000"/>
                <w:kern w:val="0"/>
                <w:szCs w:val="22"/>
                <w:lang w:val="en-US" w:eastAsia="pt-PT"/>
                <w14:ligatures w14:val="none"/>
              </w:rPr>
              <w:t>ariana</w:t>
            </w:r>
          </w:p>
        </w:tc>
      </w:tr>
      <w:tr w:rsidR="003954FD" w:rsidRPr="003954FD" w14:paraId="0776FA5D" w14:textId="77777777" w:rsidTr="00442D3F">
        <w:trPr>
          <w:trHeight w:val="288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AB4CE" w14:textId="442C3BB8" w:rsidR="003954FD" w:rsidRPr="003954FD" w:rsidRDefault="003954FD" w:rsidP="003954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</w:pPr>
            <w:r w:rsidRPr="003954FD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  <w:t>flag_ajust_ncon</w:t>
            </w:r>
            <w:r w:rsidR="003F0ABE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  <w:t xml:space="preserve"> – Lt801</w:t>
            </w:r>
          </w:p>
        </w:tc>
      </w:tr>
      <w:tr w:rsidR="003954FD" w:rsidRPr="003954FD" w14:paraId="1E9F57C9" w14:textId="77777777" w:rsidTr="00442D3F">
        <w:trPr>
          <w:trHeight w:val="288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F65BF" w14:textId="448187D4" w:rsidR="003954FD" w:rsidRPr="003954FD" w:rsidRDefault="003954FD" w:rsidP="003954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</w:pPr>
            <w:r w:rsidRPr="003954FD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  <w:t>flag_mis</w:t>
            </w:r>
            <w:r w:rsidR="00401C6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pt-PT"/>
                <w14:ligatures w14:val="none"/>
              </w:rPr>
              <w:t xml:space="preserve"> – Vem da Lt801 não do segmento, mas da coluna</w:t>
            </w:r>
          </w:p>
        </w:tc>
      </w:tr>
    </w:tbl>
    <w:p w14:paraId="1CAB7675" w14:textId="77777777" w:rsidR="003954FD" w:rsidRPr="002B1C93" w:rsidRDefault="003954FD" w:rsidP="005B696A"/>
    <w:p w14:paraId="4D70A5F3" w14:textId="77777777" w:rsidR="00DD6AF7" w:rsidRPr="00D81690" w:rsidRDefault="00DD6AF7" w:rsidP="00A9159B"/>
    <w:p w14:paraId="6D921F4E" w14:textId="15C5464A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r w:rsidRPr="00305D6A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Instrument</w:t>
      </w:r>
    </w:p>
    <w:p w14:paraId="12630659" w14:textId="197190AB" w:rsidR="004C01C2" w:rsidRPr="00EF11AC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305D6A">
        <w:rPr>
          <w:rFonts w:eastAsia="Calibri" w:cs="Times New Roman"/>
          <w:kern w:val="0"/>
          <w:szCs w:val="22"/>
          <w14:ligatures w14:val="none"/>
        </w:rPr>
        <w:t xml:space="preserve">O Universo </w:t>
      </w:r>
      <w:r w:rsidRPr="00863706">
        <w:rPr>
          <w:rFonts w:eastAsia="Calibri" w:cs="Times New Roman"/>
          <w:i/>
          <w:iCs/>
          <w:kern w:val="0"/>
          <w:szCs w:val="22"/>
          <w14:ligatures w14:val="none"/>
        </w:rPr>
        <w:t>Instrument</w:t>
      </w:r>
      <w:r w:rsidRPr="00305D6A">
        <w:rPr>
          <w:rFonts w:eastAsia="Calibri" w:cs="Times New Roman"/>
          <w:kern w:val="0"/>
          <w:szCs w:val="22"/>
          <w14:ligatures w14:val="none"/>
        </w:rPr>
        <w:t xml:space="preserve"> será definido diretamente a partir da tabela LT001. Os campos chave são os mesmos em ambas as tabelas sendo que na tabela LT002 os campos identificadores das exposições individuais (</w:t>
      </w:r>
      <w:r w:rsidRPr="00305D6A">
        <w:rPr>
          <w:rFonts w:eastAsia="Calibri" w:cs="Times New Roman"/>
          <w:i/>
          <w:iCs/>
          <w:kern w:val="0"/>
          <w:szCs w:val="22"/>
          <w14:ligatures w14:val="none"/>
        </w:rPr>
        <w:t>cempresa, cbalcao, cnumecta, zdeposit</w:t>
      </w:r>
      <w:r w:rsidRPr="00305D6A">
        <w:rPr>
          <w:rFonts w:eastAsia="Calibri" w:cs="Times New Roman"/>
          <w:kern w:val="0"/>
          <w:szCs w:val="22"/>
          <w14:ligatures w14:val="none"/>
        </w:rPr>
        <w:t>) estão concatenados num só campo (</w:t>
      </w:r>
      <w:r w:rsidRPr="00305D6A">
        <w:rPr>
          <w:rFonts w:eastAsia="Calibri" w:cs="Times New Roman"/>
          <w:i/>
          <w:iCs/>
          <w:kern w:val="0"/>
          <w:szCs w:val="22"/>
          <w14:ligatures w14:val="none"/>
        </w:rPr>
        <w:t>instrmnt_id).</w:t>
      </w:r>
      <w:r w:rsidR="00894B95">
        <w:rPr>
          <w:rFonts w:eastAsia="Calibri" w:cs="Times New Roman"/>
          <w:kern w:val="0"/>
          <w:szCs w:val="22"/>
          <w14:ligatures w14:val="none"/>
        </w:rPr>
        <w:t xml:space="preserve"> </w:t>
      </w:r>
      <w:r w:rsidR="00792F46" w:rsidRPr="00560A80">
        <w:rPr>
          <w:rFonts w:eastAsia="Calibri" w:cs="Times New Roman"/>
          <w:kern w:val="0"/>
          <w:szCs w:val="22"/>
          <w14:ligatures w14:val="none"/>
        </w:rPr>
        <w:t xml:space="preserve">A tabela </w:t>
      </w:r>
      <w:r w:rsidR="00792F46" w:rsidRPr="00560A80">
        <w:rPr>
          <w:rFonts w:eastAsia="Calibri" w:cs="Times New Roman"/>
          <w:i/>
          <w:iCs/>
          <w:kern w:val="0"/>
          <w:szCs w:val="22"/>
          <w14:ligatures w14:val="none"/>
        </w:rPr>
        <w:t>Instrument</w:t>
      </w:r>
      <w:r w:rsidR="00792F46" w:rsidRPr="00560A80">
        <w:rPr>
          <w:rFonts w:eastAsia="Calibri" w:cs="Times New Roman"/>
          <w:kern w:val="0"/>
          <w:szCs w:val="22"/>
          <w14:ligatures w14:val="none"/>
        </w:rPr>
        <w:t xml:space="preserve"> reporta</w:t>
      </w:r>
      <w:r w:rsidR="00EF11AC" w:rsidRPr="00560A80">
        <w:rPr>
          <w:rFonts w:eastAsia="Calibri" w:cs="Times New Roman"/>
          <w:kern w:val="0"/>
          <w:szCs w:val="22"/>
          <w14:ligatures w14:val="none"/>
        </w:rPr>
        <w:t xml:space="preserve"> também</w:t>
      </w:r>
      <w:r w:rsidR="00792F46" w:rsidRPr="00560A80">
        <w:rPr>
          <w:rFonts w:eastAsia="Calibri" w:cs="Times New Roman"/>
          <w:kern w:val="0"/>
          <w:szCs w:val="22"/>
          <w14:ligatures w14:val="none"/>
        </w:rPr>
        <w:t xml:space="preserve"> </w:t>
      </w:r>
      <w:r w:rsidR="00935E9A">
        <w:rPr>
          <w:rFonts w:eastAsia="Calibri" w:cs="Times New Roman"/>
          <w:kern w:val="0"/>
          <w:szCs w:val="22"/>
          <w14:ligatures w14:val="none"/>
        </w:rPr>
        <w:t>s</w:t>
      </w:r>
      <w:r w:rsidR="00623E33" w:rsidRPr="00623E33">
        <w:rPr>
          <w:rFonts w:eastAsia="Calibri" w:cs="Times New Roman"/>
          <w:kern w:val="0"/>
          <w:szCs w:val="22"/>
          <w14:ligatures w14:val="none"/>
        </w:rPr>
        <w:t>aldos não contratuais e ajustamentos contabilísticos</w:t>
      </w:r>
      <w:r w:rsidR="00792F46" w:rsidRPr="00560A80">
        <w:rPr>
          <w:rFonts w:eastAsia="Calibri" w:cs="Times New Roman"/>
          <w:kern w:val="0"/>
          <w:szCs w:val="22"/>
          <w14:ligatures w14:val="none"/>
        </w:rPr>
        <w:t xml:space="preserve">. De acordo com as diretrizes corporativas, apenas determinados campos devem </w:t>
      </w:r>
      <w:r w:rsidR="00792F46" w:rsidRPr="00560A80">
        <w:rPr>
          <w:rFonts w:eastAsia="Calibri" w:cs="Times New Roman"/>
          <w:kern w:val="0"/>
          <w:szCs w:val="22"/>
          <w14:ligatures w14:val="none"/>
        </w:rPr>
        <w:lastRenderedPageBreak/>
        <w:t>ser preenchidos; todos os restantes devem ser marcados como “Não aplicável”. Além disso, estes contratos de ajuste não podem ter qualquer ligação ou traçabilidade com</w:t>
      </w:r>
      <w:r w:rsidR="00C64A2D" w:rsidRPr="00560A80">
        <w:rPr>
          <w:rFonts w:eastAsia="Calibri" w:cs="Times New Roman"/>
          <w:kern w:val="0"/>
          <w:szCs w:val="22"/>
          <w14:ligatures w14:val="none"/>
        </w:rPr>
        <w:t xml:space="preserve"> </w:t>
      </w:r>
      <w:r w:rsidR="00792F46" w:rsidRPr="00560A80">
        <w:rPr>
          <w:rFonts w:eastAsia="Calibri" w:cs="Times New Roman"/>
          <w:kern w:val="0"/>
          <w:szCs w:val="22"/>
          <w14:ligatures w14:val="none"/>
        </w:rPr>
        <w:t xml:space="preserve">as tabelas </w:t>
      </w:r>
      <w:r w:rsidR="00792F46" w:rsidRPr="00560A80">
        <w:rPr>
          <w:rFonts w:eastAsia="Calibri" w:cs="Times New Roman"/>
          <w:i/>
          <w:iCs/>
          <w:kern w:val="0"/>
          <w:szCs w:val="22"/>
          <w14:ligatures w14:val="none"/>
        </w:rPr>
        <w:t>Entity</w:t>
      </w:r>
      <w:r w:rsidR="00792F46" w:rsidRPr="00560A80">
        <w:rPr>
          <w:rFonts w:eastAsia="Calibri" w:cs="Times New Roman"/>
          <w:kern w:val="0"/>
          <w:szCs w:val="22"/>
          <w14:ligatures w14:val="none"/>
        </w:rPr>
        <w:t xml:space="preserve"> e </w:t>
      </w:r>
      <w:r w:rsidR="00792F46" w:rsidRPr="00560A80">
        <w:rPr>
          <w:rFonts w:eastAsia="Calibri" w:cs="Times New Roman"/>
          <w:i/>
          <w:iCs/>
          <w:kern w:val="0"/>
          <w:szCs w:val="22"/>
          <w14:ligatures w14:val="none"/>
        </w:rPr>
        <w:t>Protection</w:t>
      </w:r>
      <w:r w:rsidR="00792F46" w:rsidRPr="00560A80">
        <w:rPr>
          <w:rFonts w:eastAsia="Calibri" w:cs="Times New Roman"/>
          <w:kern w:val="0"/>
          <w:szCs w:val="22"/>
          <w14:ligatures w14:val="none"/>
        </w:rPr>
        <w:t>.</w:t>
      </w:r>
    </w:p>
    <w:tbl>
      <w:tblPr>
        <w:tblStyle w:val="TableGrid1"/>
        <w:tblW w:w="9405" w:type="dxa"/>
        <w:tblLook w:val="04A0" w:firstRow="1" w:lastRow="0" w:firstColumn="1" w:lastColumn="0" w:noHBand="0" w:noVBand="1"/>
      </w:tblPr>
      <w:tblGrid>
        <w:gridCol w:w="1847"/>
        <w:gridCol w:w="523"/>
        <w:gridCol w:w="3721"/>
        <w:gridCol w:w="1149"/>
        <w:gridCol w:w="2165"/>
      </w:tblGrid>
      <w:tr w:rsidR="00305D6A" w:rsidRPr="00305D6A" w14:paraId="37FFAFF9" w14:textId="77777777" w:rsidTr="00EB1DF0">
        <w:tc>
          <w:tcPr>
            <w:tcW w:w="9405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2777BFA4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8"/>
              </w:rPr>
              <w:t>LT002_INSTRUMENT</w:t>
            </w:r>
          </w:p>
        </w:tc>
      </w:tr>
      <w:tr w:rsidR="00305D6A" w:rsidRPr="00EB1DF0" w14:paraId="5AA35B47" w14:textId="77777777" w:rsidTr="00EB1DF0">
        <w:tc>
          <w:tcPr>
            <w:tcW w:w="18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670EC28A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8"/>
              </w:rPr>
              <w:t>Tabela</w:t>
            </w:r>
          </w:p>
        </w:tc>
        <w:tc>
          <w:tcPr>
            <w:tcW w:w="52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C4A153B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8"/>
              </w:rPr>
              <w:t>Join</w:t>
            </w:r>
          </w:p>
        </w:tc>
        <w:tc>
          <w:tcPr>
            <w:tcW w:w="37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11D3DE5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8"/>
              </w:rPr>
              <w:t>Campos Chave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59DC3C47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8"/>
              </w:rPr>
              <w:t>Campos Necessários</w:t>
            </w:r>
          </w:p>
        </w:tc>
        <w:tc>
          <w:tcPr>
            <w:tcW w:w="18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1015193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305D6A">
              <w:rPr>
                <w:rFonts w:eastAsia="Calibri" w:cs="Arial"/>
                <w:b/>
                <w:bCs/>
                <w:i/>
                <w:iCs/>
                <w:color w:val="FFFFFF"/>
                <w:sz w:val="18"/>
              </w:rPr>
              <w:t>Where</w:t>
            </w:r>
          </w:p>
        </w:tc>
      </w:tr>
      <w:tr w:rsidR="00EB1DF0" w:rsidRPr="00EB1DF0" w14:paraId="3B370344" w14:textId="77777777" w:rsidTr="00EB1DF0">
        <w:tc>
          <w:tcPr>
            <w:tcW w:w="184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7F19BC4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8"/>
              </w:rPr>
            </w:pPr>
            <w:r w:rsidRPr="00305D6A">
              <w:rPr>
                <w:rFonts w:eastAsia="Calibri" w:cs="Arial"/>
                <w:sz w:val="18"/>
              </w:rPr>
              <w:t>LT001_UNIV_OPER</w:t>
            </w:r>
          </w:p>
        </w:tc>
        <w:tc>
          <w:tcPr>
            <w:tcW w:w="523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AF19A67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8"/>
              </w:rPr>
            </w:pPr>
            <w:r w:rsidRPr="00305D6A">
              <w:rPr>
                <w:rFonts w:eastAsia="Calibri" w:cs="Arial"/>
                <w:sz w:val="18"/>
              </w:rPr>
              <w:t>-</w:t>
            </w:r>
          </w:p>
        </w:tc>
        <w:tc>
          <w:tcPr>
            <w:tcW w:w="3721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1BD1FFC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8"/>
                <w:lang w:val="pt-PT"/>
              </w:rPr>
            </w:pPr>
            <w:r w:rsidRPr="00305D6A">
              <w:rPr>
                <w:rFonts w:eastAsia="Calibri" w:cs="Arial"/>
                <w:sz w:val="18"/>
                <w:lang w:val="pt-PT"/>
              </w:rPr>
              <w:t>cempresa,cbalcao,cnumecta,zdeposit,</w:t>
            </w:r>
          </w:p>
          <w:p w14:paraId="0F80D3BA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8"/>
                <w:lang w:val="pt-PT"/>
              </w:rPr>
            </w:pPr>
            <w:r w:rsidRPr="00305D6A">
              <w:rPr>
                <w:rFonts w:eastAsia="Calibri" w:cs="Arial"/>
                <w:sz w:val="18"/>
                <w:lang w:val="pt-PT"/>
              </w:rPr>
              <w:t>segmento,nome_perimetro,entidade,ref_date</w:t>
            </w:r>
          </w:p>
        </w:tc>
        <w:tc>
          <w:tcPr>
            <w:tcW w:w="141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C473D7E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iCs/>
                <w:sz w:val="18"/>
              </w:rPr>
            </w:pPr>
            <w:r w:rsidRPr="00305D6A">
              <w:rPr>
                <w:rFonts w:eastAsia="Calibri" w:cs="Arial"/>
                <w:sz w:val="18"/>
              </w:rPr>
              <w:t>Campos Chave</w:t>
            </w:r>
          </w:p>
        </w:tc>
        <w:tc>
          <w:tcPr>
            <w:tcW w:w="189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40EEA15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i/>
                <w:sz w:val="18"/>
              </w:rPr>
            </w:pPr>
          </w:p>
        </w:tc>
      </w:tr>
      <w:tr w:rsidR="00EB1DF0" w:rsidRPr="00305D6A" w14:paraId="12ADB0AD" w14:textId="77777777" w:rsidTr="009E75D2">
        <w:tc>
          <w:tcPr>
            <w:tcW w:w="1847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48852729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8"/>
              </w:rPr>
            </w:pPr>
            <w:r w:rsidRPr="00305D6A">
              <w:rPr>
                <w:rFonts w:eastAsia="Calibri" w:cs="Arial"/>
                <w:b/>
                <w:bCs/>
                <w:sz w:val="18"/>
              </w:rPr>
              <w:t>LT002_INSTRUMENT</w:t>
            </w:r>
          </w:p>
        </w:tc>
        <w:tc>
          <w:tcPr>
            <w:tcW w:w="523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73C3978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8"/>
              </w:rPr>
            </w:pPr>
            <w:r w:rsidRPr="00305D6A">
              <w:rPr>
                <w:rFonts w:eastAsia="Calibri" w:cs="Arial"/>
                <w:b/>
                <w:bCs/>
                <w:sz w:val="18"/>
              </w:rPr>
              <w:t>-</w:t>
            </w:r>
          </w:p>
        </w:tc>
        <w:tc>
          <w:tcPr>
            <w:tcW w:w="3721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1C7587D0" w14:textId="7AA1C06E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8"/>
                <w:lang w:val="pt-PT"/>
              </w:rPr>
            </w:pPr>
            <w:r w:rsidRPr="00305D6A">
              <w:rPr>
                <w:rFonts w:eastAsia="Calibri" w:cs="Arial"/>
                <w:b/>
                <w:bCs/>
                <w:sz w:val="18"/>
                <w:lang w:val="pt-PT"/>
              </w:rPr>
              <w:t>instrmnt_</w:t>
            </w:r>
            <w:r w:rsidR="00C22099" w:rsidRPr="00305D6A">
              <w:rPr>
                <w:rFonts w:eastAsia="Calibri" w:cs="Arial"/>
                <w:b/>
                <w:bCs/>
                <w:sz w:val="18"/>
                <w:lang w:val="pt-PT"/>
              </w:rPr>
              <w:t>id,</w:t>
            </w:r>
            <w:r w:rsidRPr="00305D6A">
              <w:rPr>
                <w:rFonts w:eastAsia="Calibri" w:cs="Arial"/>
                <w:b/>
                <w:bCs/>
                <w:sz w:val="18"/>
                <w:lang w:val="pt-PT"/>
              </w:rPr>
              <w:t xml:space="preserve"> segmento, nome_perimetro, ref_date,entidade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3E7FA85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sz w:val="18"/>
              </w:rPr>
            </w:pPr>
            <w:r w:rsidRPr="00305D6A">
              <w:rPr>
                <w:rFonts w:eastAsia="Calibri" w:cs="Arial"/>
                <w:b/>
                <w:bCs/>
                <w:sz w:val="18"/>
              </w:rPr>
              <w:t>-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582B6DA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i/>
                <w:sz w:val="18"/>
                <w:lang w:val="pt-PT"/>
              </w:rPr>
            </w:pPr>
            <w:r w:rsidRPr="00305D6A">
              <w:rPr>
                <w:rFonts w:eastAsia="Calibri" w:cs="Arial"/>
                <w:i/>
                <w:sz w:val="18"/>
                <w:lang w:val="pt-PT"/>
              </w:rPr>
              <w:t>instrmnt_id = concat(cempresa,cbalcao, cnumecta,zdeposit)</w:t>
            </w:r>
          </w:p>
        </w:tc>
      </w:tr>
    </w:tbl>
    <w:p w14:paraId="684D7C0A" w14:textId="77777777" w:rsidR="00305D6A" w:rsidRPr="00305D6A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p w14:paraId="7F9C77AD" w14:textId="77777777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bookmarkStart w:id="5" w:name="_Hlk87023749"/>
      <w:r w:rsidRPr="00305D6A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Protection</w:t>
      </w:r>
    </w:p>
    <w:p w14:paraId="30A82534" w14:textId="77777777" w:rsidR="00305D6A" w:rsidRPr="00305D6A" w:rsidRDefault="00305D6A" w:rsidP="00305D6A">
      <w:pPr>
        <w:spacing w:line="259" w:lineRule="auto"/>
        <w:rPr>
          <w:rFonts w:eastAsia="Calibri" w:cs="Times New Roman"/>
          <w:i/>
          <w:iCs/>
          <w:kern w:val="0"/>
          <w:szCs w:val="22"/>
          <w14:ligatures w14:val="none"/>
        </w:rPr>
      </w:pPr>
      <w:r w:rsidRPr="00305D6A">
        <w:rPr>
          <w:rFonts w:eastAsia="Calibri" w:cs="Times New Roman"/>
          <w:kern w:val="0"/>
          <w:szCs w:val="22"/>
          <w14:ligatures w14:val="none"/>
        </w:rPr>
        <w:t xml:space="preserve">A tabela </w:t>
      </w:r>
      <w:r w:rsidRPr="00305D6A">
        <w:rPr>
          <w:rFonts w:eastAsia="Calibri" w:cs="Times New Roman"/>
          <w:i/>
          <w:iCs/>
          <w:kern w:val="0"/>
          <w:szCs w:val="22"/>
          <w14:ligatures w14:val="none"/>
        </w:rPr>
        <w:t xml:space="preserve">Protection </w:t>
      </w:r>
      <w:r w:rsidRPr="00305D6A">
        <w:rPr>
          <w:rFonts w:eastAsia="Calibri" w:cs="Times New Roman"/>
          <w:kern w:val="0"/>
          <w:szCs w:val="22"/>
          <w14:ligatures w14:val="none"/>
        </w:rPr>
        <w:t xml:space="preserve">será populada pelas garantias financeiras, pessoais e imobiliárias, associadas aos contratos presentes na tabela </w:t>
      </w:r>
      <w:r w:rsidRPr="00305D6A">
        <w:rPr>
          <w:rFonts w:eastAsia="Calibri" w:cs="Times New Roman"/>
          <w:i/>
          <w:iCs/>
          <w:kern w:val="0"/>
          <w:szCs w:val="22"/>
          <w14:ligatures w14:val="none"/>
        </w:rPr>
        <w:t>Instrument.</w:t>
      </w:r>
    </w:p>
    <w:p w14:paraId="31A4DEC1" w14:textId="02641C80" w:rsidR="00305D6A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305D6A">
        <w:rPr>
          <w:rFonts w:eastAsia="Calibri" w:cs="Times New Roman"/>
          <w:kern w:val="0"/>
          <w:szCs w:val="22"/>
          <w14:ligatures w14:val="none"/>
        </w:rPr>
        <w:t>De forma a identificar o tipo de garantia e evitar a duplicação de chaves, será adicionada uma letra identificadora do tipo de garantia (</w:t>
      </w:r>
      <w:r w:rsidRPr="00305D6A">
        <w:rPr>
          <w:rFonts w:eastAsia="Calibri" w:cs="Times New Roman"/>
          <w:i/>
          <w:iCs/>
          <w:kern w:val="0"/>
          <w:szCs w:val="22"/>
          <w14:ligatures w14:val="none"/>
        </w:rPr>
        <w:t>F – Financeiras, I – Imobiliárias, P – Pessoais</w:t>
      </w:r>
      <w:r w:rsidR="00871E3F">
        <w:rPr>
          <w:rFonts w:eastAsia="Calibri" w:cs="Times New Roman"/>
          <w:i/>
          <w:iCs/>
          <w:kern w:val="0"/>
          <w:szCs w:val="22"/>
          <w14:ligatures w14:val="none"/>
        </w:rPr>
        <w:t>, M - Móveis</w:t>
      </w:r>
      <w:r w:rsidRPr="00305D6A">
        <w:rPr>
          <w:rFonts w:eastAsia="Calibri" w:cs="Times New Roman"/>
          <w:i/>
          <w:iCs/>
          <w:kern w:val="0"/>
          <w:szCs w:val="22"/>
          <w14:ligatures w14:val="none"/>
        </w:rPr>
        <w:t>)</w:t>
      </w:r>
      <w:r w:rsidRPr="00305D6A">
        <w:rPr>
          <w:rFonts w:eastAsia="Calibri" w:cs="Times New Roman"/>
          <w:kern w:val="0"/>
          <w:szCs w:val="22"/>
          <w14:ligatures w14:val="none"/>
        </w:rPr>
        <w:t xml:space="preserve"> à chave das garantias na respetiva tabela do modelo de garantias. </w:t>
      </w:r>
    </w:p>
    <w:p w14:paraId="47FF0636" w14:textId="77777777" w:rsidR="00F4270A" w:rsidRPr="00305D6A" w:rsidRDefault="00F4270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tbl>
      <w:tblPr>
        <w:tblStyle w:val="TableGrid1"/>
        <w:tblW w:w="10031" w:type="dxa"/>
        <w:jc w:val="center"/>
        <w:tblLook w:val="04A0" w:firstRow="1" w:lastRow="0" w:firstColumn="1" w:lastColumn="0" w:noHBand="0" w:noVBand="1"/>
      </w:tblPr>
      <w:tblGrid>
        <w:gridCol w:w="1640"/>
        <w:gridCol w:w="668"/>
        <w:gridCol w:w="3765"/>
        <w:gridCol w:w="1042"/>
        <w:gridCol w:w="2916"/>
      </w:tblGrid>
      <w:tr w:rsidR="00305D6A" w:rsidRPr="00305D6A" w14:paraId="7D7369A9" w14:textId="77777777" w:rsidTr="00930FFD">
        <w:trPr>
          <w:jc w:val="center"/>
        </w:trPr>
        <w:tc>
          <w:tcPr>
            <w:tcW w:w="10031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1D025494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LT004_PROTECTION</w:t>
            </w:r>
          </w:p>
        </w:tc>
      </w:tr>
      <w:tr w:rsidR="00305D6A" w:rsidRPr="009E75D2" w14:paraId="13F96BC9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4FA96590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Tabela</w:t>
            </w:r>
          </w:p>
        </w:tc>
        <w:tc>
          <w:tcPr>
            <w:tcW w:w="6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0AA382E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Join</w:t>
            </w:r>
          </w:p>
        </w:tc>
        <w:tc>
          <w:tcPr>
            <w:tcW w:w="37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D3A01A6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Chave</w:t>
            </w:r>
          </w:p>
        </w:tc>
        <w:tc>
          <w:tcPr>
            <w:tcW w:w="10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055DF4FB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Necessários</w:t>
            </w:r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08BF317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i/>
                <w:iCs/>
                <w:color w:val="FFFFFF"/>
                <w:sz w:val="14"/>
                <w:szCs w:val="18"/>
              </w:rPr>
              <w:t>Where</w:t>
            </w:r>
          </w:p>
        </w:tc>
      </w:tr>
      <w:tr w:rsidR="00305D6A" w:rsidRPr="00305D6A" w14:paraId="6AC655E8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2A8BADC" w14:textId="77777777" w:rsidR="00305D6A" w:rsidRPr="00863AD1" w:rsidRDefault="00305D6A" w:rsidP="007C136D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LT001_UNIV_OPER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E158224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-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A2E9D1C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sz w:val="14"/>
                <w:szCs w:val="18"/>
                <w:lang w:val="pt-PT"/>
              </w:rPr>
              <w:t>cempresa,cbalcao,cnumecta,zdeposit, segmento, nome_perimetro, ref_date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94E02BB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0CB8552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  <w:tr w:rsidR="00305D6A" w:rsidRPr="00305D6A" w14:paraId="3C9A7B24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5DA8B2F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KT_CHAVES_FINREP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C1A651D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BA5D79C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sz w:val="14"/>
                <w:szCs w:val="18"/>
                <w:lang w:val="pt-PT"/>
              </w:rPr>
              <w:t>cempresa,cbalcao,cnumecta,zdeposit</w:t>
            </w:r>
          </w:p>
          <w:p w14:paraId="044D5FDB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sz w:val="14"/>
                <w:szCs w:val="18"/>
                <w:lang w:val="pt-PT"/>
              </w:rPr>
              <w:t>cempresa_fr,cbalcao_fr,cnumecta_fr,zdeposit_fr,ref_date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2763026B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C607CA5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863AD1">
              <w:rPr>
                <w:rFonts w:eastAsia="Calibri" w:cs="Arial"/>
                <w:i/>
                <w:sz w:val="14"/>
                <w:szCs w:val="18"/>
              </w:rPr>
              <w:t>on instrmnt_id = concat(cempresa_fr,cbalcao_fr, cnumecta_fr,zdeposit_fr)</w:t>
            </w:r>
          </w:p>
        </w:tc>
      </w:tr>
      <w:tr w:rsidR="00305D6A" w:rsidRPr="00916517" w14:paraId="3D2F0E12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D72EC92" w14:textId="0B3930DA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GT0</w:t>
            </w:r>
            <w:r w:rsidR="008D6606" w:rsidRPr="00863AD1">
              <w:rPr>
                <w:rFonts w:eastAsia="Calibri" w:cs="Arial"/>
                <w:sz w:val="14"/>
                <w:szCs w:val="18"/>
              </w:rPr>
              <w:t>18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CEA6460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INNER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A652357" w14:textId="77777777" w:rsidR="0055202E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sz w:val="14"/>
                <w:szCs w:val="18"/>
                <w:lang w:val="pt-PT"/>
              </w:rPr>
              <w:t xml:space="preserve">ckbalcao, cknumcta, comp_id_gar, </w:t>
            </w:r>
          </w:p>
          <w:p w14:paraId="1719675B" w14:textId="41867849" w:rsidR="00305D6A" w:rsidRPr="00863AD1" w:rsidRDefault="00305D6A" w:rsidP="00B001F8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sz w:val="14"/>
                <w:szCs w:val="18"/>
                <w:lang w:val="pt-PT"/>
              </w:rPr>
              <w:t>ckbalres, ckctares, crefresp,</w:t>
            </w:r>
            <w:r w:rsidR="00B001F8" w:rsidRPr="00863AD1">
              <w:rPr>
                <w:rFonts w:eastAsia="Calibri" w:cs="Arial"/>
                <w:sz w:val="14"/>
                <w:szCs w:val="18"/>
                <w:lang w:val="pt-PT"/>
              </w:rPr>
              <w:t xml:space="preserve"> </w:t>
            </w:r>
            <w:r w:rsidRPr="00863AD1">
              <w:rPr>
                <w:rFonts w:eastAsia="Calibri" w:cs="Arial"/>
                <w:sz w:val="14"/>
                <w:szCs w:val="18"/>
                <w:lang w:val="pt-PT"/>
              </w:rPr>
              <w:t>ref_date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49ED58A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C72F3EA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863AD1">
              <w:rPr>
                <w:rFonts w:eastAsia="Calibri" w:cs="Arial"/>
                <w:i/>
                <w:sz w:val="14"/>
                <w:szCs w:val="18"/>
              </w:rPr>
              <w:t>on cbalcao = ckbalres</w:t>
            </w:r>
          </w:p>
          <w:p w14:paraId="01041740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863AD1">
              <w:rPr>
                <w:rFonts w:eastAsia="Calibri" w:cs="Arial"/>
                <w:i/>
                <w:sz w:val="14"/>
                <w:szCs w:val="18"/>
              </w:rPr>
              <w:t>and cnumecta = ckctares</w:t>
            </w:r>
          </w:p>
          <w:p w14:paraId="0321E471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863AD1">
              <w:rPr>
                <w:rFonts w:eastAsia="Calibri" w:cs="Arial"/>
                <w:i/>
                <w:sz w:val="14"/>
                <w:szCs w:val="18"/>
              </w:rPr>
              <w:t>and zdeposit = crefresp</w:t>
            </w:r>
          </w:p>
          <w:p w14:paraId="14FCB16B" w14:textId="46458151" w:rsidR="00916517" w:rsidRPr="00863AD1" w:rsidRDefault="00916517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i/>
                <w:sz w:val="14"/>
                <w:szCs w:val="18"/>
                <w:lang w:val="pt-PT"/>
              </w:rPr>
              <w:t>prtctn_id = concat(substring(tipologia,1,1), '_', ckbalbem,'_', ckctabem, '_', ckrefbem)</w:t>
            </w:r>
          </w:p>
        </w:tc>
      </w:tr>
      <w:tr w:rsidR="00305D6A" w:rsidRPr="003540BC" w14:paraId="49437F62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13B905B" w14:textId="24F84B6F" w:rsidR="00305D6A" w:rsidRPr="00863AD1" w:rsidRDefault="00C80DE5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LT828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51DE40C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INNER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6C29D45" w14:textId="3FCC7002" w:rsidR="00305D6A" w:rsidRPr="00863AD1" w:rsidRDefault="00730375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sz w:val="14"/>
                <w:szCs w:val="18"/>
                <w:lang w:val="pt-PT"/>
              </w:rPr>
              <w:t>tipologia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3180BC0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C879A9F" w14:textId="26D70308" w:rsidR="00305D6A" w:rsidRPr="00863AD1" w:rsidRDefault="00D443A5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863AD1">
              <w:rPr>
                <w:rFonts w:eastAsia="Calibri" w:cs="Arial"/>
                <w:i/>
                <w:sz w:val="14"/>
                <w:szCs w:val="18"/>
              </w:rPr>
              <w:t>on tipologia =</w:t>
            </w:r>
            <w:r w:rsidR="00B4192A" w:rsidRPr="00863AD1">
              <w:rPr>
                <w:rFonts w:eastAsia="Calibri" w:cs="Arial"/>
                <w:i/>
                <w:sz w:val="14"/>
                <w:szCs w:val="18"/>
              </w:rPr>
              <w:t xml:space="preserve"> </w:t>
            </w:r>
            <w:r w:rsidRPr="00863AD1">
              <w:rPr>
                <w:rFonts w:eastAsia="Calibri" w:cs="Arial"/>
                <w:i/>
                <w:sz w:val="14"/>
                <w:szCs w:val="18"/>
              </w:rPr>
              <w:t>tipologia</w:t>
            </w:r>
          </w:p>
        </w:tc>
      </w:tr>
      <w:tr w:rsidR="00305D6A" w:rsidRPr="00305D6A" w14:paraId="40CF30F0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6CB9772D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863AD1">
              <w:rPr>
                <w:rFonts w:eastAsia="Calibri" w:cs="Arial"/>
                <w:b/>
                <w:bCs/>
                <w:sz w:val="14"/>
                <w:szCs w:val="18"/>
              </w:rPr>
              <w:t>LT004_PROTECTION</w:t>
            </w:r>
          </w:p>
        </w:tc>
        <w:tc>
          <w:tcPr>
            <w:tcW w:w="668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221DE266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863AD1">
              <w:rPr>
                <w:rFonts w:eastAsia="Calibri" w:cs="Arial"/>
                <w:b/>
                <w:bCs/>
                <w:sz w:val="14"/>
                <w:szCs w:val="18"/>
              </w:rPr>
              <w:t>-</w:t>
            </w:r>
          </w:p>
        </w:tc>
        <w:tc>
          <w:tcPr>
            <w:tcW w:w="3765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6F833001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b/>
                <w:bCs/>
                <w:sz w:val="14"/>
                <w:szCs w:val="18"/>
                <w:lang w:val="pt-PT"/>
              </w:rPr>
              <w:t>prtctn_id,segmento,nome_perimetro,ref_date</w:t>
            </w:r>
          </w:p>
        </w:tc>
        <w:tc>
          <w:tcPr>
            <w:tcW w:w="10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16D5851C" w14:textId="77777777" w:rsidR="00305D6A" w:rsidRPr="00026619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  <w:highlight w:val="yellow"/>
                <w:lang w:val="pt-PT"/>
              </w:rPr>
            </w:pPr>
          </w:p>
        </w:tc>
        <w:tc>
          <w:tcPr>
            <w:tcW w:w="29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6048A2" w14:textId="77777777" w:rsidR="00305D6A" w:rsidRPr="00026619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  <w:highlight w:val="yellow"/>
                <w:lang w:val="pt-PT"/>
              </w:rPr>
            </w:pPr>
          </w:p>
        </w:tc>
      </w:tr>
    </w:tbl>
    <w:p w14:paraId="679548F8" w14:textId="77777777" w:rsidR="00305D6A" w:rsidRPr="00305D6A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p w14:paraId="2B679EC8" w14:textId="69BC98CE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r w:rsidRPr="00305D6A">
        <w:rPr>
          <w:rFonts w:eastAsia="Times New Roman" w:cs="Arial"/>
          <w:b/>
          <w:bCs/>
          <w:kern w:val="0"/>
          <w:sz w:val="24"/>
          <w:lang w:val="en-US"/>
          <w14:ligatures w14:val="none"/>
        </w:rPr>
        <w:lastRenderedPageBreak/>
        <w:t xml:space="preserve">Traçabilidade </w:t>
      </w:r>
      <w:r w:rsidRPr="00305D6A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Instrument – Protection</w:t>
      </w:r>
    </w:p>
    <w:p w14:paraId="41432E3B" w14:textId="77777777" w:rsidR="00305D6A" w:rsidRPr="00305D6A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305D6A">
        <w:rPr>
          <w:rFonts w:eastAsia="Calibri" w:cs="Times New Roman"/>
          <w:kern w:val="0"/>
          <w:szCs w:val="22"/>
          <w14:ligatures w14:val="none"/>
        </w:rPr>
        <w:t xml:space="preserve">O processo de criação da tabela de traçabilidade </w:t>
      </w:r>
      <w:r w:rsidRPr="00305D6A">
        <w:rPr>
          <w:rFonts w:eastAsia="Calibri" w:cs="Times New Roman"/>
          <w:i/>
          <w:iCs/>
          <w:kern w:val="0"/>
          <w:szCs w:val="22"/>
          <w14:ligatures w14:val="none"/>
        </w:rPr>
        <w:t>Instrument-Protection</w:t>
      </w:r>
      <w:r w:rsidRPr="00305D6A">
        <w:rPr>
          <w:rFonts w:eastAsia="Calibri" w:cs="Times New Roman"/>
          <w:kern w:val="0"/>
          <w:szCs w:val="22"/>
          <w14:ligatures w14:val="none"/>
        </w:rPr>
        <w:t xml:space="preserve"> é semelhante ao da tabela </w:t>
      </w:r>
      <w:r w:rsidRPr="00305D6A">
        <w:rPr>
          <w:rFonts w:eastAsia="Calibri" w:cs="Times New Roman"/>
          <w:i/>
          <w:iCs/>
          <w:kern w:val="0"/>
          <w:szCs w:val="22"/>
          <w14:ligatures w14:val="none"/>
        </w:rPr>
        <w:t>Protection</w:t>
      </w:r>
      <w:r w:rsidRPr="00305D6A">
        <w:rPr>
          <w:rFonts w:eastAsia="Calibri" w:cs="Times New Roman"/>
          <w:kern w:val="0"/>
          <w:szCs w:val="22"/>
          <w14:ligatures w14:val="none"/>
        </w:rPr>
        <w:t xml:space="preserve">. No caso da tabela de traçabilidade, deverá ser adicionado o campo </w:t>
      </w:r>
      <w:r w:rsidRPr="00305D6A">
        <w:rPr>
          <w:rFonts w:eastAsia="Calibri" w:cs="Times New Roman"/>
          <w:i/>
          <w:iCs/>
          <w:kern w:val="0"/>
          <w:szCs w:val="22"/>
          <w14:ligatures w14:val="none"/>
        </w:rPr>
        <w:t>instrmnt_id</w:t>
      </w:r>
      <w:r w:rsidRPr="00305D6A">
        <w:rPr>
          <w:rFonts w:eastAsia="Calibri" w:cs="Times New Roman"/>
          <w:kern w:val="0"/>
          <w:szCs w:val="22"/>
          <w14:ligatures w14:val="none"/>
        </w:rPr>
        <w:t xml:space="preserve"> à sua chave. Assim, a chave da tabela </w:t>
      </w:r>
      <w:r w:rsidRPr="00305D6A">
        <w:rPr>
          <w:rFonts w:eastAsia="Calibri" w:cs="Times New Roman"/>
          <w:b/>
          <w:bCs/>
          <w:i/>
          <w:iCs/>
          <w:kern w:val="0"/>
          <w:szCs w:val="22"/>
          <w14:ligatures w14:val="none"/>
        </w:rPr>
        <w:t>LT006_INSTR_PROT</w:t>
      </w:r>
      <w:r w:rsidRPr="00305D6A">
        <w:rPr>
          <w:rFonts w:eastAsia="Calibri" w:cs="Times New Roman"/>
          <w:kern w:val="0"/>
          <w:szCs w:val="22"/>
          <w14:ligatures w14:val="none"/>
        </w:rPr>
        <w:t xml:space="preserve"> será composta pelos campos </w:t>
      </w:r>
      <w:r w:rsidRPr="00305D6A">
        <w:rPr>
          <w:rFonts w:eastAsia="Calibri" w:cs="Times New Roman"/>
          <w:i/>
          <w:iCs/>
          <w:kern w:val="0"/>
          <w:szCs w:val="22"/>
          <w:highlight w:val="lightGray"/>
          <w14:ligatures w14:val="none"/>
        </w:rPr>
        <w:t>instrmnt_id, prtctn_id, segmento, nome_perimetro, ref_date.</w:t>
      </w:r>
    </w:p>
    <w:tbl>
      <w:tblPr>
        <w:tblStyle w:val="TableGrid1"/>
        <w:tblW w:w="10031" w:type="dxa"/>
        <w:tblLook w:val="04A0" w:firstRow="1" w:lastRow="0" w:firstColumn="1" w:lastColumn="0" w:noHBand="0" w:noVBand="1"/>
      </w:tblPr>
      <w:tblGrid>
        <w:gridCol w:w="1640"/>
        <w:gridCol w:w="668"/>
        <w:gridCol w:w="3765"/>
        <w:gridCol w:w="1042"/>
        <w:gridCol w:w="2916"/>
      </w:tblGrid>
      <w:tr w:rsidR="00305D6A" w:rsidRPr="00305D6A" w14:paraId="52640091" w14:textId="77777777" w:rsidTr="00305D6A">
        <w:tc>
          <w:tcPr>
            <w:tcW w:w="10031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49516387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LT006_INSTR_PROT</w:t>
            </w:r>
          </w:p>
        </w:tc>
      </w:tr>
      <w:tr w:rsidR="00305D6A" w:rsidRPr="009E75D2" w14:paraId="2C6C79FF" w14:textId="77777777" w:rsidTr="00305D6A">
        <w:tc>
          <w:tcPr>
            <w:tcW w:w="1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6176A24D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Tabela</w:t>
            </w:r>
          </w:p>
        </w:tc>
        <w:tc>
          <w:tcPr>
            <w:tcW w:w="6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1F3D45D5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Join</w:t>
            </w:r>
          </w:p>
        </w:tc>
        <w:tc>
          <w:tcPr>
            <w:tcW w:w="37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CACB866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Chave</w:t>
            </w:r>
          </w:p>
        </w:tc>
        <w:tc>
          <w:tcPr>
            <w:tcW w:w="10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592AE77C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Necessários</w:t>
            </w:r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5DFF765B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i/>
                <w:iCs/>
                <w:color w:val="FFFFFF"/>
                <w:sz w:val="14"/>
                <w:szCs w:val="18"/>
              </w:rPr>
              <w:t>Where</w:t>
            </w:r>
          </w:p>
        </w:tc>
      </w:tr>
      <w:tr w:rsidR="00305D6A" w:rsidRPr="00305D6A" w14:paraId="146448CF" w14:textId="77777777" w:rsidTr="00305D6A"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890E58E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LT001_UNIV_OPER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9C36216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-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796B63D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sz w:val="14"/>
                <w:szCs w:val="18"/>
                <w:lang w:val="pt-PT"/>
              </w:rPr>
              <w:t>cempresa,cbalcao,cnumecta,zdeposit, segmento, nome_perimetro, ref_date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BDA309B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C877A1C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i/>
                <w:sz w:val="14"/>
                <w:szCs w:val="18"/>
                <w:lang w:val="pt-PT"/>
              </w:rPr>
              <w:t>instrmnt_id = concat(cempresa,cbalcao, cnumecta,zdeposit)</w:t>
            </w:r>
          </w:p>
        </w:tc>
      </w:tr>
      <w:tr w:rsidR="00026619" w:rsidRPr="00305D6A" w14:paraId="015AA76B" w14:textId="77777777" w:rsidTr="00305D6A"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649EF5C" w14:textId="58875D94" w:rsidR="00026619" w:rsidRPr="00863AD1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KT_CHAVES_FINREP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D70852C" w14:textId="0336C9AD" w:rsidR="00026619" w:rsidRPr="00863AD1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24724582" w14:textId="77777777" w:rsidR="00026619" w:rsidRPr="00863AD1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sz w:val="14"/>
                <w:szCs w:val="18"/>
                <w:lang w:val="pt-PT"/>
              </w:rPr>
              <w:t>cempresa,cbalcao,cnumecta,zdeposit</w:t>
            </w:r>
          </w:p>
          <w:p w14:paraId="5E2A2EB8" w14:textId="4EE153C8" w:rsidR="00026619" w:rsidRPr="00863AD1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sz w:val="14"/>
                <w:szCs w:val="18"/>
                <w:lang w:val="pt-PT"/>
              </w:rPr>
              <w:t>cempresa_fr,cbalcao_fr,cnumecta_fr,zdeposit_fr,ref_date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34F3B43" w14:textId="0DBA4FE7" w:rsidR="00026619" w:rsidRPr="00863AD1" w:rsidRDefault="00026619" w:rsidP="00026619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1A13AD3" w14:textId="47BC338B" w:rsidR="00026619" w:rsidRPr="00863AD1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863AD1">
              <w:rPr>
                <w:rFonts w:eastAsia="Calibri" w:cs="Arial"/>
                <w:i/>
                <w:sz w:val="14"/>
                <w:szCs w:val="18"/>
              </w:rPr>
              <w:t>on instrmnt_id = concat(cempresa_fr,cbalcao_fr, cnumecta_fr,zdeposit_fr)</w:t>
            </w:r>
          </w:p>
        </w:tc>
      </w:tr>
      <w:tr w:rsidR="00026619" w:rsidRPr="00026619" w14:paraId="36B75E15" w14:textId="77777777" w:rsidTr="00305D6A"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DD56387" w14:textId="45D1AA38" w:rsidR="00026619" w:rsidRPr="00863AD1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GT018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E57F99A" w14:textId="0A484673" w:rsidR="00026619" w:rsidRPr="00863AD1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INNER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F1F7550" w14:textId="77777777" w:rsidR="00026619" w:rsidRPr="00863AD1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sz w:val="14"/>
                <w:szCs w:val="18"/>
                <w:lang w:val="pt-PT"/>
              </w:rPr>
              <w:t xml:space="preserve">ckbalcao, cknumcta, comp_id_gar, </w:t>
            </w:r>
          </w:p>
          <w:p w14:paraId="200F59D5" w14:textId="44E44565" w:rsidR="00026619" w:rsidRPr="00863AD1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sz w:val="14"/>
                <w:szCs w:val="18"/>
                <w:lang w:val="pt-PT"/>
              </w:rPr>
              <w:t>ckbalres, ckctares, crefresp, ref_date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7F60A1D" w14:textId="346BF141" w:rsidR="00026619" w:rsidRPr="00863AD1" w:rsidRDefault="00026619" w:rsidP="00026619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14E3725" w14:textId="77777777" w:rsidR="00026619" w:rsidRPr="00863AD1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863AD1">
              <w:rPr>
                <w:rFonts w:eastAsia="Calibri" w:cs="Arial"/>
                <w:i/>
                <w:sz w:val="14"/>
                <w:szCs w:val="18"/>
              </w:rPr>
              <w:t>on cbalcao = ckbalres</w:t>
            </w:r>
          </w:p>
          <w:p w14:paraId="60A66BF8" w14:textId="77777777" w:rsidR="00026619" w:rsidRPr="00863AD1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863AD1">
              <w:rPr>
                <w:rFonts w:eastAsia="Calibri" w:cs="Arial"/>
                <w:i/>
                <w:sz w:val="14"/>
                <w:szCs w:val="18"/>
              </w:rPr>
              <w:t>and cnumecta = ckctares</w:t>
            </w:r>
          </w:p>
          <w:p w14:paraId="6B88E7BA" w14:textId="77777777" w:rsidR="00026619" w:rsidRPr="00863AD1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863AD1">
              <w:rPr>
                <w:rFonts w:eastAsia="Calibri" w:cs="Arial"/>
                <w:i/>
                <w:sz w:val="14"/>
                <w:szCs w:val="18"/>
              </w:rPr>
              <w:t>and zdeposit = crefresp</w:t>
            </w:r>
          </w:p>
          <w:p w14:paraId="3988231A" w14:textId="7E2EB437" w:rsidR="00026619" w:rsidRPr="00863AD1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i/>
                <w:sz w:val="14"/>
                <w:szCs w:val="18"/>
                <w:lang w:val="pt-PT"/>
              </w:rPr>
              <w:t>prtctn_id = concat(substring(tipologia,1,1), '_', ckbalbem,'_', ckctabem, '_', ckrefbem)</w:t>
            </w:r>
          </w:p>
        </w:tc>
      </w:tr>
      <w:tr w:rsidR="00026619" w:rsidRPr="003540BC" w14:paraId="6897737C" w14:textId="77777777" w:rsidTr="00305D6A"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3A129F7" w14:textId="733B2F0F" w:rsidR="00026619" w:rsidRPr="00863AD1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LT828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8D3B681" w14:textId="6D9F54B9" w:rsidR="00026619" w:rsidRPr="00863AD1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INNER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D0D6187" w14:textId="6097F834" w:rsidR="00026619" w:rsidRPr="00863AD1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863AD1">
              <w:rPr>
                <w:rFonts w:eastAsia="Calibri" w:cs="Arial"/>
                <w:sz w:val="14"/>
                <w:szCs w:val="18"/>
                <w:lang w:val="pt-PT"/>
              </w:rPr>
              <w:t>tipologia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563831D" w14:textId="132DC653" w:rsidR="00026619" w:rsidRPr="00863AD1" w:rsidRDefault="00026619" w:rsidP="00026619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863AD1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5A9A7CE" w14:textId="43FE6EFF" w:rsidR="00026619" w:rsidRPr="00863AD1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863AD1">
              <w:rPr>
                <w:rFonts w:eastAsia="Calibri" w:cs="Arial"/>
                <w:i/>
                <w:sz w:val="14"/>
                <w:szCs w:val="18"/>
              </w:rPr>
              <w:t>on tipologia = tipologia</w:t>
            </w:r>
          </w:p>
        </w:tc>
      </w:tr>
      <w:tr w:rsidR="00305D6A" w:rsidRPr="00305D6A" w14:paraId="06303256" w14:textId="77777777" w:rsidTr="009E75D2">
        <w:tc>
          <w:tcPr>
            <w:tcW w:w="1640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6602CB5D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863AD1">
              <w:rPr>
                <w:rFonts w:eastAsia="Calibri" w:cs="Arial"/>
                <w:b/>
                <w:bCs/>
                <w:sz w:val="14"/>
                <w:szCs w:val="18"/>
              </w:rPr>
              <w:t>LT006_INSTR_PROT</w:t>
            </w:r>
          </w:p>
        </w:tc>
        <w:tc>
          <w:tcPr>
            <w:tcW w:w="668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14409E5B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863AD1">
              <w:rPr>
                <w:rFonts w:eastAsia="Calibri" w:cs="Arial"/>
                <w:b/>
                <w:bCs/>
                <w:sz w:val="14"/>
                <w:szCs w:val="18"/>
              </w:rPr>
              <w:t>-</w:t>
            </w:r>
          </w:p>
        </w:tc>
        <w:tc>
          <w:tcPr>
            <w:tcW w:w="3765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0E07CE4C" w14:textId="77777777" w:rsidR="00305D6A" w:rsidRPr="00863AD1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863AD1">
              <w:rPr>
                <w:rFonts w:eastAsia="Calibri" w:cs="Arial"/>
                <w:b/>
                <w:bCs/>
                <w:sz w:val="14"/>
                <w:szCs w:val="18"/>
              </w:rPr>
              <w:t>instrmnt_id, prtctn_id,segmento,nome_perimetro,ref_date</w:t>
            </w:r>
          </w:p>
        </w:tc>
        <w:tc>
          <w:tcPr>
            <w:tcW w:w="10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C81E6CA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</w:p>
        </w:tc>
        <w:tc>
          <w:tcPr>
            <w:tcW w:w="29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7FC186" w14:textId="77777777" w:rsidR="00305D6A" w:rsidRPr="00863AD1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  <w:bookmarkEnd w:id="5"/>
    </w:tbl>
    <w:p w14:paraId="0207BC14" w14:textId="77777777" w:rsidR="00305D6A" w:rsidRPr="00305D6A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p w14:paraId="7DC6EC88" w14:textId="77777777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14:ligatures w14:val="none"/>
        </w:rPr>
      </w:pPr>
      <w:r w:rsidRPr="00305D6A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>Entity</w:t>
      </w:r>
    </w:p>
    <w:p w14:paraId="536D101F" w14:textId="32E1E84D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O universo da tabela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cd_loan_tapes.lt003_entity</w:t>
      </w:r>
      <w:r w:rsidRPr="00305D6A">
        <w:rPr>
          <w:rFonts w:eastAsia="Calibri" w:cs="Arial"/>
          <w:kern w:val="0"/>
          <w:szCs w:val="22"/>
          <w14:ligatures w14:val="none"/>
        </w:rPr>
        <w:t xml:space="preserve">, descrita anteriormente, é originado a partir da tabela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cd_clientes.cl001_interv_cto</w:t>
      </w:r>
      <w:r w:rsidRPr="00305D6A">
        <w:rPr>
          <w:rFonts w:eastAsia="Calibri" w:cs="Arial"/>
          <w:kern w:val="0"/>
          <w:szCs w:val="22"/>
          <w14:ligatures w14:val="none"/>
        </w:rPr>
        <w:t xml:space="preserve">. Esta tabela </w:t>
      </w:r>
      <w:r w:rsidR="009A3D2A" w:rsidRPr="00305D6A">
        <w:rPr>
          <w:rFonts w:eastAsia="Calibri" w:cs="Arial"/>
          <w:kern w:val="0"/>
          <w:szCs w:val="22"/>
          <w14:ligatures w14:val="none"/>
        </w:rPr>
        <w:t>contém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informação relativa a todas as relações cliente – contrato existentes no Banco. </w:t>
      </w:r>
    </w:p>
    <w:p w14:paraId="1A1069A1" w14:textId="77777777" w:rsidR="00305D6A" w:rsidRPr="007B6ED5" w:rsidRDefault="00305D6A" w:rsidP="00305D6A">
      <w:pPr>
        <w:spacing w:line="259" w:lineRule="auto"/>
        <w:rPr>
          <w:rFonts w:eastAsia="Calibri" w:cs="Arial"/>
          <w:kern w:val="0"/>
          <w:szCs w:val="22"/>
          <w:highlight w:val="yellow"/>
          <w14:ligatures w14:val="none"/>
        </w:rPr>
      </w:pPr>
      <w:r w:rsidRPr="007B6ED5">
        <w:rPr>
          <w:rFonts w:eastAsia="Calibri" w:cs="Arial"/>
          <w:kern w:val="0"/>
          <w:szCs w:val="22"/>
          <w:highlight w:val="yellow"/>
          <w14:ligatures w14:val="none"/>
        </w:rPr>
        <w:t xml:space="preserve">De modo a cruzar o universo de </w:t>
      </w:r>
      <w:r w:rsidRPr="007B6ED5">
        <w:rPr>
          <w:rFonts w:eastAsia="Calibri" w:cs="Arial"/>
          <w:i/>
          <w:iCs/>
          <w:kern w:val="0"/>
          <w:szCs w:val="22"/>
          <w:highlight w:val="yellow"/>
          <w14:ligatures w14:val="none"/>
        </w:rPr>
        <w:t>Loan Tapes</w:t>
      </w:r>
      <w:r w:rsidRPr="007B6ED5">
        <w:rPr>
          <w:rFonts w:eastAsia="Calibri" w:cs="Arial"/>
          <w:kern w:val="0"/>
          <w:szCs w:val="22"/>
          <w:highlight w:val="yellow"/>
          <w14:ligatures w14:val="none"/>
        </w:rPr>
        <w:t xml:space="preserve"> com o universo de clientes, é necessário passar no tradutor de chaves, </w:t>
      </w:r>
      <w:r w:rsidRPr="007B6ED5">
        <w:rPr>
          <w:rFonts w:eastAsia="Calibri" w:cs="Arial"/>
          <w:i/>
          <w:iCs/>
          <w:kern w:val="0"/>
          <w:szCs w:val="22"/>
          <w:highlight w:val="yellow"/>
          <w14:ligatures w14:val="none"/>
        </w:rPr>
        <w:t>cd_captools.kt_chaves_finrep</w:t>
      </w:r>
      <w:r w:rsidRPr="007B6ED5">
        <w:rPr>
          <w:rFonts w:eastAsia="Calibri" w:cs="Arial"/>
          <w:kern w:val="0"/>
          <w:szCs w:val="22"/>
          <w:highlight w:val="yellow"/>
          <w14:ligatures w14:val="none"/>
        </w:rPr>
        <w:t xml:space="preserve">. </w:t>
      </w:r>
    </w:p>
    <w:p w14:paraId="02B0FC57" w14:textId="57EEC197" w:rsid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7B6ED5">
        <w:rPr>
          <w:rFonts w:eastAsia="Calibri" w:cs="Arial"/>
          <w:kern w:val="0"/>
          <w:szCs w:val="22"/>
          <w:highlight w:val="yellow"/>
          <w14:ligatures w14:val="none"/>
        </w:rPr>
        <w:t xml:space="preserve">No universo de clientes encontram-se todos os intervenientes dos contratos (titulares, fiadores, avalistas, etc). No entanto, na tabela ENTITY do Loan Tape, apenas devem ser reportados os titulares. O tipo de intervenientes a reportar deve ser parametrizado na tabela </w:t>
      </w:r>
      <w:r w:rsidRPr="007B6ED5">
        <w:rPr>
          <w:rFonts w:eastAsia="Calibri" w:cs="Arial"/>
          <w:i/>
          <w:iCs/>
          <w:kern w:val="0"/>
          <w:szCs w:val="22"/>
          <w:highlight w:val="yellow"/>
          <w14:ligatures w14:val="none"/>
        </w:rPr>
        <w:t>cd_loan_tapes.lt807_filtro_ent</w:t>
      </w:r>
      <w:r w:rsidRPr="007B6ED5">
        <w:rPr>
          <w:rFonts w:eastAsia="Calibri" w:cs="Arial"/>
          <w:kern w:val="0"/>
          <w:szCs w:val="22"/>
          <w:highlight w:val="yellow"/>
          <w14:ligatures w14:val="none"/>
        </w:rPr>
        <w:t>.</w:t>
      </w:r>
      <w:r w:rsidR="00B17A82">
        <w:rPr>
          <w:rFonts w:eastAsia="Calibri" w:cs="Arial"/>
          <w:kern w:val="0"/>
          <w:szCs w:val="22"/>
          <w14:ligatures w14:val="none"/>
        </w:rPr>
        <w:t xml:space="preserve"> </w:t>
      </w:r>
      <w:r w:rsidR="007B6ED5">
        <w:rPr>
          <w:rFonts w:eastAsia="Calibri" w:cs="Arial"/>
          <w:kern w:val="0"/>
          <w:szCs w:val="22"/>
          <w14:ligatures w14:val="none"/>
        </w:rPr>
        <w:t>(VALIDAR COM MARIANA)</w:t>
      </w:r>
    </w:p>
    <w:p w14:paraId="27438BFC" w14:textId="77777777" w:rsidR="007F5227" w:rsidRDefault="007F5227" w:rsidP="00986958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</w:p>
    <w:p w14:paraId="351C9122" w14:textId="42F76A7A" w:rsidR="00986958" w:rsidRPr="00986958" w:rsidRDefault="00882029" w:rsidP="00986958">
      <w:p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 xml:space="preserve">Supletivamente </w:t>
      </w:r>
      <w:r w:rsidR="00AA3BF0">
        <w:rPr>
          <w:rFonts w:eastAsia="Calibri" w:cs="Arial"/>
          <w:kern w:val="0"/>
          <w:sz w:val="20"/>
          <w:szCs w:val="20"/>
          <w14:ligatures w14:val="none"/>
        </w:rPr>
        <w:t>h</w:t>
      </w:r>
      <w:r>
        <w:rPr>
          <w:rFonts w:eastAsia="Calibri" w:cs="Arial"/>
          <w:kern w:val="0"/>
          <w:sz w:val="20"/>
          <w:szCs w:val="20"/>
          <w14:ligatures w14:val="none"/>
        </w:rPr>
        <w:t>ou</w:t>
      </w:r>
      <w:r w:rsidR="00AA3BF0">
        <w:rPr>
          <w:rFonts w:eastAsia="Calibri" w:cs="Arial"/>
          <w:kern w:val="0"/>
          <w:sz w:val="20"/>
          <w:szCs w:val="20"/>
          <w14:ligatures w14:val="none"/>
        </w:rPr>
        <w:t>ve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a necessidade</w:t>
      </w:r>
      <w:r w:rsidR="00AA3BF0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B10A1E">
        <w:rPr>
          <w:rFonts w:eastAsia="Calibri" w:cs="Arial"/>
          <w:kern w:val="0"/>
          <w:sz w:val="20"/>
          <w:szCs w:val="20"/>
          <w14:ligatures w14:val="none"/>
        </w:rPr>
        <w:t>da inclusão de um tratamento adicional</w:t>
      </w:r>
      <w:r w:rsidR="00416E12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363E97">
        <w:rPr>
          <w:rFonts w:eastAsia="Calibri" w:cs="Arial"/>
          <w:kern w:val="0"/>
          <w:sz w:val="20"/>
          <w:szCs w:val="20"/>
          <w14:ligatures w14:val="none"/>
        </w:rPr>
        <w:t xml:space="preserve">presente na </w:t>
      </w:r>
      <w:r w:rsidR="00C45335">
        <w:rPr>
          <w:rFonts w:eastAsia="Calibri" w:cs="Arial"/>
          <w:kern w:val="0"/>
          <w:sz w:val="20"/>
          <w:szCs w:val="20"/>
          <w14:ligatures w14:val="none"/>
        </w:rPr>
        <w:t xml:space="preserve">seguinte </w:t>
      </w:r>
      <w:r w:rsidR="00986958" w:rsidRPr="00986958">
        <w:rPr>
          <w:rFonts w:eastAsia="Calibri" w:cs="Arial"/>
          <w:kern w:val="0"/>
          <w:sz w:val="20"/>
          <w:szCs w:val="20"/>
          <w14:ligatures w14:val="none"/>
        </w:rPr>
        <w:t>abordagem descrita infra para o efeito</w:t>
      </w:r>
      <w:r w:rsidR="00416E12">
        <w:rPr>
          <w:rFonts w:eastAsia="Calibri" w:cs="Arial"/>
          <w:kern w:val="0"/>
          <w:sz w:val="20"/>
          <w:szCs w:val="20"/>
          <w14:ligatures w14:val="none"/>
        </w:rPr>
        <w:t>:</w:t>
      </w:r>
    </w:p>
    <w:p w14:paraId="23F882CB" w14:textId="06DEDA5E" w:rsidR="00986958" w:rsidRPr="00986958" w:rsidRDefault="00B52FBC" w:rsidP="00986958">
      <w:pPr>
        <w:numPr>
          <w:ilvl w:val="0"/>
          <w:numId w:val="45"/>
        </w:num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lastRenderedPageBreak/>
        <w:t>São</w:t>
      </w:r>
      <w:r w:rsidR="00986958" w:rsidRPr="00986958">
        <w:rPr>
          <w:rFonts w:eastAsia="Calibri" w:cs="Arial"/>
          <w:kern w:val="0"/>
          <w:sz w:val="20"/>
          <w:szCs w:val="20"/>
          <w14:ligatures w14:val="none"/>
        </w:rPr>
        <w:t xml:space="preserve"> compara</w:t>
      </w:r>
      <w:r>
        <w:rPr>
          <w:rFonts w:eastAsia="Calibri" w:cs="Arial"/>
          <w:kern w:val="0"/>
          <w:sz w:val="20"/>
          <w:szCs w:val="20"/>
          <w14:ligatures w14:val="none"/>
        </w:rPr>
        <w:t>das</w:t>
      </w:r>
      <w:r w:rsidR="00986958" w:rsidRPr="00986958">
        <w:rPr>
          <w:rFonts w:eastAsia="Calibri" w:cs="Arial"/>
          <w:kern w:val="0"/>
          <w:sz w:val="20"/>
          <w:szCs w:val="20"/>
          <w14:ligatures w14:val="none"/>
        </w:rPr>
        <w:t xml:space="preserve"> as entidades existentes na </w:t>
      </w:r>
      <w:r w:rsidR="00986958"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lt001_univ_oper</w:t>
      </w:r>
      <w:r w:rsidR="00986958" w:rsidRPr="00986958">
        <w:rPr>
          <w:rFonts w:eastAsia="Calibri" w:cs="Arial"/>
          <w:kern w:val="0"/>
          <w:sz w:val="20"/>
          <w:szCs w:val="20"/>
          <w14:ligatures w14:val="none"/>
        </w:rPr>
        <w:t xml:space="preserve"> (</w:t>
      </w:r>
      <w:r w:rsidR="00986958"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lt001</w:t>
      </w:r>
      <w:r w:rsidR="00986958" w:rsidRPr="00986958">
        <w:rPr>
          <w:rFonts w:eastAsia="Calibri" w:cs="Arial"/>
          <w:kern w:val="0"/>
          <w:sz w:val="20"/>
          <w:szCs w:val="20"/>
          <w14:ligatures w14:val="none"/>
        </w:rPr>
        <w:t xml:space="preserve">) e na </w:t>
      </w:r>
      <w:r w:rsidR="00986958"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lt003_entity (lt003)</w:t>
      </w:r>
      <w:r w:rsidR="00986958" w:rsidRPr="00986958">
        <w:rPr>
          <w:rFonts w:eastAsia="Calibri" w:cs="Arial"/>
          <w:kern w:val="0"/>
          <w:sz w:val="20"/>
          <w:szCs w:val="20"/>
          <w14:ligatures w14:val="none"/>
        </w:rPr>
        <w:t>, sendo que a informação que consta nestas tabelas é, respetivamente, proveniente da Contabilidade (</w:t>
      </w:r>
      <w:r w:rsidR="00986958"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fr001_univ_saldo</w:t>
      </w:r>
      <w:r w:rsidR="00986958" w:rsidRPr="00986958">
        <w:rPr>
          <w:rFonts w:eastAsia="Calibri" w:cs="Arial"/>
          <w:kern w:val="0"/>
          <w:sz w:val="20"/>
          <w:szCs w:val="20"/>
          <w14:ligatures w14:val="none"/>
        </w:rPr>
        <w:t xml:space="preserve">) e da </w:t>
      </w:r>
      <w:r w:rsidR="00986958"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cl001_interv_cto</w:t>
      </w:r>
    </w:p>
    <w:p w14:paraId="0FBE7D7E" w14:textId="27AC0FDF" w:rsidR="00986958" w:rsidRPr="00986958" w:rsidRDefault="00481183" w:rsidP="00986958">
      <w:pPr>
        <w:numPr>
          <w:ilvl w:val="0"/>
          <w:numId w:val="45"/>
        </w:num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Procederam-se</w:t>
      </w:r>
      <w:r w:rsidR="00986958" w:rsidRPr="00986958">
        <w:rPr>
          <w:rFonts w:eastAsia="Calibri" w:cs="Arial"/>
          <w:kern w:val="0"/>
          <w:sz w:val="20"/>
          <w:szCs w:val="20"/>
          <w14:ligatures w14:val="none"/>
        </w:rPr>
        <w:t xml:space="preserve"> às alterações necessárias, </w:t>
      </w:r>
      <w:r w:rsidR="00986958"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ao cruzar a </w:t>
      </w:r>
      <w:r w:rsidR="00986958" w:rsidRPr="00986958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>lt001</w:t>
      </w:r>
      <w:r w:rsidR="00986958"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 e a </w:t>
      </w:r>
      <w:r w:rsidR="00986958" w:rsidRPr="00986958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 xml:space="preserve">lt003 </w:t>
      </w:r>
      <w:r w:rsidR="00986958"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>por entidade</w:t>
      </w:r>
      <w:r w:rsidR="00986958" w:rsidRPr="00986958">
        <w:rPr>
          <w:rFonts w:eastAsia="Calibri" w:cs="Arial"/>
          <w:kern w:val="0"/>
          <w:sz w:val="20"/>
          <w:szCs w:val="20"/>
          <w14:ligatures w14:val="none"/>
        </w:rPr>
        <w:t>, conforme os seguintes casos:</w:t>
      </w:r>
    </w:p>
    <w:p w14:paraId="19E0F2CA" w14:textId="77777777" w:rsidR="00986958" w:rsidRPr="00986958" w:rsidRDefault="00986958" w:rsidP="00986958">
      <w:pPr>
        <w:numPr>
          <w:ilvl w:val="1"/>
          <w:numId w:val="45"/>
        </w:numPr>
        <w:spacing w:line="259" w:lineRule="auto"/>
        <w:rPr>
          <w:rFonts w:eastAsia="Calibri" w:cs="Arial"/>
          <w:b/>
          <w:bCs/>
          <w:kern w:val="0"/>
          <w:sz w:val="20"/>
          <w:szCs w:val="20"/>
          <w14:ligatures w14:val="none"/>
        </w:rPr>
      </w:pP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Caso o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zcliente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proveniente da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lt001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já conste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lt003,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>não serão necessárias alterações</w:t>
      </w:r>
    </w:p>
    <w:p w14:paraId="65CEE2B5" w14:textId="77777777" w:rsidR="00986958" w:rsidRPr="00986958" w:rsidRDefault="00986958" w:rsidP="00986958">
      <w:pPr>
        <w:numPr>
          <w:ilvl w:val="1"/>
          <w:numId w:val="45"/>
        </w:num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Caso o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zcliente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proveniente da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lt001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não conste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lt003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, </w:t>
      </w:r>
      <w:r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adicionar o </w:t>
      </w:r>
      <w:r w:rsidRPr="00986958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>zcliente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proveniente da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lt001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lt003 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>e respetivos atributos</w:t>
      </w:r>
    </w:p>
    <w:p w14:paraId="4CDC23DA" w14:textId="4D46E72F" w:rsidR="00986958" w:rsidRPr="00986958" w:rsidRDefault="00481183" w:rsidP="00986958">
      <w:pPr>
        <w:numPr>
          <w:ilvl w:val="0"/>
          <w:numId w:val="45"/>
        </w:num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Para este efeito também</w:t>
      </w:r>
      <w:r w:rsidR="00886A64">
        <w:rPr>
          <w:rFonts w:eastAsia="Calibri" w:cs="Arial"/>
          <w:kern w:val="0"/>
          <w:sz w:val="20"/>
          <w:szCs w:val="20"/>
          <w14:ligatures w14:val="none"/>
        </w:rPr>
        <w:t xml:space="preserve"> se procederam a</w:t>
      </w:r>
      <w:r w:rsidR="00986958" w:rsidRPr="00986958">
        <w:rPr>
          <w:rFonts w:eastAsia="Calibri" w:cs="Arial"/>
          <w:kern w:val="0"/>
          <w:sz w:val="20"/>
          <w:szCs w:val="20"/>
          <w14:ligatures w14:val="none"/>
        </w:rPr>
        <w:t xml:space="preserve"> alterações necessárias, </w:t>
      </w:r>
      <w:r w:rsidR="00986958"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ao cruzar a </w:t>
      </w:r>
      <w:r w:rsidR="00986958" w:rsidRPr="00986958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>lt001</w:t>
      </w:r>
      <w:r w:rsidR="00986958"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 e a </w:t>
      </w:r>
      <w:r w:rsidR="00986958" w:rsidRPr="00986958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 xml:space="preserve">lt005_instr_ent (lt005) </w:t>
      </w:r>
      <w:r w:rsidR="00986958"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>por instrumento</w:t>
      </w:r>
      <w:r w:rsidR="00986958" w:rsidRPr="00986958">
        <w:rPr>
          <w:rFonts w:eastAsia="Calibri" w:cs="Arial"/>
          <w:kern w:val="0"/>
          <w:sz w:val="20"/>
          <w:szCs w:val="20"/>
          <w14:ligatures w14:val="none"/>
        </w:rPr>
        <w:t>, conforme os seguintes casos:</w:t>
      </w:r>
    </w:p>
    <w:p w14:paraId="345843D4" w14:textId="77777777" w:rsidR="00986958" w:rsidRPr="00986958" w:rsidRDefault="00986958" w:rsidP="00986958">
      <w:pPr>
        <w:numPr>
          <w:ilvl w:val="1"/>
          <w:numId w:val="45"/>
        </w:numPr>
        <w:spacing w:line="259" w:lineRule="auto"/>
        <w:rPr>
          <w:rFonts w:eastAsia="Calibri" w:cs="Arial"/>
          <w:b/>
          <w:bCs/>
          <w:kern w:val="0"/>
          <w:sz w:val="20"/>
          <w:szCs w:val="20"/>
          <w14:ligatures w14:val="none"/>
        </w:rPr>
      </w:pP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Caso o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zcliente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proveniente da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lt001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já conste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lt005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, </w:t>
      </w:r>
      <w:r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>não serão necessárias alterações</w:t>
      </w:r>
    </w:p>
    <w:p w14:paraId="57C05991" w14:textId="59F73BE0" w:rsidR="00986958" w:rsidRDefault="00986958" w:rsidP="00986958">
      <w:pPr>
        <w:numPr>
          <w:ilvl w:val="1"/>
          <w:numId w:val="45"/>
        </w:num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Caso o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zcliente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proveniente da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lt001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não conste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lt005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, </w:t>
      </w:r>
      <w:r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adicionar o </w:t>
      </w:r>
      <w:r w:rsidRPr="00986958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>zcliente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proveniente da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lt001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lt005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, sendo que o campo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csequencia_rel 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>será sequencial, i.e., +1 face ao último número já existente</w:t>
      </w:r>
    </w:p>
    <w:p w14:paraId="0F5A8C51" w14:textId="77777777" w:rsidR="00871772" w:rsidRPr="00986958" w:rsidRDefault="00871772" w:rsidP="00871772">
      <w:p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</w:p>
    <w:p w14:paraId="093904DE" w14:textId="14F39750" w:rsidR="00986958" w:rsidRPr="00986958" w:rsidRDefault="00986958" w:rsidP="00986958">
      <w:p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Não obstante, a abordagem </w:t>
      </w:r>
      <w:r w:rsidRPr="00986958">
        <w:rPr>
          <w:rFonts w:eastAsia="Calibri" w:cs="Arial"/>
          <w:kern w:val="0"/>
          <w:sz w:val="20"/>
          <w:szCs w:val="20"/>
          <w:u w:val="single"/>
          <w14:ligatures w14:val="none"/>
        </w:rPr>
        <w:t>futura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encontra-se detalhada abaixo:</w:t>
      </w:r>
    </w:p>
    <w:p w14:paraId="6B7C6F6B" w14:textId="77777777" w:rsidR="00986958" w:rsidRPr="00986958" w:rsidRDefault="00986958" w:rsidP="00986958">
      <w:pPr>
        <w:numPr>
          <w:ilvl w:val="0"/>
          <w:numId w:val="46"/>
        </w:num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Deverá comparar-se as entidades existentes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lt001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e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lt005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>, sendo que a informação que consta nestas tabelas é, respetivamente, proveniente da Contabilidade (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fr001_univ_saldo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) e da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cl001_interv_cto</w:t>
      </w:r>
    </w:p>
    <w:p w14:paraId="1FCB539C" w14:textId="77777777" w:rsidR="00986958" w:rsidRPr="00986958" w:rsidRDefault="00986958" w:rsidP="00986958">
      <w:pPr>
        <w:numPr>
          <w:ilvl w:val="0"/>
          <w:numId w:val="46"/>
        </w:num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Deverá obter-se o campo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ccli_grupo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(da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ct003_univ_cli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>) das entidades acima identificadas</w:t>
      </w:r>
    </w:p>
    <w:p w14:paraId="56534556" w14:textId="77777777" w:rsidR="00986958" w:rsidRPr="00986958" w:rsidRDefault="00986958" w:rsidP="00986958">
      <w:pPr>
        <w:numPr>
          <w:ilvl w:val="0"/>
          <w:numId w:val="46"/>
        </w:num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Deverá proceder-se às alterações necessárias, </w:t>
      </w:r>
      <w:r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ao cruzar a </w:t>
      </w:r>
      <w:r w:rsidRPr="00986958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>lt001</w:t>
      </w:r>
      <w:r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 e a </w:t>
      </w:r>
      <w:r w:rsidRPr="00986958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 xml:space="preserve">lt005 </w:t>
      </w:r>
      <w:r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>por instrumento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>, conforme os seguintes casos:</w:t>
      </w:r>
    </w:p>
    <w:p w14:paraId="5397E0E3" w14:textId="77777777" w:rsidR="00986958" w:rsidRPr="00986958" w:rsidRDefault="00986958" w:rsidP="00986958">
      <w:pPr>
        <w:numPr>
          <w:ilvl w:val="1"/>
          <w:numId w:val="46"/>
        </w:numPr>
        <w:spacing w:line="259" w:lineRule="auto"/>
        <w:rPr>
          <w:rFonts w:eastAsia="Calibri" w:cs="Arial"/>
          <w:b/>
          <w:bCs/>
          <w:kern w:val="0"/>
          <w:sz w:val="20"/>
          <w:szCs w:val="20"/>
          <w14:ligatures w14:val="none"/>
        </w:rPr>
      </w:pP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Caso o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zcliente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proveniente da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lt001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já conste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lt005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, </w:t>
      </w:r>
      <w:r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>não serão necessárias alterações</w:t>
      </w:r>
    </w:p>
    <w:p w14:paraId="049B4CD8" w14:textId="77777777" w:rsidR="00986958" w:rsidRPr="00986958" w:rsidRDefault="00986958" w:rsidP="00986958">
      <w:pPr>
        <w:numPr>
          <w:ilvl w:val="1"/>
          <w:numId w:val="46"/>
        </w:num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Caso o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zcliente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proveniente da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lt001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não conste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lt005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>,</w:t>
      </w:r>
    </w:p>
    <w:p w14:paraId="54DFAEEB" w14:textId="77777777" w:rsidR="00986958" w:rsidRPr="00986958" w:rsidRDefault="00986958" w:rsidP="00986958">
      <w:pPr>
        <w:numPr>
          <w:ilvl w:val="2"/>
          <w:numId w:val="46"/>
        </w:num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 w:rsidRPr="00986958">
        <w:rPr>
          <w:rFonts w:eastAsia="Calibri" w:cs="Arial"/>
          <w:kern w:val="0"/>
          <w:sz w:val="20"/>
          <w:szCs w:val="20"/>
          <w:u w:val="single"/>
          <w14:ligatures w14:val="none"/>
        </w:rPr>
        <w:t>E as entidades pertençam ao mesmo</w:t>
      </w:r>
      <w:r w:rsidRPr="00986958">
        <w:rPr>
          <w:rFonts w:eastAsia="Calibri" w:cs="Arial"/>
          <w:i/>
          <w:iCs/>
          <w:kern w:val="0"/>
          <w:sz w:val="20"/>
          <w:szCs w:val="20"/>
          <w:u w:val="single"/>
          <w14:ligatures w14:val="none"/>
        </w:rPr>
        <w:t xml:space="preserve"> ccli_grupo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, </w:t>
      </w:r>
      <w:r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proceder ao </w:t>
      </w:r>
      <w:r w:rsidRPr="00986958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 xml:space="preserve">replace </w:t>
      </w:r>
      <w:r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do </w:t>
      </w:r>
      <w:r w:rsidRPr="00986958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>zcliente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proveniente da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lt001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lt005; 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posteriormente, deverá garantir-se que existe uma linha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lt003 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com o novo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zcliente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e respetivos atributos </w:t>
      </w:r>
    </w:p>
    <w:p w14:paraId="24464CE8" w14:textId="2C38B0B6" w:rsidR="00986958" w:rsidRPr="00986958" w:rsidRDefault="00986958" w:rsidP="00986958">
      <w:p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Nota: Caso determinado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zcliente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da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lt005 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seja exclusivo de um só instrumento, a informação sobre o mesmo deverá ser eliminada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lt003</w:t>
      </w:r>
      <w:r w:rsidR="00D6156C">
        <w:rPr>
          <w:rFonts w:eastAsia="Calibri" w:cs="Arial"/>
          <w:i/>
          <w:iCs/>
          <w:kern w:val="0"/>
          <w:sz w:val="20"/>
          <w:szCs w:val="20"/>
          <w14:ligatures w14:val="none"/>
        </w:rPr>
        <w:t>.</w:t>
      </w:r>
    </w:p>
    <w:p w14:paraId="38012A76" w14:textId="67C2836C" w:rsidR="00986958" w:rsidRPr="00986958" w:rsidRDefault="00986958" w:rsidP="00986958">
      <w:pPr>
        <w:numPr>
          <w:ilvl w:val="2"/>
          <w:numId w:val="46"/>
        </w:num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  <w:r w:rsidRPr="00986958">
        <w:rPr>
          <w:rFonts w:eastAsia="Calibri" w:cs="Arial"/>
          <w:kern w:val="0"/>
          <w:sz w:val="20"/>
          <w:szCs w:val="20"/>
          <w:u w:val="single"/>
          <w14:ligatures w14:val="none"/>
        </w:rPr>
        <w:t xml:space="preserve">E as entidades não pertençam ao mesmo </w:t>
      </w:r>
      <w:r w:rsidRPr="00986958">
        <w:rPr>
          <w:rFonts w:eastAsia="Calibri" w:cs="Arial"/>
          <w:i/>
          <w:iCs/>
          <w:kern w:val="0"/>
          <w:sz w:val="20"/>
          <w:szCs w:val="20"/>
          <w:u w:val="single"/>
          <w14:ligatures w14:val="none"/>
        </w:rPr>
        <w:t>ccli_grupo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, </w:t>
      </w:r>
      <w:r w:rsidRPr="00986958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adicionar o </w:t>
      </w:r>
      <w:r w:rsidRPr="00986958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>zcliente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proveniente da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lt001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lt005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, sendo que o campo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csequencia_rel 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será sequencial, i.e., +1 face ao último número já existente; posteriormente, deverá garantir-se que existe uma linha na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lt003 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com o novo </w:t>
      </w:r>
      <w:r w:rsidRPr="00986958">
        <w:rPr>
          <w:rFonts w:eastAsia="Calibri" w:cs="Arial"/>
          <w:i/>
          <w:iCs/>
          <w:kern w:val="0"/>
          <w:sz w:val="20"/>
          <w:szCs w:val="20"/>
          <w14:ligatures w14:val="none"/>
        </w:rPr>
        <w:t>zcliente</w:t>
      </w:r>
      <w:r w:rsidRPr="00986958">
        <w:rPr>
          <w:rFonts w:eastAsia="Calibri" w:cs="Arial"/>
          <w:kern w:val="0"/>
          <w:sz w:val="20"/>
          <w:szCs w:val="20"/>
          <w14:ligatures w14:val="none"/>
        </w:rPr>
        <w:t xml:space="preserve"> e respetivos atributos</w:t>
      </w:r>
      <w:r w:rsidR="00D6156C">
        <w:rPr>
          <w:rFonts w:eastAsia="Calibri" w:cs="Arial"/>
          <w:kern w:val="0"/>
          <w:sz w:val="20"/>
          <w:szCs w:val="20"/>
          <w14:ligatures w14:val="none"/>
        </w:rPr>
        <w:t>.</w:t>
      </w:r>
    </w:p>
    <w:p w14:paraId="23F3E85F" w14:textId="77777777" w:rsidR="009E75D2" w:rsidRDefault="009E75D2" w:rsidP="00305D6A">
      <w:p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</w:p>
    <w:p w14:paraId="59F699CC" w14:textId="77777777" w:rsidR="009E75D2" w:rsidRPr="00305D6A" w:rsidRDefault="009E75D2" w:rsidP="00305D6A">
      <w:p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</w:p>
    <w:tbl>
      <w:tblPr>
        <w:tblStyle w:val="TableGrid1"/>
        <w:tblW w:w="9351" w:type="dxa"/>
        <w:tblLook w:val="04A0" w:firstRow="1" w:lastRow="0" w:firstColumn="1" w:lastColumn="0" w:noHBand="0" w:noVBand="1"/>
      </w:tblPr>
      <w:tblGrid>
        <w:gridCol w:w="1551"/>
        <w:gridCol w:w="573"/>
        <w:gridCol w:w="3648"/>
        <w:gridCol w:w="1515"/>
        <w:gridCol w:w="2064"/>
      </w:tblGrid>
      <w:tr w:rsidR="00305D6A" w:rsidRPr="00305D6A" w14:paraId="0222408E" w14:textId="77777777" w:rsidTr="00305D6A">
        <w:tc>
          <w:tcPr>
            <w:tcW w:w="9351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103FFEE5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LT003_ENTITY</w:t>
            </w:r>
          </w:p>
        </w:tc>
      </w:tr>
      <w:tr w:rsidR="00305D6A" w:rsidRPr="009E75D2" w14:paraId="5C8D6C8B" w14:textId="77777777" w:rsidTr="00305D6A"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7134540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Tabela</w:t>
            </w:r>
          </w:p>
        </w:tc>
        <w:tc>
          <w:tcPr>
            <w:tcW w:w="6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95494E6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Join</w:t>
            </w:r>
          </w:p>
        </w:tc>
        <w:tc>
          <w:tcPr>
            <w:tcW w:w="32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CE114A4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Chave</w:t>
            </w:r>
          </w:p>
        </w:tc>
        <w:tc>
          <w:tcPr>
            <w:tcW w:w="2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61E1D6A8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Necessários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2FF4C745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i/>
                <w:iCs/>
                <w:color w:val="FFFFFF"/>
                <w:sz w:val="14"/>
                <w:szCs w:val="18"/>
              </w:rPr>
              <w:t>where</w:t>
            </w:r>
          </w:p>
        </w:tc>
      </w:tr>
      <w:tr w:rsidR="00305D6A" w:rsidRPr="00305D6A" w14:paraId="5A3AC250" w14:textId="77777777" w:rsidTr="00305D6A">
        <w:tc>
          <w:tcPr>
            <w:tcW w:w="168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889FF77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LT001_UNIV_OPER</w:t>
            </w:r>
          </w:p>
        </w:tc>
        <w:tc>
          <w:tcPr>
            <w:tcW w:w="65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211A5272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-</w:t>
            </w:r>
          </w:p>
        </w:tc>
        <w:tc>
          <w:tcPr>
            <w:tcW w:w="321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9D9AD91" w14:textId="2809A3B6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305D6A">
              <w:rPr>
                <w:rFonts w:eastAsia="Calibri" w:cs="Arial"/>
                <w:sz w:val="14"/>
                <w:szCs w:val="18"/>
                <w:lang w:val="pt-PT"/>
              </w:rPr>
              <w:t xml:space="preserve">cempresa,cbalcao,cnumecta,zdeposit, </w:t>
            </w:r>
            <w:r w:rsidR="00B65EEF">
              <w:rPr>
                <w:rFonts w:eastAsia="Calibri" w:cs="Arial"/>
                <w:sz w:val="14"/>
                <w:szCs w:val="18"/>
                <w:lang w:val="pt-PT"/>
              </w:rPr>
              <w:t xml:space="preserve">zcliente, </w:t>
            </w:r>
            <w:r w:rsidRPr="00305D6A">
              <w:rPr>
                <w:rFonts w:eastAsia="Calibri" w:cs="Arial"/>
                <w:sz w:val="14"/>
                <w:szCs w:val="18"/>
                <w:lang w:val="pt-PT"/>
              </w:rPr>
              <w:t>segmento, nome_perimetro, ref_date</w:t>
            </w:r>
          </w:p>
        </w:tc>
        <w:tc>
          <w:tcPr>
            <w:tcW w:w="211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EE45875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iCs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92276F8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  <w:tr w:rsidR="00305D6A" w:rsidRPr="00305D6A" w14:paraId="6F266976" w14:textId="77777777"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D5613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KT_CHAVES_FINREP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BD6AB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2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727B4" w14:textId="77777777" w:rsidR="00305D6A" w:rsidRPr="0067175F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67175F">
              <w:rPr>
                <w:rFonts w:eastAsia="Calibri" w:cs="Arial"/>
                <w:sz w:val="14"/>
                <w:szCs w:val="18"/>
                <w:lang w:val="pt-PT"/>
              </w:rPr>
              <w:t>cempresa,cbalcao,cnumecta,zdeposit,</w:t>
            </w:r>
          </w:p>
          <w:p w14:paraId="2B8AE61B" w14:textId="77777777" w:rsidR="00305D6A" w:rsidRPr="0067175F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67175F">
              <w:rPr>
                <w:rFonts w:eastAsia="Calibri" w:cs="Arial"/>
                <w:sz w:val="14"/>
                <w:szCs w:val="18"/>
                <w:lang w:val="pt-PT"/>
              </w:rPr>
              <w:t>cempresa_fr,cbalcao_fr,cnumecta_fr,zdeposit_fr,ref_date</w:t>
            </w:r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AA58C0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B8768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305D6A">
              <w:rPr>
                <w:rFonts w:eastAsia="Calibri" w:cs="Arial"/>
                <w:i/>
                <w:sz w:val="14"/>
                <w:szCs w:val="18"/>
              </w:rPr>
              <w:t>on instrmnt_id = concat(cempresa_fr,cbalcao_fr, cnumecta_fr,zdeposit_fr)</w:t>
            </w:r>
          </w:p>
        </w:tc>
      </w:tr>
      <w:tr w:rsidR="00305D6A" w:rsidRPr="00305D6A" w14:paraId="1FE225C6" w14:textId="77777777"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8B50D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CL001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67DD3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2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5FA25" w14:textId="671EDE09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305D6A">
              <w:rPr>
                <w:rFonts w:eastAsia="Calibri" w:cs="Arial"/>
                <w:sz w:val="14"/>
                <w:szCs w:val="18"/>
                <w:lang w:val="pt-PT"/>
              </w:rPr>
              <w:t>cempresa,cbalcao,cnumecta,zdeposit, zcliente, crelacao_cl_</w:t>
            </w:r>
            <w:r w:rsidR="0058008C" w:rsidRPr="00305D6A">
              <w:rPr>
                <w:rFonts w:eastAsia="Calibri" w:cs="Arial"/>
                <w:sz w:val="14"/>
                <w:szCs w:val="18"/>
                <w:lang w:val="pt-PT"/>
              </w:rPr>
              <w:t>cnt, ref</w:t>
            </w:r>
            <w:r w:rsidRPr="00305D6A">
              <w:rPr>
                <w:rFonts w:eastAsia="Calibri" w:cs="Arial"/>
                <w:sz w:val="14"/>
                <w:szCs w:val="18"/>
                <w:lang w:val="pt-PT"/>
              </w:rPr>
              <w:t>_date</w:t>
            </w:r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A25E5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CB4D4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305D6A">
              <w:rPr>
                <w:rFonts w:eastAsia="Calibri" w:cs="Arial"/>
                <w:i/>
                <w:sz w:val="14"/>
                <w:szCs w:val="18"/>
              </w:rPr>
              <w:t>crelacao_cl_cnt = 1</w:t>
            </w:r>
          </w:p>
        </w:tc>
      </w:tr>
      <w:tr w:rsidR="00305D6A" w:rsidRPr="00305D6A" w14:paraId="3F2A4A97" w14:textId="77777777">
        <w:tc>
          <w:tcPr>
            <w:tcW w:w="1687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41CFE10A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sz w:val="14"/>
                <w:szCs w:val="18"/>
              </w:rPr>
              <w:t>LT003_ENTITY</w:t>
            </w:r>
          </w:p>
        </w:tc>
        <w:tc>
          <w:tcPr>
            <w:tcW w:w="656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5EF91ABE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sz w:val="14"/>
                <w:szCs w:val="18"/>
              </w:rPr>
              <w:t>-</w:t>
            </w:r>
          </w:p>
        </w:tc>
        <w:tc>
          <w:tcPr>
            <w:tcW w:w="3212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1583CA43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sz w:val="14"/>
                <w:szCs w:val="18"/>
              </w:rPr>
              <w:t>entty_id,segmento,nome_perimetro,ref_date</w:t>
            </w:r>
          </w:p>
        </w:tc>
        <w:tc>
          <w:tcPr>
            <w:tcW w:w="211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BF31AA4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520F86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</w:tbl>
    <w:p w14:paraId="547C6490" w14:textId="77777777" w:rsidR="00305D6A" w:rsidRPr="00305D6A" w:rsidRDefault="00305D6A" w:rsidP="00305D6A">
      <w:pPr>
        <w:spacing w:line="259" w:lineRule="auto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432ABCC2" w14:textId="77777777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14:ligatures w14:val="none"/>
        </w:rPr>
      </w:pPr>
      <w:r w:rsidRPr="00305D6A">
        <w:rPr>
          <w:rFonts w:eastAsia="Times New Roman" w:cs="Arial"/>
          <w:b/>
          <w:bCs/>
          <w:kern w:val="0"/>
          <w:sz w:val="24"/>
          <w14:ligatures w14:val="none"/>
        </w:rPr>
        <w:t>Traçabilidade</w:t>
      </w:r>
      <w:r w:rsidRPr="00305D6A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 xml:space="preserve"> Instrument - Entity</w:t>
      </w:r>
    </w:p>
    <w:p w14:paraId="59982D26" w14:textId="77777777" w:rsidR="00305D6A" w:rsidRPr="00305D6A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305D6A">
        <w:rPr>
          <w:rFonts w:eastAsia="Calibri" w:cs="Times New Roman"/>
          <w:kern w:val="0"/>
          <w:szCs w:val="22"/>
          <w14:ligatures w14:val="none"/>
        </w:rPr>
        <w:t xml:space="preserve">O processo de criação da tabela de traçabilidade </w:t>
      </w:r>
      <w:r w:rsidRPr="00305D6A">
        <w:rPr>
          <w:rFonts w:eastAsia="Calibri" w:cs="Times New Roman"/>
          <w:i/>
          <w:iCs/>
          <w:kern w:val="0"/>
          <w:szCs w:val="22"/>
          <w14:ligatures w14:val="none"/>
        </w:rPr>
        <w:t>Instrument-Entity</w:t>
      </w:r>
      <w:r w:rsidRPr="00305D6A">
        <w:rPr>
          <w:rFonts w:eastAsia="Calibri" w:cs="Times New Roman"/>
          <w:kern w:val="0"/>
          <w:szCs w:val="22"/>
          <w14:ligatures w14:val="none"/>
        </w:rPr>
        <w:t xml:space="preserve"> é semelhante ao da tabela </w:t>
      </w:r>
      <w:r w:rsidRPr="00305D6A">
        <w:rPr>
          <w:rFonts w:eastAsia="Calibri" w:cs="Times New Roman"/>
          <w:i/>
          <w:iCs/>
          <w:kern w:val="0"/>
          <w:szCs w:val="22"/>
          <w14:ligatures w14:val="none"/>
        </w:rPr>
        <w:t>Entity</w:t>
      </w:r>
      <w:r w:rsidRPr="00305D6A">
        <w:rPr>
          <w:rFonts w:eastAsia="Calibri" w:cs="Times New Roman"/>
          <w:kern w:val="0"/>
          <w:szCs w:val="22"/>
          <w14:ligatures w14:val="none"/>
        </w:rPr>
        <w:t xml:space="preserve">. No caso da tabela de traçabilidade, deverá ser adicionado o campo </w:t>
      </w:r>
      <w:r w:rsidRPr="00305D6A">
        <w:rPr>
          <w:rFonts w:eastAsia="Calibri" w:cs="Times New Roman"/>
          <w:i/>
          <w:iCs/>
          <w:kern w:val="0"/>
          <w:szCs w:val="22"/>
          <w14:ligatures w14:val="none"/>
        </w:rPr>
        <w:t>instrmnt_id</w:t>
      </w:r>
      <w:r w:rsidRPr="00305D6A">
        <w:rPr>
          <w:rFonts w:eastAsia="Calibri" w:cs="Times New Roman"/>
          <w:kern w:val="0"/>
          <w:szCs w:val="22"/>
          <w14:ligatures w14:val="none"/>
        </w:rPr>
        <w:t xml:space="preserve"> à sua chave. Assim, a chave da tabela </w:t>
      </w:r>
      <w:r w:rsidRPr="00305D6A">
        <w:rPr>
          <w:rFonts w:eastAsia="Calibri" w:cs="Times New Roman"/>
          <w:b/>
          <w:bCs/>
          <w:i/>
          <w:iCs/>
          <w:kern w:val="0"/>
          <w:szCs w:val="22"/>
          <w14:ligatures w14:val="none"/>
        </w:rPr>
        <w:t>LT005_INSTR_ENT</w:t>
      </w:r>
      <w:r w:rsidRPr="00305D6A">
        <w:rPr>
          <w:rFonts w:eastAsia="Calibri" w:cs="Times New Roman"/>
          <w:kern w:val="0"/>
          <w:szCs w:val="22"/>
          <w14:ligatures w14:val="none"/>
        </w:rPr>
        <w:t xml:space="preserve"> será composta pelos campos </w:t>
      </w:r>
      <w:r w:rsidRPr="00606B2A">
        <w:rPr>
          <w:rFonts w:eastAsia="Calibri" w:cs="Times New Roman"/>
          <w:i/>
          <w:iCs/>
          <w:kern w:val="0"/>
          <w:szCs w:val="22"/>
          <w14:ligatures w14:val="none"/>
        </w:rPr>
        <w:t>instrmnt_id, entty_id, segmento, nome_perimetro, ref_date.</w:t>
      </w:r>
    </w:p>
    <w:p w14:paraId="3E09005E" w14:textId="77777777" w:rsidR="00305D6A" w:rsidRPr="00305D6A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tbl>
      <w:tblPr>
        <w:tblStyle w:val="TableGrid1"/>
        <w:tblW w:w="9351" w:type="dxa"/>
        <w:tblLook w:val="04A0" w:firstRow="1" w:lastRow="0" w:firstColumn="1" w:lastColumn="0" w:noHBand="0" w:noVBand="1"/>
      </w:tblPr>
      <w:tblGrid>
        <w:gridCol w:w="1566"/>
        <w:gridCol w:w="572"/>
        <w:gridCol w:w="3648"/>
        <w:gridCol w:w="1501"/>
        <w:gridCol w:w="2064"/>
      </w:tblGrid>
      <w:tr w:rsidR="00305D6A" w:rsidRPr="00305D6A" w14:paraId="4D7DEEF8" w14:textId="77777777" w:rsidTr="00305D6A">
        <w:tc>
          <w:tcPr>
            <w:tcW w:w="9351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7A5FEFC2" w14:textId="25548910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LT00</w:t>
            </w:r>
            <w:r w:rsidR="000B1A77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5</w:t>
            </w: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_INST_ENT</w:t>
            </w:r>
          </w:p>
        </w:tc>
      </w:tr>
      <w:tr w:rsidR="00305D6A" w:rsidRPr="009E75D2" w14:paraId="702DCCB3" w14:textId="77777777" w:rsidTr="00305D6A"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34585EB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Tabela</w:t>
            </w:r>
          </w:p>
        </w:tc>
        <w:tc>
          <w:tcPr>
            <w:tcW w:w="6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4D2F82CE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Join</w:t>
            </w:r>
          </w:p>
        </w:tc>
        <w:tc>
          <w:tcPr>
            <w:tcW w:w="32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2B9EB2F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Chave</w:t>
            </w:r>
          </w:p>
        </w:tc>
        <w:tc>
          <w:tcPr>
            <w:tcW w:w="2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21803574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Necessários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4E8F72A4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i/>
                <w:iCs/>
                <w:color w:val="FFFFFF"/>
                <w:sz w:val="14"/>
                <w:szCs w:val="18"/>
              </w:rPr>
              <w:t>where</w:t>
            </w:r>
          </w:p>
        </w:tc>
      </w:tr>
      <w:tr w:rsidR="00305D6A" w:rsidRPr="00305D6A" w14:paraId="308156C2" w14:textId="77777777" w:rsidTr="00305D6A">
        <w:tc>
          <w:tcPr>
            <w:tcW w:w="168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2812E80A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LT001_INSTRUMENT</w:t>
            </w:r>
          </w:p>
        </w:tc>
        <w:tc>
          <w:tcPr>
            <w:tcW w:w="65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85C8898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-</w:t>
            </w:r>
          </w:p>
        </w:tc>
        <w:tc>
          <w:tcPr>
            <w:tcW w:w="321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0F11B91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305D6A">
              <w:rPr>
                <w:rFonts w:eastAsia="Calibri" w:cs="Arial"/>
                <w:sz w:val="14"/>
                <w:szCs w:val="18"/>
                <w:lang w:val="pt-PT"/>
              </w:rPr>
              <w:t>cempresa,cbalcao,cnumecta,zdeposit, segmento, nome_perimetro, ref_date</w:t>
            </w:r>
          </w:p>
        </w:tc>
        <w:tc>
          <w:tcPr>
            <w:tcW w:w="211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CBB5655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iCs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9EBA764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  <w:tr w:rsidR="00305D6A" w:rsidRPr="00305D6A" w14:paraId="59369FD8" w14:textId="77777777"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EA297D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KT_CHAVES_FINREP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69885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2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606C0" w14:textId="77777777" w:rsidR="00305D6A" w:rsidRPr="00691C5D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691C5D">
              <w:rPr>
                <w:rFonts w:eastAsia="Calibri" w:cs="Arial"/>
                <w:sz w:val="14"/>
                <w:szCs w:val="18"/>
                <w:lang w:val="pt-PT"/>
              </w:rPr>
              <w:t>cempresa,cbalcao,cnumecta,zdeposit,</w:t>
            </w:r>
          </w:p>
          <w:p w14:paraId="704DC4E5" w14:textId="77777777" w:rsidR="00305D6A" w:rsidRPr="00691C5D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691C5D">
              <w:rPr>
                <w:rFonts w:eastAsia="Calibri" w:cs="Arial"/>
                <w:sz w:val="14"/>
                <w:szCs w:val="18"/>
                <w:lang w:val="pt-PT"/>
              </w:rPr>
              <w:t>cempresa_fr,cbalcao_fr,cnumecta_fr,zdeposit_fr,ref_date</w:t>
            </w:r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77A87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47844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305D6A">
              <w:rPr>
                <w:rFonts w:eastAsia="Calibri" w:cs="Arial"/>
                <w:i/>
                <w:sz w:val="14"/>
                <w:szCs w:val="18"/>
              </w:rPr>
              <w:t>on instrmnt_id = concat(cempresa_fr,cbalcao_fr, cnumecta_fr,zdeposit_fr)</w:t>
            </w:r>
          </w:p>
        </w:tc>
      </w:tr>
      <w:tr w:rsidR="00305D6A" w:rsidRPr="00305D6A" w14:paraId="2D85D243" w14:textId="77777777"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9F04D3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CL001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8E6F3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2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10B904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305D6A">
              <w:rPr>
                <w:rFonts w:eastAsia="Calibri" w:cs="Arial"/>
                <w:sz w:val="14"/>
                <w:szCs w:val="18"/>
                <w:lang w:val="pt-PT"/>
              </w:rPr>
              <w:t>cempresa,cbalcao,cnumecta,zdeposit, zcliente, crelacao_cl_cnt,  ref_date</w:t>
            </w:r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6A5E6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305D6A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71B0F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305D6A">
              <w:rPr>
                <w:rFonts w:eastAsia="Calibri" w:cs="Arial"/>
                <w:i/>
                <w:sz w:val="14"/>
                <w:szCs w:val="18"/>
              </w:rPr>
              <w:t>crelacao_cl_cnt = 1</w:t>
            </w:r>
          </w:p>
        </w:tc>
      </w:tr>
      <w:tr w:rsidR="00305D6A" w:rsidRPr="00305D6A" w14:paraId="67ED050C" w14:textId="77777777">
        <w:tc>
          <w:tcPr>
            <w:tcW w:w="1687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01E01695" w14:textId="48491555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sz w:val="14"/>
                <w:szCs w:val="18"/>
              </w:rPr>
              <w:t>LT00</w:t>
            </w:r>
            <w:r w:rsidR="000B1A77">
              <w:rPr>
                <w:rFonts w:eastAsia="Calibri" w:cs="Arial"/>
                <w:b/>
                <w:bCs/>
                <w:sz w:val="14"/>
                <w:szCs w:val="18"/>
              </w:rPr>
              <w:t>5</w:t>
            </w:r>
            <w:r w:rsidRPr="00305D6A">
              <w:rPr>
                <w:rFonts w:eastAsia="Calibri" w:cs="Arial"/>
                <w:b/>
                <w:bCs/>
                <w:sz w:val="14"/>
                <w:szCs w:val="18"/>
              </w:rPr>
              <w:t>_INSTR_ENT</w:t>
            </w:r>
          </w:p>
        </w:tc>
        <w:tc>
          <w:tcPr>
            <w:tcW w:w="656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0CCEF520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sz w:val="14"/>
                <w:szCs w:val="18"/>
              </w:rPr>
              <w:t>-</w:t>
            </w:r>
          </w:p>
        </w:tc>
        <w:tc>
          <w:tcPr>
            <w:tcW w:w="3212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7A9E796E" w14:textId="77777777" w:rsidR="00305D6A" w:rsidRPr="00305D6A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305D6A">
              <w:rPr>
                <w:rFonts w:eastAsia="Calibri" w:cs="Arial"/>
                <w:b/>
                <w:bCs/>
                <w:sz w:val="14"/>
                <w:szCs w:val="18"/>
              </w:rPr>
              <w:t>instrmnt_id,entty_id,segmento,nome_perimetro, ref_date</w:t>
            </w:r>
          </w:p>
        </w:tc>
        <w:tc>
          <w:tcPr>
            <w:tcW w:w="211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CA5799F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379F74" w14:textId="77777777" w:rsidR="00305D6A" w:rsidRPr="00305D6A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</w:tbl>
    <w:p w14:paraId="7D08AEEC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</w:p>
    <w:p w14:paraId="512B9B94" w14:textId="77777777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305D6A">
        <w:rPr>
          <w:rFonts w:eastAsia="Times New Roman" w:cs="Arial"/>
          <w:b/>
          <w:bCs/>
          <w:kern w:val="0"/>
          <w:sz w:val="24"/>
          <w14:ligatures w14:val="none"/>
        </w:rPr>
        <w:t>Campos e Aplicabilidade</w:t>
      </w:r>
    </w:p>
    <w:p w14:paraId="10FC62BF" w14:textId="6C6215E0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Aos universos definidos anteriormente, serão adicionados </w:t>
      </w:r>
      <w:r w:rsidR="00377CC0">
        <w:rPr>
          <w:rFonts w:eastAsia="Calibri" w:cs="Arial"/>
          <w:kern w:val="0"/>
          <w:szCs w:val="22"/>
          <w:highlight w:val="yellow"/>
          <w14:ligatures w14:val="none"/>
        </w:rPr>
        <w:t>524</w:t>
      </w:r>
      <w:r w:rsidRPr="007724D1">
        <w:rPr>
          <w:rFonts w:eastAsia="Calibri" w:cs="Arial"/>
          <w:kern w:val="0"/>
          <w:szCs w:val="22"/>
          <w:highlight w:val="yellow"/>
          <w14:ligatures w14:val="none"/>
        </w:rPr>
        <w:t xml:space="preserve"> </w:t>
      </w:r>
      <w:r w:rsidR="00265D3B" w:rsidRPr="007724D1">
        <w:rPr>
          <w:rFonts w:eastAsia="Calibri" w:cs="Arial"/>
          <w:kern w:val="0"/>
          <w:szCs w:val="22"/>
          <w:highlight w:val="yellow"/>
          <w14:ligatures w14:val="none"/>
        </w:rPr>
        <w:t>campos</w:t>
      </w:r>
      <w:r w:rsidR="00606B2A">
        <w:rPr>
          <w:rFonts w:eastAsia="Calibri" w:cs="Arial"/>
          <w:kern w:val="0"/>
          <w:szCs w:val="22"/>
          <w14:ligatures w14:val="none"/>
        </w:rPr>
        <w:t xml:space="preserve"> (Validar DORA)</w:t>
      </w:r>
      <w:r w:rsidR="00265D3B" w:rsidRPr="0096072C">
        <w:rPr>
          <w:rFonts w:eastAsia="Calibri" w:cs="Arial"/>
          <w:kern w:val="0"/>
          <w:szCs w:val="22"/>
          <w14:ligatures w14:val="none"/>
        </w:rPr>
        <w:t xml:space="preserve"> </w:t>
      </w:r>
      <w:r w:rsidR="00265D3B">
        <w:rPr>
          <w:rFonts w:eastAsia="Calibri" w:cs="Arial"/>
          <w:kern w:val="0"/>
          <w:szCs w:val="22"/>
          <w14:ligatures w14:val="none"/>
        </w:rPr>
        <w:t>correspondentes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a diferentes atributos e métricas. Estes campos serão definidos e mapeados por uma equipa de Consultores, com o apoio das diversas áreas do Banco.</w:t>
      </w:r>
    </w:p>
    <w:p w14:paraId="3D64F508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Dada a sua natureza, será necessário definir a aplicabilidade dos campos para cada segmento. Na sequência das reuniões efetuados com as áreas e a equipa de IT, a estratégia a adotar consiste em estabelecer a seguinte hierarquia de regras de aplicação dos </w:t>
      </w:r>
      <w:r w:rsidRPr="00305D6A">
        <w:rPr>
          <w:rFonts w:eastAsia="Calibri" w:cs="Arial"/>
          <w:i/>
          <w:iCs/>
          <w:kern w:val="0"/>
          <w:szCs w:val="22"/>
          <w14:ligatures w14:val="none"/>
        </w:rPr>
        <w:t>default values</w:t>
      </w:r>
      <w:r w:rsidRPr="00305D6A">
        <w:rPr>
          <w:rFonts w:eastAsia="Calibri" w:cs="Arial"/>
          <w:kern w:val="0"/>
          <w:szCs w:val="22"/>
          <w14:ligatures w14:val="none"/>
        </w:rPr>
        <w:t>:</w:t>
      </w:r>
    </w:p>
    <w:p w14:paraId="6518FDDC" w14:textId="77777777" w:rsidR="00305D6A" w:rsidRPr="00305D6A" w:rsidRDefault="00305D6A" w:rsidP="00100085">
      <w:pPr>
        <w:numPr>
          <w:ilvl w:val="0"/>
          <w:numId w:val="1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lastRenderedPageBreak/>
        <w:t>Aplicar os valores Not Applicable aos campos que não são reportados, via regra de report por segmento;</w:t>
      </w:r>
    </w:p>
    <w:p w14:paraId="0ACFC57B" w14:textId="77777777" w:rsidR="00305D6A" w:rsidRPr="00305D6A" w:rsidRDefault="00305D6A" w:rsidP="00100085">
      <w:pPr>
        <w:numPr>
          <w:ilvl w:val="0"/>
          <w:numId w:val="1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Aplicar os valores Not Applicable aos campos que verificam as regras de negócio identificadas pela corporação;</w:t>
      </w:r>
    </w:p>
    <w:p w14:paraId="407E0668" w14:textId="731EB67B" w:rsidR="00305D6A" w:rsidRPr="00305D6A" w:rsidRDefault="00305D6A" w:rsidP="00100085">
      <w:pPr>
        <w:numPr>
          <w:ilvl w:val="0"/>
          <w:numId w:val="1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Aplicar os valores Nullable aos campos que após a aplicação das regras 1 e 2 persistam sem valor ou com valores default provenientes das respetivas origens.</w:t>
      </w:r>
    </w:p>
    <w:p w14:paraId="3DC88ABD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</w:p>
    <w:p w14:paraId="517F4F06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Para além da segmentação definida no ponto 2.3., pretender-se-á classificar cada contrato com um [</w:t>
      </w:r>
      <w:r w:rsidRPr="00305D6A">
        <w:rPr>
          <w:rFonts w:eastAsia="Calibri" w:cs="Arial"/>
          <w:b/>
          <w:kern w:val="0"/>
          <w:szCs w:val="22"/>
          <w14:ligatures w14:val="none"/>
        </w:rPr>
        <w:t>subportfolio_id</w:t>
      </w:r>
      <w:r w:rsidRPr="00305D6A">
        <w:rPr>
          <w:rFonts w:eastAsia="Calibri" w:cs="Arial"/>
          <w:kern w:val="0"/>
          <w:szCs w:val="22"/>
          <w14:ligatures w14:val="none"/>
        </w:rPr>
        <w:t>] que permita conciliar o Loan Tape Estrutural com todas as linhas dos mapas F18 e NOPER.</w:t>
      </w:r>
    </w:p>
    <w:p w14:paraId="1C077545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</w:p>
    <w:p w14:paraId="652A949B" w14:textId="77777777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305D6A">
        <w:rPr>
          <w:rFonts w:eastAsia="Times New Roman" w:cs="Arial"/>
          <w:b/>
          <w:bCs/>
          <w:kern w:val="0"/>
          <w:sz w:val="24"/>
          <w14:ligatures w14:val="none"/>
        </w:rPr>
        <w:t>Definição de subportfolios</w:t>
      </w:r>
    </w:p>
    <w:p w14:paraId="2D93F585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Aquando da extração dos contratos, as Unidades deverão reportar o Loan Tape em “subconjuntos” de contratos homogéneos, com base em dimensões similares relevantes que guiarão a consistência do resto dos atributos do Loan Tape:</w:t>
      </w:r>
    </w:p>
    <w:p w14:paraId="203EC8C8" w14:textId="77777777" w:rsidR="00305D6A" w:rsidRPr="00305D6A" w:rsidRDefault="00305D6A" w:rsidP="00100085">
      <w:pPr>
        <w:numPr>
          <w:ilvl w:val="0"/>
          <w:numId w:val="11"/>
        </w:numPr>
        <w:spacing w:line="259" w:lineRule="auto"/>
        <w:contextualSpacing/>
        <w:rPr>
          <w:rFonts w:eastAsia="Calibri" w:cs="Arial"/>
          <w:b/>
          <w:kern w:val="0"/>
          <w:szCs w:val="22"/>
          <w14:ligatures w14:val="none"/>
        </w:rPr>
      </w:pPr>
      <w:r w:rsidRPr="00305D6A">
        <w:rPr>
          <w:rFonts w:eastAsia="Calibri" w:cs="Arial"/>
          <w:b/>
          <w:kern w:val="0"/>
          <w:szCs w:val="22"/>
          <w14:ligatures w14:val="none"/>
        </w:rPr>
        <w:t>Natureza Jurídica (Segmento F18 / NOPER)</w:t>
      </w:r>
    </w:p>
    <w:p w14:paraId="23A975DA" w14:textId="77777777" w:rsidR="00305D6A" w:rsidRPr="00305D6A" w:rsidRDefault="00305D6A" w:rsidP="00100085">
      <w:pPr>
        <w:numPr>
          <w:ilvl w:val="0"/>
          <w:numId w:val="11"/>
        </w:numPr>
        <w:spacing w:line="259" w:lineRule="auto"/>
        <w:contextualSpacing/>
        <w:rPr>
          <w:rFonts w:eastAsia="Calibri" w:cs="Arial"/>
          <w:b/>
          <w:kern w:val="0"/>
          <w:szCs w:val="22"/>
          <w14:ligatures w14:val="none"/>
        </w:rPr>
      </w:pPr>
      <w:r w:rsidRPr="00305D6A">
        <w:rPr>
          <w:rFonts w:eastAsia="Calibri" w:cs="Arial"/>
          <w:b/>
          <w:kern w:val="0"/>
          <w:szCs w:val="22"/>
          <w14:ligatures w14:val="none"/>
        </w:rPr>
        <w:t>Produto</w:t>
      </w:r>
    </w:p>
    <w:p w14:paraId="371AF3D4" w14:textId="77777777" w:rsidR="00305D6A" w:rsidRPr="00305D6A" w:rsidRDefault="00305D6A" w:rsidP="00100085">
      <w:pPr>
        <w:numPr>
          <w:ilvl w:val="0"/>
          <w:numId w:val="11"/>
        </w:numPr>
        <w:spacing w:line="259" w:lineRule="auto"/>
        <w:contextualSpacing/>
        <w:rPr>
          <w:rFonts w:eastAsia="Calibri" w:cs="Arial"/>
          <w:b/>
          <w:kern w:val="0"/>
          <w:szCs w:val="22"/>
          <w14:ligatures w14:val="none"/>
        </w:rPr>
      </w:pPr>
      <w:r w:rsidRPr="00305D6A">
        <w:rPr>
          <w:rFonts w:eastAsia="Calibri" w:cs="Arial"/>
          <w:b/>
          <w:kern w:val="0"/>
          <w:szCs w:val="22"/>
          <w14:ligatures w14:val="none"/>
        </w:rPr>
        <w:t>Carteira Contabilística</w:t>
      </w:r>
    </w:p>
    <w:p w14:paraId="2008D85F" w14:textId="77777777" w:rsidR="00305D6A" w:rsidRPr="00305D6A" w:rsidRDefault="00305D6A" w:rsidP="00100085">
      <w:pPr>
        <w:numPr>
          <w:ilvl w:val="0"/>
          <w:numId w:val="11"/>
        </w:numPr>
        <w:spacing w:line="259" w:lineRule="auto"/>
        <w:contextualSpacing/>
        <w:rPr>
          <w:rFonts w:eastAsia="Calibri" w:cs="Arial"/>
          <w:b/>
          <w:i/>
          <w:kern w:val="0"/>
          <w:szCs w:val="22"/>
          <w14:ligatures w14:val="none"/>
        </w:rPr>
      </w:pPr>
      <w:r w:rsidRPr="00305D6A">
        <w:rPr>
          <w:rFonts w:eastAsia="Calibri" w:cs="Arial"/>
          <w:b/>
          <w:i/>
          <w:kern w:val="0"/>
          <w:szCs w:val="22"/>
          <w14:ligatures w14:val="none"/>
        </w:rPr>
        <w:t>Stage</w:t>
      </w:r>
    </w:p>
    <w:p w14:paraId="0E616B83" w14:textId="77777777" w:rsidR="00305D6A" w:rsidRPr="00305D6A" w:rsidRDefault="00305D6A" w:rsidP="00100085">
      <w:pPr>
        <w:numPr>
          <w:ilvl w:val="0"/>
          <w:numId w:val="11"/>
        </w:numPr>
        <w:spacing w:line="259" w:lineRule="auto"/>
        <w:contextualSpacing/>
        <w:rPr>
          <w:rFonts w:eastAsia="Calibri" w:cs="Arial"/>
          <w:b/>
          <w:i/>
          <w:kern w:val="0"/>
          <w:szCs w:val="22"/>
          <w14:ligatures w14:val="none"/>
        </w:rPr>
      </w:pPr>
      <w:r w:rsidRPr="00305D6A">
        <w:rPr>
          <w:rFonts w:eastAsia="Calibri" w:cs="Arial"/>
          <w:b/>
          <w:i/>
          <w:kern w:val="0"/>
          <w:szCs w:val="22"/>
          <w14:ligatures w14:val="none"/>
        </w:rPr>
        <w:t>Performing Status</w:t>
      </w:r>
    </w:p>
    <w:p w14:paraId="4A664081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Os valores elegíveis dentro desta classificação serão concatenados para formar o [</w:t>
      </w:r>
      <w:r w:rsidRPr="00305D6A">
        <w:rPr>
          <w:rFonts w:eastAsia="Calibri" w:cs="Arial"/>
          <w:b/>
          <w:kern w:val="0"/>
          <w:szCs w:val="22"/>
          <w14:ligatures w14:val="none"/>
        </w:rPr>
        <w:t>subportfolio_id</w:t>
      </w:r>
      <w:r w:rsidRPr="00305D6A">
        <w:rPr>
          <w:rFonts w:eastAsia="Calibri" w:cs="Arial"/>
          <w:kern w:val="0"/>
          <w:szCs w:val="22"/>
          <w14:ligatures w14:val="none"/>
        </w:rPr>
        <w:t>].</w:t>
      </w:r>
    </w:p>
    <w:p w14:paraId="4FC56C61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:u w:val="single"/>
          <w14:ligatures w14:val="none"/>
        </w:rPr>
      </w:pPr>
      <w:r w:rsidRPr="00305D6A">
        <w:rPr>
          <w:rFonts w:eastAsia="Calibri" w:cs="Arial"/>
          <w:kern w:val="0"/>
          <w:szCs w:val="22"/>
          <w:u w:val="single"/>
          <w14:ligatures w14:val="none"/>
        </w:rPr>
        <w:t>Notas:</w:t>
      </w:r>
    </w:p>
    <w:p w14:paraId="63DBA512" w14:textId="77777777" w:rsidR="00305D6A" w:rsidRPr="00305D6A" w:rsidRDefault="00305D6A" w:rsidP="00100085">
      <w:pPr>
        <w:numPr>
          <w:ilvl w:val="0"/>
          <w:numId w:val="13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As operações são </w:t>
      </w:r>
      <w:r w:rsidRPr="00305D6A">
        <w:rPr>
          <w:rFonts w:eastAsia="Calibri" w:cs="Arial"/>
          <w:b/>
          <w:bCs/>
          <w:kern w:val="0"/>
          <w:szCs w:val="22"/>
          <w14:ligatures w14:val="none"/>
        </w:rPr>
        <w:t>únicas</w:t>
      </w:r>
      <w:r w:rsidRPr="00305D6A">
        <w:rPr>
          <w:rFonts w:eastAsia="Calibri" w:cs="Arial"/>
          <w:kern w:val="0"/>
          <w:szCs w:val="22"/>
          <w14:ligatures w14:val="none"/>
        </w:rPr>
        <w:t>, sendo apresentadas exclusivamente num subportfolio;</w:t>
      </w:r>
    </w:p>
    <w:p w14:paraId="7C588997" w14:textId="77777777" w:rsidR="00305D6A" w:rsidRPr="00305D6A" w:rsidRDefault="00305D6A" w:rsidP="00100085">
      <w:pPr>
        <w:numPr>
          <w:ilvl w:val="0"/>
          <w:numId w:val="13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Na tabela “Entity” serão considerados apenas titulares de risco diretos (</w:t>
      </w:r>
      <w:r w:rsidRPr="00305D6A">
        <w:rPr>
          <w:rFonts w:eastAsia="Wingdings" w:cs="Wingdings"/>
          <w:kern w:val="0"/>
          <w:szCs w:val="22"/>
          <w14:ligatures w14:val="none"/>
        </w:rPr>
        <w:t>à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garantes não incluidos).</w:t>
      </w:r>
    </w:p>
    <w:p w14:paraId="6BA34ED4" w14:textId="77777777" w:rsidR="00305D6A" w:rsidRPr="00305D6A" w:rsidRDefault="00305D6A" w:rsidP="00305D6A">
      <w:pPr>
        <w:spacing w:line="259" w:lineRule="auto"/>
        <w:ind w:left="360"/>
        <w:rPr>
          <w:rFonts w:eastAsia="Calibri" w:cs="Arial"/>
          <w:kern w:val="0"/>
          <w:szCs w:val="22"/>
          <w14:ligatures w14:val="none"/>
        </w:rPr>
      </w:pPr>
    </w:p>
    <w:p w14:paraId="73140749" w14:textId="56BFE1E6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305D6A">
        <w:rPr>
          <w:rFonts w:eastAsia="Times New Roman" w:cs="Arial"/>
          <w:b/>
          <w:bCs/>
          <w:kern w:val="0"/>
          <w:sz w:val="24"/>
          <w14:ligatures w14:val="none"/>
        </w:rPr>
        <w:t>Implicações</w:t>
      </w:r>
      <w:r w:rsidR="00402168">
        <w:rPr>
          <w:rFonts w:eastAsia="Times New Roman" w:cs="Arial"/>
          <w:b/>
          <w:bCs/>
          <w:kern w:val="0"/>
          <w:sz w:val="24"/>
          <w14:ligatures w14:val="none"/>
        </w:rPr>
        <w:t xml:space="preserve"> </w:t>
      </w:r>
      <w:r w:rsidR="00402168" w:rsidRPr="00B31887">
        <w:rPr>
          <w:rFonts w:eastAsia="Times New Roman" w:cs="Arial"/>
          <w:b/>
          <w:bCs/>
          <w:kern w:val="0"/>
          <w:sz w:val="24"/>
          <w:highlight w:val="yellow"/>
          <w14:ligatures w14:val="none"/>
        </w:rPr>
        <w:t xml:space="preserve">– </w:t>
      </w:r>
      <w:r w:rsidR="00E55737" w:rsidRPr="00B31887">
        <w:rPr>
          <w:rFonts w:eastAsia="Times New Roman" w:cs="Arial"/>
          <w:b/>
          <w:bCs/>
          <w:kern w:val="0"/>
          <w:sz w:val="24"/>
          <w:highlight w:val="yellow"/>
          <w14:ligatures w14:val="none"/>
        </w:rPr>
        <w:t xml:space="preserve">A definição de N/a são as flags da lt801 e as restantes são os internal segments </w:t>
      </w:r>
      <w:r w:rsidR="00B31887" w:rsidRPr="00B31887">
        <w:rPr>
          <w:rFonts w:eastAsia="Times New Roman" w:cs="Arial"/>
          <w:b/>
          <w:bCs/>
          <w:kern w:val="0"/>
          <w:sz w:val="24"/>
          <w:highlight w:val="yellow"/>
          <w14:ligatures w14:val="none"/>
        </w:rPr>
        <w:t>-&gt;</w:t>
      </w:r>
      <w:r w:rsidR="00402168" w:rsidRPr="00B31887">
        <w:rPr>
          <w:rFonts w:eastAsia="Times New Roman" w:cs="Arial"/>
          <w:b/>
          <w:bCs/>
          <w:kern w:val="0"/>
          <w:sz w:val="24"/>
          <w:highlight w:val="yellow"/>
          <w14:ligatures w14:val="none"/>
        </w:rPr>
        <w:t>Falar da LT804 e LT805</w:t>
      </w:r>
    </w:p>
    <w:p w14:paraId="6268677D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A principal questão a considerar reside na não exclusividade de contratos por segmento (CRP, CRE, RRE, RetailSME, RetailOTHER e LF).</w:t>
      </w:r>
    </w:p>
    <w:p w14:paraId="5A571CDF" w14:textId="410E134B" w:rsid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Uma abordagem passa por utilizar a tabela de parametrização do Front (definida no ponto </w:t>
      </w:r>
      <w:hyperlink w:anchor="_Tabela_de_Parametrização" w:history="1">
        <w:r w:rsidRPr="00305D6A">
          <w:rPr>
            <w:rFonts w:eastAsia="Calibri" w:cs="Arial"/>
            <w:color w:val="0563C1"/>
            <w:kern w:val="0"/>
            <w:szCs w:val="22"/>
            <w:u w:val="single"/>
            <w14:ligatures w14:val="none"/>
          </w:rPr>
          <w:t>2.3.</w:t>
        </w:r>
      </w:hyperlink>
      <w:r w:rsidRPr="00305D6A">
        <w:rPr>
          <w:rFonts w:eastAsia="Calibri" w:cs="Arial"/>
          <w:kern w:val="0"/>
          <w:szCs w:val="22"/>
          <w14:ligatures w14:val="none"/>
        </w:rPr>
        <w:t>) para gerar um novo segmento (</w:t>
      </w:r>
      <w:r w:rsidRPr="00305D6A">
        <w:rPr>
          <w:rFonts w:eastAsia="Calibri" w:cs="Arial"/>
          <w:b/>
          <w:bCs/>
          <w:kern w:val="0"/>
          <w:szCs w:val="22"/>
          <w14:ligatures w14:val="none"/>
        </w:rPr>
        <w:t>ESTR</w:t>
      </w:r>
      <w:r w:rsidRPr="00305D6A">
        <w:rPr>
          <w:rFonts w:eastAsia="Calibri" w:cs="Arial"/>
          <w:kern w:val="0"/>
          <w:szCs w:val="22"/>
          <w14:ligatures w14:val="none"/>
        </w:rPr>
        <w:t xml:space="preserve">), que </w:t>
      </w:r>
      <w:r w:rsidR="00C96AE7" w:rsidRPr="00305D6A">
        <w:rPr>
          <w:rFonts w:eastAsia="Calibri" w:cs="Arial"/>
          <w:kern w:val="0"/>
          <w:szCs w:val="22"/>
          <w14:ligatures w14:val="none"/>
        </w:rPr>
        <w:t>incorpore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todo o universo Finrep e que considere apenas uma linha por contrato. Desta forma será possível classificar cada linha com um subportfolio_id e realizar a exportação aquando dos restantes segmentos. Este universo será </w:t>
      </w:r>
      <w:r w:rsidRPr="00305D6A">
        <w:rPr>
          <w:rFonts w:eastAsia="Calibri" w:cs="Arial"/>
          <w:kern w:val="0"/>
          <w:szCs w:val="22"/>
          <w14:ligatures w14:val="none"/>
        </w:rPr>
        <w:lastRenderedPageBreak/>
        <w:t>adicionado às tabelas LT002, LT003, LT004, LT005</w:t>
      </w:r>
      <w:r w:rsidR="00564E29">
        <w:rPr>
          <w:rFonts w:eastAsia="Calibri" w:cs="Arial"/>
          <w:kern w:val="0"/>
          <w:szCs w:val="22"/>
          <w14:ligatures w14:val="none"/>
        </w:rPr>
        <w:t>,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LT006</w:t>
      </w:r>
      <w:r w:rsidR="00D34FBE">
        <w:rPr>
          <w:rFonts w:eastAsia="Calibri" w:cs="Arial"/>
          <w:kern w:val="0"/>
          <w:szCs w:val="22"/>
          <w14:ligatures w14:val="none"/>
        </w:rPr>
        <w:t xml:space="preserve"> e LT007</w:t>
      </w:r>
      <w:r w:rsidRPr="00305D6A">
        <w:rPr>
          <w:rFonts w:eastAsia="Calibri" w:cs="Arial"/>
          <w:kern w:val="0"/>
          <w:szCs w:val="22"/>
          <w14:ligatures w14:val="none"/>
        </w:rPr>
        <w:t xml:space="preserve"> com uma denominação de segmento diferente.</w:t>
      </w:r>
    </w:p>
    <w:p w14:paraId="1B619297" w14:textId="3F1F49FF" w:rsidR="009E75D2" w:rsidRPr="00305D6A" w:rsidRDefault="00E04AB3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>
        <w:rPr>
          <w:rFonts w:eastAsia="Calibri" w:cs="Arial"/>
          <w:kern w:val="0"/>
          <w:szCs w:val="22"/>
          <w14:ligatures w14:val="none"/>
        </w:rPr>
        <w:t>As</w:t>
      </w:r>
    </w:p>
    <w:p w14:paraId="5AFB7785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A considerar:</w:t>
      </w:r>
    </w:p>
    <w:p w14:paraId="7C25015B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Ao dia de hoje, certos campos são considerados “Não aplicáveis” para determinados segmentos (conforme definido pelo BCE). Desta forma, é necessário confirmar as implicações técnicas que isto terá quando o segmento ESTR for criado. Considere-se o exemplo abaixo.</w:t>
      </w:r>
    </w:p>
    <w:p w14:paraId="32B1EA4F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O BCE dita que determinados campos são aplicáveis (‘Y’) para o segmento CRE e não aplicáveis (‘N’) para o segmento CRP, e vice-versa, da seguinte forma:</w:t>
      </w:r>
    </w:p>
    <w:p w14:paraId="5833C641" w14:textId="49261F24" w:rsidR="00305D6A" w:rsidRPr="00305D6A" w:rsidRDefault="00B31887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B31887">
        <w:rPr>
          <w:rFonts w:eastAsia="Calibri" w:cs="Arial"/>
          <w:kern w:val="0"/>
          <w:szCs w:val="22"/>
          <w:highlight w:val="yellow"/>
          <w14:ligatures w14:val="none"/>
        </w:rPr>
        <w:t>Trocar pelo INTRNL_SGMENT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996"/>
        <w:gridCol w:w="3010"/>
        <w:gridCol w:w="3010"/>
      </w:tblGrid>
      <w:tr w:rsidR="00305D6A" w:rsidRPr="00305D6A" w14:paraId="7EDFB7BF" w14:textId="77777777">
        <w:tc>
          <w:tcPr>
            <w:tcW w:w="3116" w:type="dxa"/>
          </w:tcPr>
          <w:p w14:paraId="55499D6E" w14:textId="77777777" w:rsidR="00305D6A" w:rsidRPr="00305D6A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sz w:val="20"/>
                <w:szCs w:val="20"/>
              </w:rPr>
              <w:t>Data Field</w:t>
            </w:r>
          </w:p>
        </w:tc>
        <w:tc>
          <w:tcPr>
            <w:tcW w:w="3117" w:type="dxa"/>
          </w:tcPr>
          <w:p w14:paraId="04295B6F" w14:textId="77777777" w:rsidR="00305D6A" w:rsidRPr="00305D6A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sz w:val="20"/>
                <w:szCs w:val="20"/>
              </w:rPr>
              <w:t>Segmento CRP</w:t>
            </w:r>
          </w:p>
        </w:tc>
        <w:tc>
          <w:tcPr>
            <w:tcW w:w="3117" w:type="dxa"/>
          </w:tcPr>
          <w:p w14:paraId="41A555F7" w14:textId="77777777" w:rsidR="00305D6A" w:rsidRPr="00305D6A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sz w:val="20"/>
                <w:szCs w:val="20"/>
              </w:rPr>
              <w:t>Segmento CRE</w:t>
            </w:r>
          </w:p>
        </w:tc>
      </w:tr>
      <w:tr w:rsidR="00305D6A" w:rsidRPr="00305D6A" w14:paraId="19057D5C" w14:textId="77777777" w:rsidTr="00305D6A">
        <w:tc>
          <w:tcPr>
            <w:tcW w:w="3116" w:type="dxa"/>
            <w:shd w:val="clear" w:color="auto" w:fill="FFF2CC"/>
          </w:tcPr>
          <w:p w14:paraId="6799247A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Field_A</w:t>
            </w:r>
          </w:p>
        </w:tc>
        <w:tc>
          <w:tcPr>
            <w:tcW w:w="3117" w:type="dxa"/>
            <w:shd w:val="clear" w:color="auto" w:fill="FFF2CC"/>
          </w:tcPr>
          <w:p w14:paraId="79195387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N</w:t>
            </w:r>
          </w:p>
        </w:tc>
        <w:tc>
          <w:tcPr>
            <w:tcW w:w="3117" w:type="dxa"/>
            <w:shd w:val="clear" w:color="auto" w:fill="FFF2CC"/>
          </w:tcPr>
          <w:p w14:paraId="5BA661DF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Y</w:t>
            </w:r>
          </w:p>
        </w:tc>
      </w:tr>
      <w:tr w:rsidR="00305D6A" w:rsidRPr="00305D6A" w14:paraId="4F9FA489" w14:textId="77777777">
        <w:tc>
          <w:tcPr>
            <w:tcW w:w="3116" w:type="dxa"/>
          </w:tcPr>
          <w:p w14:paraId="02A6E1A1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Field_B</w:t>
            </w:r>
          </w:p>
        </w:tc>
        <w:tc>
          <w:tcPr>
            <w:tcW w:w="3117" w:type="dxa"/>
          </w:tcPr>
          <w:p w14:paraId="572AA199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Y</w:t>
            </w:r>
          </w:p>
        </w:tc>
        <w:tc>
          <w:tcPr>
            <w:tcW w:w="3117" w:type="dxa"/>
          </w:tcPr>
          <w:p w14:paraId="198648B2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Y</w:t>
            </w:r>
          </w:p>
        </w:tc>
      </w:tr>
      <w:tr w:rsidR="00305D6A" w:rsidRPr="00305D6A" w14:paraId="17F7C8F1" w14:textId="77777777" w:rsidTr="00305D6A">
        <w:tc>
          <w:tcPr>
            <w:tcW w:w="3116" w:type="dxa"/>
            <w:shd w:val="clear" w:color="auto" w:fill="FFF2CC"/>
          </w:tcPr>
          <w:p w14:paraId="3A780DBC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Field_C</w:t>
            </w:r>
          </w:p>
        </w:tc>
        <w:tc>
          <w:tcPr>
            <w:tcW w:w="3117" w:type="dxa"/>
            <w:shd w:val="clear" w:color="auto" w:fill="FFF2CC"/>
          </w:tcPr>
          <w:p w14:paraId="2AB3C9B4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Y</w:t>
            </w:r>
          </w:p>
        </w:tc>
        <w:tc>
          <w:tcPr>
            <w:tcW w:w="3117" w:type="dxa"/>
            <w:shd w:val="clear" w:color="auto" w:fill="FFF2CC"/>
          </w:tcPr>
          <w:p w14:paraId="4E4DC127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N</w:t>
            </w:r>
          </w:p>
        </w:tc>
      </w:tr>
      <w:tr w:rsidR="00305D6A" w:rsidRPr="00305D6A" w14:paraId="5E49F871" w14:textId="77777777">
        <w:tc>
          <w:tcPr>
            <w:tcW w:w="3116" w:type="dxa"/>
          </w:tcPr>
          <w:p w14:paraId="17E47BE0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Field_D</w:t>
            </w:r>
          </w:p>
        </w:tc>
        <w:tc>
          <w:tcPr>
            <w:tcW w:w="3117" w:type="dxa"/>
          </w:tcPr>
          <w:p w14:paraId="33710E4D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N</w:t>
            </w:r>
          </w:p>
        </w:tc>
        <w:tc>
          <w:tcPr>
            <w:tcW w:w="3117" w:type="dxa"/>
          </w:tcPr>
          <w:p w14:paraId="133E7638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N</w:t>
            </w:r>
          </w:p>
        </w:tc>
      </w:tr>
    </w:tbl>
    <w:p w14:paraId="56CCE66F" w14:textId="77777777" w:rsidR="00305D6A" w:rsidRPr="00305D6A" w:rsidRDefault="00305D6A" w:rsidP="00305D6A">
      <w:pPr>
        <w:spacing w:line="259" w:lineRule="auto"/>
        <w:rPr>
          <w:rFonts w:eastAsia="Calibri" w:cs="Arial"/>
          <w:color w:val="FF0000"/>
          <w:kern w:val="0"/>
          <w:sz w:val="18"/>
          <w:szCs w:val="18"/>
          <w14:ligatures w14:val="none"/>
        </w:rPr>
      </w:pPr>
    </w:p>
    <w:p w14:paraId="0DB112EF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Na LT002 teremos, para um mesmo contrato (12345), pertencente aos dois segmentos: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760"/>
        <w:gridCol w:w="1469"/>
        <w:gridCol w:w="1446"/>
        <w:gridCol w:w="1446"/>
        <w:gridCol w:w="1447"/>
        <w:gridCol w:w="1448"/>
      </w:tblGrid>
      <w:tr w:rsidR="00305D6A" w:rsidRPr="009E75D2" w14:paraId="38C300DB" w14:textId="77777777" w:rsidTr="00305D6A">
        <w:tc>
          <w:tcPr>
            <w:tcW w:w="1793" w:type="dxa"/>
          </w:tcPr>
          <w:p w14:paraId="5D300FCC" w14:textId="77777777" w:rsidR="00305D6A" w:rsidRPr="00305D6A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sz w:val="20"/>
                <w:szCs w:val="20"/>
              </w:rPr>
              <w:t>CONTRACT_ID</w:t>
            </w:r>
          </w:p>
        </w:tc>
        <w:tc>
          <w:tcPr>
            <w:tcW w:w="1511" w:type="dxa"/>
          </w:tcPr>
          <w:p w14:paraId="17DAEF10" w14:textId="77777777" w:rsidR="00305D6A" w:rsidRPr="00305D6A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sz w:val="20"/>
                <w:szCs w:val="20"/>
              </w:rPr>
              <w:t>Segmento</w:t>
            </w:r>
          </w:p>
        </w:tc>
        <w:tc>
          <w:tcPr>
            <w:tcW w:w="1511" w:type="dxa"/>
            <w:shd w:val="clear" w:color="auto" w:fill="FFF2CC"/>
          </w:tcPr>
          <w:p w14:paraId="4511E625" w14:textId="77777777" w:rsidR="00305D6A" w:rsidRPr="00305D6A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sz w:val="20"/>
                <w:szCs w:val="20"/>
              </w:rPr>
              <w:t>Field_A</w:t>
            </w:r>
          </w:p>
        </w:tc>
        <w:tc>
          <w:tcPr>
            <w:tcW w:w="1511" w:type="dxa"/>
          </w:tcPr>
          <w:p w14:paraId="5AB6EF28" w14:textId="77777777" w:rsidR="00305D6A" w:rsidRPr="00305D6A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sz w:val="20"/>
                <w:szCs w:val="20"/>
              </w:rPr>
              <w:t>Field_B</w:t>
            </w:r>
          </w:p>
        </w:tc>
        <w:tc>
          <w:tcPr>
            <w:tcW w:w="1512" w:type="dxa"/>
            <w:shd w:val="clear" w:color="auto" w:fill="FFF2CC"/>
          </w:tcPr>
          <w:p w14:paraId="3701C9F1" w14:textId="77777777" w:rsidR="00305D6A" w:rsidRPr="00305D6A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sz w:val="20"/>
                <w:szCs w:val="20"/>
              </w:rPr>
              <w:t>Field_C</w:t>
            </w:r>
          </w:p>
        </w:tc>
        <w:tc>
          <w:tcPr>
            <w:tcW w:w="1512" w:type="dxa"/>
          </w:tcPr>
          <w:p w14:paraId="5AACF86B" w14:textId="77777777" w:rsidR="00305D6A" w:rsidRPr="00305D6A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305D6A">
              <w:rPr>
                <w:rFonts w:eastAsia="Calibri" w:cs="Arial"/>
                <w:b/>
                <w:bCs/>
                <w:sz w:val="20"/>
                <w:szCs w:val="20"/>
              </w:rPr>
              <w:t>Field_D</w:t>
            </w:r>
          </w:p>
        </w:tc>
      </w:tr>
      <w:tr w:rsidR="00305D6A" w:rsidRPr="009E75D2" w14:paraId="3B7A3333" w14:textId="77777777" w:rsidTr="00305D6A">
        <w:tc>
          <w:tcPr>
            <w:tcW w:w="1793" w:type="dxa"/>
          </w:tcPr>
          <w:p w14:paraId="2C049F30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12345</w:t>
            </w:r>
          </w:p>
        </w:tc>
        <w:tc>
          <w:tcPr>
            <w:tcW w:w="1511" w:type="dxa"/>
          </w:tcPr>
          <w:p w14:paraId="485BAECE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CRP</w:t>
            </w:r>
          </w:p>
        </w:tc>
        <w:tc>
          <w:tcPr>
            <w:tcW w:w="1511" w:type="dxa"/>
            <w:shd w:val="clear" w:color="auto" w:fill="FFF2CC"/>
          </w:tcPr>
          <w:p w14:paraId="004E01C9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111111</w:t>
            </w:r>
          </w:p>
        </w:tc>
        <w:tc>
          <w:tcPr>
            <w:tcW w:w="1511" w:type="dxa"/>
          </w:tcPr>
          <w:p w14:paraId="4BA7338A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3</w:t>
            </w:r>
          </w:p>
        </w:tc>
        <w:tc>
          <w:tcPr>
            <w:tcW w:w="1512" w:type="dxa"/>
            <w:shd w:val="clear" w:color="auto" w:fill="FFF2CC"/>
          </w:tcPr>
          <w:p w14:paraId="687125D3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4</w:t>
            </w:r>
          </w:p>
        </w:tc>
        <w:tc>
          <w:tcPr>
            <w:tcW w:w="1512" w:type="dxa"/>
          </w:tcPr>
          <w:p w14:paraId="57C4FF12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111111</w:t>
            </w:r>
          </w:p>
        </w:tc>
      </w:tr>
      <w:tr w:rsidR="00305D6A" w:rsidRPr="009E75D2" w14:paraId="2080C2A5" w14:textId="77777777" w:rsidTr="00305D6A">
        <w:tc>
          <w:tcPr>
            <w:tcW w:w="1793" w:type="dxa"/>
          </w:tcPr>
          <w:p w14:paraId="5A0B0750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12345</w:t>
            </w:r>
          </w:p>
        </w:tc>
        <w:tc>
          <w:tcPr>
            <w:tcW w:w="1511" w:type="dxa"/>
          </w:tcPr>
          <w:p w14:paraId="74247574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CRE</w:t>
            </w:r>
          </w:p>
        </w:tc>
        <w:tc>
          <w:tcPr>
            <w:tcW w:w="1511" w:type="dxa"/>
            <w:shd w:val="clear" w:color="auto" w:fill="FFF2CC"/>
          </w:tcPr>
          <w:p w14:paraId="35BAEAD6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2</w:t>
            </w:r>
          </w:p>
        </w:tc>
        <w:tc>
          <w:tcPr>
            <w:tcW w:w="1511" w:type="dxa"/>
          </w:tcPr>
          <w:p w14:paraId="5ECFEBC8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3</w:t>
            </w:r>
          </w:p>
        </w:tc>
        <w:tc>
          <w:tcPr>
            <w:tcW w:w="1512" w:type="dxa"/>
            <w:shd w:val="clear" w:color="auto" w:fill="FFF2CC"/>
          </w:tcPr>
          <w:p w14:paraId="699541E7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111111</w:t>
            </w:r>
          </w:p>
        </w:tc>
        <w:tc>
          <w:tcPr>
            <w:tcW w:w="1512" w:type="dxa"/>
          </w:tcPr>
          <w:p w14:paraId="1E0E2A7D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111111</w:t>
            </w:r>
          </w:p>
        </w:tc>
      </w:tr>
      <w:tr w:rsidR="00305D6A" w:rsidRPr="009E75D2" w14:paraId="0517D3CE" w14:textId="77777777" w:rsidTr="00305D6A">
        <w:tc>
          <w:tcPr>
            <w:tcW w:w="1793" w:type="dxa"/>
          </w:tcPr>
          <w:p w14:paraId="06B8077E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12345</w:t>
            </w:r>
          </w:p>
        </w:tc>
        <w:tc>
          <w:tcPr>
            <w:tcW w:w="1511" w:type="dxa"/>
          </w:tcPr>
          <w:p w14:paraId="5D040E31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ESTR</w:t>
            </w:r>
          </w:p>
        </w:tc>
        <w:tc>
          <w:tcPr>
            <w:tcW w:w="1511" w:type="dxa"/>
            <w:shd w:val="clear" w:color="auto" w:fill="FFF2CC"/>
          </w:tcPr>
          <w:p w14:paraId="7FA14816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2</w:t>
            </w:r>
          </w:p>
        </w:tc>
        <w:tc>
          <w:tcPr>
            <w:tcW w:w="1511" w:type="dxa"/>
          </w:tcPr>
          <w:p w14:paraId="69576F79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3</w:t>
            </w:r>
          </w:p>
        </w:tc>
        <w:tc>
          <w:tcPr>
            <w:tcW w:w="1512" w:type="dxa"/>
            <w:shd w:val="clear" w:color="auto" w:fill="FFF2CC"/>
          </w:tcPr>
          <w:p w14:paraId="5A5C5BFB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4</w:t>
            </w:r>
          </w:p>
        </w:tc>
        <w:tc>
          <w:tcPr>
            <w:tcW w:w="1512" w:type="dxa"/>
          </w:tcPr>
          <w:p w14:paraId="2441A306" w14:textId="77777777" w:rsidR="00305D6A" w:rsidRPr="00305D6A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305D6A">
              <w:rPr>
                <w:rFonts w:eastAsia="Calibri" w:cs="Arial"/>
                <w:sz w:val="20"/>
                <w:szCs w:val="20"/>
              </w:rPr>
              <w:t>111111</w:t>
            </w:r>
          </w:p>
        </w:tc>
      </w:tr>
    </w:tbl>
    <w:p w14:paraId="7E254945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 w:val="24"/>
          <w14:ligatures w14:val="none"/>
        </w:rPr>
      </w:pPr>
    </w:p>
    <w:p w14:paraId="7778C82F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A questão nasce nos campos Field_A e Field_C. Na definição do segmento ‘ESTR’, haverá uma guerra de informação que necessitará de ser definida.</w:t>
      </w:r>
    </w:p>
    <w:p w14:paraId="6FA4B778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Na tabela de parametrização de ‘N/As’ deverá ser adicionado o segmento ESTR, bem como defindos todos os campos.</w:t>
      </w:r>
    </w:p>
    <w:p w14:paraId="7B4A5B11" w14:textId="77777777" w:rsidR="00305D6A" w:rsidRPr="00305D6A" w:rsidRDefault="00305D6A" w:rsidP="00305D6A">
      <w:pPr>
        <w:spacing w:line="276" w:lineRule="auto"/>
        <w:rPr>
          <w:rFonts w:eastAsia="Calibri" w:cs="Arial"/>
          <w:kern w:val="0"/>
          <w:sz w:val="20"/>
          <w:szCs w:val="20"/>
          <w14:ligatures w14:val="none"/>
        </w:rPr>
      </w:pPr>
    </w:p>
    <w:p w14:paraId="6E949B3A" w14:textId="77777777" w:rsidR="00305D6A" w:rsidRPr="00305D6A" w:rsidRDefault="00305D6A" w:rsidP="00100085">
      <w:pPr>
        <w:keepNext/>
        <w:keepLines/>
        <w:numPr>
          <w:ilvl w:val="1"/>
          <w:numId w:val="10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bookmarkStart w:id="6" w:name="_SUBPORTFOLIO_ID"/>
      <w:bookmarkEnd w:id="6"/>
      <w:r w:rsidRPr="00305D6A">
        <w:rPr>
          <w:rFonts w:eastAsia="Times New Roman" w:cs="Arial"/>
          <w:b/>
          <w:bCs/>
          <w:kern w:val="0"/>
          <w:sz w:val="24"/>
          <w14:ligatures w14:val="none"/>
        </w:rPr>
        <w:t>SUBPORTFOLIO_ID</w:t>
      </w:r>
    </w:p>
    <w:p w14:paraId="5613EA3E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O campo SUBPORTFOLIO_ID consiste na concatenação do mês e ano de reporte [MMYY] e dos seguintes atributos, [por código]:</w:t>
      </w:r>
    </w:p>
    <w:p w14:paraId="550E3533" w14:textId="77777777" w:rsidR="00305D6A" w:rsidRPr="00305D6A" w:rsidRDefault="00305D6A" w:rsidP="00100085">
      <w:pPr>
        <w:numPr>
          <w:ilvl w:val="0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b/>
          <w:bCs/>
          <w:kern w:val="0"/>
          <w:szCs w:val="22"/>
          <w14:ligatures w14:val="none"/>
        </w:rPr>
        <w:t xml:space="preserve">Natureza Jurídica </w:t>
      </w:r>
    </w:p>
    <w:p w14:paraId="1D1BB5DA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General Governments [AP]</w:t>
      </w:r>
    </w:p>
    <w:p w14:paraId="4B1C3B3F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Credit Institutions [EC]</w:t>
      </w:r>
    </w:p>
    <w:p w14:paraId="1519AB91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Other financial corporations [OSF]</w:t>
      </w:r>
    </w:p>
    <w:p w14:paraId="14D79EB0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Non financial corporations [SNF]</w:t>
      </w:r>
    </w:p>
    <w:p w14:paraId="2EEF8494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lastRenderedPageBreak/>
        <w:t>Households [HOG]</w:t>
      </w:r>
    </w:p>
    <w:p w14:paraId="35BDF5E9" w14:textId="77777777" w:rsidR="00305D6A" w:rsidRPr="00305D6A" w:rsidRDefault="00305D6A" w:rsidP="00100085">
      <w:pPr>
        <w:numPr>
          <w:ilvl w:val="0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b/>
          <w:bCs/>
          <w:kern w:val="0"/>
          <w:szCs w:val="22"/>
          <w14:ligatures w14:val="none"/>
        </w:rPr>
        <w:t xml:space="preserve">Carteira Contabilística </w:t>
      </w:r>
    </w:p>
    <w:p w14:paraId="538FC4CF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305D6A">
        <w:rPr>
          <w:rFonts w:eastAsia="Calibri" w:cs="Arial"/>
          <w:kern w:val="0"/>
          <w:szCs w:val="22"/>
          <w:lang w:val="en-US"/>
          <w14:ligatures w14:val="none"/>
        </w:rPr>
        <w:t xml:space="preserve">Cash and cash balances [CASH] </w:t>
      </w:r>
    </w:p>
    <w:p w14:paraId="4D7E18E2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Amortized Cost [CA]</w:t>
      </w:r>
    </w:p>
    <w:p w14:paraId="798D6E37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FVOCI [VRPN]</w:t>
      </w:r>
    </w:p>
    <w:p w14:paraId="41CA2533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305D6A">
        <w:rPr>
          <w:rFonts w:eastAsia="Calibri" w:cs="Arial"/>
          <w:kern w:val="0"/>
          <w:szCs w:val="22"/>
          <w:lang w:val="en-US"/>
          <w14:ligatures w14:val="none"/>
        </w:rPr>
        <w:t xml:space="preserve">FV with changes in PL [VRPL] </w:t>
      </w:r>
    </w:p>
    <w:p w14:paraId="0301DAB1" w14:textId="77777777" w:rsidR="00305D6A" w:rsidRPr="00305D6A" w:rsidRDefault="00305D6A" w:rsidP="00100085">
      <w:pPr>
        <w:numPr>
          <w:ilvl w:val="0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b/>
          <w:bCs/>
          <w:kern w:val="0"/>
          <w:szCs w:val="22"/>
          <w14:ligatures w14:val="none"/>
        </w:rPr>
        <w:t>Produto</w:t>
      </w:r>
    </w:p>
    <w:p w14:paraId="792F5E83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>Securities (on BS) [VRD]</w:t>
      </w:r>
    </w:p>
    <w:p w14:paraId="2949B9DC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14:ligatures w14:val="none"/>
        </w:rPr>
        <w:t xml:space="preserve">Loans (on BS) [PRE] </w:t>
      </w:r>
    </w:p>
    <w:p w14:paraId="0C6BF77B" w14:textId="068FBE1B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305D6A">
        <w:rPr>
          <w:rFonts w:eastAsia="Calibri" w:cs="Arial"/>
          <w:kern w:val="0"/>
          <w:szCs w:val="22"/>
          <w:lang w:val="en-US"/>
          <w14:ligatures w14:val="none"/>
        </w:rPr>
        <w:t>Loan commitments (off BS) [COM]</w:t>
      </w:r>
    </w:p>
    <w:p w14:paraId="2501D2E5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305D6A">
        <w:rPr>
          <w:rFonts w:eastAsia="Calibri" w:cs="Arial"/>
          <w:kern w:val="0"/>
          <w:szCs w:val="22"/>
          <w:lang w:val="en-US"/>
          <w14:ligatures w14:val="none"/>
        </w:rPr>
        <w:t>Financial guarantees given (off BS) [GUAR]</w:t>
      </w:r>
    </w:p>
    <w:p w14:paraId="52047149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305D6A">
        <w:rPr>
          <w:rFonts w:eastAsia="Calibri" w:cs="Arial"/>
          <w:kern w:val="0"/>
          <w:szCs w:val="22"/>
          <w:lang w:val="en-US"/>
          <w14:ligatures w14:val="none"/>
        </w:rPr>
        <w:t>Other commitments (off BS) [OCOM]</w:t>
      </w:r>
    </w:p>
    <w:p w14:paraId="0F7ACC0C" w14:textId="77777777" w:rsidR="00305D6A" w:rsidRPr="00305D6A" w:rsidRDefault="00305D6A" w:rsidP="00100085">
      <w:pPr>
        <w:numPr>
          <w:ilvl w:val="0"/>
          <w:numId w:val="14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305D6A">
        <w:rPr>
          <w:rFonts w:eastAsia="Calibri" w:cs="Arial"/>
          <w:b/>
          <w:bCs/>
          <w:kern w:val="0"/>
          <w:szCs w:val="22"/>
          <w:lang w:val="en-US"/>
          <w14:ligatures w14:val="none"/>
        </w:rPr>
        <w:t>Stage</w:t>
      </w:r>
    </w:p>
    <w:p w14:paraId="74F2A99E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305D6A">
        <w:rPr>
          <w:rFonts w:eastAsia="Calibri" w:cs="Arial"/>
          <w:kern w:val="0"/>
          <w:szCs w:val="22"/>
          <w:lang w:val="en-US"/>
          <w14:ligatures w14:val="none"/>
        </w:rPr>
        <w:t>Stage 1 [S1]</w:t>
      </w:r>
    </w:p>
    <w:p w14:paraId="1C621A9F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305D6A">
        <w:rPr>
          <w:rFonts w:eastAsia="Calibri" w:cs="Arial"/>
          <w:kern w:val="0"/>
          <w:szCs w:val="22"/>
          <w:lang w:val="en-US"/>
          <w14:ligatures w14:val="none"/>
        </w:rPr>
        <w:t>Stage 2 [S2]</w:t>
      </w:r>
    </w:p>
    <w:p w14:paraId="7AA401ED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305D6A">
        <w:rPr>
          <w:rFonts w:eastAsia="Calibri" w:cs="Arial"/>
          <w:kern w:val="0"/>
          <w:szCs w:val="22"/>
          <w:lang w:val="en-US"/>
          <w14:ligatures w14:val="none"/>
        </w:rPr>
        <w:t>Stage 3 [S3]</w:t>
      </w:r>
    </w:p>
    <w:p w14:paraId="00EADBD6" w14:textId="77777777" w:rsidR="00305D6A" w:rsidRPr="00305D6A" w:rsidRDefault="00305D6A" w:rsidP="00100085">
      <w:pPr>
        <w:numPr>
          <w:ilvl w:val="0"/>
          <w:numId w:val="14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14:ligatures w14:val="none"/>
        </w:rPr>
      </w:pPr>
      <w:r w:rsidRPr="00305D6A">
        <w:rPr>
          <w:rFonts w:eastAsia="Calibri" w:cs="Arial"/>
          <w:b/>
          <w:bCs/>
          <w:kern w:val="0"/>
          <w:szCs w:val="22"/>
          <w14:ligatures w14:val="none"/>
        </w:rPr>
        <w:t>Performing Status (mapeamento poderá ser revisto em dezembro/janeiro)</w:t>
      </w:r>
    </w:p>
    <w:p w14:paraId="4D00423C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305D6A">
        <w:rPr>
          <w:rFonts w:eastAsia="Calibri" w:cs="Arial"/>
          <w:kern w:val="0"/>
          <w:szCs w:val="22"/>
          <w:lang w:val="en-US"/>
          <w14:ligatures w14:val="none"/>
        </w:rPr>
        <w:t>Performing [P]</w:t>
      </w:r>
    </w:p>
    <w:p w14:paraId="1DF9D90F" w14:textId="77777777" w:rsidR="00305D6A" w:rsidRPr="00305D6A" w:rsidRDefault="00305D6A" w:rsidP="00100085">
      <w:pPr>
        <w:numPr>
          <w:ilvl w:val="1"/>
          <w:numId w:val="14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305D6A">
        <w:rPr>
          <w:rFonts w:eastAsia="Calibri" w:cs="Arial"/>
          <w:kern w:val="0"/>
          <w:szCs w:val="22"/>
          <w:lang w:val="en-US"/>
          <w14:ligatures w14:val="none"/>
        </w:rPr>
        <w:t>Non-performing [NP]</w:t>
      </w:r>
    </w:p>
    <w:p w14:paraId="1508CA8D" w14:textId="77777777" w:rsidR="00305D6A" w:rsidRPr="00305D6A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305D6A">
        <w:rPr>
          <w:rFonts w:eastAsia="Calibri" w:cs="Arial"/>
          <w:kern w:val="0"/>
          <w:szCs w:val="22"/>
          <w:u w:val="single"/>
          <w14:ligatures w14:val="none"/>
        </w:rPr>
        <w:t>Exemplo de marcação:</w:t>
      </w:r>
      <w:r w:rsidRPr="00305D6A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  <w:r w:rsidRPr="00305D6A">
        <w:rPr>
          <w:rFonts w:eastAsia="Calibri" w:cs="Arial"/>
          <w:kern w:val="0"/>
          <w:szCs w:val="22"/>
          <w14:ligatures w14:val="none"/>
        </w:rPr>
        <w:t>0621_APCAVRDS1P</w:t>
      </w:r>
    </w:p>
    <w:p w14:paraId="0D4F3C3F" w14:textId="4F968F30" w:rsidR="00305D6A" w:rsidRPr="00305D6A" w:rsidRDefault="00305D6A" w:rsidP="00305D6A">
      <w:pPr>
        <w:spacing w:line="36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  <w:r w:rsidRPr="00305D6A">
        <w:rPr>
          <w:rFonts w:eastAsia="Calibri" w:cs="Arial"/>
          <w:b/>
          <w:bCs/>
          <w:kern w:val="0"/>
          <w:szCs w:val="22"/>
          <w14:ligatures w14:val="none"/>
        </w:rPr>
        <w:t>Mapeamento Data Lake – LT Estrutural</w:t>
      </w:r>
      <w:r w:rsidR="006E1F0C">
        <w:rPr>
          <w:rFonts w:eastAsia="Calibri" w:cs="Arial"/>
          <w:b/>
          <w:bCs/>
          <w:kern w:val="0"/>
          <w:szCs w:val="22"/>
          <w14:ligatures w14:val="none"/>
        </w:rPr>
        <w:t xml:space="preserve"> (LT808)</w:t>
      </w:r>
    </w:p>
    <w:tbl>
      <w:tblPr>
        <w:tblStyle w:val="TableGrid1"/>
        <w:tblW w:w="9350" w:type="dxa"/>
        <w:jc w:val="center"/>
        <w:tblLook w:val="04A0" w:firstRow="1" w:lastRow="0" w:firstColumn="1" w:lastColumn="0" w:noHBand="0" w:noVBand="1"/>
      </w:tblPr>
      <w:tblGrid>
        <w:gridCol w:w="1550"/>
        <w:gridCol w:w="2294"/>
        <w:gridCol w:w="1829"/>
        <w:gridCol w:w="2449"/>
        <w:gridCol w:w="1228"/>
      </w:tblGrid>
      <w:tr w:rsidR="00305D6A" w:rsidRPr="00305D6A" w14:paraId="690D5419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33C6F921" w14:textId="77777777" w:rsidR="00305D6A" w:rsidRPr="00305D6A" w:rsidRDefault="00305D6A" w:rsidP="00305D6A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Natureza Jurídica</w:t>
            </w:r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73504253" w14:textId="77777777" w:rsidR="00305D6A" w:rsidRPr="00305D6A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305D6A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305D6A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de atributos da FR802</w:t>
            </w:r>
          </w:p>
        </w:tc>
      </w:tr>
      <w:tr w:rsidR="00305D6A" w:rsidRPr="00305D6A" w14:paraId="20F183CF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3F603D4A" w14:textId="77777777" w:rsidR="00305D6A" w:rsidRPr="00305D6A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6572" w:type="dxa"/>
            <w:gridSpan w:val="3"/>
            <w:shd w:val="clear" w:color="auto" w:fill="FF0000"/>
            <w:vAlign w:val="center"/>
            <w:hideMark/>
          </w:tcPr>
          <w:p w14:paraId="6A1C2389" w14:textId="77777777" w:rsidR="00305D6A" w:rsidRPr="00305D6A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contraparte_i</w:t>
            </w:r>
          </w:p>
        </w:tc>
        <w:tc>
          <w:tcPr>
            <w:tcW w:w="1228" w:type="dxa"/>
            <w:shd w:val="clear" w:color="auto" w:fill="FF0000"/>
            <w:vAlign w:val="center"/>
            <w:hideMark/>
          </w:tcPr>
          <w:p w14:paraId="548C2EF0" w14:textId="77777777" w:rsidR="00305D6A" w:rsidRPr="00305D6A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tipo_conta</w:t>
            </w:r>
          </w:p>
        </w:tc>
      </w:tr>
      <w:tr w:rsidR="00305D6A" w:rsidRPr="00305D6A" w14:paraId="2238EF4A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6C5A4EC6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AP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5F8CF312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‘setor publico’</w:t>
            </w:r>
          </w:p>
        </w:tc>
        <w:tc>
          <w:tcPr>
            <w:tcW w:w="1228" w:type="dxa"/>
            <w:noWrap/>
            <w:vAlign w:val="center"/>
          </w:tcPr>
          <w:p w14:paraId="3D55DE2B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305D6A" w14:paraId="337F8455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7D40B149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EC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35DE41B2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‘instituicoes de credito’</w:t>
            </w:r>
          </w:p>
        </w:tc>
        <w:tc>
          <w:tcPr>
            <w:tcW w:w="1228" w:type="dxa"/>
            <w:noWrap/>
            <w:vAlign w:val="center"/>
          </w:tcPr>
          <w:p w14:paraId="2A8B0D07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305D6A" w14:paraId="7916277F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3E0492F6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OSF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5086B84A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‘outras instituicoes financeiras’</w:t>
            </w:r>
          </w:p>
        </w:tc>
        <w:tc>
          <w:tcPr>
            <w:tcW w:w="1228" w:type="dxa"/>
            <w:noWrap/>
            <w:vAlign w:val="center"/>
          </w:tcPr>
          <w:p w14:paraId="5B58CF50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305D6A" w14:paraId="5A210DEE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61F62181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SNF</w:t>
            </w:r>
          </w:p>
        </w:tc>
        <w:tc>
          <w:tcPr>
            <w:tcW w:w="6572" w:type="dxa"/>
            <w:gridSpan w:val="3"/>
            <w:noWrap/>
            <w:vAlign w:val="center"/>
          </w:tcPr>
          <w:p w14:paraId="3A704122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‘outras empresas nao financeiras’</w:t>
            </w:r>
          </w:p>
        </w:tc>
        <w:tc>
          <w:tcPr>
            <w:tcW w:w="1228" w:type="dxa"/>
            <w:noWrap/>
            <w:vAlign w:val="center"/>
          </w:tcPr>
          <w:p w14:paraId="7F7F8512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305D6A" w14:paraId="2D488934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4120502F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HOG</w:t>
            </w:r>
          </w:p>
        </w:tc>
        <w:tc>
          <w:tcPr>
            <w:tcW w:w="6572" w:type="dxa"/>
            <w:gridSpan w:val="3"/>
            <w:noWrap/>
            <w:vAlign w:val="center"/>
          </w:tcPr>
          <w:p w14:paraId="0FB0E40F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‘particulares’</w:t>
            </w:r>
          </w:p>
        </w:tc>
        <w:tc>
          <w:tcPr>
            <w:tcW w:w="1228" w:type="dxa"/>
            <w:noWrap/>
            <w:vAlign w:val="center"/>
          </w:tcPr>
          <w:p w14:paraId="1029C3C8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305D6A" w14:paraId="1735BBB1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52C4568C" w14:textId="77777777" w:rsidR="00305D6A" w:rsidRPr="00305D6A" w:rsidRDefault="00305D6A" w:rsidP="00305D6A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Carteira Contabilística</w:t>
            </w:r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51391DB6" w14:textId="77777777" w:rsidR="00305D6A" w:rsidRPr="00305D6A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305D6A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305D6A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de atributos da FR802</w:t>
            </w:r>
          </w:p>
        </w:tc>
      </w:tr>
      <w:tr w:rsidR="00305D6A" w:rsidRPr="00305D6A" w14:paraId="345023F8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036E3059" w14:textId="77777777" w:rsidR="00305D6A" w:rsidRPr="00305D6A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6572" w:type="dxa"/>
            <w:gridSpan w:val="3"/>
            <w:shd w:val="clear" w:color="auto" w:fill="FF0000"/>
            <w:vAlign w:val="center"/>
            <w:hideMark/>
          </w:tcPr>
          <w:p w14:paraId="35417EE7" w14:textId="77777777" w:rsidR="00305D6A" w:rsidRPr="00305D6A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carteira_contabilistica</w:t>
            </w:r>
          </w:p>
        </w:tc>
        <w:tc>
          <w:tcPr>
            <w:tcW w:w="1228" w:type="dxa"/>
            <w:shd w:val="clear" w:color="auto" w:fill="FF0000"/>
            <w:vAlign w:val="center"/>
            <w:hideMark/>
          </w:tcPr>
          <w:p w14:paraId="2CAE4314" w14:textId="77777777" w:rsidR="00305D6A" w:rsidRPr="00305D6A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tipo_conta</w:t>
            </w:r>
          </w:p>
        </w:tc>
      </w:tr>
      <w:tr w:rsidR="00305D6A" w:rsidRPr="00305D6A" w14:paraId="003E336F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0180A26F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CASH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3EE43EC9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val="pt-PT" w:eastAsia="pt-PT"/>
              </w:rPr>
              <w:t>in (‘caixa’, ‘disponibilidades em bancos centrais’, ‘disponibilidades em outras instituicoes de credito’)</w:t>
            </w:r>
          </w:p>
        </w:tc>
        <w:tc>
          <w:tcPr>
            <w:tcW w:w="1228" w:type="dxa"/>
            <w:noWrap/>
            <w:vAlign w:val="center"/>
          </w:tcPr>
          <w:p w14:paraId="55498348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305D6A" w14:paraId="08F200DC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6D47C75E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CA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75B85B21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val="pt-PT" w:eastAsia="pt-PT"/>
              </w:rPr>
              <w:t>‘ativos financeiros ao custo amortizado’</w:t>
            </w:r>
          </w:p>
        </w:tc>
        <w:tc>
          <w:tcPr>
            <w:tcW w:w="1228" w:type="dxa"/>
            <w:noWrap/>
            <w:vAlign w:val="center"/>
          </w:tcPr>
          <w:p w14:paraId="3C8D047D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305D6A" w14:paraId="3148629F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4717BC68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VRPN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74A3BC5E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val="pt-PT" w:eastAsia="pt-PT"/>
              </w:rPr>
              <w:t>‘ativos financeiros ao justo valor atraves de outro rendimento integral’</w:t>
            </w:r>
          </w:p>
        </w:tc>
        <w:tc>
          <w:tcPr>
            <w:tcW w:w="1228" w:type="dxa"/>
            <w:noWrap/>
            <w:vAlign w:val="center"/>
          </w:tcPr>
          <w:p w14:paraId="487E5324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305D6A" w14:paraId="14AC0C52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40FC3FBC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VRPL</w:t>
            </w:r>
          </w:p>
        </w:tc>
        <w:tc>
          <w:tcPr>
            <w:tcW w:w="6572" w:type="dxa"/>
            <w:gridSpan w:val="3"/>
            <w:noWrap/>
            <w:vAlign w:val="center"/>
          </w:tcPr>
          <w:p w14:paraId="2825DE33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val="pt-PT" w:eastAsia="pt-PT"/>
              </w:rPr>
              <w:t>in (‘ativos financeiros mandatoriamente ao justo valor atraves de resultados’, ‘ativos financeiros ao justo valor atraves de resultados’)</w:t>
            </w:r>
          </w:p>
        </w:tc>
        <w:tc>
          <w:tcPr>
            <w:tcW w:w="1228" w:type="dxa"/>
            <w:noWrap/>
            <w:vAlign w:val="center"/>
          </w:tcPr>
          <w:p w14:paraId="4FCA0845" w14:textId="77777777" w:rsidR="00305D6A" w:rsidRPr="00305D6A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305D6A" w14:paraId="6E225610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276163AF" w14:textId="77777777" w:rsidR="00305D6A" w:rsidRPr="00305D6A" w:rsidRDefault="00305D6A" w:rsidP="00305D6A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Produto</w:t>
            </w:r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5E39E566" w14:textId="77777777" w:rsidR="00305D6A" w:rsidRPr="00305D6A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305D6A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305D6A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de atributos da FR802</w:t>
            </w:r>
          </w:p>
        </w:tc>
      </w:tr>
      <w:tr w:rsidR="00305D6A" w:rsidRPr="00305D6A" w14:paraId="5B4AE575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364CA61D" w14:textId="77777777" w:rsidR="00305D6A" w:rsidRPr="00305D6A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2294" w:type="dxa"/>
            <w:shd w:val="clear" w:color="auto" w:fill="FF0000"/>
            <w:vAlign w:val="center"/>
            <w:hideMark/>
          </w:tcPr>
          <w:p w14:paraId="358D7B94" w14:textId="77777777" w:rsidR="00305D6A" w:rsidRPr="00305D6A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carteira_contabilistica</w:t>
            </w:r>
          </w:p>
        </w:tc>
        <w:tc>
          <w:tcPr>
            <w:tcW w:w="1829" w:type="dxa"/>
            <w:shd w:val="clear" w:color="auto" w:fill="FF0000"/>
            <w:vAlign w:val="center"/>
          </w:tcPr>
          <w:p w14:paraId="0FCABCD4" w14:textId="77777777" w:rsidR="00305D6A" w:rsidRPr="00305D6A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produto</w:t>
            </w:r>
          </w:p>
        </w:tc>
        <w:tc>
          <w:tcPr>
            <w:tcW w:w="2449" w:type="dxa"/>
            <w:shd w:val="clear" w:color="auto" w:fill="FF0000"/>
            <w:vAlign w:val="center"/>
          </w:tcPr>
          <w:p w14:paraId="6FBABF3E" w14:textId="37B7AADC" w:rsidR="00305D6A" w:rsidRPr="00305D6A" w:rsidRDefault="003E12E3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instrumento</w:t>
            </w:r>
            <w:r w:rsidR="00305D6A"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_financeiro</w:t>
            </w:r>
          </w:p>
        </w:tc>
        <w:tc>
          <w:tcPr>
            <w:tcW w:w="1228" w:type="dxa"/>
            <w:shd w:val="clear" w:color="auto" w:fill="FF0000"/>
            <w:vAlign w:val="center"/>
            <w:hideMark/>
          </w:tcPr>
          <w:p w14:paraId="6A47B07F" w14:textId="77777777" w:rsidR="00305D6A" w:rsidRPr="00305D6A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tipo_conta</w:t>
            </w:r>
          </w:p>
        </w:tc>
      </w:tr>
      <w:tr w:rsidR="00305D6A" w:rsidRPr="00305D6A" w14:paraId="30B1D1D2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635193DE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VRD</w:t>
            </w:r>
          </w:p>
        </w:tc>
        <w:tc>
          <w:tcPr>
            <w:tcW w:w="2294" w:type="dxa"/>
            <w:noWrap/>
            <w:vAlign w:val="center"/>
          </w:tcPr>
          <w:p w14:paraId="4BA287BC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829" w:type="dxa"/>
            <w:vAlign w:val="center"/>
          </w:tcPr>
          <w:p w14:paraId="353E1A34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2449" w:type="dxa"/>
            <w:vAlign w:val="center"/>
          </w:tcPr>
          <w:p w14:paraId="2A800DBD" w14:textId="334272DC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r w:rsidR="00B635A2" w:rsidRPr="00191356">
              <w:rPr>
                <w:rFonts w:eastAsia="Times New Roman" w:cs="Arial"/>
                <w:sz w:val="20"/>
                <w:szCs w:val="20"/>
                <w:lang w:eastAsia="pt-PT"/>
              </w:rPr>
              <w:t>contrato</w:t>
            </w: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s de divida’</w:t>
            </w:r>
          </w:p>
        </w:tc>
        <w:tc>
          <w:tcPr>
            <w:tcW w:w="1228" w:type="dxa"/>
            <w:noWrap/>
            <w:vAlign w:val="center"/>
          </w:tcPr>
          <w:p w14:paraId="0D9BE521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305D6A" w14:paraId="38CAF413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30CB2CEC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lastRenderedPageBreak/>
              <w:t>PRE</w:t>
            </w:r>
          </w:p>
        </w:tc>
        <w:tc>
          <w:tcPr>
            <w:tcW w:w="2294" w:type="dxa"/>
            <w:noWrap/>
            <w:vAlign w:val="center"/>
          </w:tcPr>
          <w:p w14:paraId="7D872615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829" w:type="dxa"/>
            <w:vAlign w:val="center"/>
          </w:tcPr>
          <w:p w14:paraId="44CCF75A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2449" w:type="dxa"/>
            <w:vAlign w:val="center"/>
          </w:tcPr>
          <w:p w14:paraId="063A1E20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val="pt-PT" w:eastAsia="pt-PT"/>
              </w:rPr>
              <w:t>‘credito concedido e outros ativos financeiros’</w:t>
            </w:r>
          </w:p>
        </w:tc>
        <w:tc>
          <w:tcPr>
            <w:tcW w:w="1228" w:type="dxa"/>
            <w:noWrap/>
            <w:vAlign w:val="center"/>
          </w:tcPr>
          <w:p w14:paraId="7EA270B6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305D6A" w14:paraId="4C5F3444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5D023D6A" w14:textId="738669A4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COM</w:t>
            </w:r>
          </w:p>
        </w:tc>
        <w:tc>
          <w:tcPr>
            <w:tcW w:w="2294" w:type="dxa"/>
            <w:noWrap/>
            <w:vAlign w:val="center"/>
          </w:tcPr>
          <w:p w14:paraId="39FAF468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829" w:type="dxa"/>
            <w:vAlign w:val="center"/>
          </w:tcPr>
          <w:p w14:paraId="6B7F1F02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‘compromissos perante terceiros’</w:t>
            </w:r>
          </w:p>
        </w:tc>
        <w:tc>
          <w:tcPr>
            <w:tcW w:w="2449" w:type="dxa"/>
            <w:vAlign w:val="center"/>
          </w:tcPr>
          <w:p w14:paraId="06D578C8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4687373F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‘EA’</w:t>
            </w:r>
          </w:p>
        </w:tc>
      </w:tr>
      <w:tr w:rsidR="00305D6A" w:rsidRPr="00305D6A" w14:paraId="63D05D2E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7B65005F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GUAR</w:t>
            </w:r>
          </w:p>
        </w:tc>
        <w:tc>
          <w:tcPr>
            <w:tcW w:w="2294" w:type="dxa"/>
            <w:noWrap/>
            <w:vAlign w:val="center"/>
          </w:tcPr>
          <w:p w14:paraId="6CCC3D63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‘garantias e compromissos concedidos’</w:t>
            </w:r>
          </w:p>
        </w:tc>
        <w:tc>
          <w:tcPr>
            <w:tcW w:w="1829" w:type="dxa"/>
            <w:vAlign w:val="center"/>
          </w:tcPr>
          <w:p w14:paraId="725BE8FC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‘garantias prestadas’</w:t>
            </w:r>
          </w:p>
        </w:tc>
        <w:tc>
          <w:tcPr>
            <w:tcW w:w="2449" w:type="dxa"/>
            <w:vAlign w:val="center"/>
          </w:tcPr>
          <w:p w14:paraId="4B060CA6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422014F2" w14:textId="77777777" w:rsidR="00305D6A" w:rsidRPr="0019135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‘EA’</w:t>
            </w:r>
          </w:p>
        </w:tc>
      </w:tr>
      <w:tr w:rsidR="00191356" w:rsidRPr="00305D6A" w14:paraId="713CE058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6DDD23F1" w14:textId="41545893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OCOM</w:t>
            </w:r>
          </w:p>
        </w:tc>
        <w:tc>
          <w:tcPr>
            <w:tcW w:w="2294" w:type="dxa"/>
            <w:noWrap/>
            <w:vAlign w:val="center"/>
          </w:tcPr>
          <w:p w14:paraId="57B8D86C" w14:textId="5BD6E11C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‘garantias e compromissos concedidos’</w:t>
            </w:r>
          </w:p>
        </w:tc>
        <w:tc>
          <w:tcPr>
            <w:tcW w:w="1829" w:type="dxa"/>
            <w:vAlign w:val="center"/>
          </w:tcPr>
          <w:p w14:paraId="69539B72" w14:textId="5D86C39D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‘outras responsabilidades perante terceiros’</w:t>
            </w:r>
          </w:p>
        </w:tc>
        <w:tc>
          <w:tcPr>
            <w:tcW w:w="2449" w:type="dxa"/>
            <w:vAlign w:val="center"/>
          </w:tcPr>
          <w:p w14:paraId="477F5A0D" w14:textId="77777777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7BAE854D" w14:textId="160B5313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‘EA’</w:t>
            </w:r>
          </w:p>
        </w:tc>
      </w:tr>
      <w:tr w:rsidR="00191356" w:rsidRPr="00305D6A" w14:paraId="3D79ABE8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1E92F1B0" w14:textId="6538811C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GUAR</w:t>
            </w:r>
          </w:p>
        </w:tc>
        <w:tc>
          <w:tcPr>
            <w:tcW w:w="2294" w:type="dxa"/>
            <w:noWrap/>
            <w:vAlign w:val="center"/>
          </w:tcPr>
          <w:p w14:paraId="064EC0A3" w14:textId="599A6A5F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‘garantias e compromissos concedidos’</w:t>
            </w:r>
          </w:p>
        </w:tc>
        <w:tc>
          <w:tcPr>
            <w:tcW w:w="1829" w:type="dxa"/>
            <w:vAlign w:val="center"/>
          </w:tcPr>
          <w:p w14:paraId="1640DC93" w14:textId="77777777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2449" w:type="dxa"/>
            <w:vAlign w:val="center"/>
          </w:tcPr>
          <w:p w14:paraId="515A9F16" w14:textId="77777777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1C95E4DD" w14:textId="0E07ED99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‘EA’</w:t>
            </w:r>
          </w:p>
        </w:tc>
      </w:tr>
      <w:tr w:rsidR="00191356" w:rsidRPr="00305D6A" w14:paraId="32862903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10D02ECF" w14:textId="54E57B5E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eastAsia="pt-PT"/>
              </w:rPr>
              <w:t>OCOM</w:t>
            </w:r>
          </w:p>
        </w:tc>
        <w:tc>
          <w:tcPr>
            <w:tcW w:w="2294" w:type="dxa"/>
            <w:noWrap/>
            <w:vAlign w:val="center"/>
          </w:tcPr>
          <w:p w14:paraId="1DA078A5" w14:textId="2EC496AD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val="pt-PT" w:eastAsia="pt-PT"/>
              </w:rPr>
              <w:t>‘provisoes para compromissos e garantias concedidas’</w:t>
            </w:r>
          </w:p>
        </w:tc>
        <w:tc>
          <w:tcPr>
            <w:tcW w:w="1829" w:type="dxa"/>
            <w:vAlign w:val="center"/>
          </w:tcPr>
          <w:p w14:paraId="30410352" w14:textId="77777777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</w:p>
        </w:tc>
        <w:tc>
          <w:tcPr>
            <w:tcW w:w="2449" w:type="dxa"/>
            <w:vAlign w:val="center"/>
          </w:tcPr>
          <w:p w14:paraId="49292F2A" w14:textId="77777777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4C0337F2" w14:textId="2E3D8616" w:rsidR="00191356" w:rsidRPr="0019135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191356">
              <w:rPr>
                <w:rFonts w:eastAsia="Times New Roman" w:cs="Arial"/>
                <w:sz w:val="20"/>
                <w:szCs w:val="20"/>
                <w:lang w:val="pt-PT" w:eastAsia="pt-PT"/>
              </w:rPr>
              <w:t>‘P’</w:t>
            </w:r>
          </w:p>
        </w:tc>
      </w:tr>
      <w:tr w:rsidR="00191356" w:rsidRPr="00305D6A" w14:paraId="4D409BB6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4242DD35" w14:textId="77777777" w:rsidR="00191356" w:rsidRPr="00305D6A" w:rsidRDefault="00191356" w:rsidP="00191356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Stage</w:t>
            </w:r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1A2D0C61" w14:textId="77777777" w:rsidR="00191356" w:rsidRPr="00305D6A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305D6A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305D6A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do campo IMPRMNT_STTS da LT002_INSTRUMENT</w:t>
            </w:r>
          </w:p>
        </w:tc>
      </w:tr>
      <w:tr w:rsidR="00191356" w:rsidRPr="00305D6A" w14:paraId="4680B749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42A270FB" w14:textId="77777777" w:rsidR="00191356" w:rsidRPr="00305D6A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7800" w:type="dxa"/>
            <w:gridSpan w:val="4"/>
            <w:shd w:val="clear" w:color="auto" w:fill="FF0000"/>
            <w:vAlign w:val="center"/>
            <w:hideMark/>
          </w:tcPr>
          <w:p w14:paraId="6CD51B2E" w14:textId="77777777" w:rsidR="00191356" w:rsidRPr="00305D6A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IMPRMNT_STTS</w:t>
            </w:r>
          </w:p>
        </w:tc>
      </w:tr>
      <w:tr w:rsidR="00191356" w:rsidRPr="00305D6A" w14:paraId="1987A84C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530443DC" w14:textId="77777777" w:rsidR="00191356" w:rsidRPr="00305D6A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S1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65AC2EAE" w14:textId="77777777" w:rsidR="00191356" w:rsidRPr="00305D6A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23</w:t>
            </w:r>
          </w:p>
        </w:tc>
      </w:tr>
      <w:tr w:rsidR="00191356" w:rsidRPr="00305D6A" w14:paraId="33CA810C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04503258" w14:textId="77777777" w:rsidR="00191356" w:rsidRPr="00305D6A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S2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13A81F6E" w14:textId="77777777" w:rsidR="00191356" w:rsidRPr="00305D6A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24</w:t>
            </w:r>
          </w:p>
        </w:tc>
      </w:tr>
      <w:tr w:rsidR="00191356" w:rsidRPr="00305D6A" w14:paraId="17FA0F54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7AC58B23" w14:textId="77777777" w:rsidR="00191356" w:rsidRPr="00305D6A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S3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0777BF7F" w14:textId="77777777" w:rsidR="00191356" w:rsidRPr="00305D6A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25</w:t>
            </w:r>
          </w:p>
        </w:tc>
      </w:tr>
      <w:tr w:rsidR="00191356" w:rsidRPr="00305D6A" w14:paraId="2C919361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6F2AD916" w14:textId="77777777" w:rsidR="00191356" w:rsidRPr="00305D6A" w:rsidRDefault="00191356" w:rsidP="00191356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Performing Status</w:t>
            </w:r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59D71D72" w14:textId="77777777" w:rsidR="00191356" w:rsidRPr="00305D6A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305D6A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305D6A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do campo PRFRMNG_STTS da LT002_INSTRUMENT</w:t>
            </w:r>
          </w:p>
        </w:tc>
      </w:tr>
      <w:tr w:rsidR="00191356" w:rsidRPr="00305D6A" w14:paraId="2E73C646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67CFB878" w14:textId="77777777" w:rsidR="00191356" w:rsidRPr="00305D6A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7800" w:type="dxa"/>
            <w:gridSpan w:val="4"/>
            <w:shd w:val="clear" w:color="auto" w:fill="FF0000"/>
            <w:vAlign w:val="center"/>
            <w:hideMark/>
          </w:tcPr>
          <w:p w14:paraId="26E4B155" w14:textId="77777777" w:rsidR="00191356" w:rsidRPr="00305D6A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PRFRMNG_STTS</w:t>
            </w:r>
          </w:p>
        </w:tc>
      </w:tr>
      <w:tr w:rsidR="00191356" w:rsidRPr="00305D6A" w14:paraId="08D94E83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2A8A2E58" w14:textId="77777777" w:rsidR="00191356" w:rsidRPr="00305D6A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P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1220A151" w14:textId="77777777" w:rsidR="00191356" w:rsidRPr="00305D6A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11</w:t>
            </w:r>
          </w:p>
        </w:tc>
      </w:tr>
      <w:tr w:rsidR="00191356" w:rsidRPr="00305D6A" w14:paraId="59E6C883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13A59FE8" w14:textId="77777777" w:rsidR="00191356" w:rsidRPr="00305D6A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NP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53F4301E" w14:textId="77777777" w:rsidR="00191356" w:rsidRPr="00305D6A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305D6A">
              <w:rPr>
                <w:rFonts w:eastAsia="Times New Roman" w:cs="Arial"/>
                <w:sz w:val="20"/>
                <w:szCs w:val="20"/>
                <w:lang w:eastAsia="pt-PT"/>
              </w:rPr>
              <w:t>1</w:t>
            </w:r>
          </w:p>
        </w:tc>
      </w:tr>
    </w:tbl>
    <w:p w14:paraId="05A72CB9" w14:textId="77777777" w:rsidR="00305D6A" w:rsidRPr="00305D6A" w:rsidRDefault="00305D6A" w:rsidP="00305D6A">
      <w:pPr>
        <w:spacing w:line="360" w:lineRule="auto"/>
        <w:jc w:val="both"/>
        <w:rPr>
          <w:rFonts w:ascii="Arial" w:eastAsia="Calibri" w:hAnsi="Arial" w:cs="Arial"/>
          <w:kern w:val="0"/>
          <w:sz w:val="20"/>
          <w:szCs w:val="20"/>
          <w14:ligatures w14:val="none"/>
        </w:rPr>
      </w:pPr>
    </w:p>
    <w:sectPr w:rsidR="00305D6A" w:rsidRPr="00305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Gonçalo Mendes Baptista Filipe" w:date="2025-07-08T11:16:00Z" w:initials="GF">
    <w:p w14:paraId="7BDC0A05" w14:textId="43FEA3A5" w:rsidR="00E26C5A" w:rsidRDefault="00E26C5A" w:rsidP="00E26C5A">
      <w:pPr>
        <w:pStyle w:val="CommentText"/>
      </w:pPr>
      <w:r>
        <w:rPr>
          <w:rStyle w:val="CommentReference"/>
        </w:rPr>
        <w:annotationRef/>
      </w:r>
      <w:r>
        <w:t>Validar com IT se o processo está correto</w:t>
      </w:r>
    </w:p>
  </w:comment>
  <w:comment w:id="3" w:author="Gonçalo Mendes Baptista Filipe" w:date="2025-11-06T10:37:00Z" w:initials="GF">
    <w:p w14:paraId="3BB3C1EE" w14:textId="77777777" w:rsidR="00F11D2F" w:rsidRDefault="00F11D2F" w:rsidP="00F11D2F">
      <w:pPr>
        <w:pStyle w:val="CommentText"/>
      </w:pPr>
      <w:r>
        <w:rPr>
          <w:rStyle w:val="CommentReference"/>
        </w:rPr>
        <w:annotationRef/>
      </w:r>
      <w:r>
        <w:t>Adicionar processo da CT828</w:t>
      </w:r>
    </w:p>
  </w:comment>
  <w:comment w:id="4" w:author="Gonçalo Mendes Baptista Filipe" w:date="2025-11-03T17:00:00Z" w:initials="GF">
    <w:p w14:paraId="470337B7" w14:textId="063D7FAF" w:rsidR="001F1522" w:rsidRDefault="001F1522" w:rsidP="001F1522">
      <w:pPr>
        <w:pStyle w:val="CommentText"/>
      </w:pPr>
      <w:r>
        <w:rPr>
          <w:rStyle w:val="CommentReference"/>
        </w:rPr>
        <w:annotationRef/>
      </w:r>
      <w:r>
        <w:t>O Campo juros_corridos vai ser alterado sendo parametrizado à semelhança dos restantes saldos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DC0A05" w15:done="0"/>
  <w15:commentEx w15:paraId="3BB3C1EE" w15:paraIdParent="7BDC0A05" w15:done="0"/>
  <w15:commentEx w15:paraId="470337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C9161A" w16cex:dateUtc="2025-07-08T10:16:00Z"/>
  <w16cex:commentExtensible w16cex:durableId="11199994" w16cex:dateUtc="2025-11-06T10:37:00Z"/>
  <w16cex:commentExtensible w16cex:durableId="2367A021" w16cex:dateUtc="2025-11-03T17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DC0A05" w16cid:durableId="14C9161A"/>
  <w16cid:commentId w16cid:paraId="3BB3C1EE" w16cid:durableId="11199994"/>
  <w16cid:commentId w16cid:paraId="470337B7" w16cid:durableId="2367A0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6B506" w14:textId="77777777" w:rsidR="00C63148" w:rsidRDefault="00C63148" w:rsidP="0063639A">
      <w:pPr>
        <w:spacing w:after="0" w:line="240" w:lineRule="auto"/>
      </w:pPr>
      <w:r>
        <w:separator/>
      </w:r>
    </w:p>
  </w:endnote>
  <w:endnote w:type="continuationSeparator" w:id="0">
    <w:p w14:paraId="0F566B63" w14:textId="77777777" w:rsidR="00C63148" w:rsidRDefault="00C63148" w:rsidP="0063639A">
      <w:pPr>
        <w:spacing w:after="0" w:line="240" w:lineRule="auto"/>
      </w:pPr>
      <w:r>
        <w:continuationSeparator/>
      </w:r>
    </w:p>
  </w:endnote>
  <w:endnote w:type="continuationNotice" w:id="1">
    <w:p w14:paraId="39A92D91" w14:textId="77777777" w:rsidR="00C63148" w:rsidRDefault="00C631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ntander Headline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2A7E0" w14:textId="77777777" w:rsidR="00C63148" w:rsidRDefault="00C63148" w:rsidP="0063639A">
      <w:pPr>
        <w:spacing w:after="0" w:line="240" w:lineRule="auto"/>
      </w:pPr>
      <w:r>
        <w:separator/>
      </w:r>
    </w:p>
  </w:footnote>
  <w:footnote w:type="continuationSeparator" w:id="0">
    <w:p w14:paraId="3108B388" w14:textId="77777777" w:rsidR="00C63148" w:rsidRDefault="00C63148" w:rsidP="0063639A">
      <w:pPr>
        <w:spacing w:after="0" w:line="240" w:lineRule="auto"/>
      </w:pPr>
      <w:r>
        <w:continuationSeparator/>
      </w:r>
    </w:p>
  </w:footnote>
  <w:footnote w:type="continuationNotice" w:id="1">
    <w:p w14:paraId="59CFEBA2" w14:textId="77777777" w:rsidR="00C63148" w:rsidRDefault="00C6314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044"/>
    <w:multiLevelType w:val="hybridMultilevel"/>
    <w:tmpl w:val="8F30C9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75356"/>
    <w:multiLevelType w:val="multilevel"/>
    <w:tmpl w:val="9B60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92FAD"/>
    <w:multiLevelType w:val="multilevel"/>
    <w:tmpl w:val="8B1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355C1"/>
    <w:multiLevelType w:val="hybridMultilevel"/>
    <w:tmpl w:val="6D92EEB0"/>
    <w:lvl w:ilvl="0" w:tplc="DB90DE7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F63C5"/>
    <w:multiLevelType w:val="hybridMultilevel"/>
    <w:tmpl w:val="827683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02642"/>
    <w:multiLevelType w:val="multilevel"/>
    <w:tmpl w:val="E5B6167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E2D1F"/>
    <w:multiLevelType w:val="hybridMultilevel"/>
    <w:tmpl w:val="5EC05B32"/>
    <w:lvl w:ilvl="0" w:tplc="0816000F">
      <w:start w:val="1"/>
      <w:numFmt w:val="decimal"/>
      <w:lvlText w:val="%1."/>
      <w:lvlJc w:val="left"/>
      <w:pPr>
        <w:ind w:left="756" w:hanging="360"/>
      </w:pPr>
    </w:lvl>
    <w:lvl w:ilvl="1" w:tplc="08160019" w:tentative="1">
      <w:start w:val="1"/>
      <w:numFmt w:val="lowerLetter"/>
      <w:lvlText w:val="%2."/>
      <w:lvlJc w:val="left"/>
      <w:pPr>
        <w:ind w:left="1476" w:hanging="360"/>
      </w:pPr>
    </w:lvl>
    <w:lvl w:ilvl="2" w:tplc="0816001B" w:tentative="1">
      <w:start w:val="1"/>
      <w:numFmt w:val="lowerRoman"/>
      <w:lvlText w:val="%3."/>
      <w:lvlJc w:val="right"/>
      <w:pPr>
        <w:ind w:left="2196" w:hanging="180"/>
      </w:pPr>
    </w:lvl>
    <w:lvl w:ilvl="3" w:tplc="0816000F" w:tentative="1">
      <w:start w:val="1"/>
      <w:numFmt w:val="decimal"/>
      <w:lvlText w:val="%4."/>
      <w:lvlJc w:val="left"/>
      <w:pPr>
        <w:ind w:left="2916" w:hanging="360"/>
      </w:pPr>
    </w:lvl>
    <w:lvl w:ilvl="4" w:tplc="08160019" w:tentative="1">
      <w:start w:val="1"/>
      <w:numFmt w:val="lowerLetter"/>
      <w:lvlText w:val="%5."/>
      <w:lvlJc w:val="left"/>
      <w:pPr>
        <w:ind w:left="3636" w:hanging="360"/>
      </w:pPr>
    </w:lvl>
    <w:lvl w:ilvl="5" w:tplc="0816001B" w:tentative="1">
      <w:start w:val="1"/>
      <w:numFmt w:val="lowerRoman"/>
      <w:lvlText w:val="%6."/>
      <w:lvlJc w:val="right"/>
      <w:pPr>
        <w:ind w:left="4356" w:hanging="180"/>
      </w:pPr>
    </w:lvl>
    <w:lvl w:ilvl="6" w:tplc="0816000F" w:tentative="1">
      <w:start w:val="1"/>
      <w:numFmt w:val="decimal"/>
      <w:lvlText w:val="%7."/>
      <w:lvlJc w:val="left"/>
      <w:pPr>
        <w:ind w:left="5076" w:hanging="360"/>
      </w:pPr>
    </w:lvl>
    <w:lvl w:ilvl="7" w:tplc="08160019" w:tentative="1">
      <w:start w:val="1"/>
      <w:numFmt w:val="lowerLetter"/>
      <w:lvlText w:val="%8."/>
      <w:lvlJc w:val="left"/>
      <w:pPr>
        <w:ind w:left="5796" w:hanging="360"/>
      </w:pPr>
    </w:lvl>
    <w:lvl w:ilvl="8" w:tplc="0816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7" w15:restartNumberingAfterBreak="0">
    <w:nsid w:val="1B4A1593"/>
    <w:multiLevelType w:val="multilevel"/>
    <w:tmpl w:val="BABC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3F39B9"/>
    <w:multiLevelType w:val="hybridMultilevel"/>
    <w:tmpl w:val="EAE642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C3CA3"/>
    <w:multiLevelType w:val="multilevel"/>
    <w:tmpl w:val="42AE91C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7E64CCB"/>
    <w:multiLevelType w:val="hybridMultilevel"/>
    <w:tmpl w:val="A25894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7242D"/>
    <w:multiLevelType w:val="hybridMultilevel"/>
    <w:tmpl w:val="29E247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1576C"/>
    <w:multiLevelType w:val="hybridMultilevel"/>
    <w:tmpl w:val="4DE00A06"/>
    <w:lvl w:ilvl="0" w:tplc="08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22EC2"/>
    <w:multiLevelType w:val="hybridMultilevel"/>
    <w:tmpl w:val="5922FB44"/>
    <w:lvl w:ilvl="0" w:tplc="F1AE6234">
      <w:start w:val="1"/>
      <w:numFmt w:val="lowerRoman"/>
      <w:lvlText w:val="%1)"/>
      <w:lvlJc w:val="left"/>
      <w:pPr>
        <w:ind w:left="720" w:hanging="360"/>
      </w:pPr>
      <w:rPr>
        <w:rFonts w:ascii="Santander Text" w:eastAsia="Santander Text" w:hAnsi="Santander Text" w:cs="Santander Tex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27115"/>
    <w:multiLevelType w:val="multilevel"/>
    <w:tmpl w:val="006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64DAD"/>
    <w:multiLevelType w:val="hybridMultilevel"/>
    <w:tmpl w:val="6504D55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E6688"/>
    <w:multiLevelType w:val="hybridMultilevel"/>
    <w:tmpl w:val="B0C86356"/>
    <w:lvl w:ilvl="0" w:tplc="BEA8DD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85C12"/>
    <w:multiLevelType w:val="hybridMultilevel"/>
    <w:tmpl w:val="61321DAA"/>
    <w:lvl w:ilvl="0" w:tplc="6ED68620">
      <w:start w:val="1"/>
      <w:numFmt w:val="decimal"/>
      <w:lvlText w:val="%1."/>
      <w:lvlJc w:val="left"/>
      <w:pPr>
        <w:ind w:left="720" w:hanging="360"/>
      </w:pPr>
      <w:rPr>
        <w:rFonts w:ascii="Arial" w:eastAsia="Aptos" w:hAnsi="Arial" w:cs="Times New Roman"/>
      </w:rPr>
    </w:lvl>
    <w:lvl w:ilvl="1" w:tplc="8292A55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6122BE"/>
    <w:multiLevelType w:val="hybridMultilevel"/>
    <w:tmpl w:val="5B5666E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73346"/>
    <w:multiLevelType w:val="hybridMultilevel"/>
    <w:tmpl w:val="7AB043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F3483C"/>
    <w:multiLevelType w:val="hybridMultilevel"/>
    <w:tmpl w:val="E7E268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724234"/>
    <w:multiLevelType w:val="hybridMultilevel"/>
    <w:tmpl w:val="6E621B2A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AE422D"/>
    <w:multiLevelType w:val="hybridMultilevel"/>
    <w:tmpl w:val="402E8E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E52DB0"/>
    <w:multiLevelType w:val="multilevel"/>
    <w:tmpl w:val="0920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345AE1"/>
    <w:multiLevelType w:val="hybridMultilevel"/>
    <w:tmpl w:val="57D039C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B919E0"/>
    <w:multiLevelType w:val="hybridMultilevel"/>
    <w:tmpl w:val="A400281C"/>
    <w:lvl w:ilvl="0" w:tplc="0816001B">
      <w:start w:val="1"/>
      <w:numFmt w:val="lowerRoman"/>
      <w:lvlText w:val="%1."/>
      <w:lvlJc w:val="right"/>
      <w:pPr>
        <w:ind w:left="760" w:hanging="360"/>
      </w:pPr>
    </w:lvl>
    <w:lvl w:ilvl="1" w:tplc="08160019" w:tentative="1">
      <w:start w:val="1"/>
      <w:numFmt w:val="lowerLetter"/>
      <w:lvlText w:val="%2."/>
      <w:lvlJc w:val="left"/>
      <w:pPr>
        <w:ind w:left="1480" w:hanging="360"/>
      </w:pPr>
    </w:lvl>
    <w:lvl w:ilvl="2" w:tplc="0816001B" w:tentative="1">
      <w:start w:val="1"/>
      <w:numFmt w:val="lowerRoman"/>
      <w:lvlText w:val="%3."/>
      <w:lvlJc w:val="right"/>
      <w:pPr>
        <w:ind w:left="2200" w:hanging="180"/>
      </w:pPr>
    </w:lvl>
    <w:lvl w:ilvl="3" w:tplc="0816000F" w:tentative="1">
      <w:start w:val="1"/>
      <w:numFmt w:val="decimal"/>
      <w:lvlText w:val="%4."/>
      <w:lvlJc w:val="left"/>
      <w:pPr>
        <w:ind w:left="2920" w:hanging="360"/>
      </w:pPr>
    </w:lvl>
    <w:lvl w:ilvl="4" w:tplc="08160019" w:tentative="1">
      <w:start w:val="1"/>
      <w:numFmt w:val="lowerLetter"/>
      <w:lvlText w:val="%5."/>
      <w:lvlJc w:val="left"/>
      <w:pPr>
        <w:ind w:left="3640" w:hanging="360"/>
      </w:pPr>
    </w:lvl>
    <w:lvl w:ilvl="5" w:tplc="0816001B" w:tentative="1">
      <w:start w:val="1"/>
      <w:numFmt w:val="lowerRoman"/>
      <w:lvlText w:val="%6."/>
      <w:lvlJc w:val="right"/>
      <w:pPr>
        <w:ind w:left="4360" w:hanging="180"/>
      </w:pPr>
    </w:lvl>
    <w:lvl w:ilvl="6" w:tplc="0816000F" w:tentative="1">
      <w:start w:val="1"/>
      <w:numFmt w:val="decimal"/>
      <w:lvlText w:val="%7."/>
      <w:lvlJc w:val="left"/>
      <w:pPr>
        <w:ind w:left="5080" w:hanging="360"/>
      </w:pPr>
    </w:lvl>
    <w:lvl w:ilvl="7" w:tplc="08160019" w:tentative="1">
      <w:start w:val="1"/>
      <w:numFmt w:val="lowerLetter"/>
      <w:lvlText w:val="%8."/>
      <w:lvlJc w:val="left"/>
      <w:pPr>
        <w:ind w:left="5800" w:hanging="360"/>
      </w:pPr>
    </w:lvl>
    <w:lvl w:ilvl="8" w:tplc="0816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6" w15:restartNumberingAfterBreak="0">
    <w:nsid w:val="3EAD2D4C"/>
    <w:multiLevelType w:val="hybridMultilevel"/>
    <w:tmpl w:val="EC228E7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D177DA"/>
    <w:multiLevelType w:val="hybridMultilevel"/>
    <w:tmpl w:val="540E25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227E45"/>
    <w:multiLevelType w:val="multilevel"/>
    <w:tmpl w:val="BE488724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1F313B"/>
    <w:multiLevelType w:val="hybridMultilevel"/>
    <w:tmpl w:val="C5AE29C2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8244072"/>
    <w:multiLevelType w:val="hybridMultilevel"/>
    <w:tmpl w:val="6F4C42A8"/>
    <w:lvl w:ilvl="0" w:tplc="B67A0B3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9842D5"/>
    <w:multiLevelType w:val="hybridMultilevel"/>
    <w:tmpl w:val="1CC05E16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D651B8"/>
    <w:multiLevelType w:val="hybridMultilevel"/>
    <w:tmpl w:val="7FA2D9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8A368A"/>
    <w:multiLevelType w:val="hybridMultilevel"/>
    <w:tmpl w:val="2FB0E7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8B4C2B"/>
    <w:multiLevelType w:val="multilevel"/>
    <w:tmpl w:val="8260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AE7B6B"/>
    <w:multiLevelType w:val="multilevel"/>
    <w:tmpl w:val="A7A8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123F6"/>
    <w:multiLevelType w:val="hybridMultilevel"/>
    <w:tmpl w:val="B39A97BE"/>
    <w:lvl w:ilvl="0" w:tplc="EAA2117E">
      <w:start w:val="1"/>
      <w:numFmt w:val="decimal"/>
      <w:lvlText w:val="%1."/>
      <w:lvlJc w:val="left"/>
      <w:pPr>
        <w:ind w:left="720" w:hanging="360"/>
      </w:pPr>
      <w:rPr>
        <w:rFonts w:ascii="Arial" w:eastAsia="Aptos" w:hAnsi="Arial" w:cs="Times New Roman"/>
      </w:rPr>
    </w:lvl>
    <w:lvl w:ilvl="1" w:tplc="775EAF4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97293E"/>
    <w:multiLevelType w:val="hybridMultilevel"/>
    <w:tmpl w:val="83DAAF9A"/>
    <w:lvl w:ilvl="0" w:tplc="12AA706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126EF6"/>
    <w:multiLevelType w:val="hybridMultilevel"/>
    <w:tmpl w:val="D1D8F7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1C3BC1"/>
    <w:multiLevelType w:val="hybridMultilevel"/>
    <w:tmpl w:val="4CE8CD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EF5629"/>
    <w:multiLevelType w:val="hybridMultilevel"/>
    <w:tmpl w:val="6C3E1E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ED647C"/>
    <w:multiLevelType w:val="hybridMultilevel"/>
    <w:tmpl w:val="44C009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64278A"/>
    <w:multiLevelType w:val="hybridMultilevel"/>
    <w:tmpl w:val="537403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A65617"/>
    <w:multiLevelType w:val="hybridMultilevel"/>
    <w:tmpl w:val="069E47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251108"/>
    <w:multiLevelType w:val="hybridMultilevel"/>
    <w:tmpl w:val="5C127FD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A346F5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BA52EE"/>
    <w:multiLevelType w:val="multilevel"/>
    <w:tmpl w:val="689E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66683"/>
    <w:multiLevelType w:val="hybridMultilevel"/>
    <w:tmpl w:val="EAE6425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8D4D8A"/>
    <w:multiLevelType w:val="hybridMultilevel"/>
    <w:tmpl w:val="DFA2E99C"/>
    <w:lvl w:ilvl="0" w:tplc="8190132C">
      <w:start w:val="1"/>
      <w:numFmt w:val="lowerRoman"/>
      <w:lvlText w:val="%1)"/>
      <w:lvlJc w:val="left"/>
      <w:pPr>
        <w:ind w:left="1052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12" w:hanging="360"/>
      </w:pPr>
    </w:lvl>
    <w:lvl w:ilvl="2" w:tplc="0816001B" w:tentative="1">
      <w:start w:val="1"/>
      <w:numFmt w:val="lowerRoman"/>
      <w:lvlText w:val="%3."/>
      <w:lvlJc w:val="right"/>
      <w:pPr>
        <w:ind w:left="2132" w:hanging="180"/>
      </w:pPr>
    </w:lvl>
    <w:lvl w:ilvl="3" w:tplc="0816000F" w:tentative="1">
      <w:start w:val="1"/>
      <w:numFmt w:val="decimal"/>
      <w:lvlText w:val="%4."/>
      <w:lvlJc w:val="left"/>
      <w:pPr>
        <w:ind w:left="2852" w:hanging="360"/>
      </w:pPr>
    </w:lvl>
    <w:lvl w:ilvl="4" w:tplc="08160019" w:tentative="1">
      <w:start w:val="1"/>
      <w:numFmt w:val="lowerLetter"/>
      <w:lvlText w:val="%5."/>
      <w:lvlJc w:val="left"/>
      <w:pPr>
        <w:ind w:left="3572" w:hanging="360"/>
      </w:pPr>
    </w:lvl>
    <w:lvl w:ilvl="5" w:tplc="0816001B" w:tentative="1">
      <w:start w:val="1"/>
      <w:numFmt w:val="lowerRoman"/>
      <w:lvlText w:val="%6."/>
      <w:lvlJc w:val="right"/>
      <w:pPr>
        <w:ind w:left="4292" w:hanging="180"/>
      </w:pPr>
    </w:lvl>
    <w:lvl w:ilvl="6" w:tplc="0816000F" w:tentative="1">
      <w:start w:val="1"/>
      <w:numFmt w:val="decimal"/>
      <w:lvlText w:val="%7."/>
      <w:lvlJc w:val="left"/>
      <w:pPr>
        <w:ind w:left="5012" w:hanging="360"/>
      </w:pPr>
    </w:lvl>
    <w:lvl w:ilvl="7" w:tplc="08160019" w:tentative="1">
      <w:start w:val="1"/>
      <w:numFmt w:val="lowerLetter"/>
      <w:lvlText w:val="%8."/>
      <w:lvlJc w:val="left"/>
      <w:pPr>
        <w:ind w:left="5732" w:hanging="360"/>
      </w:pPr>
    </w:lvl>
    <w:lvl w:ilvl="8" w:tplc="0816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48" w15:restartNumberingAfterBreak="0">
    <w:nsid w:val="78E95372"/>
    <w:multiLevelType w:val="hybridMultilevel"/>
    <w:tmpl w:val="435C8AE8"/>
    <w:lvl w:ilvl="0" w:tplc="8ED889A6">
      <w:start w:val="1"/>
      <w:numFmt w:val="lowerRoman"/>
      <w:lvlText w:val="%1)"/>
      <w:lvlJc w:val="left"/>
      <w:pPr>
        <w:ind w:left="720" w:hanging="360"/>
      </w:pPr>
      <w:rPr>
        <w:rFonts w:ascii="Santander Text" w:eastAsia="Santander Text" w:hAnsi="Santander Text" w:cs="Santander Tex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3374C8"/>
    <w:multiLevelType w:val="hybridMultilevel"/>
    <w:tmpl w:val="AEFEE140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4919FF"/>
    <w:multiLevelType w:val="hybridMultilevel"/>
    <w:tmpl w:val="F274FC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180806"/>
    <w:multiLevelType w:val="hybridMultilevel"/>
    <w:tmpl w:val="B16031D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BD3771"/>
    <w:multiLevelType w:val="multilevel"/>
    <w:tmpl w:val="2CEC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884003">
    <w:abstractNumId w:val="33"/>
  </w:num>
  <w:num w:numId="2" w16cid:durableId="1715231224">
    <w:abstractNumId w:val="29"/>
  </w:num>
  <w:num w:numId="3" w16cid:durableId="1575623840">
    <w:abstractNumId w:val="39"/>
  </w:num>
  <w:num w:numId="4" w16cid:durableId="2125691898">
    <w:abstractNumId w:val="22"/>
  </w:num>
  <w:num w:numId="5" w16cid:durableId="1197543396">
    <w:abstractNumId w:val="32"/>
  </w:num>
  <w:num w:numId="6" w16cid:durableId="1397438950">
    <w:abstractNumId w:val="34"/>
  </w:num>
  <w:num w:numId="7" w16cid:durableId="1696273353">
    <w:abstractNumId w:val="45"/>
  </w:num>
  <w:num w:numId="8" w16cid:durableId="692607014">
    <w:abstractNumId w:val="0"/>
  </w:num>
  <w:num w:numId="9" w16cid:durableId="1460606062">
    <w:abstractNumId w:val="7"/>
  </w:num>
  <w:num w:numId="10" w16cid:durableId="1151170596">
    <w:abstractNumId w:val="9"/>
  </w:num>
  <w:num w:numId="11" w16cid:durableId="48767356">
    <w:abstractNumId w:val="3"/>
  </w:num>
  <w:num w:numId="12" w16cid:durableId="704793339">
    <w:abstractNumId w:val="16"/>
  </w:num>
  <w:num w:numId="13" w16cid:durableId="1250508716">
    <w:abstractNumId w:val="26"/>
  </w:num>
  <w:num w:numId="14" w16cid:durableId="1990093445">
    <w:abstractNumId w:val="20"/>
  </w:num>
  <w:num w:numId="15" w16cid:durableId="726412524">
    <w:abstractNumId w:val="24"/>
  </w:num>
  <w:num w:numId="16" w16cid:durableId="1008600584">
    <w:abstractNumId w:val="6"/>
  </w:num>
  <w:num w:numId="17" w16cid:durableId="1421951476">
    <w:abstractNumId w:val="4"/>
  </w:num>
  <w:num w:numId="18" w16cid:durableId="1138112479">
    <w:abstractNumId w:val="10"/>
  </w:num>
  <w:num w:numId="19" w16cid:durableId="345980328">
    <w:abstractNumId w:val="46"/>
  </w:num>
  <w:num w:numId="20" w16cid:durableId="648484052">
    <w:abstractNumId w:val="8"/>
  </w:num>
  <w:num w:numId="21" w16cid:durableId="57680365">
    <w:abstractNumId w:val="47"/>
  </w:num>
  <w:num w:numId="22" w16cid:durableId="358699274">
    <w:abstractNumId w:val="13"/>
  </w:num>
  <w:num w:numId="23" w16cid:durableId="342903366">
    <w:abstractNumId w:val="48"/>
  </w:num>
  <w:num w:numId="24" w16cid:durableId="1706366999">
    <w:abstractNumId w:val="49"/>
  </w:num>
  <w:num w:numId="25" w16cid:durableId="809174677">
    <w:abstractNumId w:val="15"/>
  </w:num>
  <w:num w:numId="26" w16cid:durableId="1164197807">
    <w:abstractNumId w:val="44"/>
  </w:num>
  <w:num w:numId="27" w16cid:durableId="742096504">
    <w:abstractNumId w:val="11"/>
  </w:num>
  <w:num w:numId="28" w16cid:durableId="1014190676">
    <w:abstractNumId w:val="21"/>
  </w:num>
  <w:num w:numId="29" w16cid:durableId="148864218">
    <w:abstractNumId w:val="50"/>
  </w:num>
  <w:num w:numId="30" w16cid:durableId="509414389">
    <w:abstractNumId w:val="30"/>
  </w:num>
  <w:num w:numId="31" w16cid:durableId="81339974">
    <w:abstractNumId w:val="31"/>
  </w:num>
  <w:num w:numId="32" w16cid:durableId="1986660935">
    <w:abstractNumId w:val="41"/>
  </w:num>
  <w:num w:numId="33" w16cid:durableId="450131586">
    <w:abstractNumId w:val="19"/>
  </w:num>
  <w:num w:numId="34" w16cid:durableId="791705639">
    <w:abstractNumId w:val="25"/>
  </w:num>
  <w:num w:numId="35" w16cid:durableId="2116241684">
    <w:abstractNumId w:val="37"/>
  </w:num>
  <w:num w:numId="36" w16cid:durableId="2048675338">
    <w:abstractNumId w:val="18"/>
  </w:num>
  <w:num w:numId="37" w16cid:durableId="1453406165">
    <w:abstractNumId w:val="14"/>
  </w:num>
  <w:num w:numId="38" w16cid:durableId="416438106">
    <w:abstractNumId w:val="35"/>
  </w:num>
  <w:num w:numId="39" w16cid:durableId="1091509719">
    <w:abstractNumId w:val="40"/>
  </w:num>
  <w:num w:numId="40" w16cid:durableId="1827018049">
    <w:abstractNumId w:val="1"/>
  </w:num>
  <w:num w:numId="41" w16cid:durableId="1703092489">
    <w:abstractNumId w:val="52"/>
  </w:num>
  <w:num w:numId="42" w16cid:durableId="83437148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0833285">
    <w:abstractNumId w:val="43"/>
  </w:num>
  <w:num w:numId="44" w16cid:durableId="720783952">
    <w:abstractNumId w:val="12"/>
  </w:num>
  <w:num w:numId="45" w16cid:durableId="5900431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910243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794253000">
    <w:abstractNumId w:val="51"/>
  </w:num>
  <w:num w:numId="48" w16cid:durableId="150111737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396780673">
    <w:abstractNumId w:val="42"/>
  </w:num>
  <w:num w:numId="50" w16cid:durableId="880822087">
    <w:abstractNumId w:val="2"/>
  </w:num>
  <w:num w:numId="51" w16cid:durableId="396518259">
    <w:abstractNumId w:val="5"/>
  </w:num>
  <w:num w:numId="52" w16cid:durableId="1599100048">
    <w:abstractNumId w:val="28"/>
  </w:num>
  <w:num w:numId="53" w16cid:durableId="906961025">
    <w:abstractNumId w:val="27"/>
  </w:num>
  <w:numIdMacAtCleanup w:val="4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nçalo Mendes Baptista Filipe">
    <w15:presenceInfo w15:providerId="AD" w15:userId="S::E807332@corp.santander.pt::80cd4403-b592-4e78-81fa-04e264df0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A0"/>
    <w:rsid w:val="000004EC"/>
    <w:rsid w:val="00001EBF"/>
    <w:rsid w:val="00002352"/>
    <w:rsid w:val="00002600"/>
    <w:rsid w:val="00002DDC"/>
    <w:rsid w:val="000034BB"/>
    <w:rsid w:val="00003E39"/>
    <w:rsid w:val="00003FCD"/>
    <w:rsid w:val="000048A6"/>
    <w:rsid w:val="00005332"/>
    <w:rsid w:val="00005819"/>
    <w:rsid w:val="0000588A"/>
    <w:rsid w:val="000059C1"/>
    <w:rsid w:val="000063F8"/>
    <w:rsid w:val="00006416"/>
    <w:rsid w:val="0000706B"/>
    <w:rsid w:val="0000788E"/>
    <w:rsid w:val="00007F80"/>
    <w:rsid w:val="00010028"/>
    <w:rsid w:val="0001196C"/>
    <w:rsid w:val="0001412E"/>
    <w:rsid w:val="00014ACA"/>
    <w:rsid w:val="0001544E"/>
    <w:rsid w:val="00017740"/>
    <w:rsid w:val="0001794F"/>
    <w:rsid w:val="00017CBC"/>
    <w:rsid w:val="0002012F"/>
    <w:rsid w:val="000201F6"/>
    <w:rsid w:val="00020BC0"/>
    <w:rsid w:val="00021F30"/>
    <w:rsid w:val="0002212C"/>
    <w:rsid w:val="0002232B"/>
    <w:rsid w:val="00023360"/>
    <w:rsid w:val="0002376C"/>
    <w:rsid w:val="0002378B"/>
    <w:rsid w:val="00023FC4"/>
    <w:rsid w:val="0002493C"/>
    <w:rsid w:val="00024ECE"/>
    <w:rsid w:val="00024FEC"/>
    <w:rsid w:val="000250B4"/>
    <w:rsid w:val="00025303"/>
    <w:rsid w:val="00026113"/>
    <w:rsid w:val="00026619"/>
    <w:rsid w:val="00026FEC"/>
    <w:rsid w:val="00027911"/>
    <w:rsid w:val="00027E84"/>
    <w:rsid w:val="00027F86"/>
    <w:rsid w:val="000303EF"/>
    <w:rsid w:val="0003087D"/>
    <w:rsid w:val="00030DF6"/>
    <w:rsid w:val="00030FDF"/>
    <w:rsid w:val="00031A4E"/>
    <w:rsid w:val="00031B86"/>
    <w:rsid w:val="000325BD"/>
    <w:rsid w:val="00032D26"/>
    <w:rsid w:val="000332D6"/>
    <w:rsid w:val="0003473E"/>
    <w:rsid w:val="00036A1A"/>
    <w:rsid w:val="00037276"/>
    <w:rsid w:val="000402BE"/>
    <w:rsid w:val="000403E8"/>
    <w:rsid w:val="000405E6"/>
    <w:rsid w:val="00040A7E"/>
    <w:rsid w:val="000410F5"/>
    <w:rsid w:val="00041F66"/>
    <w:rsid w:val="000426AD"/>
    <w:rsid w:val="00043300"/>
    <w:rsid w:val="0004339F"/>
    <w:rsid w:val="00043582"/>
    <w:rsid w:val="000437B5"/>
    <w:rsid w:val="00045AC8"/>
    <w:rsid w:val="00046269"/>
    <w:rsid w:val="000468B4"/>
    <w:rsid w:val="00046D72"/>
    <w:rsid w:val="00046DF2"/>
    <w:rsid w:val="00047019"/>
    <w:rsid w:val="00050DA3"/>
    <w:rsid w:val="00051FC9"/>
    <w:rsid w:val="00052036"/>
    <w:rsid w:val="00052738"/>
    <w:rsid w:val="000539FC"/>
    <w:rsid w:val="00054285"/>
    <w:rsid w:val="000549D8"/>
    <w:rsid w:val="00054CCD"/>
    <w:rsid w:val="00057519"/>
    <w:rsid w:val="000602C9"/>
    <w:rsid w:val="00060EEF"/>
    <w:rsid w:val="00060F76"/>
    <w:rsid w:val="000618E0"/>
    <w:rsid w:val="00062669"/>
    <w:rsid w:val="00063622"/>
    <w:rsid w:val="00066929"/>
    <w:rsid w:val="00066EC0"/>
    <w:rsid w:val="00067677"/>
    <w:rsid w:val="0007001A"/>
    <w:rsid w:val="000707F3"/>
    <w:rsid w:val="000709BB"/>
    <w:rsid w:val="00070D43"/>
    <w:rsid w:val="00072931"/>
    <w:rsid w:val="0007321F"/>
    <w:rsid w:val="00073442"/>
    <w:rsid w:val="000755D5"/>
    <w:rsid w:val="0007589D"/>
    <w:rsid w:val="00077914"/>
    <w:rsid w:val="00080019"/>
    <w:rsid w:val="00080524"/>
    <w:rsid w:val="00080A39"/>
    <w:rsid w:val="00081105"/>
    <w:rsid w:val="0008256E"/>
    <w:rsid w:val="0008323F"/>
    <w:rsid w:val="000849AF"/>
    <w:rsid w:val="00084B13"/>
    <w:rsid w:val="0008534F"/>
    <w:rsid w:val="0008648E"/>
    <w:rsid w:val="0008715F"/>
    <w:rsid w:val="00087731"/>
    <w:rsid w:val="00087C9F"/>
    <w:rsid w:val="0009182C"/>
    <w:rsid w:val="00091FF0"/>
    <w:rsid w:val="00093A6F"/>
    <w:rsid w:val="0009641C"/>
    <w:rsid w:val="00096667"/>
    <w:rsid w:val="000971AA"/>
    <w:rsid w:val="000A08C3"/>
    <w:rsid w:val="000A1363"/>
    <w:rsid w:val="000A191A"/>
    <w:rsid w:val="000A1D68"/>
    <w:rsid w:val="000A22AE"/>
    <w:rsid w:val="000A2FBD"/>
    <w:rsid w:val="000A3CFA"/>
    <w:rsid w:val="000A4730"/>
    <w:rsid w:val="000A5DD3"/>
    <w:rsid w:val="000A7D4A"/>
    <w:rsid w:val="000B0680"/>
    <w:rsid w:val="000B17C5"/>
    <w:rsid w:val="000B1A77"/>
    <w:rsid w:val="000B36FA"/>
    <w:rsid w:val="000B3C44"/>
    <w:rsid w:val="000B4935"/>
    <w:rsid w:val="000B5832"/>
    <w:rsid w:val="000B6A40"/>
    <w:rsid w:val="000B6A90"/>
    <w:rsid w:val="000B74BF"/>
    <w:rsid w:val="000B7BF6"/>
    <w:rsid w:val="000C029C"/>
    <w:rsid w:val="000C35E6"/>
    <w:rsid w:val="000C46AC"/>
    <w:rsid w:val="000C4C5E"/>
    <w:rsid w:val="000C5034"/>
    <w:rsid w:val="000C6525"/>
    <w:rsid w:val="000D12D3"/>
    <w:rsid w:val="000D1BA4"/>
    <w:rsid w:val="000D1DD9"/>
    <w:rsid w:val="000D2D69"/>
    <w:rsid w:val="000D375B"/>
    <w:rsid w:val="000D3944"/>
    <w:rsid w:val="000D3999"/>
    <w:rsid w:val="000D4617"/>
    <w:rsid w:val="000D5753"/>
    <w:rsid w:val="000D5DB6"/>
    <w:rsid w:val="000D64CC"/>
    <w:rsid w:val="000D64F5"/>
    <w:rsid w:val="000D6A37"/>
    <w:rsid w:val="000D6C44"/>
    <w:rsid w:val="000D6FB2"/>
    <w:rsid w:val="000D7639"/>
    <w:rsid w:val="000D797F"/>
    <w:rsid w:val="000D7C49"/>
    <w:rsid w:val="000E23F6"/>
    <w:rsid w:val="000E34A8"/>
    <w:rsid w:val="000E3654"/>
    <w:rsid w:val="000E489B"/>
    <w:rsid w:val="000E49A1"/>
    <w:rsid w:val="000E5BF7"/>
    <w:rsid w:val="000E64F4"/>
    <w:rsid w:val="000E6682"/>
    <w:rsid w:val="000E6829"/>
    <w:rsid w:val="000E6F5E"/>
    <w:rsid w:val="000F13E9"/>
    <w:rsid w:val="000F212E"/>
    <w:rsid w:val="000F473A"/>
    <w:rsid w:val="000F61E9"/>
    <w:rsid w:val="000F6413"/>
    <w:rsid w:val="000F7238"/>
    <w:rsid w:val="00100085"/>
    <w:rsid w:val="00100D13"/>
    <w:rsid w:val="00103067"/>
    <w:rsid w:val="00103971"/>
    <w:rsid w:val="00103C77"/>
    <w:rsid w:val="00104CF4"/>
    <w:rsid w:val="0010612B"/>
    <w:rsid w:val="00106533"/>
    <w:rsid w:val="00114143"/>
    <w:rsid w:val="00114749"/>
    <w:rsid w:val="001157E0"/>
    <w:rsid w:val="00116C5F"/>
    <w:rsid w:val="00116D10"/>
    <w:rsid w:val="0011773C"/>
    <w:rsid w:val="00117BB1"/>
    <w:rsid w:val="00117F40"/>
    <w:rsid w:val="001200BD"/>
    <w:rsid w:val="00120101"/>
    <w:rsid w:val="00120B0B"/>
    <w:rsid w:val="00120F4F"/>
    <w:rsid w:val="00121EB2"/>
    <w:rsid w:val="00122AC6"/>
    <w:rsid w:val="00122C99"/>
    <w:rsid w:val="00124E93"/>
    <w:rsid w:val="001251BD"/>
    <w:rsid w:val="0012550C"/>
    <w:rsid w:val="00125C10"/>
    <w:rsid w:val="00126075"/>
    <w:rsid w:val="00126ACE"/>
    <w:rsid w:val="00126F96"/>
    <w:rsid w:val="00127127"/>
    <w:rsid w:val="0013056A"/>
    <w:rsid w:val="0013104C"/>
    <w:rsid w:val="00131A2D"/>
    <w:rsid w:val="00131D45"/>
    <w:rsid w:val="00131F0F"/>
    <w:rsid w:val="00131F89"/>
    <w:rsid w:val="00132D27"/>
    <w:rsid w:val="00133980"/>
    <w:rsid w:val="00133DA8"/>
    <w:rsid w:val="00136AF9"/>
    <w:rsid w:val="001371F1"/>
    <w:rsid w:val="001379BD"/>
    <w:rsid w:val="00137B5B"/>
    <w:rsid w:val="001403F9"/>
    <w:rsid w:val="00140EB3"/>
    <w:rsid w:val="001421C6"/>
    <w:rsid w:val="001428FB"/>
    <w:rsid w:val="001435D0"/>
    <w:rsid w:val="001440C9"/>
    <w:rsid w:val="001443C1"/>
    <w:rsid w:val="001456B4"/>
    <w:rsid w:val="00145A1A"/>
    <w:rsid w:val="001468DE"/>
    <w:rsid w:val="001504A1"/>
    <w:rsid w:val="001516FA"/>
    <w:rsid w:val="00151CDE"/>
    <w:rsid w:val="001520FE"/>
    <w:rsid w:val="00152294"/>
    <w:rsid w:val="00152964"/>
    <w:rsid w:val="00153851"/>
    <w:rsid w:val="0015542A"/>
    <w:rsid w:val="00156069"/>
    <w:rsid w:val="0015638E"/>
    <w:rsid w:val="001564F7"/>
    <w:rsid w:val="001575CF"/>
    <w:rsid w:val="00161E7E"/>
    <w:rsid w:val="00162F90"/>
    <w:rsid w:val="00163DEF"/>
    <w:rsid w:val="0016473F"/>
    <w:rsid w:val="0016498B"/>
    <w:rsid w:val="001650FA"/>
    <w:rsid w:val="00165874"/>
    <w:rsid w:val="00165A14"/>
    <w:rsid w:val="00166468"/>
    <w:rsid w:val="001667A1"/>
    <w:rsid w:val="001670A1"/>
    <w:rsid w:val="0016759B"/>
    <w:rsid w:val="001675D1"/>
    <w:rsid w:val="00167AC3"/>
    <w:rsid w:val="00171CA1"/>
    <w:rsid w:val="001727FB"/>
    <w:rsid w:val="0017291F"/>
    <w:rsid w:val="00172A4B"/>
    <w:rsid w:val="00173AC4"/>
    <w:rsid w:val="001742CB"/>
    <w:rsid w:val="00174933"/>
    <w:rsid w:val="00176E7C"/>
    <w:rsid w:val="00177056"/>
    <w:rsid w:val="001770C5"/>
    <w:rsid w:val="00177664"/>
    <w:rsid w:val="00177C4C"/>
    <w:rsid w:val="00180B77"/>
    <w:rsid w:val="0018326A"/>
    <w:rsid w:val="001842B2"/>
    <w:rsid w:val="0018442C"/>
    <w:rsid w:val="00185A02"/>
    <w:rsid w:val="0018603C"/>
    <w:rsid w:val="00186C5A"/>
    <w:rsid w:val="00186D32"/>
    <w:rsid w:val="00186E54"/>
    <w:rsid w:val="001871A3"/>
    <w:rsid w:val="00187C3C"/>
    <w:rsid w:val="00191356"/>
    <w:rsid w:val="001916D1"/>
    <w:rsid w:val="00191B67"/>
    <w:rsid w:val="00191CBE"/>
    <w:rsid w:val="00191CC2"/>
    <w:rsid w:val="00191DB7"/>
    <w:rsid w:val="001922FA"/>
    <w:rsid w:val="0019283E"/>
    <w:rsid w:val="001928E1"/>
    <w:rsid w:val="00192FBB"/>
    <w:rsid w:val="0019372E"/>
    <w:rsid w:val="00195507"/>
    <w:rsid w:val="0019577D"/>
    <w:rsid w:val="00196673"/>
    <w:rsid w:val="001A0D2E"/>
    <w:rsid w:val="001A15A8"/>
    <w:rsid w:val="001A1C44"/>
    <w:rsid w:val="001A1E2A"/>
    <w:rsid w:val="001A2ABF"/>
    <w:rsid w:val="001A3D4C"/>
    <w:rsid w:val="001A3FEA"/>
    <w:rsid w:val="001A41C1"/>
    <w:rsid w:val="001A48DA"/>
    <w:rsid w:val="001A4F9C"/>
    <w:rsid w:val="001B1503"/>
    <w:rsid w:val="001B1AE7"/>
    <w:rsid w:val="001B2C06"/>
    <w:rsid w:val="001B40AD"/>
    <w:rsid w:val="001B4E51"/>
    <w:rsid w:val="001B5701"/>
    <w:rsid w:val="001C1185"/>
    <w:rsid w:val="001C2BAF"/>
    <w:rsid w:val="001C3450"/>
    <w:rsid w:val="001C3843"/>
    <w:rsid w:val="001C38B7"/>
    <w:rsid w:val="001C4769"/>
    <w:rsid w:val="001C561B"/>
    <w:rsid w:val="001C712A"/>
    <w:rsid w:val="001D1E16"/>
    <w:rsid w:val="001D3FED"/>
    <w:rsid w:val="001D4B6A"/>
    <w:rsid w:val="001D62ED"/>
    <w:rsid w:val="001D7431"/>
    <w:rsid w:val="001E1EAF"/>
    <w:rsid w:val="001E26D5"/>
    <w:rsid w:val="001E39BE"/>
    <w:rsid w:val="001E3D0E"/>
    <w:rsid w:val="001E5135"/>
    <w:rsid w:val="001E7281"/>
    <w:rsid w:val="001F069F"/>
    <w:rsid w:val="001F1522"/>
    <w:rsid w:val="001F2489"/>
    <w:rsid w:val="001F2A72"/>
    <w:rsid w:val="001F334F"/>
    <w:rsid w:val="001F386F"/>
    <w:rsid w:val="001F3940"/>
    <w:rsid w:val="001F3B33"/>
    <w:rsid w:val="001F7513"/>
    <w:rsid w:val="001F7C1F"/>
    <w:rsid w:val="0020053C"/>
    <w:rsid w:val="0020072A"/>
    <w:rsid w:val="0020193A"/>
    <w:rsid w:val="0020239D"/>
    <w:rsid w:val="00202CB7"/>
    <w:rsid w:val="002056B4"/>
    <w:rsid w:val="00205A99"/>
    <w:rsid w:val="00205C7C"/>
    <w:rsid w:val="0020717F"/>
    <w:rsid w:val="0021182E"/>
    <w:rsid w:val="0021222E"/>
    <w:rsid w:val="00212326"/>
    <w:rsid w:val="0021271A"/>
    <w:rsid w:val="00213C85"/>
    <w:rsid w:val="00214277"/>
    <w:rsid w:val="0021431E"/>
    <w:rsid w:val="00216050"/>
    <w:rsid w:val="0021696D"/>
    <w:rsid w:val="00216DB9"/>
    <w:rsid w:val="0021719C"/>
    <w:rsid w:val="002175D6"/>
    <w:rsid w:val="0021772A"/>
    <w:rsid w:val="002178C1"/>
    <w:rsid w:val="00221BCE"/>
    <w:rsid w:val="00222446"/>
    <w:rsid w:val="002231EF"/>
    <w:rsid w:val="00223396"/>
    <w:rsid w:val="00223EF6"/>
    <w:rsid w:val="00226AA0"/>
    <w:rsid w:val="00226BC0"/>
    <w:rsid w:val="00226E59"/>
    <w:rsid w:val="00227879"/>
    <w:rsid w:val="00227B1A"/>
    <w:rsid w:val="002300FD"/>
    <w:rsid w:val="002303BD"/>
    <w:rsid w:val="00231A79"/>
    <w:rsid w:val="00232A36"/>
    <w:rsid w:val="0023360E"/>
    <w:rsid w:val="002339C9"/>
    <w:rsid w:val="00234102"/>
    <w:rsid w:val="002348D6"/>
    <w:rsid w:val="002354A7"/>
    <w:rsid w:val="00237BDD"/>
    <w:rsid w:val="00240BD4"/>
    <w:rsid w:val="00240D05"/>
    <w:rsid w:val="00241232"/>
    <w:rsid w:val="00241AE9"/>
    <w:rsid w:val="00241D6A"/>
    <w:rsid w:val="002424E9"/>
    <w:rsid w:val="0024303E"/>
    <w:rsid w:val="00243411"/>
    <w:rsid w:val="00243A58"/>
    <w:rsid w:val="00243BDC"/>
    <w:rsid w:val="00245C88"/>
    <w:rsid w:val="00245CA1"/>
    <w:rsid w:val="002467E0"/>
    <w:rsid w:val="00246B0F"/>
    <w:rsid w:val="00246C0F"/>
    <w:rsid w:val="00246CFE"/>
    <w:rsid w:val="002476A8"/>
    <w:rsid w:val="0024773D"/>
    <w:rsid w:val="002510A2"/>
    <w:rsid w:val="002515C0"/>
    <w:rsid w:val="00252C52"/>
    <w:rsid w:val="00253F45"/>
    <w:rsid w:val="0025471E"/>
    <w:rsid w:val="002555E0"/>
    <w:rsid w:val="00255B92"/>
    <w:rsid w:val="00255BD3"/>
    <w:rsid w:val="0025766A"/>
    <w:rsid w:val="00257B2B"/>
    <w:rsid w:val="0026002A"/>
    <w:rsid w:val="002600C5"/>
    <w:rsid w:val="00263BE8"/>
    <w:rsid w:val="00264C11"/>
    <w:rsid w:val="00265D3B"/>
    <w:rsid w:val="002667D3"/>
    <w:rsid w:val="00267B83"/>
    <w:rsid w:val="00267BA5"/>
    <w:rsid w:val="002729DC"/>
    <w:rsid w:val="00275832"/>
    <w:rsid w:val="00276230"/>
    <w:rsid w:val="00276276"/>
    <w:rsid w:val="00276561"/>
    <w:rsid w:val="00276BD8"/>
    <w:rsid w:val="00277A2E"/>
    <w:rsid w:val="00277EB0"/>
    <w:rsid w:val="00280418"/>
    <w:rsid w:val="00280460"/>
    <w:rsid w:val="002814B5"/>
    <w:rsid w:val="00281C00"/>
    <w:rsid w:val="0028206A"/>
    <w:rsid w:val="00283594"/>
    <w:rsid w:val="0028484B"/>
    <w:rsid w:val="00285C12"/>
    <w:rsid w:val="00285CEC"/>
    <w:rsid w:val="00286412"/>
    <w:rsid w:val="00286543"/>
    <w:rsid w:val="00286C61"/>
    <w:rsid w:val="0028778C"/>
    <w:rsid w:val="002877B8"/>
    <w:rsid w:val="00287E17"/>
    <w:rsid w:val="00287F00"/>
    <w:rsid w:val="00290EA9"/>
    <w:rsid w:val="0029217A"/>
    <w:rsid w:val="00292EA5"/>
    <w:rsid w:val="002938D5"/>
    <w:rsid w:val="00294836"/>
    <w:rsid w:val="00294DCF"/>
    <w:rsid w:val="00294E44"/>
    <w:rsid w:val="00295869"/>
    <w:rsid w:val="00296FC5"/>
    <w:rsid w:val="002973B6"/>
    <w:rsid w:val="002977F1"/>
    <w:rsid w:val="002A0362"/>
    <w:rsid w:val="002A0ECA"/>
    <w:rsid w:val="002A1824"/>
    <w:rsid w:val="002A21B7"/>
    <w:rsid w:val="002A41AB"/>
    <w:rsid w:val="002A4AF4"/>
    <w:rsid w:val="002A5C06"/>
    <w:rsid w:val="002A5FB9"/>
    <w:rsid w:val="002A660F"/>
    <w:rsid w:val="002A7BE6"/>
    <w:rsid w:val="002A7D62"/>
    <w:rsid w:val="002B190C"/>
    <w:rsid w:val="002B1C93"/>
    <w:rsid w:val="002B1EA1"/>
    <w:rsid w:val="002B3407"/>
    <w:rsid w:val="002B368B"/>
    <w:rsid w:val="002B64E9"/>
    <w:rsid w:val="002B6734"/>
    <w:rsid w:val="002B6D46"/>
    <w:rsid w:val="002B773F"/>
    <w:rsid w:val="002C012A"/>
    <w:rsid w:val="002C130A"/>
    <w:rsid w:val="002C241E"/>
    <w:rsid w:val="002C2894"/>
    <w:rsid w:val="002C340D"/>
    <w:rsid w:val="002C3617"/>
    <w:rsid w:val="002C39EE"/>
    <w:rsid w:val="002C434C"/>
    <w:rsid w:val="002C4B49"/>
    <w:rsid w:val="002C5CF8"/>
    <w:rsid w:val="002C70EF"/>
    <w:rsid w:val="002C743A"/>
    <w:rsid w:val="002D0C68"/>
    <w:rsid w:val="002D0F74"/>
    <w:rsid w:val="002D277C"/>
    <w:rsid w:val="002D2DC8"/>
    <w:rsid w:val="002D3343"/>
    <w:rsid w:val="002D37D0"/>
    <w:rsid w:val="002D3A0A"/>
    <w:rsid w:val="002D4045"/>
    <w:rsid w:val="002D4ACB"/>
    <w:rsid w:val="002D506A"/>
    <w:rsid w:val="002D514F"/>
    <w:rsid w:val="002D5DB7"/>
    <w:rsid w:val="002D6091"/>
    <w:rsid w:val="002E0A85"/>
    <w:rsid w:val="002E0B36"/>
    <w:rsid w:val="002E4EA8"/>
    <w:rsid w:val="002E5F75"/>
    <w:rsid w:val="002E6B3A"/>
    <w:rsid w:val="002E6BA0"/>
    <w:rsid w:val="002E76C4"/>
    <w:rsid w:val="002F0A15"/>
    <w:rsid w:val="002F0F8E"/>
    <w:rsid w:val="002F1230"/>
    <w:rsid w:val="002F19FC"/>
    <w:rsid w:val="002F43C1"/>
    <w:rsid w:val="002F4AC8"/>
    <w:rsid w:val="002F54DE"/>
    <w:rsid w:val="002F5A61"/>
    <w:rsid w:val="002F6447"/>
    <w:rsid w:val="002F7CA5"/>
    <w:rsid w:val="00300018"/>
    <w:rsid w:val="003000AE"/>
    <w:rsid w:val="00301BFB"/>
    <w:rsid w:val="00302327"/>
    <w:rsid w:val="00304396"/>
    <w:rsid w:val="00304837"/>
    <w:rsid w:val="003059B2"/>
    <w:rsid w:val="00305D6A"/>
    <w:rsid w:val="003066A0"/>
    <w:rsid w:val="00310FC1"/>
    <w:rsid w:val="00311FF1"/>
    <w:rsid w:val="00312A53"/>
    <w:rsid w:val="00312EC7"/>
    <w:rsid w:val="0031419C"/>
    <w:rsid w:val="003147A0"/>
    <w:rsid w:val="003167A4"/>
    <w:rsid w:val="00316D46"/>
    <w:rsid w:val="00317275"/>
    <w:rsid w:val="003178B3"/>
    <w:rsid w:val="0032042C"/>
    <w:rsid w:val="003204D5"/>
    <w:rsid w:val="00321AD9"/>
    <w:rsid w:val="0032345C"/>
    <w:rsid w:val="00323548"/>
    <w:rsid w:val="00323E96"/>
    <w:rsid w:val="00324EBC"/>
    <w:rsid w:val="00324EFA"/>
    <w:rsid w:val="00325157"/>
    <w:rsid w:val="003251B4"/>
    <w:rsid w:val="003253B0"/>
    <w:rsid w:val="003273DB"/>
    <w:rsid w:val="003301D1"/>
    <w:rsid w:val="003304F5"/>
    <w:rsid w:val="00330D42"/>
    <w:rsid w:val="00331AC1"/>
    <w:rsid w:val="00333729"/>
    <w:rsid w:val="00333C8B"/>
    <w:rsid w:val="003346C8"/>
    <w:rsid w:val="00336093"/>
    <w:rsid w:val="00337258"/>
    <w:rsid w:val="003413A0"/>
    <w:rsid w:val="003413C6"/>
    <w:rsid w:val="003418BE"/>
    <w:rsid w:val="0034192D"/>
    <w:rsid w:val="00342719"/>
    <w:rsid w:val="0034329E"/>
    <w:rsid w:val="00343593"/>
    <w:rsid w:val="00343A20"/>
    <w:rsid w:val="00344850"/>
    <w:rsid w:val="003455C2"/>
    <w:rsid w:val="00345C6B"/>
    <w:rsid w:val="00346E93"/>
    <w:rsid w:val="00346FAD"/>
    <w:rsid w:val="00347338"/>
    <w:rsid w:val="00347374"/>
    <w:rsid w:val="003477E7"/>
    <w:rsid w:val="00352AB4"/>
    <w:rsid w:val="00353EC4"/>
    <w:rsid w:val="003540BC"/>
    <w:rsid w:val="0035436F"/>
    <w:rsid w:val="00354AF3"/>
    <w:rsid w:val="00355A46"/>
    <w:rsid w:val="0035655D"/>
    <w:rsid w:val="0035735B"/>
    <w:rsid w:val="00360138"/>
    <w:rsid w:val="00360175"/>
    <w:rsid w:val="00360549"/>
    <w:rsid w:val="003617DD"/>
    <w:rsid w:val="00361970"/>
    <w:rsid w:val="00362DDC"/>
    <w:rsid w:val="00363DF0"/>
    <w:rsid w:val="00363E4F"/>
    <w:rsid w:val="00363E97"/>
    <w:rsid w:val="003642D6"/>
    <w:rsid w:val="00365C80"/>
    <w:rsid w:val="00365D4B"/>
    <w:rsid w:val="003709E9"/>
    <w:rsid w:val="00370D3B"/>
    <w:rsid w:val="00372716"/>
    <w:rsid w:val="0037302A"/>
    <w:rsid w:val="00373856"/>
    <w:rsid w:val="00373B14"/>
    <w:rsid w:val="00376077"/>
    <w:rsid w:val="00376513"/>
    <w:rsid w:val="003772F7"/>
    <w:rsid w:val="00377439"/>
    <w:rsid w:val="003779B4"/>
    <w:rsid w:val="00377CC0"/>
    <w:rsid w:val="003804E4"/>
    <w:rsid w:val="00380A58"/>
    <w:rsid w:val="00380D44"/>
    <w:rsid w:val="00381ECA"/>
    <w:rsid w:val="00383DBC"/>
    <w:rsid w:val="00384288"/>
    <w:rsid w:val="00385111"/>
    <w:rsid w:val="0038542D"/>
    <w:rsid w:val="00385493"/>
    <w:rsid w:val="00385C4E"/>
    <w:rsid w:val="0038620D"/>
    <w:rsid w:val="00387F6D"/>
    <w:rsid w:val="00390BD3"/>
    <w:rsid w:val="00391A57"/>
    <w:rsid w:val="00392580"/>
    <w:rsid w:val="003925C3"/>
    <w:rsid w:val="003933CD"/>
    <w:rsid w:val="00393605"/>
    <w:rsid w:val="00393CF6"/>
    <w:rsid w:val="00394AF7"/>
    <w:rsid w:val="003954FD"/>
    <w:rsid w:val="003961B9"/>
    <w:rsid w:val="00396F79"/>
    <w:rsid w:val="003A00D3"/>
    <w:rsid w:val="003A084F"/>
    <w:rsid w:val="003A09FE"/>
    <w:rsid w:val="003A0EAA"/>
    <w:rsid w:val="003A1781"/>
    <w:rsid w:val="003A1DEC"/>
    <w:rsid w:val="003A2B34"/>
    <w:rsid w:val="003A2F20"/>
    <w:rsid w:val="003A3453"/>
    <w:rsid w:val="003A3468"/>
    <w:rsid w:val="003A3A13"/>
    <w:rsid w:val="003A4A48"/>
    <w:rsid w:val="003A52A4"/>
    <w:rsid w:val="003A56FD"/>
    <w:rsid w:val="003A64C7"/>
    <w:rsid w:val="003A79C6"/>
    <w:rsid w:val="003B0C0B"/>
    <w:rsid w:val="003B1578"/>
    <w:rsid w:val="003B169C"/>
    <w:rsid w:val="003B1FB3"/>
    <w:rsid w:val="003B372F"/>
    <w:rsid w:val="003B3B51"/>
    <w:rsid w:val="003B541E"/>
    <w:rsid w:val="003B6C21"/>
    <w:rsid w:val="003C03A4"/>
    <w:rsid w:val="003C09B2"/>
    <w:rsid w:val="003C14BC"/>
    <w:rsid w:val="003C1950"/>
    <w:rsid w:val="003C1BBB"/>
    <w:rsid w:val="003C269E"/>
    <w:rsid w:val="003C3E89"/>
    <w:rsid w:val="003C49BB"/>
    <w:rsid w:val="003D069F"/>
    <w:rsid w:val="003D0872"/>
    <w:rsid w:val="003D1BE7"/>
    <w:rsid w:val="003D2535"/>
    <w:rsid w:val="003D31F7"/>
    <w:rsid w:val="003D358C"/>
    <w:rsid w:val="003D38C3"/>
    <w:rsid w:val="003D5620"/>
    <w:rsid w:val="003D7370"/>
    <w:rsid w:val="003E0064"/>
    <w:rsid w:val="003E092B"/>
    <w:rsid w:val="003E12E3"/>
    <w:rsid w:val="003E16C4"/>
    <w:rsid w:val="003E1BE9"/>
    <w:rsid w:val="003E2532"/>
    <w:rsid w:val="003E370F"/>
    <w:rsid w:val="003E37E7"/>
    <w:rsid w:val="003E38A2"/>
    <w:rsid w:val="003E3B18"/>
    <w:rsid w:val="003E4169"/>
    <w:rsid w:val="003E54A6"/>
    <w:rsid w:val="003E6022"/>
    <w:rsid w:val="003F001F"/>
    <w:rsid w:val="003F0ABE"/>
    <w:rsid w:val="003F1935"/>
    <w:rsid w:val="003F1C8A"/>
    <w:rsid w:val="003F47E8"/>
    <w:rsid w:val="003F4EC4"/>
    <w:rsid w:val="003F55E6"/>
    <w:rsid w:val="003F5A8B"/>
    <w:rsid w:val="003F6BB8"/>
    <w:rsid w:val="003F7B85"/>
    <w:rsid w:val="00401B20"/>
    <w:rsid w:val="00401C61"/>
    <w:rsid w:val="00402168"/>
    <w:rsid w:val="00402AB8"/>
    <w:rsid w:val="004033EF"/>
    <w:rsid w:val="00403513"/>
    <w:rsid w:val="00403566"/>
    <w:rsid w:val="00403EF8"/>
    <w:rsid w:val="00404011"/>
    <w:rsid w:val="004041A6"/>
    <w:rsid w:val="00404C8E"/>
    <w:rsid w:val="00404CAE"/>
    <w:rsid w:val="00404EAD"/>
    <w:rsid w:val="00405379"/>
    <w:rsid w:val="00406E97"/>
    <w:rsid w:val="00407312"/>
    <w:rsid w:val="004077BB"/>
    <w:rsid w:val="0041006E"/>
    <w:rsid w:val="00410FE9"/>
    <w:rsid w:val="004112B1"/>
    <w:rsid w:val="00411493"/>
    <w:rsid w:val="00414073"/>
    <w:rsid w:val="0041466D"/>
    <w:rsid w:val="00414BEE"/>
    <w:rsid w:val="004151A3"/>
    <w:rsid w:val="00415A2D"/>
    <w:rsid w:val="00415BEC"/>
    <w:rsid w:val="004163C2"/>
    <w:rsid w:val="00416E12"/>
    <w:rsid w:val="004201FC"/>
    <w:rsid w:val="004202CE"/>
    <w:rsid w:val="0042039B"/>
    <w:rsid w:val="004205B6"/>
    <w:rsid w:val="00421815"/>
    <w:rsid w:val="004223A4"/>
    <w:rsid w:val="00423030"/>
    <w:rsid w:val="00424B0E"/>
    <w:rsid w:val="00424F02"/>
    <w:rsid w:val="00425104"/>
    <w:rsid w:val="0042523F"/>
    <w:rsid w:val="004257D3"/>
    <w:rsid w:val="00425874"/>
    <w:rsid w:val="00425C33"/>
    <w:rsid w:val="00426623"/>
    <w:rsid w:val="004270F2"/>
    <w:rsid w:val="00427678"/>
    <w:rsid w:val="004278DC"/>
    <w:rsid w:val="00427E1D"/>
    <w:rsid w:val="0043095C"/>
    <w:rsid w:val="00432700"/>
    <w:rsid w:val="004335DC"/>
    <w:rsid w:val="0043468C"/>
    <w:rsid w:val="00434E71"/>
    <w:rsid w:val="004356A2"/>
    <w:rsid w:val="004357DD"/>
    <w:rsid w:val="00435DEF"/>
    <w:rsid w:val="00435DFB"/>
    <w:rsid w:val="004361E3"/>
    <w:rsid w:val="00436F83"/>
    <w:rsid w:val="00437298"/>
    <w:rsid w:val="00437D48"/>
    <w:rsid w:val="00437F57"/>
    <w:rsid w:val="00440E29"/>
    <w:rsid w:val="004416E2"/>
    <w:rsid w:val="00441989"/>
    <w:rsid w:val="00441F2A"/>
    <w:rsid w:val="00442D3F"/>
    <w:rsid w:val="004435F4"/>
    <w:rsid w:val="0044547C"/>
    <w:rsid w:val="00445C20"/>
    <w:rsid w:val="0044687A"/>
    <w:rsid w:val="00450CD1"/>
    <w:rsid w:val="00450EE3"/>
    <w:rsid w:val="00451114"/>
    <w:rsid w:val="00454594"/>
    <w:rsid w:val="00454B4A"/>
    <w:rsid w:val="00457011"/>
    <w:rsid w:val="00457F7E"/>
    <w:rsid w:val="0046068B"/>
    <w:rsid w:val="00460E72"/>
    <w:rsid w:val="00461CE3"/>
    <w:rsid w:val="00462381"/>
    <w:rsid w:val="00462A60"/>
    <w:rsid w:val="00462A8E"/>
    <w:rsid w:val="0046309B"/>
    <w:rsid w:val="0046322C"/>
    <w:rsid w:val="00463B1F"/>
    <w:rsid w:val="00465032"/>
    <w:rsid w:val="004654CA"/>
    <w:rsid w:val="004668F5"/>
    <w:rsid w:val="0046778D"/>
    <w:rsid w:val="00467A9C"/>
    <w:rsid w:val="00470228"/>
    <w:rsid w:val="00471062"/>
    <w:rsid w:val="004717CD"/>
    <w:rsid w:val="00472CFA"/>
    <w:rsid w:val="00475616"/>
    <w:rsid w:val="0047640D"/>
    <w:rsid w:val="00476AF0"/>
    <w:rsid w:val="00477A85"/>
    <w:rsid w:val="00480059"/>
    <w:rsid w:val="00480B87"/>
    <w:rsid w:val="00480F21"/>
    <w:rsid w:val="00481183"/>
    <w:rsid w:val="004813A6"/>
    <w:rsid w:val="0048154F"/>
    <w:rsid w:val="00481877"/>
    <w:rsid w:val="00482700"/>
    <w:rsid w:val="00482D73"/>
    <w:rsid w:val="00482EEA"/>
    <w:rsid w:val="00483FA5"/>
    <w:rsid w:val="004842CC"/>
    <w:rsid w:val="00484DB3"/>
    <w:rsid w:val="00487557"/>
    <w:rsid w:val="00487AD1"/>
    <w:rsid w:val="00492D11"/>
    <w:rsid w:val="004937CE"/>
    <w:rsid w:val="00493C68"/>
    <w:rsid w:val="0049449D"/>
    <w:rsid w:val="00494514"/>
    <w:rsid w:val="004949EE"/>
    <w:rsid w:val="004959E5"/>
    <w:rsid w:val="00496666"/>
    <w:rsid w:val="004A0106"/>
    <w:rsid w:val="004A182E"/>
    <w:rsid w:val="004A1B94"/>
    <w:rsid w:val="004A2346"/>
    <w:rsid w:val="004A2AAB"/>
    <w:rsid w:val="004A2ABE"/>
    <w:rsid w:val="004A2B02"/>
    <w:rsid w:val="004A2D1C"/>
    <w:rsid w:val="004A2EDA"/>
    <w:rsid w:val="004A3344"/>
    <w:rsid w:val="004A3559"/>
    <w:rsid w:val="004A37E0"/>
    <w:rsid w:val="004A3C7E"/>
    <w:rsid w:val="004A3E48"/>
    <w:rsid w:val="004A773D"/>
    <w:rsid w:val="004A79D6"/>
    <w:rsid w:val="004A7E03"/>
    <w:rsid w:val="004B0DC0"/>
    <w:rsid w:val="004B11DB"/>
    <w:rsid w:val="004B30AB"/>
    <w:rsid w:val="004B386F"/>
    <w:rsid w:val="004B3E2E"/>
    <w:rsid w:val="004B489B"/>
    <w:rsid w:val="004B4CAC"/>
    <w:rsid w:val="004B649F"/>
    <w:rsid w:val="004B6991"/>
    <w:rsid w:val="004C01C2"/>
    <w:rsid w:val="004C03DF"/>
    <w:rsid w:val="004C120A"/>
    <w:rsid w:val="004C13E8"/>
    <w:rsid w:val="004C3441"/>
    <w:rsid w:val="004C3739"/>
    <w:rsid w:val="004C3FD3"/>
    <w:rsid w:val="004C4A64"/>
    <w:rsid w:val="004C4A71"/>
    <w:rsid w:val="004D0412"/>
    <w:rsid w:val="004D0C01"/>
    <w:rsid w:val="004D14E9"/>
    <w:rsid w:val="004D1CA2"/>
    <w:rsid w:val="004D1E62"/>
    <w:rsid w:val="004D232E"/>
    <w:rsid w:val="004D3105"/>
    <w:rsid w:val="004D312D"/>
    <w:rsid w:val="004D38D4"/>
    <w:rsid w:val="004D45AE"/>
    <w:rsid w:val="004D4E9A"/>
    <w:rsid w:val="004D5304"/>
    <w:rsid w:val="004D58D2"/>
    <w:rsid w:val="004D5CB2"/>
    <w:rsid w:val="004D5D4E"/>
    <w:rsid w:val="004D5EA2"/>
    <w:rsid w:val="004D6408"/>
    <w:rsid w:val="004D6ADB"/>
    <w:rsid w:val="004D71EE"/>
    <w:rsid w:val="004D7522"/>
    <w:rsid w:val="004D7615"/>
    <w:rsid w:val="004D772C"/>
    <w:rsid w:val="004D7D73"/>
    <w:rsid w:val="004E5434"/>
    <w:rsid w:val="004E55A8"/>
    <w:rsid w:val="004E730F"/>
    <w:rsid w:val="004F049A"/>
    <w:rsid w:val="004F0E5A"/>
    <w:rsid w:val="004F18E5"/>
    <w:rsid w:val="004F2092"/>
    <w:rsid w:val="004F24DF"/>
    <w:rsid w:val="004F35B0"/>
    <w:rsid w:val="004F3CFE"/>
    <w:rsid w:val="004F54D4"/>
    <w:rsid w:val="004F5983"/>
    <w:rsid w:val="004F5A56"/>
    <w:rsid w:val="004F5B1B"/>
    <w:rsid w:val="004F6174"/>
    <w:rsid w:val="004F6CAE"/>
    <w:rsid w:val="004F6F48"/>
    <w:rsid w:val="004F7C70"/>
    <w:rsid w:val="00500282"/>
    <w:rsid w:val="00500ABD"/>
    <w:rsid w:val="00502596"/>
    <w:rsid w:val="005026EA"/>
    <w:rsid w:val="00503315"/>
    <w:rsid w:val="005059FC"/>
    <w:rsid w:val="00505BD2"/>
    <w:rsid w:val="00506410"/>
    <w:rsid w:val="00506BCD"/>
    <w:rsid w:val="005078EA"/>
    <w:rsid w:val="0050796A"/>
    <w:rsid w:val="0051174E"/>
    <w:rsid w:val="00512C59"/>
    <w:rsid w:val="0051331A"/>
    <w:rsid w:val="0051463F"/>
    <w:rsid w:val="00514A01"/>
    <w:rsid w:val="00514C22"/>
    <w:rsid w:val="00515EDE"/>
    <w:rsid w:val="00516E50"/>
    <w:rsid w:val="00516E8E"/>
    <w:rsid w:val="00517359"/>
    <w:rsid w:val="005173DF"/>
    <w:rsid w:val="00517707"/>
    <w:rsid w:val="00517DCC"/>
    <w:rsid w:val="00520EE8"/>
    <w:rsid w:val="005215BC"/>
    <w:rsid w:val="005216B6"/>
    <w:rsid w:val="00521B97"/>
    <w:rsid w:val="00521F36"/>
    <w:rsid w:val="00522063"/>
    <w:rsid w:val="00522B9E"/>
    <w:rsid w:val="005231E8"/>
    <w:rsid w:val="0052372F"/>
    <w:rsid w:val="00523F89"/>
    <w:rsid w:val="005241DD"/>
    <w:rsid w:val="00525894"/>
    <w:rsid w:val="005258D1"/>
    <w:rsid w:val="00530706"/>
    <w:rsid w:val="0053268D"/>
    <w:rsid w:val="00533761"/>
    <w:rsid w:val="00533A30"/>
    <w:rsid w:val="00534546"/>
    <w:rsid w:val="0053470E"/>
    <w:rsid w:val="00534E05"/>
    <w:rsid w:val="0053645C"/>
    <w:rsid w:val="005364DE"/>
    <w:rsid w:val="00537ADC"/>
    <w:rsid w:val="00540606"/>
    <w:rsid w:val="005411AD"/>
    <w:rsid w:val="0054249F"/>
    <w:rsid w:val="00542DC9"/>
    <w:rsid w:val="00543290"/>
    <w:rsid w:val="00543D13"/>
    <w:rsid w:val="00544C7D"/>
    <w:rsid w:val="00546004"/>
    <w:rsid w:val="00546296"/>
    <w:rsid w:val="0054671F"/>
    <w:rsid w:val="00546FBE"/>
    <w:rsid w:val="00546FD7"/>
    <w:rsid w:val="00550492"/>
    <w:rsid w:val="00550659"/>
    <w:rsid w:val="00550B5C"/>
    <w:rsid w:val="00550EB6"/>
    <w:rsid w:val="00551361"/>
    <w:rsid w:val="0055202E"/>
    <w:rsid w:val="0055296B"/>
    <w:rsid w:val="00552BC7"/>
    <w:rsid w:val="005532D0"/>
    <w:rsid w:val="005533BB"/>
    <w:rsid w:val="005544E3"/>
    <w:rsid w:val="00554613"/>
    <w:rsid w:val="00554CFB"/>
    <w:rsid w:val="0055522C"/>
    <w:rsid w:val="005553FD"/>
    <w:rsid w:val="00555511"/>
    <w:rsid w:val="005561FB"/>
    <w:rsid w:val="005577F0"/>
    <w:rsid w:val="00560A80"/>
    <w:rsid w:val="00561A45"/>
    <w:rsid w:val="00561F4A"/>
    <w:rsid w:val="00562AFB"/>
    <w:rsid w:val="00562C21"/>
    <w:rsid w:val="00563B9B"/>
    <w:rsid w:val="005641E6"/>
    <w:rsid w:val="005647E8"/>
    <w:rsid w:val="0056488E"/>
    <w:rsid w:val="00564E29"/>
    <w:rsid w:val="00566222"/>
    <w:rsid w:val="00566382"/>
    <w:rsid w:val="00567101"/>
    <w:rsid w:val="00567452"/>
    <w:rsid w:val="00567CC3"/>
    <w:rsid w:val="00572591"/>
    <w:rsid w:val="00572905"/>
    <w:rsid w:val="00573788"/>
    <w:rsid w:val="0057417C"/>
    <w:rsid w:val="00574A8B"/>
    <w:rsid w:val="0057592C"/>
    <w:rsid w:val="00575A21"/>
    <w:rsid w:val="00576910"/>
    <w:rsid w:val="00576D42"/>
    <w:rsid w:val="005774E1"/>
    <w:rsid w:val="00577FD0"/>
    <w:rsid w:val="0058008C"/>
    <w:rsid w:val="00580963"/>
    <w:rsid w:val="00580C97"/>
    <w:rsid w:val="00580DDD"/>
    <w:rsid w:val="005818FB"/>
    <w:rsid w:val="00582D22"/>
    <w:rsid w:val="005839D3"/>
    <w:rsid w:val="00583AA2"/>
    <w:rsid w:val="00584721"/>
    <w:rsid w:val="00584DFA"/>
    <w:rsid w:val="00587697"/>
    <w:rsid w:val="005876EB"/>
    <w:rsid w:val="005878A2"/>
    <w:rsid w:val="00587E2B"/>
    <w:rsid w:val="00590B70"/>
    <w:rsid w:val="00592911"/>
    <w:rsid w:val="0059345E"/>
    <w:rsid w:val="00593485"/>
    <w:rsid w:val="00593EF5"/>
    <w:rsid w:val="00594EF6"/>
    <w:rsid w:val="00595F6E"/>
    <w:rsid w:val="0059720A"/>
    <w:rsid w:val="00597E8B"/>
    <w:rsid w:val="005A02DC"/>
    <w:rsid w:val="005A0D40"/>
    <w:rsid w:val="005A0FFC"/>
    <w:rsid w:val="005A120A"/>
    <w:rsid w:val="005A1EB8"/>
    <w:rsid w:val="005A2957"/>
    <w:rsid w:val="005A2F06"/>
    <w:rsid w:val="005A2FDD"/>
    <w:rsid w:val="005A3AB6"/>
    <w:rsid w:val="005A49B8"/>
    <w:rsid w:val="005A5511"/>
    <w:rsid w:val="005A5B59"/>
    <w:rsid w:val="005A5D6C"/>
    <w:rsid w:val="005A5F18"/>
    <w:rsid w:val="005B08EE"/>
    <w:rsid w:val="005B0D08"/>
    <w:rsid w:val="005B155E"/>
    <w:rsid w:val="005B170C"/>
    <w:rsid w:val="005B2BE8"/>
    <w:rsid w:val="005B2FAE"/>
    <w:rsid w:val="005B302A"/>
    <w:rsid w:val="005B34D6"/>
    <w:rsid w:val="005B3598"/>
    <w:rsid w:val="005B428F"/>
    <w:rsid w:val="005B4701"/>
    <w:rsid w:val="005B4BDE"/>
    <w:rsid w:val="005B5810"/>
    <w:rsid w:val="005B58AE"/>
    <w:rsid w:val="005B5D63"/>
    <w:rsid w:val="005B61AA"/>
    <w:rsid w:val="005B696A"/>
    <w:rsid w:val="005B6AC9"/>
    <w:rsid w:val="005B6AE8"/>
    <w:rsid w:val="005B7788"/>
    <w:rsid w:val="005C1BBD"/>
    <w:rsid w:val="005C1C6A"/>
    <w:rsid w:val="005C2105"/>
    <w:rsid w:val="005C26A7"/>
    <w:rsid w:val="005C3C0A"/>
    <w:rsid w:val="005C3E79"/>
    <w:rsid w:val="005C4653"/>
    <w:rsid w:val="005C4C18"/>
    <w:rsid w:val="005C5746"/>
    <w:rsid w:val="005C590E"/>
    <w:rsid w:val="005C67C9"/>
    <w:rsid w:val="005C6C52"/>
    <w:rsid w:val="005C708C"/>
    <w:rsid w:val="005D1077"/>
    <w:rsid w:val="005D3FC2"/>
    <w:rsid w:val="005D53BB"/>
    <w:rsid w:val="005E0131"/>
    <w:rsid w:val="005E03C2"/>
    <w:rsid w:val="005E0C3B"/>
    <w:rsid w:val="005E1458"/>
    <w:rsid w:val="005E17B7"/>
    <w:rsid w:val="005E1A2B"/>
    <w:rsid w:val="005E1BDE"/>
    <w:rsid w:val="005E3130"/>
    <w:rsid w:val="005E3D55"/>
    <w:rsid w:val="005E5267"/>
    <w:rsid w:val="005E52B9"/>
    <w:rsid w:val="005E5CBA"/>
    <w:rsid w:val="005E5EFB"/>
    <w:rsid w:val="005E6468"/>
    <w:rsid w:val="005E679A"/>
    <w:rsid w:val="005E709C"/>
    <w:rsid w:val="005E7B81"/>
    <w:rsid w:val="005F2148"/>
    <w:rsid w:val="005F23B7"/>
    <w:rsid w:val="005F2819"/>
    <w:rsid w:val="005F2A8E"/>
    <w:rsid w:val="005F2C48"/>
    <w:rsid w:val="005F3648"/>
    <w:rsid w:val="005F4A97"/>
    <w:rsid w:val="005F58CE"/>
    <w:rsid w:val="00600274"/>
    <w:rsid w:val="006008D8"/>
    <w:rsid w:val="0060140D"/>
    <w:rsid w:val="006019B3"/>
    <w:rsid w:val="00601ECD"/>
    <w:rsid w:val="0060229B"/>
    <w:rsid w:val="00602F55"/>
    <w:rsid w:val="0060448A"/>
    <w:rsid w:val="00606751"/>
    <w:rsid w:val="00606B2A"/>
    <w:rsid w:val="00607B8C"/>
    <w:rsid w:val="00610BCB"/>
    <w:rsid w:val="006127B7"/>
    <w:rsid w:val="00612C87"/>
    <w:rsid w:val="006143BD"/>
    <w:rsid w:val="00614AB0"/>
    <w:rsid w:val="00615410"/>
    <w:rsid w:val="0061690F"/>
    <w:rsid w:val="00616D73"/>
    <w:rsid w:val="00616F41"/>
    <w:rsid w:val="0061700C"/>
    <w:rsid w:val="00617C42"/>
    <w:rsid w:val="00620B7E"/>
    <w:rsid w:val="006220DA"/>
    <w:rsid w:val="006235B9"/>
    <w:rsid w:val="00623710"/>
    <w:rsid w:val="00623E33"/>
    <w:rsid w:val="00624F53"/>
    <w:rsid w:val="006255CB"/>
    <w:rsid w:val="006257FF"/>
    <w:rsid w:val="00627063"/>
    <w:rsid w:val="00627D8D"/>
    <w:rsid w:val="006302D1"/>
    <w:rsid w:val="00630B31"/>
    <w:rsid w:val="00631004"/>
    <w:rsid w:val="00632178"/>
    <w:rsid w:val="006332A8"/>
    <w:rsid w:val="00633925"/>
    <w:rsid w:val="0063633A"/>
    <w:rsid w:val="0063639A"/>
    <w:rsid w:val="0063683B"/>
    <w:rsid w:val="00636963"/>
    <w:rsid w:val="00636A23"/>
    <w:rsid w:val="00636BE2"/>
    <w:rsid w:val="006376D9"/>
    <w:rsid w:val="00637BDF"/>
    <w:rsid w:val="00637C68"/>
    <w:rsid w:val="00640B62"/>
    <w:rsid w:val="00642F2C"/>
    <w:rsid w:val="0064389A"/>
    <w:rsid w:val="006438E3"/>
    <w:rsid w:val="006452DE"/>
    <w:rsid w:val="00645B35"/>
    <w:rsid w:val="0064720F"/>
    <w:rsid w:val="00650F0A"/>
    <w:rsid w:val="006523B2"/>
    <w:rsid w:val="00652F47"/>
    <w:rsid w:val="00653476"/>
    <w:rsid w:val="00653B6A"/>
    <w:rsid w:val="006548A6"/>
    <w:rsid w:val="00655625"/>
    <w:rsid w:val="0065697E"/>
    <w:rsid w:val="00661496"/>
    <w:rsid w:val="006629B4"/>
    <w:rsid w:val="00663875"/>
    <w:rsid w:val="00664281"/>
    <w:rsid w:val="00664AD7"/>
    <w:rsid w:val="00665BB0"/>
    <w:rsid w:val="0066707E"/>
    <w:rsid w:val="00670C17"/>
    <w:rsid w:val="006711C8"/>
    <w:rsid w:val="0067175F"/>
    <w:rsid w:val="00671DFD"/>
    <w:rsid w:val="00672535"/>
    <w:rsid w:val="00672605"/>
    <w:rsid w:val="006770AE"/>
    <w:rsid w:val="00680673"/>
    <w:rsid w:val="006829FD"/>
    <w:rsid w:val="00682BA8"/>
    <w:rsid w:val="00684640"/>
    <w:rsid w:val="006878B4"/>
    <w:rsid w:val="006879FF"/>
    <w:rsid w:val="00691C5D"/>
    <w:rsid w:val="006951AA"/>
    <w:rsid w:val="00696180"/>
    <w:rsid w:val="00696C43"/>
    <w:rsid w:val="00696CEE"/>
    <w:rsid w:val="006970FE"/>
    <w:rsid w:val="006974B5"/>
    <w:rsid w:val="006A0C9C"/>
    <w:rsid w:val="006A0F76"/>
    <w:rsid w:val="006A4456"/>
    <w:rsid w:val="006A4630"/>
    <w:rsid w:val="006A6067"/>
    <w:rsid w:val="006A632A"/>
    <w:rsid w:val="006A6496"/>
    <w:rsid w:val="006A64ED"/>
    <w:rsid w:val="006A6B3F"/>
    <w:rsid w:val="006A6B8A"/>
    <w:rsid w:val="006A757D"/>
    <w:rsid w:val="006A7709"/>
    <w:rsid w:val="006B03F1"/>
    <w:rsid w:val="006B13DB"/>
    <w:rsid w:val="006B1540"/>
    <w:rsid w:val="006B1F17"/>
    <w:rsid w:val="006B2079"/>
    <w:rsid w:val="006B259E"/>
    <w:rsid w:val="006B3449"/>
    <w:rsid w:val="006B36B7"/>
    <w:rsid w:val="006B42D3"/>
    <w:rsid w:val="006B44ED"/>
    <w:rsid w:val="006B494F"/>
    <w:rsid w:val="006B6817"/>
    <w:rsid w:val="006B7550"/>
    <w:rsid w:val="006C01C4"/>
    <w:rsid w:val="006C01D7"/>
    <w:rsid w:val="006C2C38"/>
    <w:rsid w:val="006C6C67"/>
    <w:rsid w:val="006C798A"/>
    <w:rsid w:val="006C7D22"/>
    <w:rsid w:val="006C7EC1"/>
    <w:rsid w:val="006D01B1"/>
    <w:rsid w:val="006D0306"/>
    <w:rsid w:val="006D0A73"/>
    <w:rsid w:val="006D0B8E"/>
    <w:rsid w:val="006D0F3C"/>
    <w:rsid w:val="006D108E"/>
    <w:rsid w:val="006D24C2"/>
    <w:rsid w:val="006D2D0E"/>
    <w:rsid w:val="006D3783"/>
    <w:rsid w:val="006D381F"/>
    <w:rsid w:val="006D52D3"/>
    <w:rsid w:val="006D7436"/>
    <w:rsid w:val="006E193E"/>
    <w:rsid w:val="006E1F0C"/>
    <w:rsid w:val="006E2149"/>
    <w:rsid w:val="006E2CA1"/>
    <w:rsid w:val="006E2D7A"/>
    <w:rsid w:val="006E374C"/>
    <w:rsid w:val="006E57BD"/>
    <w:rsid w:val="006E65DE"/>
    <w:rsid w:val="006E691F"/>
    <w:rsid w:val="006E6C2C"/>
    <w:rsid w:val="006F0C09"/>
    <w:rsid w:val="006F13D0"/>
    <w:rsid w:val="006F14A3"/>
    <w:rsid w:val="006F23EE"/>
    <w:rsid w:val="006F2E0F"/>
    <w:rsid w:val="006F2E85"/>
    <w:rsid w:val="006F2EF3"/>
    <w:rsid w:val="006F396F"/>
    <w:rsid w:val="006F3C9F"/>
    <w:rsid w:val="006F60CB"/>
    <w:rsid w:val="006F66EB"/>
    <w:rsid w:val="006F694B"/>
    <w:rsid w:val="006F6955"/>
    <w:rsid w:val="006F7262"/>
    <w:rsid w:val="006F7E4E"/>
    <w:rsid w:val="006F7E53"/>
    <w:rsid w:val="00700313"/>
    <w:rsid w:val="00700542"/>
    <w:rsid w:val="0070097F"/>
    <w:rsid w:val="00700C5B"/>
    <w:rsid w:val="00701814"/>
    <w:rsid w:val="0070347F"/>
    <w:rsid w:val="00704C21"/>
    <w:rsid w:val="00704DD4"/>
    <w:rsid w:val="007058EA"/>
    <w:rsid w:val="00705D39"/>
    <w:rsid w:val="00706772"/>
    <w:rsid w:val="00706EDE"/>
    <w:rsid w:val="0070737B"/>
    <w:rsid w:val="00707AAF"/>
    <w:rsid w:val="00707EFB"/>
    <w:rsid w:val="0071010B"/>
    <w:rsid w:val="00711127"/>
    <w:rsid w:val="007118E7"/>
    <w:rsid w:val="00711B32"/>
    <w:rsid w:val="00712487"/>
    <w:rsid w:val="00712889"/>
    <w:rsid w:val="00713881"/>
    <w:rsid w:val="00713BA6"/>
    <w:rsid w:val="00713CA6"/>
    <w:rsid w:val="007144B6"/>
    <w:rsid w:val="00714AC2"/>
    <w:rsid w:val="0071524B"/>
    <w:rsid w:val="00715835"/>
    <w:rsid w:val="00715925"/>
    <w:rsid w:val="00715DE9"/>
    <w:rsid w:val="007164D0"/>
    <w:rsid w:val="007164EA"/>
    <w:rsid w:val="007167FE"/>
    <w:rsid w:val="00722018"/>
    <w:rsid w:val="00722660"/>
    <w:rsid w:val="0072384A"/>
    <w:rsid w:val="00723A0F"/>
    <w:rsid w:val="00724AC4"/>
    <w:rsid w:val="00724EEA"/>
    <w:rsid w:val="00725940"/>
    <w:rsid w:val="00726010"/>
    <w:rsid w:val="00726143"/>
    <w:rsid w:val="00726833"/>
    <w:rsid w:val="00726F2C"/>
    <w:rsid w:val="0072738E"/>
    <w:rsid w:val="00727948"/>
    <w:rsid w:val="00730375"/>
    <w:rsid w:val="00730AAF"/>
    <w:rsid w:val="00731241"/>
    <w:rsid w:val="0073176E"/>
    <w:rsid w:val="00731AA1"/>
    <w:rsid w:val="00732381"/>
    <w:rsid w:val="00732DAB"/>
    <w:rsid w:val="00732F1D"/>
    <w:rsid w:val="007332BF"/>
    <w:rsid w:val="007333B8"/>
    <w:rsid w:val="00733C0D"/>
    <w:rsid w:val="0073633F"/>
    <w:rsid w:val="00740400"/>
    <w:rsid w:val="007414DF"/>
    <w:rsid w:val="00741AE9"/>
    <w:rsid w:val="00741AEB"/>
    <w:rsid w:val="00741B69"/>
    <w:rsid w:val="007427DC"/>
    <w:rsid w:val="00742A1F"/>
    <w:rsid w:val="00742EB8"/>
    <w:rsid w:val="00743310"/>
    <w:rsid w:val="00744A8B"/>
    <w:rsid w:val="00744BD5"/>
    <w:rsid w:val="00746A55"/>
    <w:rsid w:val="00746CD5"/>
    <w:rsid w:val="00746F06"/>
    <w:rsid w:val="007472CA"/>
    <w:rsid w:val="00750307"/>
    <w:rsid w:val="00751CB4"/>
    <w:rsid w:val="00752B62"/>
    <w:rsid w:val="00752B7A"/>
    <w:rsid w:val="00752C2B"/>
    <w:rsid w:val="00752CAF"/>
    <w:rsid w:val="007537F9"/>
    <w:rsid w:val="007539E9"/>
    <w:rsid w:val="00754399"/>
    <w:rsid w:val="007544A0"/>
    <w:rsid w:val="007556EF"/>
    <w:rsid w:val="00756DD5"/>
    <w:rsid w:val="00757EE9"/>
    <w:rsid w:val="00757EF3"/>
    <w:rsid w:val="007603E8"/>
    <w:rsid w:val="0076264A"/>
    <w:rsid w:val="00762AD3"/>
    <w:rsid w:val="00766B03"/>
    <w:rsid w:val="00767B77"/>
    <w:rsid w:val="00767E22"/>
    <w:rsid w:val="00770A62"/>
    <w:rsid w:val="00770A8E"/>
    <w:rsid w:val="00771B67"/>
    <w:rsid w:val="007724D1"/>
    <w:rsid w:val="0077277F"/>
    <w:rsid w:val="00773501"/>
    <w:rsid w:val="00775030"/>
    <w:rsid w:val="0077516A"/>
    <w:rsid w:val="007756DB"/>
    <w:rsid w:val="00776AC0"/>
    <w:rsid w:val="007771C5"/>
    <w:rsid w:val="007777B5"/>
    <w:rsid w:val="00780119"/>
    <w:rsid w:val="00781D8C"/>
    <w:rsid w:val="00781E0F"/>
    <w:rsid w:val="00782BDB"/>
    <w:rsid w:val="0078362D"/>
    <w:rsid w:val="007847E2"/>
    <w:rsid w:val="00785F1F"/>
    <w:rsid w:val="00786A88"/>
    <w:rsid w:val="00790884"/>
    <w:rsid w:val="00792F46"/>
    <w:rsid w:val="0079330E"/>
    <w:rsid w:val="0079344E"/>
    <w:rsid w:val="00794E1B"/>
    <w:rsid w:val="00796AE8"/>
    <w:rsid w:val="00796B2E"/>
    <w:rsid w:val="00797CE9"/>
    <w:rsid w:val="007A2336"/>
    <w:rsid w:val="007A427D"/>
    <w:rsid w:val="007A49AC"/>
    <w:rsid w:val="007A4C83"/>
    <w:rsid w:val="007A4F14"/>
    <w:rsid w:val="007A55B5"/>
    <w:rsid w:val="007A5A75"/>
    <w:rsid w:val="007A6E7F"/>
    <w:rsid w:val="007A79BC"/>
    <w:rsid w:val="007A7A17"/>
    <w:rsid w:val="007B010D"/>
    <w:rsid w:val="007B0DC4"/>
    <w:rsid w:val="007B0DEA"/>
    <w:rsid w:val="007B2775"/>
    <w:rsid w:val="007B2A38"/>
    <w:rsid w:val="007B3642"/>
    <w:rsid w:val="007B39C1"/>
    <w:rsid w:val="007B4857"/>
    <w:rsid w:val="007B51C7"/>
    <w:rsid w:val="007B5D48"/>
    <w:rsid w:val="007B5E4B"/>
    <w:rsid w:val="007B66A1"/>
    <w:rsid w:val="007B6ED5"/>
    <w:rsid w:val="007B78A5"/>
    <w:rsid w:val="007C0425"/>
    <w:rsid w:val="007C136D"/>
    <w:rsid w:val="007C13F8"/>
    <w:rsid w:val="007C182C"/>
    <w:rsid w:val="007C2F92"/>
    <w:rsid w:val="007C3961"/>
    <w:rsid w:val="007C3AE6"/>
    <w:rsid w:val="007C70D1"/>
    <w:rsid w:val="007C73EA"/>
    <w:rsid w:val="007D1010"/>
    <w:rsid w:val="007D16D0"/>
    <w:rsid w:val="007D3899"/>
    <w:rsid w:val="007D44DF"/>
    <w:rsid w:val="007D4A2A"/>
    <w:rsid w:val="007D5818"/>
    <w:rsid w:val="007D625D"/>
    <w:rsid w:val="007D6EC1"/>
    <w:rsid w:val="007E1D0F"/>
    <w:rsid w:val="007E2A7B"/>
    <w:rsid w:val="007E4DDF"/>
    <w:rsid w:val="007E517F"/>
    <w:rsid w:val="007E638E"/>
    <w:rsid w:val="007E6687"/>
    <w:rsid w:val="007E770F"/>
    <w:rsid w:val="007E7F32"/>
    <w:rsid w:val="007F0D83"/>
    <w:rsid w:val="007F1815"/>
    <w:rsid w:val="007F38BA"/>
    <w:rsid w:val="007F47D9"/>
    <w:rsid w:val="007F5227"/>
    <w:rsid w:val="007F52F2"/>
    <w:rsid w:val="007F5545"/>
    <w:rsid w:val="007F7C12"/>
    <w:rsid w:val="0080028B"/>
    <w:rsid w:val="00800510"/>
    <w:rsid w:val="0080168E"/>
    <w:rsid w:val="0080256B"/>
    <w:rsid w:val="00802929"/>
    <w:rsid w:val="00802955"/>
    <w:rsid w:val="00802963"/>
    <w:rsid w:val="00802BE2"/>
    <w:rsid w:val="0080331A"/>
    <w:rsid w:val="00803C88"/>
    <w:rsid w:val="00804091"/>
    <w:rsid w:val="0080474B"/>
    <w:rsid w:val="00804D87"/>
    <w:rsid w:val="00805179"/>
    <w:rsid w:val="00805559"/>
    <w:rsid w:val="00805EB1"/>
    <w:rsid w:val="00806E5A"/>
    <w:rsid w:val="00807B39"/>
    <w:rsid w:val="0081081A"/>
    <w:rsid w:val="008108B7"/>
    <w:rsid w:val="0081147B"/>
    <w:rsid w:val="0081193A"/>
    <w:rsid w:val="00813356"/>
    <w:rsid w:val="008141D8"/>
    <w:rsid w:val="0081480D"/>
    <w:rsid w:val="00814B10"/>
    <w:rsid w:val="0081531F"/>
    <w:rsid w:val="008156F5"/>
    <w:rsid w:val="00815CC3"/>
    <w:rsid w:val="008161BB"/>
    <w:rsid w:val="00816791"/>
    <w:rsid w:val="00816CB8"/>
    <w:rsid w:val="008204C5"/>
    <w:rsid w:val="008209BF"/>
    <w:rsid w:val="00821276"/>
    <w:rsid w:val="008250CB"/>
    <w:rsid w:val="00825FEC"/>
    <w:rsid w:val="00827E85"/>
    <w:rsid w:val="00830D0C"/>
    <w:rsid w:val="00830FBA"/>
    <w:rsid w:val="00831847"/>
    <w:rsid w:val="00831924"/>
    <w:rsid w:val="008319A4"/>
    <w:rsid w:val="008330B4"/>
    <w:rsid w:val="008338CB"/>
    <w:rsid w:val="00835087"/>
    <w:rsid w:val="008354A3"/>
    <w:rsid w:val="008362EC"/>
    <w:rsid w:val="008364D8"/>
    <w:rsid w:val="00836D19"/>
    <w:rsid w:val="00837951"/>
    <w:rsid w:val="00840944"/>
    <w:rsid w:val="00840ACA"/>
    <w:rsid w:val="00840F3F"/>
    <w:rsid w:val="00841482"/>
    <w:rsid w:val="0084242D"/>
    <w:rsid w:val="008432B6"/>
    <w:rsid w:val="00843715"/>
    <w:rsid w:val="008438A1"/>
    <w:rsid w:val="00844542"/>
    <w:rsid w:val="00846E3D"/>
    <w:rsid w:val="00847BB7"/>
    <w:rsid w:val="00852DED"/>
    <w:rsid w:val="00853091"/>
    <w:rsid w:val="00854027"/>
    <w:rsid w:val="00854F4B"/>
    <w:rsid w:val="00856486"/>
    <w:rsid w:val="0085736A"/>
    <w:rsid w:val="008602E7"/>
    <w:rsid w:val="0086095F"/>
    <w:rsid w:val="00860D35"/>
    <w:rsid w:val="008623B0"/>
    <w:rsid w:val="008626AD"/>
    <w:rsid w:val="00862E62"/>
    <w:rsid w:val="00863706"/>
    <w:rsid w:val="008637AD"/>
    <w:rsid w:val="00863AD1"/>
    <w:rsid w:val="00863D92"/>
    <w:rsid w:val="00864372"/>
    <w:rsid w:val="00864762"/>
    <w:rsid w:val="008647C3"/>
    <w:rsid w:val="008664BC"/>
    <w:rsid w:val="00867BBF"/>
    <w:rsid w:val="00871011"/>
    <w:rsid w:val="008716E0"/>
    <w:rsid w:val="00871772"/>
    <w:rsid w:val="00871E3F"/>
    <w:rsid w:val="0087247A"/>
    <w:rsid w:val="00873028"/>
    <w:rsid w:val="00873520"/>
    <w:rsid w:val="00873C8E"/>
    <w:rsid w:val="00874383"/>
    <w:rsid w:val="008743B4"/>
    <w:rsid w:val="008745A5"/>
    <w:rsid w:val="00874818"/>
    <w:rsid w:val="00880030"/>
    <w:rsid w:val="008814E0"/>
    <w:rsid w:val="008816D1"/>
    <w:rsid w:val="00882029"/>
    <w:rsid w:val="00882392"/>
    <w:rsid w:val="0088298D"/>
    <w:rsid w:val="008839F5"/>
    <w:rsid w:val="00884500"/>
    <w:rsid w:val="00884AF7"/>
    <w:rsid w:val="00884B99"/>
    <w:rsid w:val="00884D80"/>
    <w:rsid w:val="00884E0C"/>
    <w:rsid w:val="00885178"/>
    <w:rsid w:val="00886856"/>
    <w:rsid w:val="00886A64"/>
    <w:rsid w:val="00886DCA"/>
    <w:rsid w:val="00892019"/>
    <w:rsid w:val="00893CDF"/>
    <w:rsid w:val="00894077"/>
    <w:rsid w:val="00894A34"/>
    <w:rsid w:val="00894B95"/>
    <w:rsid w:val="00895A34"/>
    <w:rsid w:val="00897434"/>
    <w:rsid w:val="008977C7"/>
    <w:rsid w:val="008979CC"/>
    <w:rsid w:val="008A187A"/>
    <w:rsid w:val="008A2344"/>
    <w:rsid w:val="008A26CD"/>
    <w:rsid w:val="008A2892"/>
    <w:rsid w:val="008A29ED"/>
    <w:rsid w:val="008A2CFC"/>
    <w:rsid w:val="008A2D12"/>
    <w:rsid w:val="008A3484"/>
    <w:rsid w:val="008A39E7"/>
    <w:rsid w:val="008A3C40"/>
    <w:rsid w:val="008A4AE2"/>
    <w:rsid w:val="008A4B8B"/>
    <w:rsid w:val="008A7581"/>
    <w:rsid w:val="008B08E5"/>
    <w:rsid w:val="008B1001"/>
    <w:rsid w:val="008B16FD"/>
    <w:rsid w:val="008B188F"/>
    <w:rsid w:val="008B19E1"/>
    <w:rsid w:val="008B1C55"/>
    <w:rsid w:val="008B227C"/>
    <w:rsid w:val="008B2998"/>
    <w:rsid w:val="008B2A3C"/>
    <w:rsid w:val="008B3B94"/>
    <w:rsid w:val="008B4706"/>
    <w:rsid w:val="008B4CF1"/>
    <w:rsid w:val="008B597C"/>
    <w:rsid w:val="008B643E"/>
    <w:rsid w:val="008B69A5"/>
    <w:rsid w:val="008B6D6A"/>
    <w:rsid w:val="008B734C"/>
    <w:rsid w:val="008C1362"/>
    <w:rsid w:val="008C1425"/>
    <w:rsid w:val="008C180D"/>
    <w:rsid w:val="008C2906"/>
    <w:rsid w:val="008C3C4D"/>
    <w:rsid w:val="008C4D3A"/>
    <w:rsid w:val="008C5036"/>
    <w:rsid w:val="008C6085"/>
    <w:rsid w:val="008C7100"/>
    <w:rsid w:val="008D07D0"/>
    <w:rsid w:val="008D1D9A"/>
    <w:rsid w:val="008D2F89"/>
    <w:rsid w:val="008D317D"/>
    <w:rsid w:val="008D340A"/>
    <w:rsid w:val="008D36BE"/>
    <w:rsid w:val="008D3717"/>
    <w:rsid w:val="008D3852"/>
    <w:rsid w:val="008D3EE2"/>
    <w:rsid w:val="008D3F8A"/>
    <w:rsid w:val="008D4139"/>
    <w:rsid w:val="008D6016"/>
    <w:rsid w:val="008D6606"/>
    <w:rsid w:val="008E01A1"/>
    <w:rsid w:val="008E1678"/>
    <w:rsid w:val="008E401D"/>
    <w:rsid w:val="008E51FF"/>
    <w:rsid w:val="008E5466"/>
    <w:rsid w:val="008E609A"/>
    <w:rsid w:val="008E6A73"/>
    <w:rsid w:val="008E72B7"/>
    <w:rsid w:val="008E743E"/>
    <w:rsid w:val="008F03AA"/>
    <w:rsid w:val="008F087E"/>
    <w:rsid w:val="008F1296"/>
    <w:rsid w:val="008F2C1D"/>
    <w:rsid w:val="008F3B23"/>
    <w:rsid w:val="008F4E81"/>
    <w:rsid w:val="008F52D1"/>
    <w:rsid w:val="008F534E"/>
    <w:rsid w:val="008F5BA4"/>
    <w:rsid w:val="00901281"/>
    <w:rsid w:val="00902455"/>
    <w:rsid w:val="009030B8"/>
    <w:rsid w:val="00903210"/>
    <w:rsid w:val="009037B6"/>
    <w:rsid w:val="00903ABD"/>
    <w:rsid w:val="00903AFF"/>
    <w:rsid w:val="009051F1"/>
    <w:rsid w:val="009054E6"/>
    <w:rsid w:val="00906393"/>
    <w:rsid w:val="00907297"/>
    <w:rsid w:val="009079B5"/>
    <w:rsid w:val="00907FDF"/>
    <w:rsid w:val="00907FE3"/>
    <w:rsid w:val="009101A2"/>
    <w:rsid w:val="00911680"/>
    <w:rsid w:val="0091186A"/>
    <w:rsid w:val="00912397"/>
    <w:rsid w:val="00912709"/>
    <w:rsid w:val="00913CB1"/>
    <w:rsid w:val="00913EB1"/>
    <w:rsid w:val="00914EF1"/>
    <w:rsid w:val="009153A9"/>
    <w:rsid w:val="00915758"/>
    <w:rsid w:val="00916517"/>
    <w:rsid w:val="00916C38"/>
    <w:rsid w:val="009175CB"/>
    <w:rsid w:val="00920979"/>
    <w:rsid w:val="00920B7B"/>
    <w:rsid w:val="00921806"/>
    <w:rsid w:val="009218BF"/>
    <w:rsid w:val="0092202B"/>
    <w:rsid w:val="00923CA4"/>
    <w:rsid w:val="00926CA7"/>
    <w:rsid w:val="009279AD"/>
    <w:rsid w:val="00927C78"/>
    <w:rsid w:val="009302BC"/>
    <w:rsid w:val="00930329"/>
    <w:rsid w:val="00930FFD"/>
    <w:rsid w:val="009311E6"/>
    <w:rsid w:val="0093311E"/>
    <w:rsid w:val="0093314F"/>
    <w:rsid w:val="009347C2"/>
    <w:rsid w:val="00934D96"/>
    <w:rsid w:val="00935E9A"/>
    <w:rsid w:val="0093606F"/>
    <w:rsid w:val="009360B4"/>
    <w:rsid w:val="00937492"/>
    <w:rsid w:val="00937E23"/>
    <w:rsid w:val="0094108F"/>
    <w:rsid w:val="00943321"/>
    <w:rsid w:val="00943D9B"/>
    <w:rsid w:val="009444D2"/>
    <w:rsid w:val="0094459E"/>
    <w:rsid w:val="00945097"/>
    <w:rsid w:val="00951296"/>
    <w:rsid w:val="00951FD6"/>
    <w:rsid w:val="00952567"/>
    <w:rsid w:val="00952AC1"/>
    <w:rsid w:val="00952CEC"/>
    <w:rsid w:val="00953B34"/>
    <w:rsid w:val="009570D9"/>
    <w:rsid w:val="009577F5"/>
    <w:rsid w:val="00960697"/>
    <w:rsid w:val="0096072C"/>
    <w:rsid w:val="00962085"/>
    <w:rsid w:val="00962B7F"/>
    <w:rsid w:val="00962F46"/>
    <w:rsid w:val="0096396B"/>
    <w:rsid w:val="00963DA4"/>
    <w:rsid w:val="00964EA4"/>
    <w:rsid w:val="0096504A"/>
    <w:rsid w:val="009650C9"/>
    <w:rsid w:val="009656E4"/>
    <w:rsid w:val="00965BF5"/>
    <w:rsid w:val="009668CC"/>
    <w:rsid w:val="009668F2"/>
    <w:rsid w:val="00967346"/>
    <w:rsid w:val="00970629"/>
    <w:rsid w:val="00970D1A"/>
    <w:rsid w:val="00970EEA"/>
    <w:rsid w:val="0097111E"/>
    <w:rsid w:val="00971CC4"/>
    <w:rsid w:val="00972212"/>
    <w:rsid w:val="009723BD"/>
    <w:rsid w:val="00972B2C"/>
    <w:rsid w:val="00972F2E"/>
    <w:rsid w:val="009737B8"/>
    <w:rsid w:val="00975401"/>
    <w:rsid w:val="0097659B"/>
    <w:rsid w:val="009765D9"/>
    <w:rsid w:val="0097777E"/>
    <w:rsid w:val="00977C42"/>
    <w:rsid w:val="00980CAB"/>
    <w:rsid w:val="00980CC5"/>
    <w:rsid w:val="0098150C"/>
    <w:rsid w:val="00981813"/>
    <w:rsid w:val="009820EE"/>
    <w:rsid w:val="00983D83"/>
    <w:rsid w:val="00984233"/>
    <w:rsid w:val="00984B9D"/>
    <w:rsid w:val="00985566"/>
    <w:rsid w:val="00985BA1"/>
    <w:rsid w:val="00985C8C"/>
    <w:rsid w:val="00986958"/>
    <w:rsid w:val="009869A3"/>
    <w:rsid w:val="00986B57"/>
    <w:rsid w:val="0098722B"/>
    <w:rsid w:val="009872FC"/>
    <w:rsid w:val="0098764E"/>
    <w:rsid w:val="00987EF3"/>
    <w:rsid w:val="00991512"/>
    <w:rsid w:val="00991603"/>
    <w:rsid w:val="00991B40"/>
    <w:rsid w:val="00991F01"/>
    <w:rsid w:val="00992BA0"/>
    <w:rsid w:val="00994437"/>
    <w:rsid w:val="009949E7"/>
    <w:rsid w:val="00994E83"/>
    <w:rsid w:val="00994F82"/>
    <w:rsid w:val="00995DEA"/>
    <w:rsid w:val="0099637C"/>
    <w:rsid w:val="0099640C"/>
    <w:rsid w:val="009974CE"/>
    <w:rsid w:val="009976A1"/>
    <w:rsid w:val="009A0101"/>
    <w:rsid w:val="009A08DC"/>
    <w:rsid w:val="009A0D1C"/>
    <w:rsid w:val="009A111C"/>
    <w:rsid w:val="009A13A8"/>
    <w:rsid w:val="009A1C30"/>
    <w:rsid w:val="009A27CF"/>
    <w:rsid w:val="009A2D2D"/>
    <w:rsid w:val="009A3D2A"/>
    <w:rsid w:val="009A3D3D"/>
    <w:rsid w:val="009A5251"/>
    <w:rsid w:val="009A5585"/>
    <w:rsid w:val="009A67D9"/>
    <w:rsid w:val="009A68C2"/>
    <w:rsid w:val="009A6D03"/>
    <w:rsid w:val="009A6E7A"/>
    <w:rsid w:val="009A7243"/>
    <w:rsid w:val="009A7B6F"/>
    <w:rsid w:val="009B15F5"/>
    <w:rsid w:val="009B281D"/>
    <w:rsid w:val="009B4837"/>
    <w:rsid w:val="009B5613"/>
    <w:rsid w:val="009B5728"/>
    <w:rsid w:val="009B5A83"/>
    <w:rsid w:val="009B7970"/>
    <w:rsid w:val="009C1166"/>
    <w:rsid w:val="009C1E56"/>
    <w:rsid w:val="009C209A"/>
    <w:rsid w:val="009C2447"/>
    <w:rsid w:val="009C2867"/>
    <w:rsid w:val="009C318B"/>
    <w:rsid w:val="009C3413"/>
    <w:rsid w:val="009C34E3"/>
    <w:rsid w:val="009C4723"/>
    <w:rsid w:val="009C53BC"/>
    <w:rsid w:val="009C6031"/>
    <w:rsid w:val="009C63F7"/>
    <w:rsid w:val="009D0248"/>
    <w:rsid w:val="009D05EA"/>
    <w:rsid w:val="009D2BA7"/>
    <w:rsid w:val="009D338B"/>
    <w:rsid w:val="009D35BE"/>
    <w:rsid w:val="009D3C8D"/>
    <w:rsid w:val="009D4162"/>
    <w:rsid w:val="009D5CCA"/>
    <w:rsid w:val="009D5E6C"/>
    <w:rsid w:val="009D7566"/>
    <w:rsid w:val="009D7E2A"/>
    <w:rsid w:val="009E02FF"/>
    <w:rsid w:val="009E1330"/>
    <w:rsid w:val="009E1E40"/>
    <w:rsid w:val="009E285D"/>
    <w:rsid w:val="009E32CB"/>
    <w:rsid w:val="009E38D9"/>
    <w:rsid w:val="009E4035"/>
    <w:rsid w:val="009E41F5"/>
    <w:rsid w:val="009E7500"/>
    <w:rsid w:val="009E75D2"/>
    <w:rsid w:val="009F01CB"/>
    <w:rsid w:val="009F0566"/>
    <w:rsid w:val="009F059A"/>
    <w:rsid w:val="009F0F7C"/>
    <w:rsid w:val="009F22A0"/>
    <w:rsid w:val="009F2E55"/>
    <w:rsid w:val="009F2F3C"/>
    <w:rsid w:val="009F2FBE"/>
    <w:rsid w:val="009F3584"/>
    <w:rsid w:val="009F363D"/>
    <w:rsid w:val="009F4446"/>
    <w:rsid w:val="009F4BA1"/>
    <w:rsid w:val="009F5821"/>
    <w:rsid w:val="009F5D20"/>
    <w:rsid w:val="009F784A"/>
    <w:rsid w:val="009F7BD7"/>
    <w:rsid w:val="00A00371"/>
    <w:rsid w:val="00A00EA9"/>
    <w:rsid w:val="00A01D16"/>
    <w:rsid w:val="00A024B4"/>
    <w:rsid w:val="00A02B01"/>
    <w:rsid w:val="00A03C8F"/>
    <w:rsid w:val="00A03DC7"/>
    <w:rsid w:val="00A0421E"/>
    <w:rsid w:val="00A065C6"/>
    <w:rsid w:val="00A07E5D"/>
    <w:rsid w:val="00A11D71"/>
    <w:rsid w:val="00A122A4"/>
    <w:rsid w:val="00A1283B"/>
    <w:rsid w:val="00A12845"/>
    <w:rsid w:val="00A12AC3"/>
    <w:rsid w:val="00A1334F"/>
    <w:rsid w:val="00A1391A"/>
    <w:rsid w:val="00A13CDF"/>
    <w:rsid w:val="00A13F38"/>
    <w:rsid w:val="00A14010"/>
    <w:rsid w:val="00A15D15"/>
    <w:rsid w:val="00A16130"/>
    <w:rsid w:val="00A165C0"/>
    <w:rsid w:val="00A175FF"/>
    <w:rsid w:val="00A17D4C"/>
    <w:rsid w:val="00A2065B"/>
    <w:rsid w:val="00A20E67"/>
    <w:rsid w:val="00A211DE"/>
    <w:rsid w:val="00A2146E"/>
    <w:rsid w:val="00A21A1F"/>
    <w:rsid w:val="00A21AD7"/>
    <w:rsid w:val="00A2212E"/>
    <w:rsid w:val="00A24033"/>
    <w:rsid w:val="00A24768"/>
    <w:rsid w:val="00A255E0"/>
    <w:rsid w:val="00A2574A"/>
    <w:rsid w:val="00A26D06"/>
    <w:rsid w:val="00A30393"/>
    <w:rsid w:val="00A31870"/>
    <w:rsid w:val="00A323E8"/>
    <w:rsid w:val="00A32D65"/>
    <w:rsid w:val="00A3371E"/>
    <w:rsid w:val="00A33D3C"/>
    <w:rsid w:val="00A348A9"/>
    <w:rsid w:val="00A34B05"/>
    <w:rsid w:val="00A35E11"/>
    <w:rsid w:val="00A37E2C"/>
    <w:rsid w:val="00A41039"/>
    <w:rsid w:val="00A4268C"/>
    <w:rsid w:val="00A42A18"/>
    <w:rsid w:val="00A42A34"/>
    <w:rsid w:val="00A42EB1"/>
    <w:rsid w:val="00A43271"/>
    <w:rsid w:val="00A443CC"/>
    <w:rsid w:val="00A44511"/>
    <w:rsid w:val="00A450B3"/>
    <w:rsid w:val="00A4518D"/>
    <w:rsid w:val="00A4576B"/>
    <w:rsid w:val="00A45D18"/>
    <w:rsid w:val="00A47DBA"/>
    <w:rsid w:val="00A50170"/>
    <w:rsid w:val="00A51ED1"/>
    <w:rsid w:val="00A52BCF"/>
    <w:rsid w:val="00A52E19"/>
    <w:rsid w:val="00A53AFD"/>
    <w:rsid w:val="00A541F7"/>
    <w:rsid w:val="00A54CF2"/>
    <w:rsid w:val="00A54EC4"/>
    <w:rsid w:val="00A5693A"/>
    <w:rsid w:val="00A5772C"/>
    <w:rsid w:val="00A57D5D"/>
    <w:rsid w:val="00A612F8"/>
    <w:rsid w:val="00A62632"/>
    <w:rsid w:val="00A65430"/>
    <w:rsid w:val="00A6550A"/>
    <w:rsid w:val="00A65C80"/>
    <w:rsid w:val="00A66ADC"/>
    <w:rsid w:val="00A67FEC"/>
    <w:rsid w:val="00A70748"/>
    <w:rsid w:val="00A712FF"/>
    <w:rsid w:val="00A72178"/>
    <w:rsid w:val="00A72767"/>
    <w:rsid w:val="00A72896"/>
    <w:rsid w:val="00A73E66"/>
    <w:rsid w:val="00A74CAF"/>
    <w:rsid w:val="00A74F94"/>
    <w:rsid w:val="00A75125"/>
    <w:rsid w:val="00A7614C"/>
    <w:rsid w:val="00A763D6"/>
    <w:rsid w:val="00A76628"/>
    <w:rsid w:val="00A7669A"/>
    <w:rsid w:val="00A776D4"/>
    <w:rsid w:val="00A80098"/>
    <w:rsid w:val="00A804F2"/>
    <w:rsid w:val="00A813E0"/>
    <w:rsid w:val="00A81C22"/>
    <w:rsid w:val="00A81F69"/>
    <w:rsid w:val="00A83A76"/>
    <w:rsid w:val="00A845F7"/>
    <w:rsid w:val="00A84C3C"/>
    <w:rsid w:val="00A84D21"/>
    <w:rsid w:val="00A856CC"/>
    <w:rsid w:val="00A85B45"/>
    <w:rsid w:val="00A85C9A"/>
    <w:rsid w:val="00A85D4A"/>
    <w:rsid w:val="00A86513"/>
    <w:rsid w:val="00A86604"/>
    <w:rsid w:val="00A9008B"/>
    <w:rsid w:val="00A90513"/>
    <w:rsid w:val="00A9159B"/>
    <w:rsid w:val="00A91C9F"/>
    <w:rsid w:val="00A939BA"/>
    <w:rsid w:val="00A97F5F"/>
    <w:rsid w:val="00AA0B35"/>
    <w:rsid w:val="00AA1EA8"/>
    <w:rsid w:val="00AA21AC"/>
    <w:rsid w:val="00AA2F7D"/>
    <w:rsid w:val="00AA3BF0"/>
    <w:rsid w:val="00AA4772"/>
    <w:rsid w:val="00AA48B3"/>
    <w:rsid w:val="00AA578A"/>
    <w:rsid w:val="00AA63DE"/>
    <w:rsid w:val="00AA6562"/>
    <w:rsid w:val="00AA79AC"/>
    <w:rsid w:val="00AB02F6"/>
    <w:rsid w:val="00AB16F5"/>
    <w:rsid w:val="00AB262C"/>
    <w:rsid w:val="00AB3275"/>
    <w:rsid w:val="00AB340A"/>
    <w:rsid w:val="00AB4C42"/>
    <w:rsid w:val="00AB522F"/>
    <w:rsid w:val="00AB5581"/>
    <w:rsid w:val="00AB5DF7"/>
    <w:rsid w:val="00AB5FA8"/>
    <w:rsid w:val="00AB6145"/>
    <w:rsid w:val="00AB63B6"/>
    <w:rsid w:val="00AB699B"/>
    <w:rsid w:val="00AB6E24"/>
    <w:rsid w:val="00AC0929"/>
    <w:rsid w:val="00AC1F95"/>
    <w:rsid w:val="00AC22A8"/>
    <w:rsid w:val="00AC233B"/>
    <w:rsid w:val="00AC2489"/>
    <w:rsid w:val="00AC31D3"/>
    <w:rsid w:val="00AC42AF"/>
    <w:rsid w:val="00AD18D3"/>
    <w:rsid w:val="00AD2300"/>
    <w:rsid w:val="00AD34A1"/>
    <w:rsid w:val="00AD3611"/>
    <w:rsid w:val="00AD3A37"/>
    <w:rsid w:val="00AD45AE"/>
    <w:rsid w:val="00AD57D0"/>
    <w:rsid w:val="00AD5A49"/>
    <w:rsid w:val="00AD6B6C"/>
    <w:rsid w:val="00AD6D1B"/>
    <w:rsid w:val="00AD78CC"/>
    <w:rsid w:val="00AD78F5"/>
    <w:rsid w:val="00AD7988"/>
    <w:rsid w:val="00AD7B7D"/>
    <w:rsid w:val="00AE0B6F"/>
    <w:rsid w:val="00AE15C5"/>
    <w:rsid w:val="00AE1708"/>
    <w:rsid w:val="00AE3590"/>
    <w:rsid w:val="00AE6DD6"/>
    <w:rsid w:val="00AE7FBC"/>
    <w:rsid w:val="00AF0889"/>
    <w:rsid w:val="00AF0F10"/>
    <w:rsid w:val="00AF0FD1"/>
    <w:rsid w:val="00AF363E"/>
    <w:rsid w:val="00AF42A2"/>
    <w:rsid w:val="00AF4418"/>
    <w:rsid w:val="00AF4D86"/>
    <w:rsid w:val="00AF6096"/>
    <w:rsid w:val="00B001F8"/>
    <w:rsid w:val="00B0050F"/>
    <w:rsid w:val="00B00EE0"/>
    <w:rsid w:val="00B02A48"/>
    <w:rsid w:val="00B0660F"/>
    <w:rsid w:val="00B10A1E"/>
    <w:rsid w:val="00B12AFC"/>
    <w:rsid w:val="00B142F1"/>
    <w:rsid w:val="00B14B87"/>
    <w:rsid w:val="00B14BEE"/>
    <w:rsid w:val="00B151DD"/>
    <w:rsid w:val="00B15B08"/>
    <w:rsid w:val="00B15B4D"/>
    <w:rsid w:val="00B166E5"/>
    <w:rsid w:val="00B17A82"/>
    <w:rsid w:val="00B200BE"/>
    <w:rsid w:val="00B20DDE"/>
    <w:rsid w:val="00B20E7F"/>
    <w:rsid w:val="00B20EDB"/>
    <w:rsid w:val="00B21BFA"/>
    <w:rsid w:val="00B2240A"/>
    <w:rsid w:val="00B2398A"/>
    <w:rsid w:val="00B24CAA"/>
    <w:rsid w:val="00B25D47"/>
    <w:rsid w:val="00B26F85"/>
    <w:rsid w:val="00B30D49"/>
    <w:rsid w:val="00B315DE"/>
    <w:rsid w:val="00B31887"/>
    <w:rsid w:val="00B31DE2"/>
    <w:rsid w:val="00B321B4"/>
    <w:rsid w:val="00B32319"/>
    <w:rsid w:val="00B34098"/>
    <w:rsid w:val="00B34D56"/>
    <w:rsid w:val="00B35011"/>
    <w:rsid w:val="00B356BC"/>
    <w:rsid w:val="00B357AE"/>
    <w:rsid w:val="00B35F1A"/>
    <w:rsid w:val="00B36DF6"/>
    <w:rsid w:val="00B4032D"/>
    <w:rsid w:val="00B406B9"/>
    <w:rsid w:val="00B409B2"/>
    <w:rsid w:val="00B40FE8"/>
    <w:rsid w:val="00B415D4"/>
    <w:rsid w:val="00B4192A"/>
    <w:rsid w:val="00B41D23"/>
    <w:rsid w:val="00B42280"/>
    <w:rsid w:val="00B440E2"/>
    <w:rsid w:val="00B44157"/>
    <w:rsid w:val="00B447AE"/>
    <w:rsid w:val="00B449D2"/>
    <w:rsid w:val="00B45BAF"/>
    <w:rsid w:val="00B46187"/>
    <w:rsid w:val="00B46E49"/>
    <w:rsid w:val="00B47A18"/>
    <w:rsid w:val="00B50DDE"/>
    <w:rsid w:val="00B51632"/>
    <w:rsid w:val="00B51971"/>
    <w:rsid w:val="00B52088"/>
    <w:rsid w:val="00B52303"/>
    <w:rsid w:val="00B52B05"/>
    <w:rsid w:val="00B52FBC"/>
    <w:rsid w:val="00B551C9"/>
    <w:rsid w:val="00B55555"/>
    <w:rsid w:val="00B560F5"/>
    <w:rsid w:val="00B562F5"/>
    <w:rsid w:val="00B56CA2"/>
    <w:rsid w:val="00B56CE3"/>
    <w:rsid w:val="00B57315"/>
    <w:rsid w:val="00B60302"/>
    <w:rsid w:val="00B60462"/>
    <w:rsid w:val="00B61FD8"/>
    <w:rsid w:val="00B62731"/>
    <w:rsid w:val="00B62925"/>
    <w:rsid w:val="00B62A02"/>
    <w:rsid w:val="00B62AC5"/>
    <w:rsid w:val="00B635A2"/>
    <w:rsid w:val="00B6531F"/>
    <w:rsid w:val="00B65AD0"/>
    <w:rsid w:val="00B65EEF"/>
    <w:rsid w:val="00B6625E"/>
    <w:rsid w:val="00B667F6"/>
    <w:rsid w:val="00B66B32"/>
    <w:rsid w:val="00B66C7A"/>
    <w:rsid w:val="00B679EB"/>
    <w:rsid w:val="00B70EBB"/>
    <w:rsid w:val="00B71EBB"/>
    <w:rsid w:val="00B72049"/>
    <w:rsid w:val="00B7259A"/>
    <w:rsid w:val="00B72750"/>
    <w:rsid w:val="00B72774"/>
    <w:rsid w:val="00B731FA"/>
    <w:rsid w:val="00B73D93"/>
    <w:rsid w:val="00B75593"/>
    <w:rsid w:val="00B75D1F"/>
    <w:rsid w:val="00B77817"/>
    <w:rsid w:val="00B80A7F"/>
    <w:rsid w:val="00B80E51"/>
    <w:rsid w:val="00B81E10"/>
    <w:rsid w:val="00B8227C"/>
    <w:rsid w:val="00B82575"/>
    <w:rsid w:val="00B8257A"/>
    <w:rsid w:val="00B82E25"/>
    <w:rsid w:val="00B837CB"/>
    <w:rsid w:val="00B84C7E"/>
    <w:rsid w:val="00B8545A"/>
    <w:rsid w:val="00B85E8E"/>
    <w:rsid w:val="00B85F74"/>
    <w:rsid w:val="00B86610"/>
    <w:rsid w:val="00B87142"/>
    <w:rsid w:val="00B907DC"/>
    <w:rsid w:val="00B911A8"/>
    <w:rsid w:val="00B9148E"/>
    <w:rsid w:val="00B919BC"/>
    <w:rsid w:val="00B930B5"/>
    <w:rsid w:val="00B95054"/>
    <w:rsid w:val="00B962EF"/>
    <w:rsid w:val="00B97846"/>
    <w:rsid w:val="00BA0721"/>
    <w:rsid w:val="00BA0D50"/>
    <w:rsid w:val="00BA1BE1"/>
    <w:rsid w:val="00BA37DD"/>
    <w:rsid w:val="00BA3E11"/>
    <w:rsid w:val="00BA51AD"/>
    <w:rsid w:val="00BA558D"/>
    <w:rsid w:val="00BA5660"/>
    <w:rsid w:val="00BA5A2C"/>
    <w:rsid w:val="00BA5ED0"/>
    <w:rsid w:val="00BA64A9"/>
    <w:rsid w:val="00BA7470"/>
    <w:rsid w:val="00BA770C"/>
    <w:rsid w:val="00BA7C3C"/>
    <w:rsid w:val="00BB0A50"/>
    <w:rsid w:val="00BB0DD3"/>
    <w:rsid w:val="00BB0DDA"/>
    <w:rsid w:val="00BB18D4"/>
    <w:rsid w:val="00BB3B76"/>
    <w:rsid w:val="00BB3ECE"/>
    <w:rsid w:val="00BB4EDF"/>
    <w:rsid w:val="00BB5750"/>
    <w:rsid w:val="00BB5F02"/>
    <w:rsid w:val="00BB6B8F"/>
    <w:rsid w:val="00BB7571"/>
    <w:rsid w:val="00BC05FA"/>
    <w:rsid w:val="00BC14D7"/>
    <w:rsid w:val="00BC163E"/>
    <w:rsid w:val="00BC1C12"/>
    <w:rsid w:val="00BC1E14"/>
    <w:rsid w:val="00BC4DB9"/>
    <w:rsid w:val="00BC541B"/>
    <w:rsid w:val="00BC6B02"/>
    <w:rsid w:val="00BC6B9E"/>
    <w:rsid w:val="00BC6D82"/>
    <w:rsid w:val="00BC720A"/>
    <w:rsid w:val="00BC7908"/>
    <w:rsid w:val="00BD0B9E"/>
    <w:rsid w:val="00BD1CDE"/>
    <w:rsid w:val="00BD3B37"/>
    <w:rsid w:val="00BD3C86"/>
    <w:rsid w:val="00BD3DED"/>
    <w:rsid w:val="00BD473F"/>
    <w:rsid w:val="00BD49CE"/>
    <w:rsid w:val="00BD6168"/>
    <w:rsid w:val="00BD6205"/>
    <w:rsid w:val="00BD645D"/>
    <w:rsid w:val="00BD73F7"/>
    <w:rsid w:val="00BD7C39"/>
    <w:rsid w:val="00BE0006"/>
    <w:rsid w:val="00BE0918"/>
    <w:rsid w:val="00BE0C4B"/>
    <w:rsid w:val="00BE2C1F"/>
    <w:rsid w:val="00BE2C6C"/>
    <w:rsid w:val="00BE2D82"/>
    <w:rsid w:val="00BE3189"/>
    <w:rsid w:val="00BE4797"/>
    <w:rsid w:val="00BE6403"/>
    <w:rsid w:val="00BE64BF"/>
    <w:rsid w:val="00BE6B10"/>
    <w:rsid w:val="00BE77DD"/>
    <w:rsid w:val="00BE7A08"/>
    <w:rsid w:val="00BF0257"/>
    <w:rsid w:val="00BF052B"/>
    <w:rsid w:val="00BF0DA1"/>
    <w:rsid w:val="00BF0DE2"/>
    <w:rsid w:val="00BF1F40"/>
    <w:rsid w:val="00BF2996"/>
    <w:rsid w:val="00BF5A61"/>
    <w:rsid w:val="00BF5C24"/>
    <w:rsid w:val="00BF5CC4"/>
    <w:rsid w:val="00BF6074"/>
    <w:rsid w:val="00BF7B14"/>
    <w:rsid w:val="00BF7E96"/>
    <w:rsid w:val="00BF7EBD"/>
    <w:rsid w:val="00BF7F2C"/>
    <w:rsid w:val="00C00ED1"/>
    <w:rsid w:val="00C01005"/>
    <w:rsid w:val="00C01120"/>
    <w:rsid w:val="00C01A98"/>
    <w:rsid w:val="00C02C74"/>
    <w:rsid w:val="00C03D0D"/>
    <w:rsid w:val="00C04A57"/>
    <w:rsid w:val="00C05289"/>
    <w:rsid w:val="00C0582C"/>
    <w:rsid w:val="00C05CA4"/>
    <w:rsid w:val="00C05DE1"/>
    <w:rsid w:val="00C078D2"/>
    <w:rsid w:val="00C07B1A"/>
    <w:rsid w:val="00C10669"/>
    <w:rsid w:val="00C10F91"/>
    <w:rsid w:val="00C11241"/>
    <w:rsid w:val="00C11A68"/>
    <w:rsid w:val="00C11F1D"/>
    <w:rsid w:val="00C128B7"/>
    <w:rsid w:val="00C12D86"/>
    <w:rsid w:val="00C13390"/>
    <w:rsid w:val="00C13F2E"/>
    <w:rsid w:val="00C140CB"/>
    <w:rsid w:val="00C14DB3"/>
    <w:rsid w:val="00C14FC2"/>
    <w:rsid w:val="00C159BF"/>
    <w:rsid w:val="00C16E4A"/>
    <w:rsid w:val="00C1721D"/>
    <w:rsid w:val="00C17F69"/>
    <w:rsid w:val="00C21248"/>
    <w:rsid w:val="00C22099"/>
    <w:rsid w:val="00C22BD8"/>
    <w:rsid w:val="00C239A4"/>
    <w:rsid w:val="00C25ACB"/>
    <w:rsid w:val="00C277BE"/>
    <w:rsid w:val="00C27962"/>
    <w:rsid w:val="00C32906"/>
    <w:rsid w:val="00C32970"/>
    <w:rsid w:val="00C34F9C"/>
    <w:rsid w:val="00C3612F"/>
    <w:rsid w:val="00C36607"/>
    <w:rsid w:val="00C40178"/>
    <w:rsid w:val="00C40736"/>
    <w:rsid w:val="00C4097E"/>
    <w:rsid w:val="00C40B7C"/>
    <w:rsid w:val="00C447F7"/>
    <w:rsid w:val="00C4488D"/>
    <w:rsid w:val="00C44DFA"/>
    <w:rsid w:val="00C45335"/>
    <w:rsid w:val="00C473D9"/>
    <w:rsid w:val="00C47489"/>
    <w:rsid w:val="00C47A8B"/>
    <w:rsid w:val="00C47F97"/>
    <w:rsid w:val="00C50130"/>
    <w:rsid w:val="00C53AF8"/>
    <w:rsid w:val="00C5492C"/>
    <w:rsid w:val="00C54AA8"/>
    <w:rsid w:val="00C54FCF"/>
    <w:rsid w:val="00C576F4"/>
    <w:rsid w:val="00C57DF5"/>
    <w:rsid w:val="00C57DFF"/>
    <w:rsid w:val="00C603EE"/>
    <w:rsid w:val="00C62257"/>
    <w:rsid w:val="00C63148"/>
    <w:rsid w:val="00C6463C"/>
    <w:rsid w:val="00C649D8"/>
    <w:rsid w:val="00C64A2D"/>
    <w:rsid w:val="00C651EC"/>
    <w:rsid w:val="00C67140"/>
    <w:rsid w:val="00C67734"/>
    <w:rsid w:val="00C67CA0"/>
    <w:rsid w:val="00C70CD8"/>
    <w:rsid w:val="00C72C4A"/>
    <w:rsid w:val="00C738AD"/>
    <w:rsid w:val="00C73DB8"/>
    <w:rsid w:val="00C7415D"/>
    <w:rsid w:val="00C74605"/>
    <w:rsid w:val="00C74924"/>
    <w:rsid w:val="00C74A68"/>
    <w:rsid w:val="00C74E45"/>
    <w:rsid w:val="00C759B9"/>
    <w:rsid w:val="00C75C86"/>
    <w:rsid w:val="00C7661C"/>
    <w:rsid w:val="00C80C2C"/>
    <w:rsid w:val="00C80C9D"/>
    <w:rsid w:val="00C80DE5"/>
    <w:rsid w:val="00C81DFB"/>
    <w:rsid w:val="00C82FCC"/>
    <w:rsid w:val="00C83BCB"/>
    <w:rsid w:val="00C8412D"/>
    <w:rsid w:val="00C8474B"/>
    <w:rsid w:val="00C852A0"/>
    <w:rsid w:val="00C86613"/>
    <w:rsid w:val="00C868C1"/>
    <w:rsid w:val="00C86C5B"/>
    <w:rsid w:val="00C8711E"/>
    <w:rsid w:val="00C87A54"/>
    <w:rsid w:val="00C90F97"/>
    <w:rsid w:val="00C911B2"/>
    <w:rsid w:val="00C92302"/>
    <w:rsid w:val="00C92D4C"/>
    <w:rsid w:val="00C92FC3"/>
    <w:rsid w:val="00C9386C"/>
    <w:rsid w:val="00C948FF"/>
    <w:rsid w:val="00C951BF"/>
    <w:rsid w:val="00C95224"/>
    <w:rsid w:val="00C956E2"/>
    <w:rsid w:val="00C95AD7"/>
    <w:rsid w:val="00C95AF4"/>
    <w:rsid w:val="00C9668C"/>
    <w:rsid w:val="00C96AE7"/>
    <w:rsid w:val="00CA1FBE"/>
    <w:rsid w:val="00CA254A"/>
    <w:rsid w:val="00CA269E"/>
    <w:rsid w:val="00CA3165"/>
    <w:rsid w:val="00CA3C0B"/>
    <w:rsid w:val="00CA6C5C"/>
    <w:rsid w:val="00CA781F"/>
    <w:rsid w:val="00CB015F"/>
    <w:rsid w:val="00CB093F"/>
    <w:rsid w:val="00CB0B50"/>
    <w:rsid w:val="00CB3F55"/>
    <w:rsid w:val="00CB4477"/>
    <w:rsid w:val="00CB56AF"/>
    <w:rsid w:val="00CB6587"/>
    <w:rsid w:val="00CB665A"/>
    <w:rsid w:val="00CB69DE"/>
    <w:rsid w:val="00CB7089"/>
    <w:rsid w:val="00CB7A53"/>
    <w:rsid w:val="00CC12CF"/>
    <w:rsid w:val="00CC2787"/>
    <w:rsid w:val="00CC2D7B"/>
    <w:rsid w:val="00CC3B9B"/>
    <w:rsid w:val="00CC5658"/>
    <w:rsid w:val="00CC6687"/>
    <w:rsid w:val="00CC6B02"/>
    <w:rsid w:val="00CD1748"/>
    <w:rsid w:val="00CD1A8B"/>
    <w:rsid w:val="00CD1FB5"/>
    <w:rsid w:val="00CD28C7"/>
    <w:rsid w:val="00CD2927"/>
    <w:rsid w:val="00CD2AC2"/>
    <w:rsid w:val="00CD3055"/>
    <w:rsid w:val="00CD3F09"/>
    <w:rsid w:val="00CD4226"/>
    <w:rsid w:val="00CD48BF"/>
    <w:rsid w:val="00CD4A4E"/>
    <w:rsid w:val="00CD4DB9"/>
    <w:rsid w:val="00CD5C93"/>
    <w:rsid w:val="00CD5CAB"/>
    <w:rsid w:val="00CD614E"/>
    <w:rsid w:val="00CD64D0"/>
    <w:rsid w:val="00CD6CF3"/>
    <w:rsid w:val="00CD6F38"/>
    <w:rsid w:val="00CD7498"/>
    <w:rsid w:val="00CD7693"/>
    <w:rsid w:val="00CE0CC5"/>
    <w:rsid w:val="00CE35CC"/>
    <w:rsid w:val="00CE37AB"/>
    <w:rsid w:val="00CE39B3"/>
    <w:rsid w:val="00CE44A3"/>
    <w:rsid w:val="00CE4E61"/>
    <w:rsid w:val="00CE4E77"/>
    <w:rsid w:val="00CE50A9"/>
    <w:rsid w:val="00CE5E92"/>
    <w:rsid w:val="00CE666B"/>
    <w:rsid w:val="00CE6EEE"/>
    <w:rsid w:val="00CE7BE0"/>
    <w:rsid w:val="00CF0C5E"/>
    <w:rsid w:val="00CF0DD7"/>
    <w:rsid w:val="00CF30FC"/>
    <w:rsid w:val="00CF318F"/>
    <w:rsid w:val="00CF3A1A"/>
    <w:rsid w:val="00CF4175"/>
    <w:rsid w:val="00CF44B9"/>
    <w:rsid w:val="00CF5DBA"/>
    <w:rsid w:val="00CF6ACB"/>
    <w:rsid w:val="00D00356"/>
    <w:rsid w:val="00D003A8"/>
    <w:rsid w:val="00D00681"/>
    <w:rsid w:val="00D0144A"/>
    <w:rsid w:val="00D023DA"/>
    <w:rsid w:val="00D02602"/>
    <w:rsid w:val="00D03A44"/>
    <w:rsid w:val="00D0407E"/>
    <w:rsid w:val="00D048C2"/>
    <w:rsid w:val="00D04BD8"/>
    <w:rsid w:val="00D055B4"/>
    <w:rsid w:val="00D05880"/>
    <w:rsid w:val="00D05E96"/>
    <w:rsid w:val="00D06BEC"/>
    <w:rsid w:val="00D071CE"/>
    <w:rsid w:val="00D0735D"/>
    <w:rsid w:val="00D100EE"/>
    <w:rsid w:val="00D1246B"/>
    <w:rsid w:val="00D12AB4"/>
    <w:rsid w:val="00D13341"/>
    <w:rsid w:val="00D13A5F"/>
    <w:rsid w:val="00D13A71"/>
    <w:rsid w:val="00D13DA5"/>
    <w:rsid w:val="00D1401F"/>
    <w:rsid w:val="00D14987"/>
    <w:rsid w:val="00D15875"/>
    <w:rsid w:val="00D16297"/>
    <w:rsid w:val="00D16AB8"/>
    <w:rsid w:val="00D16C66"/>
    <w:rsid w:val="00D1782B"/>
    <w:rsid w:val="00D201D9"/>
    <w:rsid w:val="00D213C6"/>
    <w:rsid w:val="00D2181A"/>
    <w:rsid w:val="00D228B5"/>
    <w:rsid w:val="00D24D7A"/>
    <w:rsid w:val="00D2566B"/>
    <w:rsid w:val="00D275AA"/>
    <w:rsid w:val="00D317C6"/>
    <w:rsid w:val="00D31FC1"/>
    <w:rsid w:val="00D32A13"/>
    <w:rsid w:val="00D3388F"/>
    <w:rsid w:val="00D34FBE"/>
    <w:rsid w:val="00D350B2"/>
    <w:rsid w:val="00D35270"/>
    <w:rsid w:val="00D3586A"/>
    <w:rsid w:val="00D35ECD"/>
    <w:rsid w:val="00D36391"/>
    <w:rsid w:val="00D371DE"/>
    <w:rsid w:val="00D376BC"/>
    <w:rsid w:val="00D37A47"/>
    <w:rsid w:val="00D37C98"/>
    <w:rsid w:val="00D40712"/>
    <w:rsid w:val="00D407E2"/>
    <w:rsid w:val="00D40829"/>
    <w:rsid w:val="00D409E3"/>
    <w:rsid w:val="00D41463"/>
    <w:rsid w:val="00D415D2"/>
    <w:rsid w:val="00D420CA"/>
    <w:rsid w:val="00D43587"/>
    <w:rsid w:val="00D443A5"/>
    <w:rsid w:val="00D444A4"/>
    <w:rsid w:val="00D44FF3"/>
    <w:rsid w:val="00D4593E"/>
    <w:rsid w:val="00D4756E"/>
    <w:rsid w:val="00D47EA5"/>
    <w:rsid w:val="00D5044B"/>
    <w:rsid w:val="00D51395"/>
    <w:rsid w:val="00D516B8"/>
    <w:rsid w:val="00D51B90"/>
    <w:rsid w:val="00D51C25"/>
    <w:rsid w:val="00D52367"/>
    <w:rsid w:val="00D530DF"/>
    <w:rsid w:val="00D5330D"/>
    <w:rsid w:val="00D55833"/>
    <w:rsid w:val="00D55EE9"/>
    <w:rsid w:val="00D562AB"/>
    <w:rsid w:val="00D568B5"/>
    <w:rsid w:val="00D57B44"/>
    <w:rsid w:val="00D6086E"/>
    <w:rsid w:val="00D6089F"/>
    <w:rsid w:val="00D60A4A"/>
    <w:rsid w:val="00D6156C"/>
    <w:rsid w:val="00D61A4B"/>
    <w:rsid w:val="00D62DC4"/>
    <w:rsid w:val="00D63407"/>
    <w:rsid w:val="00D63601"/>
    <w:rsid w:val="00D63965"/>
    <w:rsid w:val="00D646EB"/>
    <w:rsid w:val="00D64F7F"/>
    <w:rsid w:val="00D650C7"/>
    <w:rsid w:val="00D65AC5"/>
    <w:rsid w:val="00D65D14"/>
    <w:rsid w:val="00D66AC2"/>
    <w:rsid w:val="00D66CE3"/>
    <w:rsid w:val="00D66FBD"/>
    <w:rsid w:val="00D676ED"/>
    <w:rsid w:val="00D67D0C"/>
    <w:rsid w:val="00D67EC2"/>
    <w:rsid w:val="00D701A8"/>
    <w:rsid w:val="00D71554"/>
    <w:rsid w:val="00D71F98"/>
    <w:rsid w:val="00D72A89"/>
    <w:rsid w:val="00D72F14"/>
    <w:rsid w:val="00D73976"/>
    <w:rsid w:val="00D73B7F"/>
    <w:rsid w:val="00D73BE1"/>
    <w:rsid w:val="00D75C32"/>
    <w:rsid w:val="00D76C6F"/>
    <w:rsid w:val="00D80292"/>
    <w:rsid w:val="00D807B6"/>
    <w:rsid w:val="00D80F07"/>
    <w:rsid w:val="00D81632"/>
    <w:rsid w:val="00D81670"/>
    <w:rsid w:val="00D81690"/>
    <w:rsid w:val="00D81DC3"/>
    <w:rsid w:val="00D83545"/>
    <w:rsid w:val="00D840F6"/>
    <w:rsid w:val="00D84C5C"/>
    <w:rsid w:val="00D863C4"/>
    <w:rsid w:val="00D863CC"/>
    <w:rsid w:val="00D86A55"/>
    <w:rsid w:val="00D87D64"/>
    <w:rsid w:val="00D91218"/>
    <w:rsid w:val="00D9137D"/>
    <w:rsid w:val="00D92344"/>
    <w:rsid w:val="00D9296E"/>
    <w:rsid w:val="00D93585"/>
    <w:rsid w:val="00D93900"/>
    <w:rsid w:val="00D939E5"/>
    <w:rsid w:val="00D93A11"/>
    <w:rsid w:val="00D94349"/>
    <w:rsid w:val="00D94748"/>
    <w:rsid w:val="00D95851"/>
    <w:rsid w:val="00D959BC"/>
    <w:rsid w:val="00D95B32"/>
    <w:rsid w:val="00D96025"/>
    <w:rsid w:val="00D9697D"/>
    <w:rsid w:val="00D9751F"/>
    <w:rsid w:val="00D977D3"/>
    <w:rsid w:val="00D97925"/>
    <w:rsid w:val="00DA00EC"/>
    <w:rsid w:val="00DA0625"/>
    <w:rsid w:val="00DA1C69"/>
    <w:rsid w:val="00DA31EE"/>
    <w:rsid w:val="00DA331A"/>
    <w:rsid w:val="00DA3504"/>
    <w:rsid w:val="00DA4AFA"/>
    <w:rsid w:val="00DA4B45"/>
    <w:rsid w:val="00DA4BE1"/>
    <w:rsid w:val="00DA54DB"/>
    <w:rsid w:val="00DA5954"/>
    <w:rsid w:val="00DA5C58"/>
    <w:rsid w:val="00DA6711"/>
    <w:rsid w:val="00DB04CD"/>
    <w:rsid w:val="00DB0954"/>
    <w:rsid w:val="00DB1C63"/>
    <w:rsid w:val="00DB20AC"/>
    <w:rsid w:val="00DB20F1"/>
    <w:rsid w:val="00DB27B3"/>
    <w:rsid w:val="00DB296C"/>
    <w:rsid w:val="00DB3AEC"/>
    <w:rsid w:val="00DB3D34"/>
    <w:rsid w:val="00DB4FAD"/>
    <w:rsid w:val="00DB5101"/>
    <w:rsid w:val="00DB537D"/>
    <w:rsid w:val="00DB625D"/>
    <w:rsid w:val="00DC15ED"/>
    <w:rsid w:val="00DC17E5"/>
    <w:rsid w:val="00DC18E1"/>
    <w:rsid w:val="00DC1B47"/>
    <w:rsid w:val="00DC1D62"/>
    <w:rsid w:val="00DC1F07"/>
    <w:rsid w:val="00DC3597"/>
    <w:rsid w:val="00DC3DDE"/>
    <w:rsid w:val="00DC417C"/>
    <w:rsid w:val="00DC5537"/>
    <w:rsid w:val="00DC67A5"/>
    <w:rsid w:val="00DC7456"/>
    <w:rsid w:val="00DC74E2"/>
    <w:rsid w:val="00DC799B"/>
    <w:rsid w:val="00DD0F69"/>
    <w:rsid w:val="00DD1E63"/>
    <w:rsid w:val="00DD3764"/>
    <w:rsid w:val="00DD4026"/>
    <w:rsid w:val="00DD4512"/>
    <w:rsid w:val="00DD4FD4"/>
    <w:rsid w:val="00DD6AF7"/>
    <w:rsid w:val="00DD6FFE"/>
    <w:rsid w:val="00DE0075"/>
    <w:rsid w:val="00DE1266"/>
    <w:rsid w:val="00DE1379"/>
    <w:rsid w:val="00DE1C09"/>
    <w:rsid w:val="00DE2235"/>
    <w:rsid w:val="00DE2236"/>
    <w:rsid w:val="00DE24BF"/>
    <w:rsid w:val="00DE3AE3"/>
    <w:rsid w:val="00DE3BE1"/>
    <w:rsid w:val="00DE4564"/>
    <w:rsid w:val="00DE579A"/>
    <w:rsid w:val="00DE5C29"/>
    <w:rsid w:val="00DE637D"/>
    <w:rsid w:val="00DE6469"/>
    <w:rsid w:val="00DE78B0"/>
    <w:rsid w:val="00DF28BE"/>
    <w:rsid w:val="00DF28C6"/>
    <w:rsid w:val="00DF2DF6"/>
    <w:rsid w:val="00DF342A"/>
    <w:rsid w:val="00DF52A7"/>
    <w:rsid w:val="00DF59B8"/>
    <w:rsid w:val="00DF6C02"/>
    <w:rsid w:val="00E00E4C"/>
    <w:rsid w:val="00E018BF"/>
    <w:rsid w:val="00E032A5"/>
    <w:rsid w:val="00E0344B"/>
    <w:rsid w:val="00E04AB3"/>
    <w:rsid w:val="00E050EC"/>
    <w:rsid w:val="00E05DAF"/>
    <w:rsid w:val="00E05EDD"/>
    <w:rsid w:val="00E063F1"/>
    <w:rsid w:val="00E069D3"/>
    <w:rsid w:val="00E074AC"/>
    <w:rsid w:val="00E074E4"/>
    <w:rsid w:val="00E07914"/>
    <w:rsid w:val="00E07A8D"/>
    <w:rsid w:val="00E1093F"/>
    <w:rsid w:val="00E11218"/>
    <w:rsid w:val="00E11F65"/>
    <w:rsid w:val="00E1209C"/>
    <w:rsid w:val="00E12184"/>
    <w:rsid w:val="00E1326F"/>
    <w:rsid w:val="00E14995"/>
    <w:rsid w:val="00E163B5"/>
    <w:rsid w:val="00E16D1C"/>
    <w:rsid w:val="00E17AC1"/>
    <w:rsid w:val="00E2005A"/>
    <w:rsid w:val="00E207D9"/>
    <w:rsid w:val="00E21C36"/>
    <w:rsid w:val="00E21FBC"/>
    <w:rsid w:val="00E22104"/>
    <w:rsid w:val="00E2392B"/>
    <w:rsid w:val="00E240C5"/>
    <w:rsid w:val="00E252AB"/>
    <w:rsid w:val="00E254A6"/>
    <w:rsid w:val="00E26C5A"/>
    <w:rsid w:val="00E26E76"/>
    <w:rsid w:val="00E27CF0"/>
    <w:rsid w:val="00E30486"/>
    <w:rsid w:val="00E309B5"/>
    <w:rsid w:val="00E31A1C"/>
    <w:rsid w:val="00E33D44"/>
    <w:rsid w:val="00E34D2A"/>
    <w:rsid w:val="00E35894"/>
    <w:rsid w:val="00E35CDB"/>
    <w:rsid w:val="00E367BF"/>
    <w:rsid w:val="00E374E9"/>
    <w:rsid w:val="00E409DA"/>
    <w:rsid w:val="00E40B2C"/>
    <w:rsid w:val="00E40C3A"/>
    <w:rsid w:val="00E4331B"/>
    <w:rsid w:val="00E45071"/>
    <w:rsid w:val="00E45DC2"/>
    <w:rsid w:val="00E47DD6"/>
    <w:rsid w:val="00E5005D"/>
    <w:rsid w:val="00E50EA8"/>
    <w:rsid w:val="00E5285B"/>
    <w:rsid w:val="00E52C5E"/>
    <w:rsid w:val="00E5440E"/>
    <w:rsid w:val="00E544A4"/>
    <w:rsid w:val="00E55057"/>
    <w:rsid w:val="00E55737"/>
    <w:rsid w:val="00E56AC1"/>
    <w:rsid w:val="00E5732C"/>
    <w:rsid w:val="00E57516"/>
    <w:rsid w:val="00E60304"/>
    <w:rsid w:val="00E6104E"/>
    <w:rsid w:val="00E620D1"/>
    <w:rsid w:val="00E6238B"/>
    <w:rsid w:val="00E6341D"/>
    <w:rsid w:val="00E64000"/>
    <w:rsid w:val="00E6440A"/>
    <w:rsid w:val="00E64E83"/>
    <w:rsid w:val="00E64FF3"/>
    <w:rsid w:val="00E6528D"/>
    <w:rsid w:val="00E65435"/>
    <w:rsid w:val="00E65B62"/>
    <w:rsid w:val="00E67E67"/>
    <w:rsid w:val="00E70698"/>
    <w:rsid w:val="00E723DE"/>
    <w:rsid w:val="00E72487"/>
    <w:rsid w:val="00E725A3"/>
    <w:rsid w:val="00E72774"/>
    <w:rsid w:val="00E72D3D"/>
    <w:rsid w:val="00E7326B"/>
    <w:rsid w:val="00E74853"/>
    <w:rsid w:val="00E74CDD"/>
    <w:rsid w:val="00E757CA"/>
    <w:rsid w:val="00E76244"/>
    <w:rsid w:val="00E7691C"/>
    <w:rsid w:val="00E77C2F"/>
    <w:rsid w:val="00E80786"/>
    <w:rsid w:val="00E80D59"/>
    <w:rsid w:val="00E812F3"/>
    <w:rsid w:val="00E81564"/>
    <w:rsid w:val="00E81832"/>
    <w:rsid w:val="00E82509"/>
    <w:rsid w:val="00E8291A"/>
    <w:rsid w:val="00E83074"/>
    <w:rsid w:val="00E8335C"/>
    <w:rsid w:val="00E83EF4"/>
    <w:rsid w:val="00E8462B"/>
    <w:rsid w:val="00E849E5"/>
    <w:rsid w:val="00E85BC4"/>
    <w:rsid w:val="00E87035"/>
    <w:rsid w:val="00E872D4"/>
    <w:rsid w:val="00E87750"/>
    <w:rsid w:val="00E87E39"/>
    <w:rsid w:val="00E904A5"/>
    <w:rsid w:val="00E90FF6"/>
    <w:rsid w:val="00E91569"/>
    <w:rsid w:val="00E9194F"/>
    <w:rsid w:val="00E91D57"/>
    <w:rsid w:val="00E91FDF"/>
    <w:rsid w:val="00E921C0"/>
    <w:rsid w:val="00E92720"/>
    <w:rsid w:val="00E92861"/>
    <w:rsid w:val="00E92E55"/>
    <w:rsid w:val="00E94977"/>
    <w:rsid w:val="00E97729"/>
    <w:rsid w:val="00E97A26"/>
    <w:rsid w:val="00E97D57"/>
    <w:rsid w:val="00EA048D"/>
    <w:rsid w:val="00EA0EEC"/>
    <w:rsid w:val="00EA1303"/>
    <w:rsid w:val="00EA1CFA"/>
    <w:rsid w:val="00EA3733"/>
    <w:rsid w:val="00EA3EE9"/>
    <w:rsid w:val="00EA43FD"/>
    <w:rsid w:val="00EA507C"/>
    <w:rsid w:val="00EA5A05"/>
    <w:rsid w:val="00EA65AB"/>
    <w:rsid w:val="00EA722C"/>
    <w:rsid w:val="00EA734B"/>
    <w:rsid w:val="00EA766A"/>
    <w:rsid w:val="00EB02FD"/>
    <w:rsid w:val="00EB0A48"/>
    <w:rsid w:val="00EB1AE0"/>
    <w:rsid w:val="00EB1DF0"/>
    <w:rsid w:val="00EB2F8E"/>
    <w:rsid w:val="00EB3253"/>
    <w:rsid w:val="00EB379A"/>
    <w:rsid w:val="00EB3FA8"/>
    <w:rsid w:val="00EB42D0"/>
    <w:rsid w:val="00EB4AD3"/>
    <w:rsid w:val="00EB56FA"/>
    <w:rsid w:val="00EB60F4"/>
    <w:rsid w:val="00EB636A"/>
    <w:rsid w:val="00EB73BA"/>
    <w:rsid w:val="00EB7C36"/>
    <w:rsid w:val="00EC03CB"/>
    <w:rsid w:val="00EC06F6"/>
    <w:rsid w:val="00EC1407"/>
    <w:rsid w:val="00EC145C"/>
    <w:rsid w:val="00EC206D"/>
    <w:rsid w:val="00EC2173"/>
    <w:rsid w:val="00EC2A3C"/>
    <w:rsid w:val="00EC2ADA"/>
    <w:rsid w:val="00EC3BDC"/>
    <w:rsid w:val="00EC4232"/>
    <w:rsid w:val="00EC43DD"/>
    <w:rsid w:val="00EC5510"/>
    <w:rsid w:val="00EC57E1"/>
    <w:rsid w:val="00EC5884"/>
    <w:rsid w:val="00EC5D6F"/>
    <w:rsid w:val="00EC5E04"/>
    <w:rsid w:val="00EC6044"/>
    <w:rsid w:val="00EC7E28"/>
    <w:rsid w:val="00ED0D27"/>
    <w:rsid w:val="00ED0FFA"/>
    <w:rsid w:val="00ED3219"/>
    <w:rsid w:val="00ED36F1"/>
    <w:rsid w:val="00ED49E2"/>
    <w:rsid w:val="00EE0A4F"/>
    <w:rsid w:val="00EE1BD0"/>
    <w:rsid w:val="00EE2F22"/>
    <w:rsid w:val="00EE3DC1"/>
    <w:rsid w:val="00EE55E2"/>
    <w:rsid w:val="00EE61DD"/>
    <w:rsid w:val="00EE681F"/>
    <w:rsid w:val="00EF05D1"/>
    <w:rsid w:val="00EF11AC"/>
    <w:rsid w:val="00EF297A"/>
    <w:rsid w:val="00EF2D34"/>
    <w:rsid w:val="00EF3120"/>
    <w:rsid w:val="00EF4874"/>
    <w:rsid w:val="00EF49C8"/>
    <w:rsid w:val="00EF4A38"/>
    <w:rsid w:val="00EF4F60"/>
    <w:rsid w:val="00EF5540"/>
    <w:rsid w:val="00EF575E"/>
    <w:rsid w:val="00EF5A19"/>
    <w:rsid w:val="00EF65DA"/>
    <w:rsid w:val="00EF731D"/>
    <w:rsid w:val="00EF782D"/>
    <w:rsid w:val="00F001ED"/>
    <w:rsid w:val="00F003E8"/>
    <w:rsid w:val="00F01B17"/>
    <w:rsid w:val="00F02CC2"/>
    <w:rsid w:val="00F05B9F"/>
    <w:rsid w:val="00F06C13"/>
    <w:rsid w:val="00F074C0"/>
    <w:rsid w:val="00F0782B"/>
    <w:rsid w:val="00F07A22"/>
    <w:rsid w:val="00F07C95"/>
    <w:rsid w:val="00F1015B"/>
    <w:rsid w:val="00F10FB6"/>
    <w:rsid w:val="00F11B90"/>
    <w:rsid w:val="00F11D2F"/>
    <w:rsid w:val="00F12FD0"/>
    <w:rsid w:val="00F133FD"/>
    <w:rsid w:val="00F1445B"/>
    <w:rsid w:val="00F15D9A"/>
    <w:rsid w:val="00F1617A"/>
    <w:rsid w:val="00F163B4"/>
    <w:rsid w:val="00F21681"/>
    <w:rsid w:val="00F22115"/>
    <w:rsid w:val="00F2228B"/>
    <w:rsid w:val="00F229E0"/>
    <w:rsid w:val="00F2437E"/>
    <w:rsid w:val="00F243EB"/>
    <w:rsid w:val="00F24A62"/>
    <w:rsid w:val="00F2500F"/>
    <w:rsid w:val="00F2573A"/>
    <w:rsid w:val="00F26D8C"/>
    <w:rsid w:val="00F27587"/>
    <w:rsid w:val="00F30B92"/>
    <w:rsid w:val="00F3191A"/>
    <w:rsid w:val="00F31ACD"/>
    <w:rsid w:val="00F31AF7"/>
    <w:rsid w:val="00F327E6"/>
    <w:rsid w:val="00F32E58"/>
    <w:rsid w:val="00F32ECD"/>
    <w:rsid w:val="00F331B3"/>
    <w:rsid w:val="00F34019"/>
    <w:rsid w:val="00F341AD"/>
    <w:rsid w:val="00F34FA3"/>
    <w:rsid w:val="00F35366"/>
    <w:rsid w:val="00F358B7"/>
    <w:rsid w:val="00F359AE"/>
    <w:rsid w:val="00F37270"/>
    <w:rsid w:val="00F40881"/>
    <w:rsid w:val="00F40DB6"/>
    <w:rsid w:val="00F4126A"/>
    <w:rsid w:val="00F41F8C"/>
    <w:rsid w:val="00F4270A"/>
    <w:rsid w:val="00F437CF"/>
    <w:rsid w:val="00F43994"/>
    <w:rsid w:val="00F44EDC"/>
    <w:rsid w:val="00F4718D"/>
    <w:rsid w:val="00F5159C"/>
    <w:rsid w:val="00F52CAA"/>
    <w:rsid w:val="00F533F2"/>
    <w:rsid w:val="00F54FDE"/>
    <w:rsid w:val="00F56104"/>
    <w:rsid w:val="00F56EDF"/>
    <w:rsid w:val="00F5708A"/>
    <w:rsid w:val="00F5764A"/>
    <w:rsid w:val="00F57A27"/>
    <w:rsid w:val="00F57FF1"/>
    <w:rsid w:val="00F60F04"/>
    <w:rsid w:val="00F63D2D"/>
    <w:rsid w:val="00F64130"/>
    <w:rsid w:val="00F64318"/>
    <w:rsid w:val="00F64702"/>
    <w:rsid w:val="00F64877"/>
    <w:rsid w:val="00F64CA0"/>
    <w:rsid w:val="00F65E1C"/>
    <w:rsid w:val="00F66970"/>
    <w:rsid w:val="00F70CEB"/>
    <w:rsid w:val="00F71971"/>
    <w:rsid w:val="00F71C5D"/>
    <w:rsid w:val="00F7265B"/>
    <w:rsid w:val="00F72A56"/>
    <w:rsid w:val="00F73DF9"/>
    <w:rsid w:val="00F745F1"/>
    <w:rsid w:val="00F76FB5"/>
    <w:rsid w:val="00F7703C"/>
    <w:rsid w:val="00F7730A"/>
    <w:rsid w:val="00F7794F"/>
    <w:rsid w:val="00F806B4"/>
    <w:rsid w:val="00F818C8"/>
    <w:rsid w:val="00F81F7D"/>
    <w:rsid w:val="00F82D56"/>
    <w:rsid w:val="00F834B3"/>
    <w:rsid w:val="00F83909"/>
    <w:rsid w:val="00F849F0"/>
    <w:rsid w:val="00F858FF"/>
    <w:rsid w:val="00F86748"/>
    <w:rsid w:val="00F868B9"/>
    <w:rsid w:val="00F86BA2"/>
    <w:rsid w:val="00F86BE4"/>
    <w:rsid w:val="00F90836"/>
    <w:rsid w:val="00F912B0"/>
    <w:rsid w:val="00F91300"/>
    <w:rsid w:val="00F92B17"/>
    <w:rsid w:val="00F92BDD"/>
    <w:rsid w:val="00F96486"/>
    <w:rsid w:val="00F96FDB"/>
    <w:rsid w:val="00FA058D"/>
    <w:rsid w:val="00FA14B0"/>
    <w:rsid w:val="00FA1B35"/>
    <w:rsid w:val="00FA2351"/>
    <w:rsid w:val="00FA3D38"/>
    <w:rsid w:val="00FA57A0"/>
    <w:rsid w:val="00FA624C"/>
    <w:rsid w:val="00FA67FD"/>
    <w:rsid w:val="00FA691D"/>
    <w:rsid w:val="00FA7A4F"/>
    <w:rsid w:val="00FB055F"/>
    <w:rsid w:val="00FB0B9E"/>
    <w:rsid w:val="00FB144F"/>
    <w:rsid w:val="00FB175B"/>
    <w:rsid w:val="00FB1CBE"/>
    <w:rsid w:val="00FB1E70"/>
    <w:rsid w:val="00FB1F48"/>
    <w:rsid w:val="00FB246A"/>
    <w:rsid w:val="00FB335F"/>
    <w:rsid w:val="00FB34CB"/>
    <w:rsid w:val="00FB3D4C"/>
    <w:rsid w:val="00FB4780"/>
    <w:rsid w:val="00FB502C"/>
    <w:rsid w:val="00FB6FC5"/>
    <w:rsid w:val="00FC0EE8"/>
    <w:rsid w:val="00FC1261"/>
    <w:rsid w:val="00FC1642"/>
    <w:rsid w:val="00FC29AB"/>
    <w:rsid w:val="00FC37C1"/>
    <w:rsid w:val="00FC3B12"/>
    <w:rsid w:val="00FC3F87"/>
    <w:rsid w:val="00FC4507"/>
    <w:rsid w:val="00FC459D"/>
    <w:rsid w:val="00FC47DB"/>
    <w:rsid w:val="00FC4CA9"/>
    <w:rsid w:val="00FC4FCC"/>
    <w:rsid w:val="00FC5211"/>
    <w:rsid w:val="00FC5AFF"/>
    <w:rsid w:val="00FC63F1"/>
    <w:rsid w:val="00FD01A1"/>
    <w:rsid w:val="00FD1720"/>
    <w:rsid w:val="00FD1D0C"/>
    <w:rsid w:val="00FD2214"/>
    <w:rsid w:val="00FD2FF4"/>
    <w:rsid w:val="00FD3699"/>
    <w:rsid w:val="00FD4EB6"/>
    <w:rsid w:val="00FD545A"/>
    <w:rsid w:val="00FD5A41"/>
    <w:rsid w:val="00FD5C0D"/>
    <w:rsid w:val="00FD64D6"/>
    <w:rsid w:val="00FD6532"/>
    <w:rsid w:val="00FD6634"/>
    <w:rsid w:val="00FD6DC6"/>
    <w:rsid w:val="00FD74C4"/>
    <w:rsid w:val="00FD7CE7"/>
    <w:rsid w:val="00FE02CB"/>
    <w:rsid w:val="00FE0779"/>
    <w:rsid w:val="00FE1A39"/>
    <w:rsid w:val="00FE2599"/>
    <w:rsid w:val="00FE5186"/>
    <w:rsid w:val="00FE53D6"/>
    <w:rsid w:val="00FE5582"/>
    <w:rsid w:val="00FE60EF"/>
    <w:rsid w:val="00FE65D8"/>
    <w:rsid w:val="00FE66F8"/>
    <w:rsid w:val="00FF1B05"/>
    <w:rsid w:val="00FF1D63"/>
    <w:rsid w:val="00FF22CD"/>
    <w:rsid w:val="00FF4BC0"/>
    <w:rsid w:val="00FF5C14"/>
    <w:rsid w:val="00FF66D6"/>
    <w:rsid w:val="00FF6E5B"/>
    <w:rsid w:val="00FF735D"/>
    <w:rsid w:val="00FF7A17"/>
    <w:rsid w:val="00FF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17E31"/>
  <w15:chartTrackingRefBased/>
  <w15:docId w15:val="{450B25AB-FB2C-4D0F-910D-245781B0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710"/>
    <w:rPr>
      <w:rFonts w:ascii="Santander Text" w:hAnsi="Santander Tex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6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AA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2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A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26AA0"/>
    <w:rPr>
      <w:rFonts w:ascii="Courier New" w:eastAsiaTheme="minorHAnsi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AA0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pt-PT"/>
      <w14:ligatures w14:val="none"/>
    </w:rPr>
  </w:style>
  <w:style w:type="table" w:styleId="TableGrid">
    <w:name w:val="Table Grid"/>
    <w:basedOn w:val="TableNormal"/>
    <w:uiPriority w:val="39"/>
    <w:rsid w:val="005A3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77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7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74E1"/>
    <w:rPr>
      <w:rFonts w:ascii="Santander Text" w:hAnsi="Santander Tex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7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74E1"/>
    <w:rPr>
      <w:rFonts w:ascii="Santander Text" w:hAnsi="Santander Text"/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8167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0636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622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305D6A"/>
  </w:style>
  <w:style w:type="table" w:customStyle="1" w:styleId="TableGrid1">
    <w:name w:val="Table Grid1"/>
    <w:basedOn w:val="TableNormal"/>
    <w:next w:val="TableGrid"/>
    <w:uiPriority w:val="39"/>
    <w:rsid w:val="00305D6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4"/>
    </w:rPr>
  </w:style>
  <w:style w:type="character" w:customStyle="1" w:styleId="HeaderChar">
    <w:name w:val="Header Char"/>
    <w:basedOn w:val="DefaultParagraphFont"/>
    <w:link w:val="Header1"/>
    <w:uiPriority w:val="99"/>
    <w:rsid w:val="00305D6A"/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4"/>
    </w:rPr>
  </w:style>
  <w:style w:type="character" w:customStyle="1" w:styleId="FooterChar">
    <w:name w:val="Footer Char"/>
    <w:basedOn w:val="DefaultParagraphFont"/>
    <w:link w:val="Footer1"/>
    <w:uiPriority w:val="99"/>
    <w:rsid w:val="00305D6A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305D6A"/>
    <w:rPr>
      <w:color w:val="954F72"/>
      <w:u w:val="single"/>
    </w:rPr>
  </w:style>
  <w:style w:type="paragraph" w:customStyle="1" w:styleId="Revision1">
    <w:name w:val="Revision1"/>
    <w:next w:val="Revision"/>
    <w:hidden/>
    <w:uiPriority w:val="99"/>
    <w:semiHidden/>
    <w:rsid w:val="00305D6A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5D6A"/>
    <w:rPr>
      <w:color w:val="605E5C"/>
      <w:shd w:val="clear" w:color="auto" w:fill="E1DFDD"/>
    </w:rPr>
  </w:style>
  <w:style w:type="paragraph" w:customStyle="1" w:styleId="FootnoteText1">
    <w:name w:val="Footnote Text1"/>
    <w:basedOn w:val="Normal"/>
    <w:next w:val="FootnoteText"/>
    <w:link w:val="FootnoteTextChar"/>
    <w:uiPriority w:val="99"/>
    <w:semiHidden/>
    <w:unhideWhenUsed/>
    <w:rsid w:val="00305D6A"/>
    <w:pPr>
      <w:spacing w:after="0" w:line="240" w:lineRule="auto"/>
    </w:pPr>
    <w:rPr>
      <w:rFonts w:asciiTheme="minorHAnsi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305D6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05D6A"/>
    <w:rPr>
      <w:vertAlign w:val="superscript"/>
    </w:rPr>
  </w:style>
  <w:style w:type="paragraph" w:customStyle="1" w:styleId="BalloonText1">
    <w:name w:val="Balloon Text1"/>
    <w:basedOn w:val="Normal"/>
    <w:next w:val="BalloonText"/>
    <w:link w:val="BalloonTextChar"/>
    <w:uiPriority w:val="99"/>
    <w:semiHidden/>
    <w:unhideWhenUsed/>
    <w:rsid w:val="00305D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1"/>
    <w:uiPriority w:val="99"/>
    <w:semiHidden/>
    <w:rsid w:val="00305D6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1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305D6A"/>
    <w:rPr>
      <w:rFonts w:ascii="Santander Text" w:hAnsi="Santander Text"/>
      <w:sz w:val="22"/>
    </w:rPr>
  </w:style>
  <w:style w:type="paragraph" w:styleId="Footer">
    <w:name w:val="footer"/>
    <w:basedOn w:val="Normal"/>
    <w:link w:val="FooterChar1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305D6A"/>
    <w:rPr>
      <w:rFonts w:ascii="Santander Text" w:hAnsi="Santander Text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05D6A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05D6A"/>
    <w:pPr>
      <w:spacing w:after="0" w:line="240" w:lineRule="auto"/>
    </w:pPr>
    <w:rPr>
      <w:rFonts w:ascii="Santander Text" w:hAnsi="Santander Text"/>
      <w:sz w:val="22"/>
    </w:rPr>
  </w:style>
  <w:style w:type="paragraph" w:styleId="FootnoteText">
    <w:name w:val="footnote text"/>
    <w:basedOn w:val="Normal"/>
    <w:link w:val="FootnoteTextChar1"/>
    <w:uiPriority w:val="99"/>
    <w:semiHidden/>
    <w:unhideWhenUsed/>
    <w:rsid w:val="00305D6A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305D6A"/>
    <w:rPr>
      <w:rFonts w:ascii="Santander Text" w:hAnsi="Santander Text"/>
      <w:sz w:val="20"/>
      <w:szCs w:val="20"/>
    </w:rPr>
  </w:style>
  <w:style w:type="paragraph" w:styleId="BalloonText">
    <w:name w:val="Balloon Text"/>
    <w:basedOn w:val="Normal"/>
    <w:link w:val="BalloonTextChar1"/>
    <w:uiPriority w:val="99"/>
    <w:semiHidden/>
    <w:unhideWhenUsed/>
    <w:rsid w:val="00305D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305D6A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34"/>
    <w:locked/>
    <w:rsid w:val="00AA79AC"/>
    <w:rPr>
      <w:rFonts w:ascii="Santander Text" w:hAnsi="Santander Text"/>
      <w:sz w:val="22"/>
    </w:rPr>
  </w:style>
  <w:style w:type="numbering" w:customStyle="1" w:styleId="NoList2">
    <w:name w:val="No List2"/>
    <w:next w:val="NoList"/>
    <w:uiPriority w:val="99"/>
    <w:semiHidden/>
    <w:unhideWhenUsed/>
    <w:rsid w:val="007472CA"/>
  </w:style>
  <w:style w:type="table" w:customStyle="1" w:styleId="TableGrid2">
    <w:name w:val="Table Grid2"/>
    <w:basedOn w:val="TableNormal"/>
    <w:next w:val="TableGrid"/>
    <w:uiPriority w:val="39"/>
    <w:rsid w:val="007472C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7472CA"/>
    <w:pPr>
      <w:spacing w:after="0" w:line="240" w:lineRule="auto"/>
      <w:jc w:val="both"/>
    </w:pPr>
    <w:rPr>
      <w:rFonts w:eastAsia="Santander Text" w:cs="Santander Text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472CA"/>
    <w:rPr>
      <w:rFonts w:ascii="Santander Text" w:eastAsia="Santander Text" w:hAnsi="Santander Text" w:cs="Santander Text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7472CA"/>
    <w:rPr>
      <w:vertAlign w:val="superscript"/>
    </w:rPr>
  </w:style>
  <w:style w:type="character" w:customStyle="1" w:styleId="ui-provider">
    <w:name w:val="ui-provider"/>
    <w:basedOn w:val="DefaultParagraphFont"/>
    <w:rsid w:val="00747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9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1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5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7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7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7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7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9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4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9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51051659CE89468EBDA2519EAB1C2D" ma:contentTypeVersion="3" ma:contentTypeDescription="Criar um novo documento." ma:contentTypeScope="" ma:versionID="738d30ba8cfdfff76e4918fb31cdd826">
  <xsd:schema xmlns:xsd="http://www.w3.org/2001/XMLSchema" xmlns:xs="http://www.w3.org/2001/XMLSchema" xmlns:p="http://schemas.microsoft.com/office/2006/metadata/properties" xmlns:ns2="4fb83d86-dfc0-458d-abeb-e3887179c5dc" targetNamespace="http://schemas.microsoft.com/office/2006/metadata/properties" ma:root="true" ma:fieldsID="78c6ac00b88353c2650dbc2a6d88071f" ns2:_="">
    <xsd:import namespace="4fb83d86-dfc0-458d-abeb-e3887179c5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83d86-dfc0-458d-abeb-e3887179c5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33AF90-93D7-4664-B296-C38477F92E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9b50dc7-8f72-473c-8b7e-4a8c46ecad32"/>
    <ds:schemaRef ds:uri="7b1ec8e5-5652-48eb-8550-a56a35f5f817"/>
  </ds:schemaRefs>
</ds:datastoreItem>
</file>

<file path=customXml/itemProps2.xml><?xml version="1.0" encoding="utf-8"?>
<ds:datastoreItem xmlns:ds="http://schemas.openxmlformats.org/officeDocument/2006/customXml" ds:itemID="{BFBF1485-86C4-44F7-899A-3DE02CDD57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2F884C-1A68-4CB5-B1A4-48CC1FC7D0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101F2B-6836-41DC-A9A4-5135D92155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14063</TotalTime>
  <Pages>21</Pages>
  <Words>4479</Words>
  <Characters>24189</Characters>
  <Application>Microsoft Office Word</Application>
  <DocSecurity>0</DocSecurity>
  <Lines>201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Cristiana Serafim Stephani</dc:creator>
  <cp:keywords/>
  <dc:description/>
  <cp:lastModifiedBy>Gonçalo Mendes Baptista Filipe</cp:lastModifiedBy>
  <cp:revision>310</cp:revision>
  <dcterms:created xsi:type="dcterms:W3CDTF">2025-05-19T14:21:00Z</dcterms:created>
  <dcterms:modified xsi:type="dcterms:W3CDTF">2025-11-10T16:55:00Z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2024-07-16T11:03:45Z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78649418-fa3b-4b13-b92a-62831807a269</vt:lpwstr>
  </property>
  <property fmtid="{D5CDD505-2E9C-101B-9397-08002B2CF9AE}" pid="8" name="MSIP_Label_41b88ec2-a72b-4523-9e84-0458a1764731_ContentBits">
    <vt:lpwstr>0</vt:lpwstr>
  </property>
  <property fmtid="{D5CDD505-2E9C-101B-9397-08002B2CF9AE}" pid="9" name="ContentTypeId">
    <vt:lpwstr>0x0101001951051659CE89468EBDA2519EAB1C2D</vt:lpwstr>
  </property>
  <property fmtid="{D5CDD505-2E9C-101B-9397-08002B2CF9AE}" pid="10" name="MediaServiceImageTags">
    <vt:lpwstr/>
  </property>
</Properties>
</file>