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D1B3B58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FB6D6A" w:rsidRPr="003F7880">
        <w:rPr>
          <w:rFonts w:ascii="Santander Text" w:hAnsi="Santander Text"/>
          <w:i/>
          <w:iCs/>
        </w:rPr>
        <w:t>Template</w:t>
      </w:r>
      <w:r w:rsidR="00AA7B7C" w:rsidRPr="003F7880">
        <w:rPr>
          <w:rFonts w:ascii="Santander Text" w:hAnsi="Santander Text"/>
        </w:rPr>
        <w:t xml:space="preserve"> </w:t>
      </w:r>
      <w:r w:rsidR="00FB6D6A" w:rsidRPr="003F7880">
        <w:rPr>
          <w:rFonts w:ascii="Santander Text" w:hAnsi="Santander Text"/>
        </w:rPr>
        <w:t>2</w:t>
      </w:r>
      <w:r w:rsidR="00540679">
        <w:rPr>
          <w:rFonts w:ascii="Santander Text" w:hAnsi="Santander Text"/>
        </w:rPr>
        <w:t xml:space="preserve"> – Pilar III ESG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0857E3BA" w14:textId="6AFBADBE" w:rsidR="00E72CD2" w:rsidRPr="003F7880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3F7880">
        <w:rPr>
          <w:i/>
          <w:iCs/>
          <w:lang w:eastAsia="ja-JP"/>
        </w:rPr>
        <w:t>Template</w:t>
      </w:r>
      <w:r w:rsidRPr="003F7880">
        <w:rPr>
          <w:lang w:eastAsia="ja-JP"/>
        </w:rPr>
        <w:t xml:space="preserve"> 2 tem como principal </w:t>
      </w:r>
      <w:r w:rsidR="00D0039D" w:rsidRPr="003F7880">
        <w:rPr>
          <w:lang w:eastAsia="ja-JP"/>
        </w:rPr>
        <w:t>finalidade</w:t>
      </w:r>
      <w:r w:rsidR="0057253C" w:rsidRPr="003F7880">
        <w:rPr>
          <w:lang w:eastAsia="ja-JP"/>
        </w:rPr>
        <w:t xml:space="preserve"> reportar a exposição associada </w:t>
      </w:r>
      <w:r w:rsidR="002D264C" w:rsidRPr="003F7880">
        <w:rPr>
          <w:lang w:eastAsia="ja-JP"/>
        </w:rPr>
        <w:t xml:space="preserve">a empréstimos </w:t>
      </w:r>
      <w:r w:rsidR="00901D42" w:rsidRPr="003F7880">
        <w:rPr>
          <w:lang w:eastAsia="ja-JP"/>
        </w:rPr>
        <w:t>garantidos</w:t>
      </w:r>
      <w:r w:rsidR="00733583" w:rsidRPr="003F7880">
        <w:rPr>
          <w:lang w:eastAsia="ja-JP"/>
        </w:rPr>
        <w:t xml:space="preserve"> por</w:t>
      </w:r>
      <w:r w:rsidR="00901D42" w:rsidRPr="003F7880">
        <w:rPr>
          <w:lang w:eastAsia="ja-JP"/>
        </w:rPr>
        <w:t xml:space="preserve"> bens</w:t>
      </w:r>
      <w:r w:rsidR="00733583" w:rsidRPr="003F7880">
        <w:rPr>
          <w:lang w:eastAsia="ja-JP"/>
        </w:rPr>
        <w:t xml:space="preserve"> imóveis</w:t>
      </w:r>
      <w:r w:rsidR="00823D1D" w:rsidRPr="003F7880">
        <w:rPr>
          <w:lang w:eastAsia="ja-JP"/>
        </w:rPr>
        <w:t xml:space="preserve"> (com tipologia residencial e/ou comercial)</w:t>
      </w:r>
      <w:r w:rsidR="00901D42" w:rsidRPr="003F7880">
        <w:rPr>
          <w:lang w:eastAsia="ja-JP"/>
        </w:rPr>
        <w:t>,</w:t>
      </w:r>
      <w:r w:rsidR="00DD5C3B" w:rsidRPr="003F7880">
        <w:rPr>
          <w:lang w:eastAsia="ja-JP"/>
        </w:rPr>
        <w:t xml:space="preserve"> </w:t>
      </w:r>
      <w:r w:rsidR="000B745B" w:rsidRPr="003F7880">
        <w:rPr>
          <w:lang w:eastAsia="ja-JP"/>
        </w:rPr>
        <w:t>distribuída pela</w:t>
      </w:r>
      <w:r w:rsidR="006F57C7" w:rsidRPr="003F7880">
        <w:rPr>
          <w:lang w:eastAsia="ja-JP"/>
        </w:rPr>
        <w:t xml:space="preserve">s características desses bens no que diz respeito </w:t>
      </w:r>
      <w:r w:rsidR="00B37961" w:rsidRPr="003F7880">
        <w:rPr>
          <w:lang w:eastAsia="ja-JP"/>
        </w:rPr>
        <w:t>à eficiência energética e consumo dos mesmos.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43469A6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FB6D6A" w:rsidRPr="003F7880">
        <w:rPr>
          <w:b/>
          <w:color w:val="auto"/>
          <w:sz w:val="22"/>
        </w:rPr>
        <w:t>Template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FB6D6A" w:rsidRPr="003F7880">
        <w:rPr>
          <w:b/>
          <w:i w:val="0"/>
          <w:iCs w:val="0"/>
          <w:color w:val="auto"/>
          <w:sz w:val="22"/>
        </w:rPr>
        <w:t>2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43371C" w:rsidRPr="003F7880" w14:paraId="50E82206" w14:textId="77777777" w:rsidTr="0043371C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43371C" w:rsidRPr="003F7880" w14:paraId="7023D0C9" w14:textId="77777777" w:rsidTr="0043371C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5DC4A7E6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102E49AB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0C6D245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 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2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43371C" w:rsidRPr="003F7880" w14:paraId="79E416C1" w14:textId="77777777" w:rsidTr="0043371C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0D88E53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1C7070DC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0A67A6C" w14:textId="63506889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EC741BD" w14:textId="5A79EFDF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2F4324E" w14:textId="77777777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7777777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8F077A" w:rsidRPr="003F7880">
        <w:rPr>
          <w:rFonts w:cstheme="minorHAnsi"/>
          <w:i/>
          <w:iCs/>
        </w:rPr>
        <w:t>Template</w:t>
      </w:r>
      <w:r w:rsidR="008F077A" w:rsidRPr="003F7880">
        <w:rPr>
          <w:rFonts w:cstheme="minorHAnsi"/>
        </w:rPr>
        <w:t xml:space="preserve"> 2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03B1514B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954726" w:rsidRPr="003F7880">
        <w:rPr>
          <w:b/>
        </w:rPr>
        <w:t>Template 2</w:t>
      </w:r>
    </w:p>
    <w:p w14:paraId="33A64CE8" w14:textId="1B3508CB" w:rsidR="00753B0E" w:rsidRPr="003F7880" w:rsidRDefault="00201157" w:rsidP="005C0FF6">
      <w:pPr>
        <w:jc w:val="right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5C9F0DD0" wp14:editId="53326B8C">
            <wp:extent cx="5576454" cy="2158056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 Sat 80 - template2 (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357" cy="21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AFD2" w14:textId="73B1D46A" w:rsidR="003663B8" w:rsidRPr="003F7880" w:rsidRDefault="003663B8" w:rsidP="003663B8">
      <w:pPr>
        <w:rPr>
          <w:rFonts w:eastAsiaTheme="majorEastAsia" w:cstheme="minorHAnsi"/>
          <w:b/>
          <w:sz w:val="26"/>
          <w:szCs w:val="26"/>
        </w:rPr>
      </w:pPr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59BCC1E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954726" w:rsidRPr="003F7880">
        <w:rPr>
          <w:rFonts w:ascii="Santander Text" w:hAnsi="Santander Text" w:cstheme="minorHAnsi"/>
        </w:rPr>
        <w:t xml:space="preserve"> 2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1BF09A3C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AF6C18" w:rsidRPr="003F7880">
        <w:rPr>
          <w:rFonts w:ascii="Santander Text" w:hAnsi="Santander Text" w:cstheme="minorHAnsi"/>
        </w:rPr>
        <w:t xml:space="preserve"> </w:t>
      </w:r>
      <w:r w:rsidR="00954726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0ABE46B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63A2AB3D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>responsabilidade e bem</w:t>
      </w:r>
      <w:r w:rsidRPr="003F7880">
        <w:rPr>
          <w:rFonts w:cstheme="minorHAnsi"/>
          <w:iCs/>
        </w:rPr>
        <w:t xml:space="preserve"> imóvel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r w:rsidR="00032EE0">
        <w:rPr>
          <w:rFonts w:cstheme="minorHAnsi"/>
          <w:i/>
          <w:iCs/>
        </w:rPr>
        <w:t>T</w:t>
      </w:r>
      <w:r w:rsidRPr="003F7880">
        <w:rPr>
          <w:rFonts w:cstheme="minorHAnsi"/>
          <w:i/>
          <w:iCs/>
        </w:rPr>
        <w:t>emplate</w:t>
      </w:r>
      <w:r w:rsidR="004606FF">
        <w:rPr>
          <w:rFonts w:cstheme="minorHAnsi"/>
          <w:i/>
          <w:iCs/>
        </w:rPr>
        <w:t xml:space="preserve"> </w:t>
      </w:r>
      <w:r w:rsidR="004606FF">
        <w:rPr>
          <w:rFonts w:cstheme="minorHAnsi"/>
          <w:iCs/>
        </w:rPr>
        <w:t>2</w:t>
      </w:r>
      <w:r w:rsidRPr="003F7880">
        <w:rPr>
          <w:rFonts w:cstheme="minorHAnsi"/>
        </w:rPr>
        <w:t>.</w:t>
      </w:r>
    </w:p>
    <w:p w14:paraId="3EB6F69E" w14:textId="213D5CA3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821DC0" w:rsidRPr="003F7880">
        <w:rPr>
          <w:rFonts w:cstheme="minorHAnsi"/>
        </w:rPr>
        <w:t xml:space="preserve"> e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bem imóvel (campos </w:t>
      </w:r>
      <w:r w:rsidR="003E1DD2">
        <w:rPr>
          <w:rFonts w:cstheme="minorHAnsi"/>
        </w:rPr>
        <w:t>‘</w:t>
      </w:r>
      <w:r w:rsidR="003E1DD2">
        <w:rPr>
          <w:rFonts w:cstheme="minorHAnsi"/>
          <w:i/>
        </w:rPr>
        <w:t>cempbem</w:t>
      </w:r>
      <w:r w:rsidR="003E1DD2">
        <w:rPr>
          <w:rFonts w:cstheme="minorHAnsi"/>
        </w:rPr>
        <w:t xml:space="preserve">’, </w:t>
      </w:r>
      <w:r w:rsidRPr="003F7880">
        <w:rPr>
          <w:rFonts w:cstheme="minorHAnsi"/>
          <w:i/>
          <w:iCs/>
        </w:rPr>
        <w:t>’ckbalbem’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’ckctabem’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’ckrefbem’</w:t>
      </w:r>
      <w:r w:rsidRPr="003F7880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34AAE271" w14:textId="77777777" w:rsidR="003E1DD2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Cs/>
        </w:rPr>
        <w:t xml:space="preserve"> é obtida através do</w:t>
      </w:r>
      <w:r w:rsidR="003E1DD2">
        <w:rPr>
          <w:rFonts w:cstheme="minorHAnsi"/>
          <w:iCs/>
        </w:rPr>
        <w:t xml:space="preserve"> </w:t>
      </w:r>
      <w:r w:rsidR="003E1DD2">
        <w:rPr>
          <w:rFonts w:cstheme="minorHAnsi"/>
          <w:i/>
          <w:iCs/>
        </w:rPr>
        <w:t>union all</w:t>
      </w:r>
      <w:r w:rsidR="003E1DD2">
        <w:rPr>
          <w:rFonts w:cstheme="minorHAnsi"/>
          <w:iCs/>
        </w:rPr>
        <w:t xml:space="preserve"> entre duas tabelas:</w:t>
      </w:r>
    </w:p>
    <w:p w14:paraId="7E325EFA" w14:textId="4E69D642" w:rsid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operações gerais;</w:t>
      </w:r>
    </w:p>
    <w:p w14:paraId="4D4D7DD7" w14:textId="69CF4B7B" w:rsidR="003E1DD2" w:rsidRP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adjudicados.</w:t>
      </w:r>
    </w:p>
    <w:p w14:paraId="6144D880" w14:textId="266311C0" w:rsidR="00F64324" w:rsidRDefault="00387EB9" w:rsidP="00F6432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 universo descrito no ponto 1., a informação é obtida através de um</w:t>
      </w:r>
      <w:r w:rsidR="00E6795C" w:rsidRPr="003F7880">
        <w:rPr>
          <w:rFonts w:cstheme="minorHAnsi"/>
          <w:iCs/>
        </w:rPr>
        <w:t xml:space="preserve"> cruzamento</w:t>
      </w:r>
      <w:r w:rsidR="00780767" w:rsidRPr="003F7880">
        <w:rPr>
          <w:rFonts w:cstheme="minorHAnsi"/>
          <w:iCs/>
        </w:rPr>
        <w:t xml:space="preserve"> (</w:t>
      </w:r>
      <w:r w:rsidR="00780767" w:rsidRPr="003F7880">
        <w:rPr>
          <w:rFonts w:cstheme="minorHAnsi"/>
          <w:i/>
        </w:rPr>
        <w:t>left join</w:t>
      </w:r>
      <w:r w:rsidR="00780767" w:rsidRPr="003F7880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 xml:space="preserve"> entre a tabela </w:t>
      </w:r>
      <w:r w:rsidR="00350F81">
        <w:rPr>
          <w:rFonts w:cstheme="minorHAnsi"/>
          <w:b/>
          <w:bCs/>
          <w:i/>
        </w:rPr>
        <w:t>bu_captools_work.p3_univ_local_cto</w:t>
      </w:r>
      <w:r w:rsidR="00077BDC" w:rsidRPr="003F7880">
        <w:rPr>
          <w:rFonts w:cstheme="minorHAnsi"/>
          <w:iCs/>
        </w:rPr>
        <w:t>, filtrada pela data de referência no campo ‘</w:t>
      </w:r>
      <w:r w:rsidR="00350F81">
        <w:rPr>
          <w:rFonts w:cstheme="minorHAnsi"/>
          <w:i/>
        </w:rPr>
        <w:t>ref_date</w:t>
      </w:r>
      <w:r w:rsidR="00077BDC" w:rsidRPr="003F7880">
        <w:rPr>
          <w:rFonts w:cstheme="minorHAnsi"/>
          <w:iCs/>
        </w:rPr>
        <w:t xml:space="preserve">’, pelo </w:t>
      </w:r>
      <w:r w:rsidR="00077BDC" w:rsidRPr="003F7880">
        <w:rPr>
          <w:rFonts w:cstheme="minorHAnsi"/>
          <w:i/>
        </w:rPr>
        <w:t>id</w:t>
      </w:r>
      <w:r w:rsidR="00077BDC" w:rsidRPr="003F7880">
        <w:rPr>
          <w:rFonts w:cstheme="minorHAnsi"/>
          <w:iCs/>
        </w:rPr>
        <w:t xml:space="preserve"> d</w:t>
      </w:r>
      <w:r w:rsidR="00D877A0" w:rsidRPr="003F7880">
        <w:rPr>
          <w:rFonts w:cstheme="minorHAnsi"/>
          <w:iCs/>
        </w:rPr>
        <w:t>e</w:t>
      </w:r>
      <w:r w:rsidR="00077BDC" w:rsidRPr="003F7880">
        <w:rPr>
          <w:rFonts w:cstheme="minorHAnsi"/>
          <w:iCs/>
        </w:rPr>
        <w:t xml:space="preserve"> corrida máximo (campo ‘</w:t>
      </w:r>
      <w:r w:rsidR="00077BDC" w:rsidRPr="003F7880">
        <w:rPr>
          <w:rFonts w:cstheme="minorHAnsi"/>
          <w:i/>
        </w:rPr>
        <w:t>id_corrida</w:t>
      </w:r>
      <w:r w:rsidR="00077BDC" w:rsidRPr="003F7880">
        <w:rPr>
          <w:rFonts w:cstheme="minorHAnsi"/>
          <w:iCs/>
        </w:rPr>
        <w:t>’) e por ‘1’ no campo ‘</w:t>
      </w:r>
      <w:r w:rsidR="00077BDC" w:rsidRPr="003F7880">
        <w:rPr>
          <w:rFonts w:cstheme="minorHAnsi"/>
          <w:i/>
        </w:rPr>
        <w:t>template2</w:t>
      </w:r>
      <w:r w:rsidR="00077BDC" w:rsidRPr="003F7880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(tabela da qual são obtidos os campos </w:t>
      </w:r>
      <w:r w:rsidR="000B0034" w:rsidRPr="009E3B43">
        <w:rPr>
          <w:rFonts w:cstheme="minorHAnsi"/>
          <w:iCs/>
        </w:rPr>
        <w:t>‘</w:t>
      </w:r>
      <w:r w:rsidR="000B0034" w:rsidRPr="009E3B43">
        <w:rPr>
          <w:rFonts w:cstheme="minorHAnsi"/>
          <w:i/>
          <w:iCs/>
        </w:rPr>
        <w:t>cempresa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cbalcao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cnumecta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zdeposit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tipo_colateral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ccontab_final_idcomb_total</w:t>
      </w:r>
      <w:r w:rsidR="000B0034" w:rsidRPr="009E3B43">
        <w:rPr>
          <w:rFonts w:cstheme="minorHAnsi"/>
          <w:iCs/>
        </w:rPr>
        <w:t>’</w:t>
      </w:r>
      <w:r>
        <w:rPr>
          <w:rFonts w:cstheme="minorHAnsi"/>
          <w:iCs/>
        </w:rPr>
        <w:t>, ‘</w:t>
      </w:r>
      <w:r>
        <w:rPr>
          <w:rFonts w:cstheme="minorHAnsi"/>
          <w:i/>
          <w:iCs/>
        </w:rPr>
        <w:t>cpais_residencia</w:t>
      </w:r>
      <w:r>
        <w:rPr>
          <w:rFonts w:cstheme="minorHAnsi"/>
          <w:iCs/>
        </w:rPr>
        <w:t>’</w:t>
      </w:r>
      <w:r w:rsidR="00C25EFE">
        <w:rPr>
          <w:rFonts w:cstheme="minorHAnsi"/>
          <w:iCs/>
        </w:rPr>
        <w:t>, ‘</w:t>
      </w:r>
      <w:r w:rsidR="00C25EFE">
        <w:rPr>
          <w:rFonts w:cstheme="minorHAnsi"/>
          <w:i/>
          <w:iCs/>
        </w:rPr>
        <w:t>zcliente</w:t>
      </w:r>
      <w:r w:rsidR="00C25EFE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e</w:t>
      </w:r>
      <w:r w:rsidR="000B0034" w:rsidRPr="009E3B43">
        <w:rPr>
          <w:rFonts w:cstheme="minorHAnsi"/>
          <w:iCs/>
        </w:rPr>
        <w:t xml:space="preserve"> ‘</w:t>
      </w:r>
      <w:r w:rsidR="000B0034" w:rsidRPr="009E3B43">
        <w:rPr>
          <w:rFonts w:cstheme="minorHAnsi"/>
          <w:i/>
          <w:iCs/>
        </w:rPr>
        <w:t>bruto_imparidade</w:t>
      </w:r>
      <w:r w:rsidR="000B0034" w:rsidRPr="009E3B43">
        <w:rPr>
          <w:rFonts w:cstheme="minorHAnsi"/>
          <w:iCs/>
        </w:rPr>
        <w:t>’</w:t>
      </w:r>
      <w:r w:rsidR="000B0034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>,</w:t>
      </w:r>
      <w:r w:rsidR="00F64324" w:rsidRPr="003F7880">
        <w:rPr>
          <w:rFonts w:cstheme="minorHAnsi"/>
          <w:iCs/>
        </w:rPr>
        <w:t xml:space="preserve"> com o resultado do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seguinte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cruzamento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>:</w:t>
      </w:r>
    </w:p>
    <w:p w14:paraId="63DC5681" w14:textId="3D65EC00" w:rsidR="000B0034" w:rsidRDefault="000B0034" w:rsidP="00B63857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>) com o resultado do cruzamento da tabela</w:t>
      </w:r>
      <w:r w:rsidR="00387EB9">
        <w:rPr>
          <w:rFonts w:cstheme="minorHAnsi"/>
          <w:b/>
          <w:bCs/>
          <w:i/>
        </w:rPr>
        <w:t xml:space="preserve"> bu</w:t>
      </w:r>
      <w:r w:rsidR="00350F81">
        <w:rPr>
          <w:rFonts w:cstheme="minorHAnsi"/>
          <w:b/>
          <w:bCs/>
          <w:i/>
        </w:rPr>
        <w:t>siness_assets</w:t>
      </w:r>
      <w:r w:rsidR="00387EB9">
        <w:rPr>
          <w:rFonts w:cstheme="minorHAnsi"/>
          <w:b/>
          <w:bCs/>
          <w:i/>
        </w:rPr>
        <w:t>.</w:t>
      </w:r>
      <w:r w:rsidR="00387EB9" w:rsidRPr="00387EB9">
        <w:rPr>
          <w:rFonts w:cstheme="minorHAnsi"/>
          <w:b/>
          <w:bCs/>
          <w:i/>
        </w:rPr>
        <w:t>modesg_out_emss_fncd</w:t>
      </w:r>
      <w:r w:rsidR="008C476B">
        <w:rPr>
          <w:rStyle w:val="FootnoteReference"/>
          <w:rFonts w:cstheme="minorHAnsi"/>
          <w:b/>
          <w:i/>
          <w:iCs/>
        </w:rPr>
        <w:footnoteReference w:id="2"/>
      </w:r>
      <w:r w:rsidRPr="009E3B43">
        <w:rPr>
          <w:rFonts w:cstheme="minorHAnsi"/>
          <w:iCs/>
        </w:rPr>
        <w:t>, filtrada pela data de referência no campo ‘</w:t>
      </w:r>
      <w:r w:rsidR="00387EB9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>’</w:t>
      </w:r>
      <w:r w:rsidR="00407196">
        <w:rPr>
          <w:rFonts w:cstheme="minorHAnsi"/>
          <w:iCs/>
        </w:rPr>
        <w:t xml:space="preserve"> e por ‘%</w:t>
      </w:r>
      <w:r w:rsidR="00B63857" w:rsidRPr="00B63857">
        <w:rPr>
          <w:rFonts w:cstheme="minorHAnsi"/>
          <w:iCs/>
        </w:rPr>
        <w:t>ST SGPS Cons</w:t>
      </w:r>
      <w:r w:rsidR="00407196">
        <w:rPr>
          <w:rFonts w:cstheme="minorHAnsi"/>
          <w:iCs/>
        </w:rPr>
        <w:t>%’ no campo ‘</w:t>
      </w:r>
      <w:r w:rsidR="00B63857">
        <w:rPr>
          <w:rFonts w:cstheme="minorHAnsi"/>
          <w:i/>
          <w:iCs/>
        </w:rPr>
        <w:t>nome</w:t>
      </w:r>
      <w:r w:rsidR="00407196">
        <w:rPr>
          <w:rFonts w:cstheme="minorHAnsi"/>
          <w:i/>
          <w:iCs/>
        </w:rPr>
        <w:t>_perimetro</w:t>
      </w:r>
      <w:r w:rsidR="00407196">
        <w:rPr>
          <w:rFonts w:cstheme="minorHAnsi"/>
          <w:iCs/>
        </w:rPr>
        <w:t>’,</w:t>
      </w:r>
      <w:r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para obtenção dos campos </w:t>
      </w:r>
      <w:r w:rsidRPr="009E3B43">
        <w:rPr>
          <w:rFonts w:cstheme="minorHAnsi"/>
          <w:iCs/>
        </w:rPr>
        <w:t>‘</w:t>
      </w:r>
      <w:r w:rsidR="00387EB9">
        <w:rPr>
          <w:rFonts w:cstheme="minorHAnsi"/>
          <w:i/>
          <w:iCs/>
        </w:rPr>
        <w:t>amount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="00387EB9"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>;</w:t>
      </w:r>
    </w:p>
    <w:p w14:paraId="197A2BE6" w14:textId="77777777" w:rsidR="000B0034" w:rsidRDefault="000B0034" w:rsidP="000B003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 cruzamento obtido no ponto anterior são efetuadas as seguintes ligações</w:t>
      </w:r>
      <w:r w:rsidRPr="009E3B43">
        <w:rPr>
          <w:rFonts w:cstheme="minorHAnsi"/>
          <w:iCs/>
        </w:rPr>
        <w:t>:</w:t>
      </w:r>
    </w:p>
    <w:p w14:paraId="7EF2E48D" w14:textId="15CD8F79" w:rsidR="000B0034" w:rsidRPr="000557DD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lastRenderedPageBreak/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business_assets.property</w:t>
      </w:r>
      <w:r w:rsidR="004673F9">
        <w:rPr>
          <w:rStyle w:val="FootnoteReference"/>
          <w:rFonts w:cstheme="minorHAnsi"/>
          <w:b/>
          <w:i/>
          <w:iCs/>
        </w:rPr>
        <w:footnoteReference w:id="3"/>
      </w:r>
      <w:r w:rsidRPr="009E3B43">
        <w:rPr>
          <w:rFonts w:cstheme="minorHAnsi"/>
          <w:b/>
          <w:i/>
          <w:iCs/>
        </w:rPr>
        <w:t xml:space="preserve">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’),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r w:rsidR="00387EB9" w:rsidRPr="00387EB9">
        <w:rPr>
          <w:rFonts w:cstheme="minorHAnsi"/>
          <w:b/>
          <w:bCs/>
          <w:i/>
        </w:rPr>
        <w:t>bu</w:t>
      </w:r>
      <w:r w:rsidR="00350F81">
        <w:rPr>
          <w:rFonts w:cstheme="minorHAnsi"/>
          <w:b/>
          <w:bCs/>
          <w:i/>
        </w:rPr>
        <w:t>siness_assets</w:t>
      </w:r>
      <w:r w:rsidR="00387EB9" w:rsidRPr="00387EB9">
        <w:rPr>
          <w:rFonts w:cstheme="minorHAnsi"/>
          <w:b/>
          <w:bCs/>
          <w:i/>
        </w:rPr>
        <w:t>.modesg_out_emss_fncd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de forma a obter o campo ‘</w:t>
      </w:r>
      <w:r w:rsidRPr="009E3B43">
        <w:rPr>
          <w:rFonts w:cstheme="minorHAnsi"/>
          <w:i/>
          <w:iCs/>
        </w:rPr>
        <w:t>country_code</w:t>
      </w:r>
      <w:r>
        <w:rPr>
          <w:rFonts w:cstheme="minorHAnsi"/>
          <w:iCs/>
        </w:rPr>
        <w:t>’;</w:t>
      </w:r>
    </w:p>
    <w:p w14:paraId="22F38274" w14:textId="4C9A5F45" w:rsidR="000B0034" w:rsidRPr="009E3B43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="008C476B">
        <w:rPr>
          <w:rStyle w:val="FootnoteReference"/>
          <w:rFonts w:cstheme="minorHAnsi"/>
          <w:b/>
          <w:bCs/>
          <w:i/>
        </w:rPr>
        <w:footnoteReference w:id="4"/>
      </w:r>
      <w:r w:rsidRPr="009E3B43">
        <w:rPr>
          <w:rFonts w:cstheme="minorHAnsi"/>
          <w:iCs/>
        </w:rPr>
        <w:t>, 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</w:rPr>
        <w:t>ckrefbem</w:t>
      </w:r>
      <w:r w:rsidRPr="009E3B43">
        <w:rPr>
          <w:rFonts w:cstheme="minorHAnsi"/>
          <w:iCs/>
        </w:rPr>
        <w:t xml:space="preserve">’ da tabela  </w:t>
      </w:r>
      <w:r w:rsidR="00387EB9" w:rsidRPr="00387EB9">
        <w:rPr>
          <w:rFonts w:cstheme="minorHAnsi"/>
          <w:b/>
          <w:i/>
          <w:iCs/>
        </w:rPr>
        <w:t>bu</w:t>
      </w:r>
      <w:r w:rsidR="00350F81">
        <w:rPr>
          <w:rFonts w:cstheme="minorHAnsi"/>
          <w:b/>
          <w:i/>
          <w:iCs/>
        </w:rPr>
        <w:t>siness_assets</w:t>
      </w:r>
      <w:r w:rsidR="00387EB9" w:rsidRPr="00387EB9">
        <w:rPr>
          <w:rFonts w:cstheme="minorHAnsi"/>
          <w:b/>
          <w:i/>
          <w:iCs/>
        </w:rPr>
        <w:t>.modesg_out_emss_fncd</w:t>
      </w:r>
      <w:r w:rsidR="00387EB9" w:rsidRPr="00387EB9">
        <w:rPr>
          <w:rFonts w:cstheme="minorHAnsi"/>
          <w:iCs/>
        </w:rPr>
        <w:t xml:space="preserve"> </w:t>
      </w:r>
      <w:r w:rsidRPr="009E3B43">
        <w:rPr>
          <w:rFonts w:cstheme="minorHAnsi"/>
          <w:iCs/>
        </w:rPr>
        <w:t>e 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 xml:space="preserve">’) da tabela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Pr="009E3B43">
        <w:rPr>
          <w:rFonts w:cstheme="minorHAnsi"/>
          <w:bCs/>
        </w:rPr>
        <w:t xml:space="preserve"> ‘</w:t>
      </w:r>
      <w:r w:rsidRPr="009E3B43">
        <w:rPr>
          <w:rFonts w:cstheme="minorHAnsi"/>
          <w:bCs/>
          <w:i/>
        </w:rPr>
        <w:t>epc</w:t>
      </w:r>
      <w:r w:rsidRPr="009E3B43">
        <w:rPr>
          <w:rFonts w:cstheme="minorHAnsi"/>
          <w:bCs/>
        </w:rPr>
        <w:t>’, ‘</w:t>
      </w:r>
      <w:r w:rsidRPr="009E3B43">
        <w:rPr>
          <w:rFonts w:cstheme="minorHAnsi"/>
          <w:bCs/>
          <w:i/>
        </w:rPr>
        <w:t>quality_score</w:t>
      </w:r>
      <w:r w:rsidRPr="009E3B43">
        <w:rPr>
          <w:rFonts w:cstheme="minorHAnsi"/>
          <w:bCs/>
        </w:rPr>
        <w:t>’</w:t>
      </w:r>
      <w:r w:rsidR="00201157">
        <w:rPr>
          <w:rFonts w:cstheme="minorHAnsi"/>
          <w:bCs/>
        </w:rPr>
        <w:t>, ‘</w:t>
      </w:r>
      <w:r w:rsidR="00201157">
        <w:rPr>
          <w:rFonts w:cstheme="minorHAnsi"/>
          <w:bCs/>
          <w:i/>
        </w:rPr>
        <w:t>source_code</w:t>
      </w:r>
      <w:r w:rsidR="00201157">
        <w:rPr>
          <w:rFonts w:cstheme="minorHAnsi"/>
          <w:bCs/>
        </w:rPr>
        <w:t>’</w:t>
      </w:r>
      <w:r w:rsidRPr="009E3B43">
        <w:rPr>
          <w:rFonts w:cstheme="minorHAnsi"/>
          <w:bCs/>
        </w:rPr>
        <w:t xml:space="preserve"> e ‘</w:t>
      </w:r>
      <w:r w:rsidRPr="009E3B43">
        <w:rPr>
          <w:rFonts w:cstheme="minorHAnsi"/>
          <w:bCs/>
          <w:i/>
        </w:rPr>
        <w:t>ep_score</w:t>
      </w:r>
      <w:r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>
        <w:rPr>
          <w:rFonts w:cstheme="minorHAnsi"/>
          <w:bCs/>
          <w:iCs/>
        </w:rPr>
        <w:t>.</w:t>
      </w:r>
    </w:p>
    <w:p w14:paraId="5B36DD44" w14:textId="6EF03120" w:rsidR="000B0034" w:rsidRDefault="000B0034" w:rsidP="000B0034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2F9BBFCF" w14:textId="5C76B4E4" w:rsidR="000832C1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 w:rsidR="0001095C">
        <w:rPr>
          <w:rFonts w:cstheme="minorHAnsi"/>
          <w:i/>
          <w:iCs/>
        </w:rPr>
        <w:t>union all</w:t>
      </w:r>
      <w:r>
        <w:rPr>
          <w:rFonts w:cstheme="minorHAnsi"/>
          <w:i/>
          <w:iCs/>
        </w:rPr>
        <w:t xml:space="preserve">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 xml:space="preserve">s: </w:t>
      </w:r>
    </w:p>
    <w:p w14:paraId="051A3EBF" w14:textId="49F9F7DD" w:rsidR="000832C1" w:rsidRPr="008E3950" w:rsidRDefault="000832C1" w:rsidP="008E3950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8E3950">
        <w:rPr>
          <w:rFonts w:cstheme="minorHAnsi"/>
          <w:b/>
          <w:i/>
          <w:iCs/>
        </w:rPr>
        <w:t>cd_captools.ct666_adjudic_propr</w:t>
      </w:r>
      <w:r w:rsidR="008E3950" w:rsidRPr="008E3950">
        <w:rPr>
          <w:rFonts w:cstheme="minorHAnsi"/>
          <w:b/>
          <w:i/>
          <w:iCs/>
        </w:rPr>
        <w:t xml:space="preserve"> </w:t>
      </w:r>
      <w:r w:rsidR="004673F9" w:rsidRPr="004673F9">
        <w:rPr>
          <w:rFonts w:cstheme="minorHAnsi"/>
          <w:iCs/>
        </w:rPr>
        <w:t>(</w:t>
      </w:r>
      <w:r w:rsidR="004673F9">
        <w:rPr>
          <w:rFonts w:cstheme="minorHAnsi"/>
          <w:iCs/>
        </w:rPr>
        <w:t>tabela que contém o universo de adjudicados próprios</w:t>
      </w:r>
      <w:r w:rsidR="004673F9" w:rsidRPr="004673F9">
        <w:rPr>
          <w:rFonts w:cstheme="minorHAnsi"/>
          <w:iCs/>
        </w:rPr>
        <w:t>)</w:t>
      </w:r>
      <w:r w:rsidR="004673F9">
        <w:rPr>
          <w:rFonts w:cstheme="minorHAnsi"/>
          <w:iCs/>
        </w:rPr>
        <w:t xml:space="preserve"> </w:t>
      </w:r>
      <w:r w:rsidR="008E3950" w:rsidRPr="008E3950">
        <w:rPr>
          <w:rFonts w:cstheme="minorHAnsi"/>
          <w:iCs/>
        </w:rPr>
        <w:t>filtrada para o campo ‘</w:t>
      </w:r>
      <w:r w:rsidR="008E3950" w:rsidRPr="008E3950">
        <w:rPr>
          <w:rFonts w:cstheme="minorHAnsi"/>
          <w:i/>
          <w:iCs/>
        </w:rPr>
        <w:t>v_conta</w:t>
      </w:r>
      <w:r w:rsidR="008E3950">
        <w:rPr>
          <w:rFonts w:cstheme="minorHAnsi"/>
          <w:i/>
          <w:iCs/>
        </w:rPr>
        <w:t>b_ifrs</w:t>
      </w:r>
      <w:r w:rsidR="008E3950" w:rsidRPr="008E3950"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incluir os valores '199100240', '19910000', '1910000', '199100200', </w:t>
      </w:r>
      <w:r w:rsidR="008E3950" w:rsidRPr="008E3950">
        <w:rPr>
          <w:rFonts w:cstheme="minorHAnsi"/>
          <w:iCs/>
        </w:rPr>
        <w:t>'199100210', '19910001', '191</w:t>
      </w:r>
      <w:r w:rsidR="008E3950">
        <w:rPr>
          <w:rFonts w:cstheme="minorHAnsi"/>
          <w:iCs/>
        </w:rPr>
        <w:t>0008', '199100201', '199100211' e</w:t>
      </w:r>
      <w:r w:rsidR="008E3950" w:rsidRPr="008E3950">
        <w:rPr>
          <w:rFonts w:cstheme="minorHAnsi"/>
          <w:iCs/>
        </w:rPr>
        <w:t xml:space="preserve"> '199100241'</w:t>
      </w:r>
      <w:r w:rsidR="00556745" w:rsidRPr="008E3950">
        <w:rPr>
          <w:rFonts w:cstheme="minorHAnsi"/>
          <w:i/>
          <w:iCs/>
        </w:rPr>
        <w:t>;</w:t>
      </w:r>
    </w:p>
    <w:p w14:paraId="5AE5D0FE" w14:textId="521E54BB" w:rsidR="000832C1" w:rsidRPr="00DB1594" w:rsidRDefault="000832C1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 w:rsidR="008E3950">
        <w:rPr>
          <w:rFonts w:cstheme="minorHAnsi"/>
          <w:b/>
          <w:i/>
          <w:iCs/>
        </w:rPr>
        <w:t xml:space="preserve"> </w:t>
      </w:r>
      <w:r w:rsidR="004673F9" w:rsidRPr="004673F9">
        <w:rPr>
          <w:rFonts w:cstheme="minorHAnsi"/>
          <w:iCs/>
        </w:rPr>
        <w:t>(</w:t>
      </w:r>
      <w:r w:rsidR="004673F9">
        <w:rPr>
          <w:rFonts w:cstheme="minorHAnsi"/>
          <w:iCs/>
        </w:rPr>
        <w:t>tabela que contém o universo de imóveis IFIC</w:t>
      </w:r>
      <w:r w:rsidR="004673F9" w:rsidRPr="004673F9">
        <w:rPr>
          <w:rFonts w:cstheme="minorHAnsi"/>
          <w:iCs/>
        </w:rPr>
        <w:t>)</w:t>
      </w:r>
      <w:r w:rsidR="004673F9">
        <w:rPr>
          <w:rFonts w:cstheme="minorHAnsi"/>
          <w:iCs/>
        </w:rPr>
        <w:t xml:space="preserve"> </w:t>
      </w:r>
      <w:r w:rsidR="008E3950" w:rsidRPr="008E3950">
        <w:rPr>
          <w:rFonts w:cstheme="minorHAnsi"/>
          <w:iCs/>
        </w:rPr>
        <w:t>filtrada para o campo ‘</w:t>
      </w:r>
      <w:r w:rsidR="008E3950" w:rsidRPr="008E3950">
        <w:rPr>
          <w:rFonts w:cstheme="minorHAnsi"/>
          <w:i/>
          <w:iCs/>
        </w:rPr>
        <w:t>v_conta</w:t>
      </w:r>
      <w:r w:rsidR="008E3950">
        <w:rPr>
          <w:rFonts w:cstheme="minorHAnsi"/>
          <w:i/>
          <w:iCs/>
        </w:rPr>
        <w:t>b_ifrs</w:t>
      </w:r>
      <w:r w:rsidR="008E3950" w:rsidRPr="008E3950"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incluir os valores '199100240', '19910000', '1910000', '199100200', </w:t>
      </w:r>
      <w:r w:rsidR="008E3950" w:rsidRPr="008E3950">
        <w:rPr>
          <w:rFonts w:cstheme="minorHAnsi"/>
          <w:iCs/>
        </w:rPr>
        <w:t>'199100210', '19910001', '191</w:t>
      </w:r>
      <w:r w:rsidR="008E3950">
        <w:rPr>
          <w:rFonts w:cstheme="minorHAnsi"/>
          <w:iCs/>
        </w:rPr>
        <w:t>0008', '199100201', '199100211' e</w:t>
      </w:r>
      <w:r w:rsidR="008E3950" w:rsidRPr="008E3950">
        <w:rPr>
          <w:rFonts w:cstheme="minorHAnsi"/>
          <w:iCs/>
        </w:rPr>
        <w:t xml:space="preserve"> '199100241'</w:t>
      </w:r>
      <w:r w:rsidRPr="00556745">
        <w:rPr>
          <w:rFonts w:cstheme="minorHAnsi"/>
          <w:b/>
          <w:iCs/>
        </w:rPr>
        <w:t>;</w:t>
      </w:r>
    </w:p>
    <w:p w14:paraId="3D8F9589" w14:textId="38469535" w:rsidR="000832C1" w:rsidRPr="004673F9" w:rsidRDefault="0001095C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4673F9">
        <w:rPr>
          <w:rFonts w:cstheme="minorHAnsi"/>
          <w:b/>
          <w:i/>
          <w:iCs/>
        </w:rPr>
        <w:t>cd_captools.ct665_stock_urbe</w:t>
      </w:r>
      <w:r w:rsidR="004673F9" w:rsidRPr="004673F9">
        <w:rPr>
          <w:rFonts w:cstheme="minorHAnsi"/>
          <w:b/>
          <w:i/>
          <w:iCs/>
        </w:rPr>
        <w:t xml:space="preserve"> </w:t>
      </w:r>
      <w:r w:rsidR="004673F9" w:rsidRPr="004673F9">
        <w:rPr>
          <w:rFonts w:cstheme="minorHAnsi"/>
          <w:iCs/>
        </w:rPr>
        <w:t>(</w:t>
      </w:r>
      <w:r w:rsidR="004673F9">
        <w:rPr>
          <w:rFonts w:cstheme="minorHAnsi"/>
          <w:iCs/>
        </w:rPr>
        <w:t>tabela que contém o universo de imóveis do Totta Urbe</w:t>
      </w:r>
      <w:r w:rsidR="004673F9" w:rsidRPr="004673F9">
        <w:rPr>
          <w:rFonts w:cstheme="minorHAnsi"/>
          <w:iCs/>
        </w:rPr>
        <w:t>)</w:t>
      </w:r>
      <w:r w:rsidRPr="004673F9">
        <w:rPr>
          <w:rFonts w:cstheme="minorHAnsi"/>
          <w:b/>
          <w:iCs/>
        </w:rPr>
        <w:t>.</w:t>
      </w:r>
    </w:p>
    <w:p w14:paraId="2E1FF1CB" w14:textId="4E14FA27" w:rsidR="000832C1" w:rsidRPr="000B0034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>
        <w:rPr>
          <w:rFonts w:cstheme="minorHAnsi"/>
          <w:iCs/>
        </w:rPr>
        <w:t xml:space="preserve"> modo a proceder à obtenção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</w:t>
      </w:r>
      <w:r w:rsidR="002565AF">
        <w:rPr>
          <w:rFonts w:cstheme="minorHAnsi"/>
          <w:iCs/>
        </w:rPr>
        <w:t>(de modo a que apenas seja considerado o valor bruto)</w:t>
      </w:r>
      <w:r>
        <w:rPr>
          <w:rFonts w:cstheme="minorHAnsi"/>
          <w:iCs/>
        </w:rPr>
        <w:t xml:space="preserve"> e </w:t>
      </w:r>
      <w:r w:rsidRPr="009E3B43">
        <w:rPr>
          <w:rFonts w:cstheme="minorHAnsi"/>
          <w:iCs/>
        </w:rPr>
        <w:t>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 xml:space="preserve">’ </w:t>
      </w:r>
      <w:r w:rsidRPr="009E3B43">
        <w:rPr>
          <w:rFonts w:cstheme="minorHAnsi"/>
          <w:iCs/>
        </w:rPr>
        <w:lastRenderedPageBreak/>
        <w:t>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. Para obter a informação relativa aos certificados para mapeamento das métricas são realizados os mesmo cruzamentos descritos </w:t>
      </w:r>
      <w:r w:rsidRPr="000832C1">
        <w:rPr>
          <w:rFonts w:cstheme="minorHAnsi"/>
          <w:i/>
          <w:iCs/>
        </w:rPr>
        <w:t>supra</w:t>
      </w:r>
      <w:r>
        <w:rPr>
          <w:rFonts w:cstheme="minorHAnsi"/>
          <w:iCs/>
        </w:rPr>
        <w:t xml:space="preserve"> com as tabelas </w:t>
      </w:r>
      <w:r w:rsidRPr="009E3B43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>
        <w:rPr>
          <w:rFonts w:cstheme="minorHAnsi"/>
          <w:iCs/>
        </w:rPr>
        <w:t>.</w:t>
      </w:r>
      <w:r w:rsidR="008E3950">
        <w:rPr>
          <w:rFonts w:cstheme="minorHAnsi"/>
          <w:iCs/>
        </w:rPr>
        <w:t xml:space="preserve"> No fim deste processo</w:t>
      </w:r>
      <w:r w:rsidR="00262D95">
        <w:rPr>
          <w:rFonts w:cstheme="minorHAnsi"/>
          <w:iCs/>
        </w:rPr>
        <w:t>,</w:t>
      </w:r>
      <w:r w:rsidR="008E3950">
        <w:rPr>
          <w:rFonts w:cstheme="minorHAnsi"/>
          <w:iCs/>
        </w:rPr>
        <w:t xml:space="preserve"> é ainda realizado um filtro para apenas serem consideradas as chaves do bem  que estejam presentes na chave do contrato da tabela </w:t>
      </w:r>
      <w:r w:rsidR="008E3950" w:rsidRPr="006F3EF5">
        <w:rPr>
          <w:rFonts w:cstheme="minorHAnsi"/>
          <w:b/>
          <w:i/>
          <w:iCs/>
        </w:rPr>
        <w:t>cd_captools.ct001_univ_saldo</w:t>
      </w:r>
      <w:r w:rsidR="008E3950">
        <w:rPr>
          <w:rFonts w:cstheme="minorHAnsi"/>
          <w:iCs/>
        </w:rPr>
        <w:t xml:space="preserve"> filtrada pela data de referência no campo ‘</w:t>
      </w:r>
      <w:r w:rsidR="008E3950">
        <w:rPr>
          <w:rFonts w:cstheme="minorHAnsi"/>
          <w:i/>
          <w:iCs/>
        </w:rPr>
        <w:t>ref_date</w:t>
      </w:r>
      <w:r w:rsidR="008E3950">
        <w:rPr>
          <w:rFonts w:cstheme="minorHAnsi"/>
          <w:iCs/>
        </w:rPr>
        <w:t xml:space="preserve">’ e </w:t>
      </w:r>
      <w:r w:rsidR="006F3EF5">
        <w:rPr>
          <w:rFonts w:cstheme="minorHAnsi"/>
          <w:iCs/>
        </w:rPr>
        <w:t>por ‘%MC1005%’ no campo ‘</w:t>
      </w:r>
      <w:r w:rsidR="006F3EF5" w:rsidRPr="006F3EF5">
        <w:rPr>
          <w:rFonts w:cstheme="minorHAnsi"/>
          <w:i/>
          <w:iCs/>
        </w:rPr>
        <w:t>ccontab_final_idcomb</w:t>
      </w:r>
      <w:r w:rsidR="006F3EF5">
        <w:rPr>
          <w:rFonts w:cstheme="minorHAnsi"/>
          <w:iCs/>
        </w:rPr>
        <w:t>’</w:t>
      </w:r>
      <w:r w:rsidR="006F3EF5">
        <w:rPr>
          <w:rStyle w:val="FootnoteReference"/>
          <w:rFonts w:cstheme="minorHAnsi"/>
          <w:iCs/>
        </w:rPr>
        <w:footnoteReference w:id="5"/>
      </w:r>
      <w:r w:rsidR="006F3EF5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1FA105EE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C1CA24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5D747C5A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65221257" w:rsidR="00E74509" w:rsidRPr="003F7880" w:rsidRDefault="00D114A6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 w:rsidRP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04C84336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133FFED9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 w:rsidRP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1E5B3EF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7759F48D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59F324E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2512D697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737B252D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66DAB249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85E0EDB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4E21E9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77DD8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2779935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E16B656" w14:textId="022244D8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E74509" w:rsidRPr="003F7880" w14:paraId="4F40FE00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73FC6593" w:rsidR="00E74509" w:rsidRPr="003F7880" w:rsidRDefault="00387EB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843394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36BB9C0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00DE2465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</w:t>
            </w:r>
            <w:r w:rsidR="00FA275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 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agrupado 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p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elos campos de chave contrato, chave bem,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ep_score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 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quality_score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87EB9" w:rsidRPr="000832C1" w14:paraId="74BB8CCA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7A005" w14:textId="1662E3B2" w:rsidR="00387EB9" w:rsidRPr="003F7880" w:rsidRDefault="00387EB9" w:rsidP="00D114A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A5FAD8" w14:textId="74D7B7E2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832C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="009E3F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ódigo da empresa do bem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1A375D" w14:textId="77777777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92AB1E" w14:textId="19EFA0D3" w:rsidR="00387EB9" w:rsidRPr="000832C1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2AAF4B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2D9396C1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25F91292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0206EED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29E9B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F7F77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39DD259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F7BC7D" w14:textId="12205F9C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10865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3CFE6D8E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274643FA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FAF106" w14:textId="5A42345E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="000832C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(valor bruto).</w:t>
            </w:r>
          </w:p>
          <w:p w14:paraId="1DFD235C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613FDA6E" w:rsidR="00E74509" w:rsidRPr="003F7880" w:rsidRDefault="0052211D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3F0789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E9719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5B89EA8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70120F23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E74509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962E1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1ECFC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4416519F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7701309C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3BA348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62F3D899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1C8AEF79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score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FAEE9C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1FEB4E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992D40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DD997E" w14:textId="62341617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e imóveis adjudicados preenchida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056350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63D984D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24088962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68B2C0C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5425B215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52DB4D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31B58B69" w14:textId="77777777" w:rsid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1F23137A" w14:textId="6ADCBFC3" w:rsidR="00E74509" w:rsidRP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E74509" w:rsidRPr="003F7880" w14:paraId="1D3CCB48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5DB2E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6A42C7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55E94E" w14:textId="77777777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0A00A29" w14:textId="0761023D" w:rsidR="00E74509" w:rsidRPr="003F7880" w:rsidRDefault="00E74509" w:rsidP="0052211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6B2BC87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41F78DFD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510F01F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47CC5A5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324B57F6" w14:textId="77777777" w:rsid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A0C198B" w14:textId="6DE62CA3" w:rsidR="00E74509" w:rsidRP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E74509" w:rsidRPr="003F7880" w14:paraId="0BA7542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BD9ECE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D8220B2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A0936C" w14:textId="384AB865" w:rsidR="0098303E" w:rsidRPr="0098303E" w:rsidRDefault="0052211D" w:rsidP="0098303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674D06F" w14:textId="7EBB8899" w:rsidR="0098303E" w:rsidRDefault="0098303E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C25EF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‘0000000000’;</w:t>
            </w:r>
          </w:p>
          <w:p w14:paraId="572486D4" w14:textId="1A721AA4" w:rsidR="00E74509" w:rsidRPr="003F7880" w:rsidRDefault="00E74509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F555253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74415C9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AB115A7" w14:textId="77777777" w:rsidR="00650A96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AB726B6" w14:textId="77777777" w:rsidR="00E74509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a vazio, caso nenhuma das condições anteriores se verifique.</w:t>
            </w:r>
          </w:p>
          <w:p w14:paraId="5F6CF328" w14:textId="0745EFA4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50BD731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24B58B5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426B2D4" w14:textId="4712A1C4" w:rsidR="0052211D" w:rsidRPr="0052211D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201157" w:rsidRPr="003F7880" w14:paraId="34DAB8E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21686B" w14:textId="3A14553B" w:rsidR="00201157" w:rsidRPr="003F7880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source_code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D15082" w14:textId="77777777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3B0A4A8B" w14:textId="77777777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DA7CA2" w14:textId="77777777" w:rsidR="00201157" w:rsidRPr="007253DB" w:rsidRDefault="00201157" w:rsidP="00201157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1CEC06EE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‘nulo’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‘NULL’;</w:t>
            </w:r>
          </w:p>
          <w:p w14:paraId="25D29528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‘ADENE’;</w:t>
            </w:r>
          </w:p>
          <w:p w14:paraId="1AB0D7F4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‘OCR’;</w:t>
            </w:r>
          </w:p>
          <w:p w14:paraId="0D597CDE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‘ESTIMADO’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‘GLOVAL’;</w:t>
            </w:r>
          </w:p>
          <w:p w14:paraId="35AFD066" w14:textId="133A2E71" w:rsidR="00201157" w:rsidRPr="00503138" w:rsidRDefault="00201157" w:rsidP="0050313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031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a segunda componente do campo ‘</w:t>
            </w:r>
            <w:r w:rsidRPr="005031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 w:rsidRPr="005031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5031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business_assets.property_energy_certificate</w:t>
            </w:r>
            <w:r w:rsidRPr="00503138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‘MISS’.</w:t>
            </w:r>
          </w:p>
        </w:tc>
      </w:tr>
      <w:tr w:rsidR="00201157" w:rsidRPr="003F7880" w14:paraId="584C023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608558" w14:textId="02C0A514" w:rsidR="00201157" w:rsidRPr="003F7880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E87137" w14:textId="53D3E337" w:rsidR="00201157" w:rsidRPr="003F7880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201157" w:rsidRPr="003F7880" w14:paraId="362F15B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5CCE68" w14:textId="4B77F3E1" w:rsidR="00201157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67337C" w14:textId="66E3C7E1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26F7CBB8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FB3FF9" w:rsidRPr="003F7880">
        <w:rPr>
          <w:rFonts w:ascii="Santander Text" w:hAnsi="Santander Text" w:cstheme="minorHAnsi"/>
          <w:i/>
          <w:iCs/>
        </w:rPr>
        <w:t>Template</w:t>
      </w:r>
      <w:r w:rsidRPr="003F7880">
        <w:rPr>
          <w:rFonts w:ascii="Santander Text" w:hAnsi="Santander Text" w:cstheme="minorHAnsi"/>
        </w:rPr>
        <w:t xml:space="preserve"> </w:t>
      </w:r>
      <w:r w:rsidR="00FB3FF9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725165F0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A45A47" w:rsidRPr="003F7880">
        <w:rPr>
          <w:rFonts w:cstheme="minorHAnsi"/>
        </w:rPr>
        <w:t>referente às</w:t>
      </w:r>
      <w:r w:rsidRPr="003F7880">
        <w:rPr>
          <w:rFonts w:cstheme="minorHAnsi"/>
        </w:rPr>
        <w:t xml:space="preserve"> operações gerais e adjudicados.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75B37C9B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 xml:space="preserve">Neste sentido, não será possível observar duplicações na combinação dos campos </w:t>
      </w:r>
      <w:r w:rsidR="000A15E7" w:rsidRPr="003F7880">
        <w:rPr>
          <w:rFonts w:cstheme="minorHAnsi"/>
        </w:rPr>
        <w:lastRenderedPageBreak/>
        <w:t>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56307A85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 e adjudicados</w:t>
      </w:r>
      <w:r w:rsidR="0052211D">
        <w:rPr>
          <w:rFonts w:cstheme="minorHAnsi"/>
          <w:iCs/>
        </w:rPr>
        <w:t xml:space="preserve"> da tabela </w:t>
      </w:r>
      <w:r w:rsidR="00E178C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408E13F3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3F7880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32D75A" w14:textId="77777777" w:rsidR="00EA2895" w:rsidRPr="003F7880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7880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3F7880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2427C263" w:rsidR="0029612E" w:rsidRPr="003F7880" w:rsidRDefault="00421B3F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3F7880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FF6939" w14:textId="77777777" w:rsidR="00F8539C" w:rsidRPr="003F7880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B57800B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3F7880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1324E" w14:textId="77777777" w:rsidR="00A45DF1" w:rsidRPr="003F7880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3F7880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3192F2E4" w:rsidR="0029612E" w:rsidRPr="003F7880" w:rsidRDefault="0052211D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3F7880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0141D8" w14:textId="77777777" w:rsidR="00843DBA" w:rsidRPr="003F7880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0D13F8B4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3F7880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73337" w14:textId="3485545B" w:rsidR="00A21D87" w:rsidRPr="003F7880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558A6127" w:rsidR="0029612E" w:rsidRPr="003F7880" w:rsidRDefault="0052211D" w:rsidP="00072A3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49D4C01" w:rsidR="00AD2837" w:rsidRPr="003F7880" w:rsidRDefault="00E74509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754D6C" w14:textId="5C4EEB4C" w:rsidR="00B70C17" w:rsidRPr="003F7880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3F7880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F73E221" w:rsidR="0029612E" w:rsidRPr="003F7880" w:rsidRDefault="002E39AB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03138" w:rsidRPr="003F7880" w14:paraId="1E4B10A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B3EBB7" w14:textId="1783FFA0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soure_code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0345C1" w14:textId="77777777" w:rsidR="00503138" w:rsidRDefault="00503138" w:rsidP="0050313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0497E112" w14:textId="77777777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66B56E" w14:textId="422349D8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03138" w:rsidRPr="003F7880" w14:paraId="61D164D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55BE7B" w14:textId="61F1F213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795C2A" w14:textId="328636D2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503138" w:rsidRPr="003F7880" w14:paraId="503795E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D72F72" w14:textId="6123B93D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43E868" w14:textId="379B6FFB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77777777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 w:rsidR="009076CC" w:rsidRPr="003F7880">
        <w:rPr>
          <w:rFonts w:cstheme="minorHAnsi"/>
        </w:rPr>
        <w:t>2</w:t>
      </w:r>
      <w:r w:rsidRPr="003F7880">
        <w:rPr>
          <w:rFonts w:cstheme="minorHAnsi"/>
        </w:rPr>
        <w:t xml:space="preserve">. </w:t>
      </w:r>
    </w:p>
    <w:p w14:paraId="6937F73E" w14:textId="4F05E37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2”)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41A5C0E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</w:t>
      </w:r>
      <w:r w:rsidR="00E32B7F">
        <w:rPr>
          <w:rFonts w:cstheme="minorHAnsi"/>
          <w:i/>
        </w:rPr>
        <w:t>2</w:t>
      </w:r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0429BD87" w14:textId="170005DB" w:rsidR="00F17D1C" w:rsidRPr="003F7880" w:rsidRDefault="00142633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</w:t>
      </w:r>
      <w:r w:rsidR="00E32B7F">
        <w:rPr>
          <w:rFonts w:cstheme="minorHAnsi"/>
          <w:i/>
        </w:rPr>
        <w:t>2</w:t>
      </w:r>
      <w:bookmarkStart w:id="2" w:name="_GoBack"/>
      <w:bookmarkEnd w:id="2"/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A4649C" w:rsidRPr="00A4649C">
        <w:rPr>
          <w:rFonts w:cstheme="minorHAnsi"/>
          <w:i/>
        </w:rPr>
        <w:t>2.CC Trans-BB.RE collateral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p w14:paraId="395C1F00" w14:textId="675C7985" w:rsidR="00460BBB" w:rsidRPr="003F7880" w:rsidRDefault="00460BBB" w:rsidP="00A212E2"/>
    <w:sectPr w:rsidR="00460BBB" w:rsidRPr="003F7880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834074" w14:textId="77777777" w:rsidR="00E32B7F" w:rsidRDefault="00E32B7F" w:rsidP="00FC3ABA">
      <w:pPr>
        <w:spacing w:after="0" w:line="240" w:lineRule="auto"/>
      </w:pPr>
      <w:r>
        <w:separator/>
      </w:r>
    </w:p>
  </w:endnote>
  <w:endnote w:type="continuationSeparator" w:id="0">
    <w:p w14:paraId="5142DD99" w14:textId="77777777" w:rsidR="00E32B7F" w:rsidRDefault="00E32B7F" w:rsidP="00FC3ABA">
      <w:pPr>
        <w:spacing w:after="0" w:line="240" w:lineRule="auto"/>
      </w:pPr>
      <w:r>
        <w:continuationSeparator/>
      </w:r>
    </w:p>
  </w:endnote>
  <w:endnote w:type="continuationNotice" w:id="1">
    <w:p w14:paraId="53015FE8" w14:textId="77777777" w:rsidR="00E32B7F" w:rsidRDefault="00E32B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E32B7F" w:rsidRDefault="00E32B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E32B7F" w:rsidRDefault="00E32B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E32B7F" w:rsidRDefault="00E32B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3D279" w14:textId="77777777" w:rsidR="00E32B7F" w:rsidRDefault="00E32B7F" w:rsidP="00FC3ABA">
      <w:pPr>
        <w:spacing w:after="0" w:line="240" w:lineRule="auto"/>
      </w:pPr>
      <w:r>
        <w:separator/>
      </w:r>
    </w:p>
  </w:footnote>
  <w:footnote w:type="continuationSeparator" w:id="0">
    <w:p w14:paraId="3D9C0D18" w14:textId="77777777" w:rsidR="00E32B7F" w:rsidRDefault="00E32B7F" w:rsidP="00FC3ABA">
      <w:pPr>
        <w:spacing w:after="0" w:line="240" w:lineRule="auto"/>
      </w:pPr>
      <w:r>
        <w:continuationSeparator/>
      </w:r>
    </w:p>
  </w:footnote>
  <w:footnote w:type="continuationNotice" w:id="1">
    <w:p w14:paraId="2A351277" w14:textId="77777777" w:rsidR="00E32B7F" w:rsidRDefault="00E32B7F">
      <w:pPr>
        <w:spacing w:after="0" w:line="240" w:lineRule="auto"/>
      </w:pPr>
    </w:p>
  </w:footnote>
  <w:footnote w:id="2">
    <w:p w14:paraId="0A1B801D" w14:textId="77777777" w:rsidR="00E32B7F" w:rsidRDefault="00E32B7F" w:rsidP="008C476B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0A05DE9D" w14:textId="77777777" w:rsidR="00E32B7F" w:rsidRDefault="00E32B7F" w:rsidP="004673F9">
      <w:pPr>
        <w:pStyle w:val="FootnoteText"/>
      </w:pPr>
      <w:r>
        <w:rPr>
          <w:rStyle w:val="FootnoteReference"/>
        </w:rPr>
        <w:footnoteRef/>
      </w:r>
      <w:r>
        <w:t xml:space="preserve"> T</w:t>
      </w:r>
      <w:r w:rsidRPr="008C476B">
        <w:t xml:space="preserve">abela </w:t>
      </w:r>
      <w:r>
        <w:t xml:space="preserve">que </w:t>
      </w:r>
      <w:r w:rsidRPr="008C476B">
        <w:t>contém a informação que caracteriza os bens imóveis, o que inclui bens recebidos como colateral, financiados, adjudicados e bens detidos pelo Banco.</w:t>
      </w:r>
    </w:p>
  </w:footnote>
  <w:footnote w:id="4">
    <w:p w14:paraId="5945BA20" w14:textId="5AD28916" w:rsidR="00E32B7F" w:rsidRDefault="00E32B7F" w:rsidP="008C476B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311775">
        <w:t xml:space="preserve">abela </w:t>
      </w:r>
      <w:r>
        <w:t xml:space="preserve">que </w:t>
      </w:r>
      <w:r w:rsidRPr="00311775">
        <w:t>contém informação sobre os certificados energéticos válidos associados a bens imóveis (dados como colaterais, financiados e adjudicados) para uma dada data de referência.</w:t>
      </w:r>
    </w:p>
  </w:footnote>
  <w:footnote w:id="5">
    <w:p w14:paraId="7DD0C21E" w14:textId="7C425548" w:rsidR="00E32B7F" w:rsidRDefault="00E32B7F" w:rsidP="008C476B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De acordo com o MdD apenas devem ser considerados os adjudicados relativos a </w:t>
      </w:r>
      <w:r>
        <w:rPr>
          <w:i/>
          <w:iCs/>
        </w:rPr>
        <w:t xml:space="preserve">Real estate </w:t>
      </w:r>
      <w:r>
        <w:t>(ou seja, casos em que o campo ‘</w:t>
      </w:r>
      <w:r>
        <w:rPr>
          <w:i/>
          <w:iCs/>
        </w:rPr>
        <w:t>ccontab_final_idcomb</w:t>
      </w:r>
      <w:r>
        <w:t xml:space="preserve">’ contenha ‘MC1005’). No inicio de cada reporte, deverá garantir-se que a estrutura de </w:t>
      </w:r>
      <w:r>
        <w:rPr>
          <w:i/>
          <w:iCs/>
        </w:rPr>
        <w:t>idcombs</w:t>
      </w:r>
      <w:r>
        <w:t xml:space="preserve"> a considerar se mantém estável e, caso não, deverá ser efetuado o respetivo ajuste na </w:t>
      </w:r>
      <w:r w:rsidRPr="00351DE4">
        <w:rPr>
          <w:i/>
        </w:rPr>
        <w:t>query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E32B7F" w:rsidRDefault="00E32B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E32B7F" w:rsidRDefault="00E32B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E32B7F" w:rsidRDefault="00E32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04FF3"/>
    <w:multiLevelType w:val="hybridMultilevel"/>
    <w:tmpl w:val="F26EF7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7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15EC1"/>
    <w:multiLevelType w:val="hybridMultilevel"/>
    <w:tmpl w:val="DEF84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FE1B5A"/>
    <w:multiLevelType w:val="hybridMultilevel"/>
    <w:tmpl w:val="E5F8F2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1"/>
  </w:num>
  <w:num w:numId="3">
    <w:abstractNumId w:val="20"/>
  </w:num>
  <w:num w:numId="4">
    <w:abstractNumId w:val="16"/>
  </w:num>
  <w:num w:numId="5">
    <w:abstractNumId w:val="19"/>
  </w:num>
  <w:num w:numId="6">
    <w:abstractNumId w:val="1"/>
  </w:num>
  <w:num w:numId="7">
    <w:abstractNumId w:val="31"/>
  </w:num>
  <w:num w:numId="8">
    <w:abstractNumId w:val="10"/>
  </w:num>
  <w:num w:numId="9">
    <w:abstractNumId w:val="32"/>
  </w:num>
  <w:num w:numId="10">
    <w:abstractNumId w:val="7"/>
  </w:num>
  <w:num w:numId="11">
    <w:abstractNumId w:val="2"/>
  </w:num>
  <w:num w:numId="12">
    <w:abstractNumId w:val="0"/>
  </w:num>
  <w:num w:numId="13">
    <w:abstractNumId w:val="30"/>
  </w:num>
  <w:num w:numId="14">
    <w:abstractNumId w:val="38"/>
  </w:num>
  <w:num w:numId="15">
    <w:abstractNumId w:val="11"/>
  </w:num>
  <w:num w:numId="16">
    <w:abstractNumId w:val="36"/>
  </w:num>
  <w:num w:numId="17">
    <w:abstractNumId w:val="25"/>
  </w:num>
  <w:num w:numId="18">
    <w:abstractNumId w:val="5"/>
  </w:num>
  <w:num w:numId="19">
    <w:abstractNumId w:val="8"/>
  </w:num>
  <w:num w:numId="20">
    <w:abstractNumId w:val="35"/>
  </w:num>
  <w:num w:numId="21">
    <w:abstractNumId w:val="4"/>
  </w:num>
  <w:num w:numId="22">
    <w:abstractNumId w:val="28"/>
  </w:num>
  <w:num w:numId="23">
    <w:abstractNumId w:val="13"/>
  </w:num>
  <w:num w:numId="24">
    <w:abstractNumId w:val="9"/>
  </w:num>
  <w:num w:numId="25">
    <w:abstractNumId w:val="23"/>
  </w:num>
  <w:num w:numId="26">
    <w:abstractNumId w:val="26"/>
  </w:num>
  <w:num w:numId="27">
    <w:abstractNumId w:val="24"/>
  </w:num>
  <w:num w:numId="28">
    <w:abstractNumId w:val="22"/>
  </w:num>
  <w:num w:numId="29">
    <w:abstractNumId w:val="14"/>
  </w:num>
  <w:num w:numId="30">
    <w:abstractNumId w:val="37"/>
  </w:num>
  <w:num w:numId="31">
    <w:abstractNumId w:val="17"/>
  </w:num>
  <w:num w:numId="32">
    <w:abstractNumId w:val="29"/>
  </w:num>
  <w:num w:numId="33">
    <w:abstractNumId w:val="12"/>
  </w:num>
  <w:num w:numId="34">
    <w:abstractNumId w:val="15"/>
  </w:num>
  <w:num w:numId="35">
    <w:abstractNumId w:val="3"/>
  </w:num>
  <w:num w:numId="36">
    <w:abstractNumId w:val="33"/>
  </w:num>
  <w:num w:numId="37">
    <w:abstractNumId w:val="27"/>
  </w:num>
  <w:num w:numId="38">
    <w:abstractNumId w:val="34"/>
  </w:num>
  <w:num w:numId="39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5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2C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C52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157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06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5AF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D95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9AB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0F81"/>
    <w:rsid w:val="00351009"/>
    <w:rsid w:val="003512B4"/>
    <w:rsid w:val="003514AF"/>
    <w:rsid w:val="003515E7"/>
    <w:rsid w:val="00351C8B"/>
    <w:rsid w:val="00351DE4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6F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87EB9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1DD2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196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1C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3F9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38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24"/>
    <w:rsid w:val="005212AE"/>
    <w:rsid w:val="005212E9"/>
    <w:rsid w:val="005213C2"/>
    <w:rsid w:val="005213D1"/>
    <w:rsid w:val="005215F2"/>
    <w:rsid w:val="00521EDB"/>
    <w:rsid w:val="0052211D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679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745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EF5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4F0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476B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950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3B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03E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B96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3F24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0D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661D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857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5EFE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014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14A6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9AE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B7F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0D71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75A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572bdb13-c576-4166-8827-65186753b8b5"/>
    <ds:schemaRef ds:uri="http://www.w3.org/XML/1998/namespace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93805E2F-3E8E-4E60-803F-DD42443B75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AB36501-FA03-4393-BAFC-7AD3B1E7D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2680</Words>
  <Characters>14472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10</cp:revision>
  <dcterms:created xsi:type="dcterms:W3CDTF">2025-07-28T17:38:00Z</dcterms:created>
  <dcterms:modified xsi:type="dcterms:W3CDTF">2025-08-01T08:07:00Z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