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86401" w14:textId="77777777" w:rsidR="009A11FF" w:rsidRPr="00AE1114" w:rsidRDefault="009A11FF" w:rsidP="009A11FF">
      <w:pPr>
        <w:shd w:val="clear" w:color="auto" w:fill="FFFFFF"/>
        <w:spacing w:before="240" w:after="120" w:line="312" w:lineRule="atLeast"/>
        <w:jc w:val="center"/>
        <w:rPr>
          <w:rFonts w:ascii="Calibri" w:eastAsia="Times New Roman" w:hAnsi="Calibri" w:cs="Calibri"/>
          <w:b/>
          <w:bCs/>
          <w:u w:val="single"/>
          <w:lang w:eastAsia="en-GB"/>
        </w:rPr>
      </w:pPr>
      <w:r w:rsidRPr="00AE1114">
        <w:rPr>
          <w:rFonts w:ascii="Calibri" w:eastAsia="Times New Roman" w:hAnsi="Calibri" w:cs="Calibri"/>
          <w:b/>
          <w:bCs/>
          <w:u w:val="single"/>
          <w:lang w:eastAsia="en-GB"/>
        </w:rPr>
        <w:t xml:space="preserve">CONTROLLER TO CONTROLLER DATA TRANSFER </w:t>
      </w:r>
      <w:r w:rsidR="00BF596F" w:rsidRPr="00AE1114">
        <w:rPr>
          <w:rFonts w:ascii="Calibri" w:eastAsia="Times New Roman" w:hAnsi="Calibri" w:cs="Calibri"/>
          <w:b/>
          <w:bCs/>
          <w:u w:val="single"/>
          <w:lang w:eastAsia="en-GB"/>
        </w:rPr>
        <w:t xml:space="preserve">MASTER </w:t>
      </w:r>
      <w:r w:rsidRPr="00AE1114">
        <w:rPr>
          <w:rFonts w:ascii="Calibri" w:eastAsia="Times New Roman" w:hAnsi="Calibri" w:cs="Calibri"/>
          <w:b/>
          <w:bCs/>
          <w:u w:val="single"/>
          <w:lang w:eastAsia="en-GB"/>
        </w:rPr>
        <w:t>AGREEMENT</w:t>
      </w:r>
    </w:p>
    <w:p w14:paraId="359168BC" w14:textId="77777777" w:rsidR="009A11FF" w:rsidRPr="00AE1114" w:rsidRDefault="009A11FF" w:rsidP="009A11FF">
      <w:pPr>
        <w:shd w:val="clear" w:color="auto" w:fill="FFFFFF"/>
        <w:spacing w:before="240" w:after="120" w:line="312" w:lineRule="atLeast"/>
        <w:jc w:val="center"/>
        <w:rPr>
          <w:rFonts w:ascii="Calibri" w:eastAsia="Times New Roman" w:hAnsi="Calibri" w:cs="Calibri"/>
          <w:b/>
          <w:bCs/>
          <w:u w:val="single"/>
          <w:lang w:eastAsia="en-GB"/>
        </w:rPr>
      </w:pPr>
    </w:p>
    <w:p w14:paraId="4AC38D5B" w14:textId="122234DB" w:rsidR="00BB2E8B" w:rsidRPr="00AE1114" w:rsidRDefault="00BB2E8B" w:rsidP="00BB2E8B">
      <w:pPr>
        <w:shd w:val="clear" w:color="auto" w:fill="FFFFFF"/>
        <w:spacing w:before="240" w:after="120" w:line="312" w:lineRule="atLeast"/>
        <w:jc w:val="right"/>
        <w:rPr>
          <w:rFonts w:ascii="Calibri" w:eastAsia="Times New Roman" w:hAnsi="Calibri" w:cs="Calibri"/>
          <w:lang w:eastAsia="en-GB"/>
        </w:rPr>
      </w:pPr>
      <w:r>
        <w:rPr>
          <w:rFonts w:ascii="Calibri" w:eastAsia="Times New Roman" w:hAnsi="Calibri" w:cs="Calibri"/>
          <w:lang w:eastAsia="en-GB"/>
        </w:rPr>
        <w:t xml:space="preserve">on [ </w:t>
      </w:r>
      <w:r w:rsidRPr="00AE1114">
        <w:rPr>
          <w:rFonts w:ascii="Calibri" w:eastAsia="Times New Roman" w:hAnsi="Calibri" w:cs="Calibri"/>
          <w:lang w:eastAsia="en-GB"/>
        </w:rPr>
        <w:t>] [</w:t>
      </w:r>
      <w:r>
        <w:rPr>
          <w:rFonts w:ascii="Calibri" w:eastAsia="Times New Roman" w:hAnsi="Calibri" w:cs="Calibri"/>
          <w:lang w:eastAsia="en-GB"/>
        </w:rPr>
        <w:t xml:space="preserve"> </w:t>
      </w:r>
      <w:r w:rsidRPr="00AE1114">
        <w:rPr>
          <w:rFonts w:ascii="Calibri" w:eastAsia="Times New Roman" w:hAnsi="Calibri" w:cs="Calibri"/>
          <w:lang w:eastAsia="en-GB"/>
        </w:rPr>
        <w:t>], 2022</w:t>
      </w:r>
    </w:p>
    <w:p w14:paraId="0E46439E" w14:textId="48262963" w:rsidR="009A11FF" w:rsidRPr="00AE1114" w:rsidRDefault="009A11FF" w:rsidP="009A11FF">
      <w:pPr>
        <w:shd w:val="clear" w:color="auto" w:fill="FFFFFF"/>
        <w:spacing w:before="240" w:after="120" w:line="312" w:lineRule="atLeast"/>
        <w:jc w:val="center"/>
        <w:rPr>
          <w:rFonts w:ascii="Calibri" w:eastAsia="Times New Roman" w:hAnsi="Calibri" w:cs="Calibri"/>
          <w:b/>
          <w:bCs/>
          <w:lang w:eastAsia="en-GB"/>
        </w:rPr>
      </w:pPr>
      <w:r w:rsidRPr="00AE1114">
        <w:rPr>
          <w:rFonts w:ascii="Calibri" w:eastAsia="Times New Roman" w:hAnsi="Calibri" w:cs="Calibri"/>
          <w:b/>
          <w:bCs/>
          <w:lang w:eastAsia="en-GB"/>
        </w:rPr>
        <w:t>BETWEEN</w:t>
      </w:r>
    </w:p>
    <w:p w14:paraId="4BDD8854" w14:textId="733F1C7E" w:rsidR="005E3DB7" w:rsidRDefault="00A07F56" w:rsidP="00A24B29">
      <w:pPr>
        <w:pStyle w:val="Prrafodelista"/>
        <w:numPr>
          <w:ilvl w:val="0"/>
          <w:numId w:val="21"/>
        </w:numPr>
        <w:ind w:left="720" w:hanging="360"/>
        <w:jc w:val="both"/>
        <w:rPr>
          <w:rFonts w:ascii="Calibri" w:eastAsia="Times New Roman" w:hAnsi="Calibri" w:cs="Calibri"/>
          <w:lang w:eastAsia="en-GB"/>
        </w:rPr>
      </w:pPr>
      <w:bookmarkStart w:id="0" w:name="_Hlk11256042"/>
      <w:r w:rsidRPr="00A07F56">
        <w:rPr>
          <w:rFonts w:ascii="Calibri" w:eastAsia="Times New Roman" w:hAnsi="Calibri" w:cs="Calibri"/>
          <w:highlight w:val="yellow"/>
          <w:lang w:eastAsia="en-GB"/>
        </w:rPr>
        <w:t>[●]</w:t>
      </w:r>
      <w:r>
        <w:rPr>
          <w:rFonts w:ascii="Calibri" w:eastAsia="Times New Roman" w:hAnsi="Calibri" w:cs="Calibri"/>
          <w:lang w:eastAsia="en-GB"/>
        </w:rPr>
        <w:t xml:space="preserve"> </w:t>
      </w:r>
      <w:r w:rsidR="005E3DB7" w:rsidRPr="00AE1114">
        <w:rPr>
          <w:rFonts w:ascii="Calibri" w:eastAsia="Times New Roman" w:hAnsi="Calibri" w:cs="Calibri"/>
          <w:lang w:eastAsia="en-GB"/>
        </w:rPr>
        <w:t xml:space="preserve"> (“TRANSFEROR”)</w:t>
      </w:r>
      <w:bookmarkEnd w:id="0"/>
      <w:r w:rsidR="00AE1114" w:rsidRPr="00AE1114">
        <w:rPr>
          <w:rFonts w:ascii="Calibri" w:eastAsia="Times New Roman" w:hAnsi="Calibri" w:cs="Calibri"/>
          <w:lang w:eastAsia="en-GB"/>
        </w:rPr>
        <w:t>.</w:t>
      </w:r>
    </w:p>
    <w:p w14:paraId="571DCE50" w14:textId="77777777" w:rsidR="00AE1114" w:rsidRPr="00AE1114" w:rsidRDefault="00AE1114" w:rsidP="00A24B29">
      <w:pPr>
        <w:pStyle w:val="Prrafodelista"/>
        <w:ind w:hanging="360"/>
        <w:jc w:val="both"/>
        <w:rPr>
          <w:rFonts w:ascii="Calibri" w:eastAsia="Times New Roman" w:hAnsi="Calibri" w:cs="Calibri"/>
          <w:lang w:eastAsia="en-GB"/>
        </w:rPr>
      </w:pPr>
    </w:p>
    <w:p w14:paraId="7C1E0539" w14:textId="422AC0D8" w:rsidR="005E3DB7" w:rsidRPr="00AE1114" w:rsidRDefault="005E3DB7" w:rsidP="00A24B29">
      <w:pPr>
        <w:pStyle w:val="Prrafodelista"/>
        <w:numPr>
          <w:ilvl w:val="0"/>
          <w:numId w:val="21"/>
        </w:numPr>
        <w:ind w:left="720" w:hanging="360"/>
        <w:jc w:val="both"/>
        <w:rPr>
          <w:rFonts w:ascii="Calibri" w:eastAsia="Times New Roman" w:hAnsi="Calibri" w:cs="Calibri"/>
          <w:lang w:eastAsia="en-GB"/>
        </w:rPr>
      </w:pPr>
      <w:r w:rsidRPr="00AE1114">
        <w:rPr>
          <w:rFonts w:ascii="Calibri" w:eastAsia="Times New Roman" w:hAnsi="Calibri" w:cs="Calibri"/>
          <w:lang w:eastAsia="en-GB"/>
        </w:rPr>
        <w:t xml:space="preserve">Banco Santander S.A. a company incorporated in Spain (registered number A-39000013) whose registered office is at Paseo de Pereda 9-12, Santander, Spain </w:t>
      </w:r>
      <w:r w:rsidRPr="00AE1114">
        <w:rPr>
          <w:rFonts w:ascii="Calibri" w:eastAsia="Times New Roman" w:hAnsi="Calibri" w:cs="Calibri"/>
          <w:lang w:val="en-US" w:eastAsia="en-GB"/>
        </w:rPr>
        <w:t>(“TRANSFEREE”).</w:t>
      </w:r>
    </w:p>
    <w:p w14:paraId="26BB64D4" w14:textId="77777777" w:rsidR="005E3DB7" w:rsidRPr="00AE1114" w:rsidRDefault="005E3DB7" w:rsidP="00A24B29">
      <w:pPr>
        <w:pStyle w:val="Prrafodelista"/>
        <w:ind w:hanging="360"/>
        <w:jc w:val="both"/>
        <w:rPr>
          <w:rFonts w:ascii="Calibri" w:eastAsia="Times New Roman" w:hAnsi="Calibri" w:cs="Calibri"/>
          <w:lang w:val="en-US" w:eastAsia="en-GB"/>
        </w:rPr>
      </w:pPr>
    </w:p>
    <w:p w14:paraId="22298CE2" w14:textId="6D7A4172" w:rsidR="009A11FF" w:rsidRPr="00AE1114" w:rsidRDefault="00BB2E8B" w:rsidP="00A24B29">
      <w:pPr>
        <w:pStyle w:val="Prrafodelista"/>
        <w:ind w:hanging="12"/>
        <w:jc w:val="both"/>
        <w:rPr>
          <w:rFonts w:ascii="Calibri" w:eastAsia="Times New Roman" w:hAnsi="Calibri" w:cs="Calibri"/>
          <w:lang w:eastAsia="en-GB"/>
        </w:rPr>
      </w:pPr>
      <w:r>
        <w:rPr>
          <w:rFonts w:ascii="Calibri" w:eastAsia="Times New Roman" w:hAnsi="Calibri" w:cs="Calibri"/>
          <w:lang w:val="en-US" w:eastAsia="en-GB"/>
        </w:rPr>
        <w:t>I</w:t>
      </w:r>
      <w:r w:rsidRPr="00AE1114">
        <w:rPr>
          <w:rFonts w:ascii="Calibri" w:eastAsia="Times New Roman" w:hAnsi="Calibri" w:cs="Calibri"/>
          <w:lang w:val="en-US" w:eastAsia="en-GB"/>
        </w:rPr>
        <w:t xml:space="preserve">ndividually </w:t>
      </w:r>
      <w:r w:rsidR="009A11FF" w:rsidRPr="00AE1114">
        <w:rPr>
          <w:rFonts w:ascii="Calibri" w:eastAsia="Times New Roman" w:hAnsi="Calibri" w:cs="Calibri"/>
          <w:lang w:val="en-US" w:eastAsia="en-GB"/>
        </w:rPr>
        <w:t>as a “Party” or jointly as the “Parties”</w:t>
      </w:r>
    </w:p>
    <w:p w14:paraId="2F0E6EA1" w14:textId="77777777" w:rsidR="009A11FF" w:rsidRPr="00AE1114" w:rsidRDefault="009A11FF" w:rsidP="009A11FF">
      <w:pPr>
        <w:shd w:val="clear" w:color="auto" w:fill="FFFFFF"/>
        <w:spacing w:before="240" w:after="120" w:line="312" w:lineRule="atLeast"/>
        <w:jc w:val="center"/>
        <w:rPr>
          <w:rFonts w:ascii="Calibri" w:eastAsia="Times New Roman" w:hAnsi="Calibri" w:cs="Calibri"/>
          <w:b/>
          <w:bCs/>
          <w:lang w:eastAsia="en-GB"/>
        </w:rPr>
      </w:pPr>
      <w:r w:rsidRPr="00AE1114">
        <w:rPr>
          <w:rFonts w:ascii="Calibri" w:eastAsia="Times New Roman" w:hAnsi="Calibri" w:cs="Calibri"/>
          <w:b/>
          <w:bCs/>
          <w:lang w:eastAsia="en-GB"/>
        </w:rPr>
        <w:t>RECITALS</w:t>
      </w:r>
    </w:p>
    <w:p w14:paraId="76396254" w14:textId="5FD95F6B" w:rsidR="00602F23" w:rsidRPr="00AE1114" w:rsidRDefault="00602F23" w:rsidP="00A24B29">
      <w:pPr>
        <w:numPr>
          <w:ilvl w:val="0"/>
          <w:numId w:val="1"/>
        </w:numPr>
        <w:shd w:val="clear" w:color="auto" w:fill="FFFFFF"/>
        <w:spacing w:before="240" w:after="120" w:line="312" w:lineRule="atLeast"/>
        <w:jc w:val="both"/>
        <w:rPr>
          <w:rFonts w:ascii="Calibri" w:eastAsia="Times New Roman" w:hAnsi="Calibri" w:cs="Calibri"/>
          <w:lang w:eastAsia="en-GB"/>
        </w:rPr>
      </w:pPr>
      <w:r w:rsidRPr="00AE1114">
        <w:rPr>
          <w:rFonts w:ascii="Calibri" w:eastAsia="Times New Roman" w:hAnsi="Calibri" w:cs="Calibri"/>
          <w:lang w:eastAsia="en-GB"/>
        </w:rPr>
        <w:t xml:space="preserve">Whereas both Parties wish to establish the general terms and conditions that will govern certain </w:t>
      </w:r>
      <w:r w:rsidR="00BF596F" w:rsidRPr="00AE1114">
        <w:rPr>
          <w:rFonts w:ascii="Calibri" w:eastAsia="Times New Roman" w:hAnsi="Calibri" w:cs="Calibri"/>
          <w:lang w:eastAsia="en-GB"/>
        </w:rPr>
        <w:t xml:space="preserve">operations and obligations </w:t>
      </w:r>
      <w:r w:rsidR="00CB1508" w:rsidRPr="00AE1114">
        <w:rPr>
          <w:rFonts w:ascii="Calibri" w:eastAsia="Times New Roman" w:hAnsi="Calibri" w:cs="Calibri"/>
          <w:lang w:eastAsia="en-GB"/>
        </w:rPr>
        <w:t xml:space="preserve">related to the transfer of personal data </w:t>
      </w:r>
      <w:r w:rsidR="00BF596F" w:rsidRPr="00AE1114">
        <w:rPr>
          <w:rFonts w:ascii="Calibri" w:eastAsia="Times New Roman" w:hAnsi="Calibri" w:cs="Calibri"/>
          <w:lang w:eastAsia="en-GB"/>
        </w:rPr>
        <w:t xml:space="preserve">that will be agreed in the future by the Parties. </w:t>
      </w:r>
    </w:p>
    <w:p w14:paraId="127E17B2" w14:textId="77777777" w:rsidR="00602F23" w:rsidRPr="00AE1114" w:rsidRDefault="00602F23" w:rsidP="00A24B29">
      <w:pPr>
        <w:numPr>
          <w:ilvl w:val="0"/>
          <w:numId w:val="1"/>
        </w:numPr>
        <w:shd w:val="clear" w:color="auto" w:fill="FFFFFF"/>
        <w:spacing w:before="240" w:after="120" w:line="312" w:lineRule="atLeast"/>
        <w:jc w:val="both"/>
        <w:rPr>
          <w:rFonts w:ascii="Calibri" w:eastAsia="Times New Roman" w:hAnsi="Calibri" w:cs="Calibri"/>
          <w:lang w:eastAsia="en-GB"/>
        </w:rPr>
      </w:pPr>
      <w:r w:rsidRPr="00AE1114">
        <w:rPr>
          <w:rFonts w:ascii="Calibri" w:eastAsia="Times New Roman" w:hAnsi="Calibri" w:cs="Calibri"/>
          <w:lang w:eastAsia="en-GB"/>
        </w:rPr>
        <w:t xml:space="preserve">Whereas, in the light of the foregoing, the Parties mutually acknowledge their sufficient legal capacity for signing this </w:t>
      </w:r>
      <w:r w:rsidR="00BF596F" w:rsidRPr="00AE1114">
        <w:rPr>
          <w:rFonts w:ascii="Calibri" w:eastAsia="Times New Roman" w:hAnsi="Calibri" w:cs="Calibri"/>
          <w:lang w:eastAsia="en-GB"/>
        </w:rPr>
        <w:t>Controller to Controller Data Transfer Master Agreement</w:t>
      </w:r>
      <w:r w:rsidRPr="00AE1114">
        <w:rPr>
          <w:rFonts w:ascii="Calibri" w:eastAsia="Times New Roman" w:hAnsi="Calibri" w:cs="Calibri"/>
          <w:lang w:eastAsia="en-GB"/>
        </w:rPr>
        <w:t xml:space="preserve"> (hereinafter, the “</w:t>
      </w:r>
      <w:r w:rsidRPr="00AE1114">
        <w:rPr>
          <w:rFonts w:ascii="Calibri" w:eastAsia="Times New Roman" w:hAnsi="Calibri" w:cs="Calibri"/>
          <w:b/>
          <w:bCs/>
          <w:lang w:eastAsia="en-GB"/>
        </w:rPr>
        <w:t>Agreement</w:t>
      </w:r>
      <w:r w:rsidRPr="00AE1114">
        <w:rPr>
          <w:rFonts w:ascii="Calibri" w:eastAsia="Times New Roman" w:hAnsi="Calibri" w:cs="Calibri"/>
          <w:lang w:eastAsia="en-GB"/>
        </w:rPr>
        <w:t>”</w:t>
      </w:r>
      <w:r w:rsidR="006E076A" w:rsidRPr="00AE1114">
        <w:rPr>
          <w:rFonts w:ascii="Calibri" w:eastAsia="Times New Roman" w:hAnsi="Calibri" w:cs="Calibri"/>
          <w:lang w:eastAsia="en-GB"/>
        </w:rPr>
        <w:t>)</w:t>
      </w:r>
      <w:r w:rsidRPr="00AE1114">
        <w:rPr>
          <w:rFonts w:ascii="Calibri" w:eastAsia="Times New Roman" w:hAnsi="Calibri" w:cs="Calibri"/>
          <w:lang w:eastAsia="en-GB"/>
        </w:rPr>
        <w:t>, which shall be governed by the following</w:t>
      </w:r>
    </w:p>
    <w:p w14:paraId="0A5FBFCA" w14:textId="77777777" w:rsidR="00BF596F" w:rsidRPr="00AE1114" w:rsidRDefault="00BF596F" w:rsidP="00BF596F">
      <w:pPr>
        <w:pStyle w:val="Prrafodelista"/>
        <w:shd w:val="clear" w:color="auto" w:fill="FFFFFF"/>
        <w:spacing w:before="240" w:after="120" w:line="312" w:lineRule="atLeast"/>
        <w:ind w:left="0"/>
        <w:jc w:val="center"/>
        <w:rPr>
          <w:rFonts w:ascii="Calibri" w:eastAsia="Times New Roman" w:hAnsi="Calibri" w:cs="Calibri"/>
          <w:b/>
          <w:bCs/>
          <w:lang w:eastAsia="en-GB"/>
        </w:rPr>
      </w:pPr>
      <w:r w:rsidRPr="00AE1114">
        <w:rPr>
          <w:rFonts w:ascii="Calibri" w:eastAsia="Times New Roman" w:hAnsi="Calibri" w:cs="Calibri"/>
          <w:b/>
          <w:bCs/>
          <w:lang w:eastAsia="en-GB"/>
        </w:rPr>
        <w:t>CLAUSES</w:t>
      </w:r>
    </w:p>
    <w:p w14:paraId="164D5DBC" w14:textId="77777777" w:rsidR="00BF596F" w:rsidRPr="00AE1114" w:rsidRDefault="00BF596F" w:rsidP="00BF596F">
      <w:pPr>
        <w:pStyle w:val="Prrafodelista"/>
        <w:shd w:val="clear" w:color="auto" w:fill="FFFFFF"/>
        <w:spacing w:before="240" w:after="120" w:line="312" w:lineRule="atLeast"/>
        <w:ind w:left="0"/>
        <w:jc w:val="both"/>
        <w:rPr>
          <w:rFonts w:ascii="Calibri" w:eastAsia="Times New Roman" w:hAnsi="Calibri" w:cs="Calibri"/>
          <w:b/>
          <w:bCs/>
          <w:u w:val="single"/>
          <w:lang w:eastAsia="en-GB"/>
        </w:rPr>
      </w:pPr>
    </w:p>
    <w:p w14:paraId="3111B55D" w14:textId="77777777" w:rsidR="009A11FF" w:rsidRPr="00AE1114" w:rsidRDefault="00D7600F" w:rsidP="00D27C9E">
      <w:pPr>
        <w:pStyle w:val="Prrafodelista"/>
        <w:shd w:val="clear" w:color="auto" w:fill="FFFFFF"/>
        <w:spacing w:after="0" w:line="312" w:lineRule="atLeast"/>
        <w:ind w:left="0"/>
        <w:jc w:val="both"/>
        <w:rPr>
          <w:rFonts w:ascii="Calibri" w:eastAsia="Times New Roman" w:hAnsi="Calibri" w:cs="Calibri"/>
          <w:b/>
          <w:bCs/>
          <w:u w:val="single"/>
          <w:lang w:eastAsia="en-GB"/>
        </w:rPr>
      </w:pPr>
      <w:r w:rsidRPr="00AE1114">
        <w:rPr>
          <w:rFonts w:ascii="Calibri" w:eastAsia="Times New Roman" w:hAnsi="Calibri" w:cs="Calibri"/>
          <w:b/>
          <w:bCs/>
          <w:lang w:eastAsia="en-GB"/>
        </w:rPr>
        <w:t>FIRST</w:t>
      </w:r>
      <w:r w:rsidR="00BF596F" w:rsidRPr="00AE1114">
        <w:rPr>
          <w:rFonts w:ascii="Calibri" w:eastAsia="Times New Roman" w:hAnsi="Calibri" w:cs="Calibri"/>
          <w:b/>
          <w:bCs/>
          <w:lang w:eastAsia="en-GB"/>
        </w:rPr>
        <w:t xml:space="preserve">. </w:t>
      </w:r>
      <w:r w:rsidR="009A11FF" w:rsidRPr="00AE1114">
        <w:rPr>
          <w:rFonts w:ascii="Calibri" w:eastAsia="Times New Roman" w:hAnsi="Calibri" w:cs="Calibri"/>
          <w:b/>
          <w:bCs/>
          <w:lang w:eastAsia="en-GB"/>
        </w:rPr>
        <w:t>Definitions</w:t>
      </w:r>
    </w:p>
    <w:p w14:paraId="0F676FE1" w14:textId="77777777" w:rsidR="00D27C9E" w:rsidRPr="00AE1114" w:rsidRDefault="00D27C9E" w:rsidP="00D27C9E">
      <w:pPr>
        <w:shd w:val="clear" w:color="auto" w:fill="FFFFFF"/>
        <w:spacing w:after="0" w:line="312" w:lineRule="atLeast"/>
        <w:jc w:val="both"/>
        <w:rPr>
          <w:rFonts w:ascii="Calibri" w:eastAsia="Times New Roman" w:hAnsi="Calibri" w:cs="Calibri"/>
          <w:lang w:eastAsia="en-GB"/>
        </w:rPr>
      </w:pPr>
    </w:p>
    <w:p w14:paraId="0E3BBBF8" w14:textId="77777777" w:rsidR="009A11FF" w:rsidRPr="00AE1114" w:rsidRDefault="009A11FF" w:rsidP="00D27C9E">
      <w:pPr>
        <w:shd w:val="clear" w:color="auto" w:fill="FFFFFF"/>
        <w:spacing w:after="0" w:line="312" w:lineRule="atLeast"/>
        <w:jc w:val="both"/>
        <w:rPr>
          <w:rFonts w:ascii="Calibri" w:eastAsia="Times New Roman" w:hAnsi="Calibri" w:cs="Calibri"/>
          <w:lang w:eastAsia="en-GB"/>
        </w:rPr>
      </w:pPr>
      <w:r w:rsidRPr="00AE1114">
        <w:rPr>
          <w:rFonts w:ascii="Calibri" w:eastAsia="Times New Roman" w:hAnsi="Calibri" w:cs="Calibri"/>
          <w:lang w:eastAsia="en-GB"/>
        </w:rPr>
        <w:t xml:space="preserve">For the purposes of the </w:t>
      </w:r>
      <w:r w:rsidR="00BF596F" w:rsidRPr="00AE1114">
        <w:rPr>
          <w:rFonts w:ascii="Calibri" w:eastAsia="Times New Roman" w:hAnsi="Calibri" w:cs="Calibri"/>
          <w:lang w:eastAsia="en-GB"/>
        </w:rPr>
        <w:t xml:space="preserve">Agreements, the terms </w:t>
      </w:r>
      <w:r w:rsidR="00BA5BD8" w:rsidRPr="00AE1114">
        <w:rPr>
          <w:rFonts w:ascii="Calibri" w:eastAsia="Times New Roman" w:hAnsi="Calibri" w:cs="Calibri"/>
          <w:lang w:eastAsia="en-GB"/>
        </w:rPr>
        <w:t xml:space="preserve">below </w:t>
      </w:r>
      <w:r w:rsidR="00BF596F" w:rsidRPr="00AE1114">
        <w:rPr>
          <w:rFonts w:ascii="Calibri" w:eastAsia="Times New Roman" w:hAnsi="Calibri" w:cs="Calibri"/>
          <w:lang w:eastAsia="en-GB"/>
        </w:rPr>
        <w:t>shall have the following meanings</w:t>
      </w:r>
      <w:r w:rsidRPr="00AE1114">
        <w:rPr>
          <w:rFonts w:ascii="Calibri" w:eastAsia="Times New Roman" w:hAnsi="Calibri" w:cs="Calibri"/>
          <w:lang w:eastAsia="en-GB"/>
        </w:rPr>
        <w:t>:</w:t>
      </w:r>
    </w:p>
    <w:p w14:paraId="24A6D989" w14:textId="77777777" w:rsidR="00D27C9E" w:rsidRPr="00AE1114" w:rsidRDefault="00D27C9E" w:rsidP="00D27C9E">
      <w:pPr>
        <w:shd w:val="clear" w:color="auto" w:fill="FFFFFF"/>
        <w:spacing w:after="0" w:line="312" w:lineRule="atLeast"/>
        <w:jc w:val="both"/>
        <w:rPr>
          <w:rFonts w:ascii="Calibri" w:eastAsia="Times New Roman" w:hAnsi="Calibri" w:cs="Calibri"/>
          <w:b/>
          <w:bCs/>
          <w:lang w:eastAsia="en-GB"/>
        </w:rPr>
      </w:pPr>
    </w:p>
    <w:p w14:paraId="2FF41857" w14:textId="77777777" w:rsidR="00BF596F" w:rsidRPr="00AE1114" w:rsidRDefault="00DD0CD2" w:rsidP="00D27C9E">
      <w:pPr>
        <w:shd w:val="clear" w:color="auto" w:fill="FFFFFF"/>
        <w:spacing w:after="0" w:line="312" w:lineRule="atLeast"/>
        <w:jc w:val="both"/>
        <w:rPr>
          <w:rFonts w:ascii="Calibri" w:eastAsia="Times New Roman" w:hAnsi="Calibri" w:cs="Calibri"/>
          <w:lang w:eastAsia="en-GB"/>
        </w:rPr>
      </w:pPr>
      <w:r w:rsidRPr="00AE1114">
        <w:rPr>
          <w:rFonts w:ascii="Calibri" w:eastAsia="Times New Roman" w:hAnsi="Calibri" w:cs="Calibri"/>
          <w:b/>
          <w:bCs/>
          <w:lang w:eastAsia="en-GB"/>
        </w:rPr>
        <w:t>1.1</w:t>
      </w:r>
      <w:r w:rsidR="001C75E9" w:rsidRPr="00AE1114">
        <w:rPr>
          <w:rFonts w:ascii="Calibri" w:eastAsia="Times New Roman" w:hAnsi="Calibri" w:cs="Calibri"/>
          <w:b/>
          <w:bCs/>
          <w:lang w:eastAsia="en-GB"/>
        </w:rPr>
        <w:t xml:space="preserve">. </w:t>
      </w:r>
      <w:r w:rsidR="00BF596F" w:rsidRPr="00AE1114">
        <w:rPr>
          <w:rFonts w:ascii="Calibri" w:eastAsia="Times New Roman" w:hAnsi="Calibri" w:cs="Calibri"/>
          <w:lang w:eastAsia="en-GB"/>
        </w:rPr>
        <w:t>‘</w:t>
      </w:r>
      <w:r w:rsidR="00BF596F" w:rsidRPr="00AE1114">
        <w:rPr>
          <w:rFonts w:ascii="Calibri" w:eastAsia="Times New Roman" w:hAnsi="Calibri" w:cs="Calibri"/>
          <w:b/>
          <w:bCs/>
          <w:lang w:eastAsia="en-GB"/>
        </w:rPr>
        <w:t>personal data</w:t>
      </w:r>
      <w:r w:rsidR="00BF596F" w:rsidRPr="00AE1114">
        <w:rPr>
          <w:rFonts w:ascii="Calibri" w:eastAsia="Times New Roman" w:hAnsi="Calibri" w:cs="Calibri"/>
          <w:lang w:eastAsia="en-GB"/>
        </w:rPr>
        <w:t>’ means any information relating to an identified or identifiable natural person (‘</w:t>
      </w:r>
      <w:r w:rsidR="00BF596F" w:rsidRPr="00AE1114">
        <w:rPr>
          <w:rFonts w:ascii="Calibri" w:eastAsia="Times New Roman" w:hAnsi="Calibri" w:cs="Calibri"/>
          <w:b/>
          <w:bCs/>
          <w:lang w:eastAsia="en-GB"/>
        </w:rPr>
        <w:t>data subject</w:t>
      </w:r>
      <w:r w:rsidR="00BF596F" w:rsidRPr="00AE1114">
        <w:rPr>
          <w:rFonts w:ascii="Calibri" w:eastAsia="Times New Roman" w:hAnsi="Calibri" w:cs="Calibri"/>
          <w:lang w:eastAsia="en-GB"/>
        </w:rPr>
        <w: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14:paraId="42568497" w14:textId="77777777" w:rsidR="00BA5BD8" w:rsidRPr="00AE1114" w:rsidRDefault="00BA5BD8" w:rsidP="00D27C9E">
      <w:pPr>
        <w:pStyle w:val="Prrafodelista"/>
        <w:shd w:val="clear" w:color="auto" w:fill="FFFFFF"/>
        <w:spacing w:after="0" w:line="312" w:lineRule="atLeast"/>
        <w:ind w:left="0"/>
        <w:jc w:val="both"/>
        <w:rPr>
          <w:rFonts w:ascii="Calibri" w:eastAsia="Times New Roman" w:hAnsi="Calibri" w:cs="Calibri"/>
          <w:lang w:eastAsia="en-GB"/>
        </w:rPr>
      </w:pPr>
    </w:p>
    <w:p w14:paraId="0C297D89" w14:textId="77777777" w:rsidR="00BA5BD8"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1.2. </w:t>
      </w:r>
      <w:r w:rsidR="00BA5BD8" w:rsidRPr="00AE1114">
        <w:rPr>
          <w:rFonts w:ascii="Calibri" w:eastAsia="Times New Roman" w:hAnsi="Calibri" w:cs="Calibri"/>
          <w:lang w:eastAsia="en-GB"/>
        </w:rPr>
        <w:t>‘</w:t>
      </w:r>
      <w:r w:rsidR="00BA5BD8" w:rsidRPr="00AE1114">
        <w:rPr>
          <w:rFonts w:ascii="Calibri" w:eastAsia="Times New Roman" w:hAnsi="Calibri" w:cs="Calibri"/>
          <w:b/>
          <w:bCs/>
          <w:lang w:eastAsia="en-GB"/>
        </w:rPr>
        <w:t>processing</w:t>
      </w:r>
      <w:r w:rsidR="00BA5BD8" w:rsidRPr="00AE1114">
        <w:rPr>
          <w:rFonts w:ascii="Calibri" w:eastAsia="Times New Roman" w:hAnsi="Calibri" w:cs="Calibri"/>
          <w:lang w:eastAsia="en-GB"/>
        </w:rPr>
        <w:t>’ means any operation or set of operations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14:paraId="2EC19ABB" w14:textId="77777777" w:rsidR="00BA5BD8" w:rsidRPr="00AE1114" w:rsidRDefault="00BA5BD8" w:rsidP="00D27C9E">
      <w:pPr>
        <w:pStyle w:val="Prrafodelista"/>
        <w:spacing w:after="0"/>
        <w:ind w:left="0"/>
        <w:rPr>
          <w:rFonts w:ascii="Calibri" w:eastAsia="Times New Roman" w:hAnsi="Calibri" w:cs="Calibri"/>
          <w:lang w:eastAsia="en-GB"/>
        </w:rPr>
      </w:pPr>
    </w:p>
    <w:p w14:paraId="5459C6FB" w14:textId="77777777" w:rsidR="00BA5BD8"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1.3. </w:t>
      </w:r>
      <w:r w:rsidR="00BA5BD8" w:rsidRPr="00AE1114">
        <w:rPr>
          <w:rFonts w:ascii="Calibri" w:eastAsia="Times New Roman" w:hAnsi="Calibri" w:cs="Calibri"/>
          <w:lang w:eastAsia="en-GB"/>
        </w:rPr>
        <w:t>‘</w:t>
      </w:r>
      <w:r w:rsidR="00BA5BD8" w:rsidRPr="00AE1114">
        <w:rPr>
          <w:rFonts w:ascii="Calibri" w:eastAsia="Times New Roman" w:hAnsi="Calibri" w:cs="Calibri"/>
          <w:b/>
          <w:bCs/>
          <w:lang w:eastAsia="en-GB"/>
        </w:rPr>
        <w:t>controller</w:t>
      </w:r>
      <w:r w:rsidR="00BA5BD8" w:rsidRPr="00AE1114">
        <w:rPr>
          <w:rFonts w:ascii="Calibri" w:eastAsia="Times New Roman" w:hAnsi="Calibri" w:cs="Calibri"/>
          <w:lang w:eastAsia="en-GB"/>
        </w:rPr>
        <w:t>’ means the natural or legal person, public authority, agency or other body which, alone or jointly with others, determines the purposes and means of the processing of personal data;</w:t>
      </w:r>
    </w:p>
    <w:p w14:paraId="13337D3A" w14:textId="77777777" w:rsidR="00BA5BD8" w:rsidRPr="00AE1114" w:rsidRDefault="00BA5BD8" w:rsidP="00D27C9E">
      <w:pPr>
        <w:pStyle w:val="Prrafodelista"/>
        <w:spacing w:after="0"/>
        <w:ind w:left="0"/>
        <w:rPr>
          <w:rFonts w:ascii="Calibri" w:eastAsia="Times New Roman" w:hAnsi="Calibri" w:cs="Calibri"/>
          <w:lang w:eastAsia="en-GB"/>
        </w:rPr>
      </w:pPr>
    </w:p>
    <w:p w14:paraId="3957DF14" w14:textId="77777777" w:rsidR="00BA5BD8"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1.4. </w:t>
      </w:r>
      <w:r w:rsidR="00BA5BD8" w:rsidRPr="00AE1114">
        <w:rPr>
          <w:rFonts w:ascii="Calibri" w:eastAsia="Times New Roman" w:hAnsi="Calibri" w:cs="Calibri"/>
          <w:lang w:eastAsia="en-GB"/>
        </w:rPr>
        <w:t>‘</w:t>
      </w:r>
      <w:r w:rsidR="00BA5BD8" w:rsidRPr="00AE1114">
        <w:rPr>
          <w:rFonts w:ascii="Calibri" w:eastAsia="Times New Roman" w:hAnsi="Calibri" w:cs="Calibri"/>
          <w:b/>
          <w:bCs/>
          <w:lang w:eastAsia="en-GB"/>
        </w:rPr>
        <w:t>processor</w:t>
      </w:r>
      <w:r w:rsidR="00BA5BD8" w:rsidRPr="00AE1114">
        <w:rPr>
          <w:rFonts w:ascii="Calibri" w:eastAsia="Times New Roman" w:hAnsi="Calibri" w:cs="Calibri"/>
          <w:lang w:eastAsia="en-GB"/>
        </w:rPr>
        <w:t>’ means a natural or legal person, public authority, agency or other body which processes personal data on behalf of the controller;</w:t>
      </w:r>
    </w:p>
    <w:p w14:paraId="7B15E744" w14:textId="77777777" w:rsidR="00BA5BD8" w:rsidRPr="00AE1114" w:rsidRDefault="00BA5BD8" w:rsidP="00D27C9E">
      <w:pPr>
        <w:pStyle w:val="Prrafodelista"/>
        <w:spacing w:after="0"/>
        <w:ind w:left="0"/>
        <w:rPr>
          <w:rFonts w:ascii="Calibri" w:eastAsia="Times New Roman" w:hAnsi="Calibri" w:cs="Calibri"/>
          <w:lang w:eastAsia="en-GB"/>
        </w:rPr>
      </w:pPr>
    </w:p>
    <w:p w14:paraId="12561637" w14:textId="77777777" w:rsidR="00BA5BD8"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1.5. </w:t>
      </w:r>
      <w:r w:rsidR="00BA5BD8" w:rsidRPr="00AE1114">
        <w:rPr>
          <w:rFonts w:ascii="Calibri" w:eastAsia="Times New Roman" w:hAnsi="Calibri" w:cs="Calibri"/>
          <w:lang w:eastAsia="en-GB"/>
        </w:rPr>
        <w:t>‘</w:t>
      </w:r>
      <w:r w:rsidR="00BA5BD8" w:rsidRPr="00AE1114">
        <w:rPr>
          <w:rFonts w:ascii="Calibri" w:eastAsia="Times New Roman" w:hAnsi="Calibri" w:cs="Calibri"/>
          <w:b/>
          <w:bCs/>
          <w:lang w:eastAsia="en-GB"/>
        </w:rPr>
        <w:t>recipient</w:t>
      </w:r>
      <w:r w:rsidR="00BA5BD8" w:rsidRPr="00AE1114">
        <w:rPr>
          <w:rFonts w:ascii="Calibri" w:eastAsia="Times New Roman" w:hAnsi="Calibri" w:cs="Calibri"/>
          <w:lang w:eastAsia="en-GB"/>
        </w:rPr>
        <w:t>’ means a natural or legal person, public authority, agency or another body, to which the personal data are disclosed;</w:t>
      </w:r>
    </w:p>
    <w:p w14:paraId="0B9EEEDC" w14:textId="77777777" w:rsidR="00A27156" w:rsidRPr="00AE1114" w:rsidRDefault="00A27156" w:rsidP="00D27C9E">
      <w:pPr>
        <w:pStyle w:val="Prrafodelista"/>
        <w:spacing w:after="0"/>
        <w:ind w:left="0"/>
        <w:rPr>
          <w:rFonts w:ascii="Calibri" w:eastAsia="Times New Roman" w:hAnsi="Calibri" w:cs="Calibri"/>
          <w:lang w:eastAsia="en-GB"/>
        </w:rPr>
      </w:pPr>
    </w:p>
    <w:p w14:paraId="6B3E2E35" w14:textId="77777777" w:rsidR="00A27156"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1.6. </w:t>
      </w:r>
      <w:r w:rsidR="00A27156" w:rsidRPr="00AE1114">
        <w:rPr>
          <w:rFonts w:ascii="Calibri" w:eastAsia="Times New Roman" w:hAnsi="Calibri" w:cs="Calibri"/>
          <w:lang w:eastAsia="en-GB"/>
        </w:rPr>
        <w:t>‘</w:t>
      </w:r>
      <w:r w:rsidR="00483AD6" w:rsidRPr="00AE1114">
        <w:rPr>
          <w:rFonts w:ascii="Calibri" w:eastAsia="Times New Roman" w:hAnsi="Calibri" w:cs="Calibri"/>
          <w:b/>
          <w:bCs/>
          <w:lang w:eastAsia="en-GB"/>
        </w:rPr>
        <w:t>transferor</w:t>
      </w:r>
      <w:r w:rsidR="00A27156" w:rsidRPr="00AE1114">
        <w:rPr>
          <w:rFonts w:ascii="Calibri" w:eastAsia="Times New Roman" w:hAnsi="Calibri" w:cs="Calibri"/>
          <w:lang w:eastAsia="en-GB"/>
        </w:rPr>
        <w:t>’ means the controller who transfers personal data to a natural or legal person, public authority, agency or other body which shall process such personal data as a controller.</w:t>
      </w:r>
    </w:p>
    <w:p w14:paraId="4B7FA19D" w14:textId="77777777" w:rsidR="00A27156" w:rsidRPr="00AE1114" w:rsidRDefault="00A27156" w:rsidP="00D27C9E">
      <w:pPr>
        <w:pStyle w:val="Prrafodelista"/>
        <w:spacing w:after="0"/>
        <w:ind w:left="0"/>
        <w:rPr>
          <w:rFonts w:ascii="Calibri" w:eastAsia="Times New Roman" w:hAnsi="Calibri" w:cs="Calibri"/>
          <w:lang w:eastAsia="en-GB"/>
        </w:rPr>
      </w:pPr>
    </w:p>
    <w:p w14:paraId="7A67CF56" w14:textId="77777777" w:rsidR="00A27156"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1.7. </w:t>
      </w:r>
      <w:r w:rsidR="00A27156" w:rsidRPr="00AE1114">
        <w:rPr>
          <w:rFonts w:ascii="Calibri" w:eastAsia="Times New Roman" w:hAnsi="Calibri" w:cs="Calibri"/>
          <w:lang w:eastAsia="en-GB"/>
        </w:rPr>
        <w:t>‘</w:t>
      </w:r>
      <w:r w:rsidR="00483AD6" w:rsidRPr="00AE1114">
        <w:rPr>
          <w:rFonts w:ascii="Calibri" w:eastAsia="Times New Roman" w:hAnsi="Calibri" w:cs="Calibri"/>
          <w:b/>
          <w:bCs/>
          <w:lang w:eastAsia="en-GB"/>
        </w:rPr>
        <w:t>transferee</w:t>
      </w:r>
      <w:r w:rsidR="00A27156" w:rsidRPr="00AE1114">
        <w:rPr>
          <w:rFonts w:ascii="Calibri" w:eastAsia="Times New Roman" w:hAnsi="Calibri" w:cs="Calibri"/>
          <w:lang w:eastAsia="en-GB"/>
        </w:rPr>
        <w:t xml:space="preserve">’ means the controller who receives from the </w:t>
      </w:r>
      <w:r w:rsidR="00483AD6" w:rsidRPr="00AE1114">
        <w:rPr>
          <w:rFonts w:ascii="Calibri" w:eastAsia="Times New Roman" w:hAnsi="Calibri" w:cs="Calibri"/>
          <w:lang w:eastAsia="en-GB"/>
        </w:rPr>
        <w:t>transferor</w:t>
      </w:r>
      <w:r w:rsidR="00A27156" w:rsidRPr="00AE1114">
        <w:rPr>
          <w:rFonts w:ascii="Calibri" w:eastAsia="Times New Roman" w:hAnsi="Calibri" w:cs="Calibri"/>
          <w:lang w:eastAsia="en-GB"/>
        </w:rPr>
        <w:t xml:space="preserve"> personal fata for further processing.</w:t>
      </w:r>
    </w:p>
    <w:p w14:paraId="7B8A0522" w14:textId="77777777" w:rsidR="00A27156" w:rsidRPr="00AE1114" w:rsidRDefault="00A27156" w:rsidP="00D27C9E">
      <w:pPr>
        <w:pStyle w:val="Prrafodelista"/>
        <w:spacing w:after="0"/>
        <w:ind w:left="0"/>
        <w:rPr>
          <w:rFonts w:ascii="Calibri" w:eastAsia="Times New Roman" w:hAnsi="Calibri" w:cs="Calibri"/>
          <w:lang w:eastAsia="en-GB"/>
        </w:rPr>
      </w:pPr>
    </w:p>
    <w:p w14:paraId="78F3E2F5" w14:textId="77777777" w:rsidR="00A27156"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1.8. </w:t>
      </w:r>
      <w:r w:rsidR="00A27156" w:rsidRPr="00AE1114">
        <w:rPr>
          <w:rFonts w:ascii="Calibri" w:eastAsia="Times New Roman" w:hAnsi="Calibri" w:cs="Calibri"/>
          <w:lang w:eastAsia="en-GB"/>
        </w:rPr>
        <w:t>‘</w:t>
      </w:r>
      <w:r w:rsidR="00A27156" w:rsidRPr="00AE1114">
        <w:rPr>
          <w:rFonts w:ascii="Calibri" w:eastAsia="Times New Roman" w:hAnsi="Calibri" w:cs="Calibri"/>
          <w:b/>
          <w:bCs/>
          <w:lang w:eastAsia="en-GB"/>
        </w:rPr>
        <w:t>consent</w:t>
      </w:r>
      <w:r w:rsidR="00A27156" w:rsidRPr="00AE1114">
        <w:rPr>
          <w:rFonts w:ascii="Calibri" w:eastAsia="Times New Roman" w:hAnsi="Calibri" w:cs="Calibri"/>
          <w:lang w:eastAsia="en-GB"/>
        </w:rPr>
        <w:t>’ of the data subject means any freely given, specific, informed and unambiguous indication of the data subject's wishes by which he or she, by a statement or by a clear affirmative action, signifies agreement to the processing of personal data relating to him or her;</w:t>
      </w:r>
    </w:p>
    <w:p w14:paraId="3F56C9B7" w14:textId="77777777" w:rsidR="00A27156" w:rsidRPr="00AE1114" w:rsidRDefault="00A27156" w:rsidP="00D27C9E">
      <w:pPr>
        <w:pStyle w:val="Prrafodelista"/>
        <w:spacing w:after="0"/>
        <w:ind w:left="0"/>
        <w:rPr>
          <w:rFonts w:ascii="Calibri" w:eastAsia="Times New Roman" w:hAnsi="Calibri" w:cs="Calibri"/>
          <w:lang w:eastAsia="en-GB"/>
        </w:rPr>
      </w:pPr>
    </w:p>
    <w:p w14:paraId="7F853CEE" w14:textId="77777777" w:rsidR="00A27156"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1.9. </w:t>
      </w:r>
      <w:r w:rsidR="00A27156" w:rsidRPr="00AE1114">
        <w:rPr>
          <w:rFonts w:ascii="Calibri" w:eastAsia="Times New Roman" w:hAnsi="Calibri" w:cs="Calibri"/>
          <w:lang w:eastAsia="en-GB"/>
        </w:rPr>
        <w:t>‘</w:t>
      </w:r>
      <w:r w:rsidR="00A27156" w:rsidRPr="00AE1114">
        <w:rPr>
          <w:rFonts w:ascii="Calibri" w:eastAsia="Times New Roman" w:hAnsi="Calibri" w:cs="Calibri"/>
          <w:b/>
          <w:bCs/>
          <w:lang w:eastAsia="en-GB"/>
        </w:rPr>
        <w:t>personal data breach</w:t>
      </w:r>
      <w:r w:rsidR="00A27156" w:rsidRPr="00AE1114">
        <w:rPr>
          <w:rFonts w:ascii="Calibri" w:eastAsia="Times New Roman" w:hAnsi="Calibri" w:cs="Calibri"/>
          <w:lang w:eastAsia="en-GB"/>
        </w:rPr>
        <w:t>’ means a breach of security leading to the accidental or unlawful destruction, loss, alteration, unauthorised disclosure of, or access to, personal data transmitted, stored or otherwise processed;</w:t>
      </w:r>
    </w:p>
    <w:p w14:paraId="357F734B" w14:textId="77777777" w:rsidR="008E253C" w:rsidRPr="00AE1114" w:rsidRDefault="008E253C" w:rsidP="00D27C9E">
      <w:pPr>
        <w:pStyle w:val="Prrafodelista"/>
        <w:spacing w:after="0"/>
        <w:ind w:left="0"/>
        <w:rPr>
          <w:rFonts w:ascii="Calibri" w:eastAsia="Times New Roman" w:hAnsi="Calibri" w:cs="Calibri"/>
          <w:lang w:eastAsia="en-GB"/>
        </w:rPr>
      </w:pPr>
    </w:p>
    <w:p w14:paraId="7576CF65" w14:textId="77777777" w:rsidR="008E253C" w:rsidRPr="00AE1114" w:rsidRDefault="001C75E9" w:rsidP="00D27C9E">
      <w:pPr>
        <w:shd w:val="clear" w:color="auto" w:fill="FFFFFF"/>
        <w:spacing w:after="0" w:line="312" w:lineRule="atLeast"/>
        <w:jc w:val="both"/>
        <w:rPr>
          <w:rFonts w:ascii="Calibri" w:eastAsia="Times New Roman" w:hAnsi="Calibri" w:cs="Calibri"/>
          <w:lang w:eastAsia="en-GB"/>
        </w:rPr>
      </w:pPr>
      <w:r w:rsidRPr="00AE1114">
        <w:rPr>
          <w:rFonts w:ascii="Calibri" w:eastAsia="Times New Roman" w:hAnsi="Calibri" w:cs="Calibri"/>
          <w:b/>
          <w:bCs/>
          <w:lang w:eastAsia="en-GB"/>
        </w:rPr>
        <w:t xml:space="preserve">1.10. </w:t>
      </w:r>
      <w:r w:rsidR="008E253C" w:rsidRPr="00AE1114">
        <w:rPr>
          <w:rFonts w:ascii="Calibri" w:eastAsia="Times New Roman" w:hAnsi="Calibri" w:cs="Calibri"/>
          <w:lang w:eastAsia="en-GB"/>
        </w:rPr>
        <w:t>‘</w:t>
      </w:r>
      <w:r w:rsidR="008E253C" w:rsidRPr="00AE1114">
        <w:rPr>
          <w:rFonts w:ascii="Calibri" w:eastAsia="Times New Roman" w:hAnsi="Calibri" w:cs="Calibri"/>
          <w:b/>
          <w:bCs/>
          <w:lang w:eastAsia="en-GB"/>
        </w:rPr>
        <w:t>supervisory authority</w:t>
      </w:r>
      <w:r w:rsidR="008E253C" w:rsidRPr="00AE1114">
        <w:rPr>
          <w:rFonts w:ascii="Calibri" w:eastAsia="Times New Roman" w:hAnsi="Calibri" w:cs="Calibri"/>
          <w:lang w:eastAsia="en-GB"/>
        </w:rPr>
        <w:t>’ means any independent public authority which may control or sanction the Parties for not complying with the applicable data protection regulations;</w:t>
      </w:r>
    </w:p>
    <w:p w14:paraId="69FF5D02" w14:textId="77777777" w:rsidR="00D62FCE" w:rsidRPr="00AE1114" w:rsidRDefault="00D62FCE" w:rsidP="00D27C9E">
      <w:pPr>
        <w:pStyle w:val="Prrafodelista"/>
        <w:spacing w:after="0"/>
        <w:ind w:left="0"/>
        <w:rPr>
          <w:rFonts w:ascii="Calibri" w:eastAsia="Times New Roman" w:hAnsi="Calibri" w:cs="Calibri"/>
          <w:lang w:eastAsia="en-GB"/>
        </w:rPr>
      </w:pPr>
    </w:p>
    <w:p w14:paraId="04A017BB" w14:textId="77777777" w:rsidR="00D62FCE" w:rsidRPr="00AE1114" w:rsidRDefault="001C75E9"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1.11. </w:t>
      </w:r>
      <w:r w:rsidR="00D62FCE" w:rsidRPr="00AE1114">
        <w:rPr>
          <w:rFonts w:ascii="Calibri" w:eastAsia="Times New Roman" w:hAnsi="Calibri" w:cs="Calibri"/>
          <w:lang w:eastAsia="en-GB"/>
        </w:rPr>
        <w:t>‘</w:t>
      </w:r>
      <w:r w:rsidR="00D62FCE" w:rsidRPr="00AE1114">
        <w:rPr>
          <w:rFonts w:ascii="Calibri" w:eastAsia="Times New Roman" w:hAnsi="Calibri" w:cs="Calibri"/>
          <w:b/>
          <w:bCs/>
          <w:lang w:eastAsia="en-GB"/>
        </w:rPr>
        <w:t>special categories of personal data</w:t>
      </w:r>
      <w:r w:rsidR="00D62FCE" w:rsidRPr="00AE1114">
        <w:rPr>
          <w:rFonts w:ascii="Calibri" w:eastAsia="Times New Roman" w:hAnsi="Calibri" w:cs="Calibri"/>
          <w:lang w:eastAsia="en-GB"/>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14:paraId="0CBB1A08" w14:textId="77777777" w:rsidR="008E253C" w:rsidRPr="00AE1114" w:rsidRDefault="008E253C" w:rsidP="00DD0CD2">
      <w:pPr>
        <w:pStyle w:val="Prrafodelista"/>
        <w:ind w:left="0"/>
        <w:rPr>
          <w:rFonts w:ascii="Calibri" w:eastAsia="Times New Roman" w:hAnsi="Calibri" w:cs="Calibri"/>
          <w:lang w:eastAsia="en-GB"/>
        </w:rPr>
      </w:pPr>
    </w:p>
    <w:p w14:paraId="00E2681F" w14:textId="77777777" w:rsidR="009A11FF" w:rsidRPr="00AE1114" w:rsidRDefault="001C75E9" w:rsidP="00D27C9E">
      <w:pPr>
        <w:shd w:val="clear" w:color="auto" w:fill="FFFFFF"/>
        <w:spacing w:after="0" w:line="240" w:lineRule="auto"/>
        <w:jc w:val="both"/>
        <w:rPr>
          <w:rFonts w:ascii="Calibri" w:eastAsia="Times New Roman" w:hAnsi="Calibri" w:cs="Calibri"/>
          <w:vanish/>
          <w:lang w:eastAsia="en-GB"/>
        </w:rPr>
      </w:pPr>
      <w:r w:rsidRPr="00AE1114">
        <w:rPr>
          <w:rFonts w:ascii="Calibri" w:eastAsia="Times New Roman" w:hAnsi="Calibri" w:cs="Calibri"/>
          <w:b/>
          <w:bCs/>
          <w:lang w:eastAsia="en-GB"/>
        </w:rPr>
        <w:t xml:space="preserve">1.12. </w:t>
      </w:r>
      <w:r w:rsidR="008E253C" w:rsidRPr="00AE1114">
        <w:rPr>
          <w:rFonts w:ascii="Calibri" w:eastAsia="Times New Roman" w:hAnsi="Calibri" w:cs="Calibri"/>
          <w:lang w:eastAsia="en-GB"/>
        </w:rPr>
        <w:t>‘</w:t>
      </w:r>
      <w:r w:rsidR="008E253C" w:rsidRPr="00AE1114">
        <w:rPr>
          <w:rFonts w:ascii="Calibri" w:eastAsia="Times New Roman" w:hAnsi="Calibri" w:cs="Calibri"/>
          <w:b/>
          <w:bCs/>
          <w:lang w:eastAsia="en-GB"/>
        </w:rPr>
        <w:t>international data transfer</w:t>
      </w:r>
      <w:r w:rsidR="008E253C" w:rsidRPr="00AE1114">
        <w:rPr>
          <w:rFonts w:ascii="Calibri" w:eastAsia="Times New Roman" w:hAnsi="Calibri" w:cs="Calibri"/>
          <w:lang w:eastAsia="en-GB"/>
        </w:rPr>
        <w:t>’ means any processing of personal data concerning residents in the European Union which takes place outside the European Union.</w:t>
      </w:r>
    </w:p>
    <w:p w14:paraId="08C11E1E" w14:textId="77777777" w:rsidR="00A27156" w:rsidRPr="00AE1114" w:rsidRDefault="00A27156" w:rsidP="00D27C9E">
      <w:pPr>
        <w:shd w:val="clear" w:color="auto" w:fill="FFFFFF"/>
        <w:spacing w:after="0" w:line="312" w:lineRule="atLeast"/>
        <w:jc w:val="both"/>
        <w:rPr>
          <w:rFonts w:ascii="Calibri" w:eastAsia="Times New Roman" w:hAnsi="Calibri" w:cs="Calibri"/>
          <w:lang w:eastAsia="en-GB"/>
        </w:rPr>
      </w:pPr>
    </w:p>
    <w:p w14:paraId="73AD28DB" w14:textId="77777777" w:rsidR="00B5619A" w:rsidRPr="00AE1114" w:rsidRDefault="00B5619A" w:rsidP="00D27C9E">
      <w:pPr>
        <w:keepNext/>
        <w:shd w:val="clear" w:color="auto" w:fill="FFFFFF"/>
        <w:spacing w:after="0" w:line="312" w:lineRule="atLeast"/>
        <w:jc w:val="both"/>
        <w:rPr>
          <w:rFonts w:ascii="Calibri" w:eastAsia="Times New Roman" w:hAnsi="Calibri" w:cs="Calibri"/>
          <w:b/>
          <w:bCs/>
          <w:lang w:eastAsia="en-GB"/>
        </w:rPr>
      </w:pPr>
    </w:p>
    <w:p w14:paraId="55055B98" w14:textId="77777777" w:rsidR="00DD0CD2" w:rsidRPr="00AE1114" w:rsidRDefault="00D7600F" w:rsidP="00D27C9E">
      <w:pPr>
        <w:keepNext/>
        <w:shd w:val="clear" w:color="auto" w:fill="FFFFFF"/>
        <w:spacing w:after="0" w:line="312" w:lineRule="atLeast"/>
        <w:jc w:val="both"/>
        <w:rPr>
          <w:rFonts w:ascii="Calibri" w:eastAsia="Times New Roman" w:hAnsi="Calibri" w:cs="Calibri"/>
          <w:b/>
          <w:bCs/>
          <w:lang w:eastAsia="en-GB"/>
        </w:rPr>
      </w:pPr>
      <w:r w:rsidRPr="00AE1114">
        <w:rPr>
          <w:rFonts w:ascii="Calibri" w:eastAsia="Times New Roman" w:hAnsi="Calibri" w:cs="Calibri"/>
          <w:b/>
          <w:bCs/>
          <w:lang w:eastAsia="en-GB"/>
        </w:rPr>
        <w:t>SECOND</w:t>
      </w:r>
      <w:r w:rsidR="00DD0CD2" w:rsidRPr="00AE1114">
        <w:rPr>
          <w:rFonts w:ascii="Calibri" w:eastAsia="Times New Roman" w:hAnsi="Calibri" w:cs="Calibri"/>
          <w:b/>
          <w:bCs/>
          <w:lang w:eastAsia="en-GB"/>
        </w:rPr>
        <w:t>. Purpose</w:t>
      </w:r>
    </w:p>
    <w:p w14:paraId="4997CC61" w14:textId="77777777" w:rsidR="00D27C9E" w:rsidRPr="00AE1114" w:rsidRDefault="00D27C9E" w:rsidP="00B5619A">
      <w:pPr>
        <w:shd w:val="clear" w:color="auto" w:fill="FFFFFF"/>
        <w:spacing w:after="0" w:line="312" w:lineRule="atLeast"/>
        <w:jc w:val="both"/>
        <w:rPr>
          <w:rFonts w:ascii="Calibri" w:eastAsia="Times New Roman" w:hAnsi="Calibri" w:cs="Calibri"/>
          <w:lang w:eastAsia="en-GB"/>
        </w:rPr>
      </w:pPr>
    </w:p>
    <w:p w14:paraId="5F88903C" w14:textId="24286C7E" w:rsidR="001C75E9" w:rsidRPr="00AE1114" w:rsidRDefault="00B5619A" w:rsidP="00B5619A">
      <w:pPr>
        <w:shd w:val="clear" w:color="auto" w:fill="FFFFFF"/>
        <w:spacing w:after="0" w:line="312" w:lineRule="atLeast"/>
        <w:jc w:val="both"/>
        <w:rPr>
          <w:rFonts w:ascii="Calibri" w:eastAsia="Times New Roman" w:hAnsi="Calibri" w:cs="Calibri"/>
          <w:lang w:eastAsia="en-GB"/>
        </w:rPr>
      </w:pPr>
      <w:r w:rsidRPr="00AE1114">
        <w:rPr>
          <w:rFonts w:ascii="Calibri" w:eastAsia="Times New Roman" w:hAnsi="Calibri" w:cs="Calibri"/>
          <w:b/>
          <w:bCs/>
          <w:lang w:eastAsia="en-GB"/>
        </w:rPr>
        <w:t xml:space="preserve">2.1. </w:t>
      </w:r>
      <w:r w:rsidR="001C75E9" w:rsidRPr="00AE1114">
        <w:rPr>
          <w:rFonts w:ascii="Calibri" w:eastAsia="Times New Roman" w:hAnsi="Calibri" w:cs="Calibri"/>
          <w:lang w:eastAsia="en-GB"/>
        </w:rPr>
        <w:t>The purpose of this Agreement is to define the conditions which will govern the communication of personal between the Parties.</w:t>
      </w:r>
    </w:p>
    <w:p w14:paraId="15123653" w14:textId="77777777" w:rsidR="00B5619A" w:rsidRPr="00AE1114" w:rsidRDefault="00B5619A" w:rsidP="00B5619A">
      <w:pPr>
        <w:shd w:val="clear" w:color="auto" w:fill="FFFFFF"/>
        <w:spacing w:after="0" w:line="312" w:lineRule="atLeast"/>
        <w:jc w:val="both"/>
        <w:rPr>
          <w:rFonts w:ascii="Calibri" w:eastAsia="Times New Roman" w:hAnsi="Calibri" w:cs="Calibri"/>
          <w:lang w:eastAsia="en-GB"/>
        </w:rPr>
      </w:pPr>
    </w:p>
    <w:p w14:paraId="76BAD089" w14:textId="5C0D4A69" w:rsidR="001C75E9" w:rsidRPr="00AE1114" w:rsidRDefault="00B5619A" w:rsidP="00B5619A">
      <w:pPr>
        <w:shd w:val="clear" w:color="auto" w:fill="FFFFFF"/>
        <w:spacing w:after="0" w:line="312" w:lineRule="atLeast"/>
        <w:jc w:val="both"/>
        <w:rPr>
          <w:rFonts w:ascii="Calibri" w:eastAsia="Times New Roman" w:hAnsi="Calibri" w:cs="Calibri"/>
          <w:lang w:eastAsia="en-GB"/>
        </w:rPr>
      </w:pPr>
      <w:r w:rsidRPr="00AE1114">
        <w:rPr>
          <w:rFonts w:ascii="Calibri" w:eastAsia="Times New Roman" w:hAnsi="Calibri" w:cs="Calibri"/>
          <w:b/>
          <w:bCs/>
          <w:lang w:eastAsia="en-GB"/>
        </w:rPr>
        <w:t xml:space="preserve">2.2. </w:t>
      </w:r>
      <w:r w:rsidR="001C75E9" w:rsidRPr="00AE1114">
        <w:rPr>
          <w:rFonts w:ascii="Calibri" w:eastAsia="Times New Roman" w:hAnsi="Calibri" w:cs="Calibri"/>
          <w:lang w:eastAsia="en-GB"/>
        </w:rPr>
        <w:t xml:space="preserve">The data will be collected by the </w:t>
      </w:r>
      <w:r w:rsidR="00483AD6" w:rsidRPr="00AE1114">
        <w:rPr>
          <w:rFonts w:ascii="Calibri" w:eastAsia="Times New Roman" w:hAnsi="Calibri" w:cs="Calibri"/>
          <w:lang w:eastAsia="en-GB"/>
        </w:rPr>
        <w:t>transferor</w:t>
      </w:r>
      <w:r w:rsidR="001C75E9" w:rsidRPr="00AE1114">
        <w:rPr>
          <w:rFonts w:ascii="Calibri" w:eastAsia="Times New Roman" w:hAnsi="Calibri" w:cs="Calibri"/>
          <w:lang w:eastAsia="en-GB"/>
        </w:rPr>
        <w:t xml:space="preserve"> and communicated to the </w:t>
      </w:r>
      <w:r w:rsidRPr="00AE1114">
        <w:rPr>
          <w:rFonts w:ascii="Calibri" w:eastAsia="Times New Roman" w:hAnsi="Calibri" w:cs="Calibri"/>
          <w:lang w:eastAsia="en-GB"/>
        </w:rPr>
        <w:t>transferee</w:t>
      </w:r>
      <w:r w:rsidR="001C75E9" w:rsidRPr="00AE1114">
        <w:rPr>
          <w:rFonts w:ascii="Calibri" w:eastAsia="Times New Roman" w:hAnsi="Calibri" w:cs="Calibri"/>
          <w:lang w:eastAsia="en-GB"/>
        </w:rPr>
        <w:t xml:space="preserve"> only for the purposes detailed in </w:t>
      </w:r>
      <w:r w:rsidR="003A4717" w:rsidRPr="00AE1114">
        <w:rPr>
          <w:rFonts w:ascii="Calibri" w:eastAsia="Times New Roman" w:hAnsi="Calibri" w:cs="Calibri"/>
          <w:lang w:eastAsia="en-GB"/>
        </w:rPr>
        <w:t xml:space="preserve">the relevant </w:t>
      </w:r>
      <w:r w:rsidR="002F4E00">
        <w:rPr>
          <w:rFonts w:ascii="Calibri" w:eastAsia="Times New Roman" w:hAnsi="Calibri" w:cs="Calibri"/>
          <w:lang w:eastAsia="en-GB"/>
        </w:rPr>
        <w:t>Annex</w:t>
      </w:r>
      <w:r w:rsidR="001C75E9" w:rsidRPr="00AE1114">
        <w:rPr>
          <w:rFonts w:ascii="Calibri" w:eastAsia="Times New Roman" w:hAnsi="Calibri" w:cs="Calibri"/>
          <w:lang w:eastAsia="en-GB"/>
        </w:rPr>
        <w:t>.</w:t>
      </w:r>
    </w:p>
    <w:p w14:paraId="77DF156C" w14:textId="77777777" w:rsidR="00B5619A" w:rsidRPr="00AE1114" w:rsidRDefault="00B5619A" w:rsidP="00B5619A">
      <w:pPr>
        <w:shd w:val="clear" w:color="auto" w:fill="FFFFFF"/>
        <w:spacing w:after="0" w:line="312" w:lineRule="atLeast"/>
        <w:jc w:val="both"/>
        <w:rPr>
          <w:rFonts w:ascii="Calibri" w:eastAsia="Times New Roman" w:hAnsi="Calibri" w:cs="Calibri"/>
          <w:lang w:eastAsia="en-GB"/>
        </w:rPr>
      </w:pPr>
    </w:p>
    <w:p w14:paraId="4445C19A" w14:textId="77777777" w:rsidR="000C7C72" w:rsidRPr="00AE1114" w:rsidRDefault="00B5619A" w:rsidP="00B5619A">
      <w:pPr>
        <w:shd w:val="clear" w:color="auto" w:fill="FFFFFF"/>
        <w:spacing w:after="0" w:line="312" w:lineRule="atLeast"/>
        <w:jc w:val="both"/>
        <w:rPr>
          <w:rFonts w:ascii="Calibri" w:eastAsia="Times New Roman" w:hAnsi="Calibri" w:cs="Calibri"/>
          <w:lang w:eastAsia="en-GB"/>
        </w:rPr>
      </w:pPr>
      <w:r w:rsidRPr="00AE1114">
        <w:rPr>
          <w:rFonts w:ascii="Calibri" w:eastAsia="Times New Roman" w:hAnsi="Calibri" w:cs="Calibri"/>
          <w:b/>
          <w:bCs/>
          <w:lang w:eastAsia="en-GB"/>
        </w:rPr>
        <w:t xml:space="preserve">2.3. </w:t>
      </w:r>
      <w:r w:rsidR="001C75E9" w:rsidRPr="00AE1114">
        <w:rPr>
          <w:rFonts w:ascii="Calibri" w:eastAsia="Times New Roman" w:hAnsi="Calibri" w:cs="Calibri"/>
          <w:lang w:eastAsia="en-GB"/>
        </w:rPr>
        <w:t xml:space="preserve">The </w:t>
      </w:r>
      <w:r w:rsidR="00483AD6" w:rsidRPr="00AE1114">
        <w:rPr>
          <w:rFonts w:ascii="Calibri" w:eastAsia="Times New Roman" w:hAnsi="Calibri" w:cs="Calibri"/>
          <w:lang w:eastAsia="en-GB"/>
        </w:rPr>
        <w:t>transferor</w:t>
      </w:r>
      <w:r w:rsidR="001C75E9" w:rsidRPr="00AE1114">
        <w:rPr>
          <w:rFonts w:ascii="Calibri" w:eastAsia="Times New Roman" w:hAnsi="Calibri" w:cs="Calibri"/>
          <w:lang w:eastAsia="en-GB"/>
        </w:rPr>
        <w:t xml:space="preserve"> shall be responsible</w:t>
      </w:r>
      <w:r w:rsidR="000C7C72" w:rsidRPr="00AE1114">
        <w:rPr>
          <w:rFonts w:ascii="Calibri" w:eastAsia="Times New Roman" w:hAnsi="Calibri" w:cs="Calibri"/>
          <w:lang w:eastAsia="en-GB"/>
        </w:rPr>
        <w:t>, among others,</w:t>
      </w:r>
      <w:r w:rsidR="001C75E9" w:rsidRPr="00AE1114">
        <w:rPr>
          <w:rFonts w:ascii="Calibri" w:eastAsia="Times New Roman" w:hAnsi="Calibri" w:cs="Calibri"/>
          <w:lang w:eastAsia="en-GB"/>
        </w:rPr>
        <w:t xml:space="preserve"> for collecting the transferred personal data, for informing the data subject about the processing of their personal data </w:t>
      </w:r>
      <w:r w:rsidR="000C7C72" w:rsidRPr="00AE1114">
        <w:rPr>
          <w:rFonts w:ascii="Calibri" w:eastAsia="Times New Roman" w:hAnsi="Calibri" w:cs="Calibri"/>
          <w:lang w:eastAsia="en-GB"/>
        </w:rPr>
        <w:t xml:space="preserve">before collecting them </w:t>
      </w:r>
      <w:r w:rsidR="001C75E9" w:rsidRPr="00AE1114">
        <w:rPr>
          <w:rFonts w:ascii="Calibri" w:eastAsia="Times New Roman" w:hAnsi="Calibri" w:cs="Calibri"/>
          <w:lang w:eastAsia="en-GB"/>
        </w:rPr>
        <w:t>and for obtaining the necessary consents.</w:t>
      </w:r>
    </w:p>
    <w:p w14:paraId="4321040A" w14:textId="77777777" w:rsidR="00B5619A" w:rsidRPr="00AE1114" w:rsidRDefault="00B5619A" w:rsidP="00B5619A">
      <w:pPr>
        <w:shd w:val="clear" w:color="auto" w:fill="FFFFFF"/>
        <w:spacing w:after="0" w:line="312" w:lineRule="atLeast"/>
        <w:jc w:val="both"/>
        <w:rPr>
          <w:rFonts w:ascii="Calibri" w:eastAsia="Times New Roman" w:hAnsi="Calibri" w:cs="Calibri"/>
          <w:lang w:eastAsia="en-GB"/>
        </w:rPr>
      </w:pPr>
    </w:p>
    <w:p w14:paraId="64A4DE54" w14:textId="77777777" w:rsidR="001C75E9" w:rsidRPr="00AE1114" w:rsidRDefault="00B5619A" w:rsidP="00B5619A">
      <w:pPr>
        <w:shd w:val="clear" w:color="auto" w:fill="FFFFFF"/>
        <w:spacing w:after="0" w:line="312" w:lineRule="atLeast"/>
        <w:jc w:val="both"/>
        <w:rPr>
          <w:rFonts w:ascii="Calibri" w:eastAsia="Times New Roman" w:hAnsi="Calibri" w:cs="Calibri"/>
          <w:lang w:eastAsia="en-GB"/>
        </w:rPr>
      </w:pPr>
      <w:r w:rsidRPr="00AE1114">
        <w:rPr>
          <w:rFonts w:ascii="Calibri" w:eastAsia="Times New Roman" w:hAnsi="Calibri" w:cs="Calibri"/>
          <w:b/>
          <w:bCs/>
          <w:lang w:eastAsia="en-GB"/>
        </w:rPr>
        <w:t xml:space="preserve">2.4. </w:t>
      </w:r>
      <w:r w:rsidR="001C75E9" w:rsidRPr="00AE1114">
        <w:rPr>
          <w:rFonts w:ascii="Calibri" w:eastAsia="Times New Roman" w:hAnsi="Calibri" w:cs="Calibri"/>
          <w:lang w:eastAsia="en-GB"/>
        </w:rPr>
        <w:t xml:space="preserve">The </w:t>
      </w:r>
      <w:r w:rsidR="00483AD6" w:rsidRPr="00AE1114">
        <w:rPr>
          <w:rFonts w:ascii="Calibri" w:eastAsia="Times New Roman" w:hAnsi="Calibri" w:cs="Calibri"/>
          <w:lang w:eastAsia="en-GB"/>
        </w:rPr>
        <w:t>transferee</w:t>
      </w:r>
      <w:r w:rsidR="001C75E9" w:rsidRPr="00AE1114">
        <w:rPr>
          <w:rFonts w:ascii="Calibri" w:eastAsia="Times New Roman" w:hAnsi="Calibri" w:cs="Calibri"/>
          <w:lang w:eastAsia="en-GB"/>
        </w:rPr>
        <w:t xml:space="preserve"> shall be responsible</w:t>
      </w:r>
      <w:r w:rsidR="000C7C72" w:rsidRPr="00AE1114">
        <w:rPr>
          <w:rFonts w:ascii="Calibri" w:eastAsia="Times New Roman" w:hAnsi="Calibri" w:cs="Calibri"/>
          <w:lang w:eastAsia="en-GB"/>
        </w:rPr>
        <w:t>, among others,</w:t>
      </w:r>
      <w:r w:rsidR="001C75E9" w:rsidRPr="00AE1114">
        <w:rPr>
          <w:rFonts w:ascii="Calibri" w:eastAsia="Times New Roman" w:hAnsi="Calibri" w:cs="Calibri"/>
          <w:lang w:eastAsia="en-GB"/>
        </w:rPr>
        <w:t xml:space="preserve"> for the processing </w:t>
      </w:r>
      <w:r w:rsidR="000C7C72" w:rsidRPr="00AE1114">
        <w:rPr>
          <w:rFonts w:ascii="Calibri" w:eastAsia="Times New Roman" w:hAnsi="Calibri" w:cs="Calibri"/>
          <w:lang w:eastAsia="en-GB"/>
        </w:rPr>
        <w:t>the</w:t>
      </w:r>
      <w:r w:rsidR="001C75E9" w:rsidRPr="00AE1114">
        <w:rPr>
          <w:rFonts w:ascii="Calibri" w:eastAsia="Times New Roman" w:hAnsi="Calibri" w:cs="Calibri"/>
          <w:lang w:eastAsia="en-GB"/>
        </w:rPr>
        <w:t xml:space="preserve"> data </w:t>
      </w:r>
      <w:r w:rsidR="000C7C72" w:rsidRPr="00AE1114">
        <w:rPr>
          <w:rFonts w:ascii="Calibri" w:eastAsia="Times New Roman" w:hAnsi="Calibri" w:cs="Calibri"/>
          <w:lang w:eastAsia="en-GB"/>
        </w:rPr>
        <w:t>lawfully and only for the purposes</w:t>
      </w:r>
      <w:r w:rsidR="001C75E9" w:rsidRPr="00AE1114">
        <w:rPr>
          <w:rFonts w:ascii="Calibri" w:eastAsia="Times New Roman" w:hAnsi="Calibri" w:cs="Calibri"/>
          <w:lang w:eastAsia="en-GB"/>
        </w:rPr>
        <w:t xml:space="preserve"> </w:t>
      </w:r>
      <w:r w:rsidR="000C7C72" w:rsidRPr="00AE1114">
        <w:rPr>
          <w:rFonts w:ascii="Calibri" w:eastAsia="Times New Roman" w:hAnsi="Calibri" w:cs="Calibri"/>
          <w:lang w:eastAsia="en-GB"/>
        </w:rPr>
        <w:t>specified herein and for informing the data subjects about the processing of their data once it has received them</w:t>
      </w:r>
      <w:r w:rsidR="001C75E9" w:rsidRPr="00AE1114">
        <w:rPr>
          <w:rFonts w:ascii="Calibri" w:eastAsia="Times New Roman" w:hAnsi="Calibri" w:cs="Calibri"/>
          <w:lang w:eastAsia="en-GB"/>
        </w:rPr>
        <w:t>.</w:t>
      </w:r>
    </w:p>
    <w:p w14:paraId="23F22F88" w14:textId="77777777" w:rsidR="00D27C9E" w:rsidRPr="00AE1114" w:rsidRDefault="00D27C9E" w:rsidP="00B5619A">
      <w:pPr>
        <w:shd w:val="clear" w:color="auto" w:fill="FFFFFF"/>
        <w:spacing w:after="0" w:line="312" w:lineRule="atLeast"/>
        <w:jc w:val="both"/>
        <w:rPr>
          <w:rFonts w:ascii="Calibri" w:eastAsia="Times New Roman" w:hAnsi="Calibri" w:cs="Calibri"/>
          <w:b/>
          <w:bCs/>
          <w:highlight w:val="yellow"/>
          <w:lang w:eastAsia="en-GB"/>
        </w:rPr>
      </w:pPr>
    </w:p>
    <w:p w14:paraId="729592FD" w14:textId="77777777" w:rsidR="00D914EA" w:rsidRDefault="00D7600F" w:rsidP="00D914EA">
      <w:pPr>
        <w:shd w:val="clear" w:color="auto" w:fill="FFFFFF"/>
        <w:spacing w:after="0" w:line="312" w:lineRule="atLeast"/>
        <w:jc w:val="both"/>
        <w:rPr>
          <w:rFonts w:ascii="Calibri" w:eastAsia="Times New Roman" w:hAnsi="Calibri" w:cs="Calibri"/>
          <w:b/>
          <w:bCs/>
          <w:lang w:eastAsia="en-GB"/>
        </w:rPr>
      </w:pPr>
      <w:r w:rsidRPr="00D914EA">
        <w:rPr>
          <w:rFonts w:ascii="Calibri" w:eastAsia="Times New Roman" w:hAnsi="Calibri" w:cs="Calibri"/>
          <w:b/>
          <w:bCs/>
          <w:lang w:eastAsia="en-GB"/>
        </w:rPr>
        <w:t>THIRD.</w:t>
      </w:r>
      <w:r w:rsidR="000C7C72" w:rsidRPr="00D914EA">
        <w:rPr>
          <w:rFonts w:ascii="Calibri" w:eastAsia="Times New Roman" w:hAnsi="Calibri" w:cs="Calibri"/>
          <w:b/>
          <w:bCs/>
          <w:lang w:eastAsia="en-GB"/>
        </w:rPr>
        <w:t xml:space="preserve"> Term</w:t>
      </w:r>
    </w:p>
    <w:p w14:paraId="5C609B79" w14:textId="77777777" w:rsidR="00D914EA" w:rsidRDefault="00D914EA" w:rsidP="00D914EA">
      <w:pPr>
        <w:shd w:val="clear" w:color="auto" w:fill="FFFFFF"/>
        <w:spacing w:after="0" w:line="312" w:lineRule="atLeast"/>
        <w:jc w:val="both"/>
        <w:rPr>
          <w:rFonts w:ascii="Calibri" w:eastAsia="Times New Roman" w:hAnsi="Calibri" w:cs="Calibri"/>
          <w:b/>
          <w:bCs/>
          <w:lang w:eastAsia="en-GB"/>
        </w:rPr>
      </w:pPr>
    </w:p>
    <w:p w14:paraId="7C3B04F8" w14:textId="6F34EC78" w:rsidR="00D914EA" w:rsidRPr="00D914EA" w:rsidRDefault="00D914EA" w:rsidP="00D914EA">
      <w:pPr>
        <w:shd w:val="clear" w:color="auto" w:fill="FFFFFF"/>
        <w:spacing w:after="0" w:line="312" w:lineRule="atLeast"/>
        <w:jc w:val="both"/>
        <w:rPr>
          <w:rFonts w:ascii="Calibri" w:eastAsia="Times New Roman" w:hAnsi="Calibri" w:cs="Calibri"/>
          <w:b/>
          <w:bCs/>
          <w:highlight w:val="yellow"/>
          <w:lang w:eastAsia="en-GB"/>
        </w:rPr>
      </w:pPr>
      <w:r w:rsidRPr="00D914EA">
        <w:rPr>
          <w:rFonts w:ascii="Calibri" w:eastAsia="Times New Roman" w:hAnsi="Calibri" w:cs="Calibri"/>
          <w:bCs/>
          <w:lang w:eastAsia="en-GB"/>
        </w:rPr>
        <w:t>This Agreement shall remain in force until:</w:t>
      </w:r>
    </w:p>
    <w:p w14:paraId="7F3A8677" w14:textId="77777777" w:rsidR="00D914EA" w:rsidRPr="00D914EA" w:rsidRDefault="00D914EA" w:rsidP="00D914EA">
      <w:pPr>
        <w:pStyle w:val="Prrafodelista"/>
        <w:shd w:val="clear" w:color="auto" w:fill="FFFFFF"/>
        <w:spacing w:after="0" w:line="312" w:lineRule="atLeast"/>
        <w:jc w:val="both"/>
        <w:rPr>
          <w:rFonts w:ascii="Calibri" w:eastAsia="Times New Roman" w:hAnsi="Calibri" w:cs="Calibri"/>
          <w:bCs/>
          <w:lang w:eastAsia="en-GB"/>
        </w:rPr>
      </w:pPr>
    </w:p>
    <w:p w14:paraId="0345847C" w14:textId="50642FD4" w:rsidR="00D914EA" w:rsidRPr="00D914EA" w:rsidRDefault="00D914EA" w:rsidP="00D914EA">
      <w:pPr>
        <w:pStyle w:val="Prrafodelista"/>
        <w:numPr>
          <w:ilvl w:val="0"/>
          <w:numId w:val="22"/>
        </w:numPr>
        <w:shd w:val="clear" w:color="auto" w:fill="FFFFFF"/>
        <w:spacing w:after="0" w:line="312" w:lineRule="atLeast"/>
        <w:jc w:val="both"/>
        <w:rPr>
          <w:rFonts w:ascii="Calibri" w:eastAsia="Times New Roman" w:hAnsi="Calibri" w:cs="Calibri"/>
          <w:bCs/>
          <w:lang w:eastAsia="en-GB"/>
        </w:rPr>
      </w:pPr>
      <w:r w:rsidRPr="00D914EA">
        <w:rPr>
          <w:rFonts w:ascii="Calibri" w:eastAsia="Times New Roman" w:hAnsi="Calibri" w:cs="Calibri"/>
          <w:bCs/>
          <w:lang w:eastAsia="en-GB"/>
        </w:rPr>
        <w:t>the parties agree in writing to terminate or replace it with another agreement;</w:t>
      </w:r>
    </w:p>
    <w:p w14:paraId="1CF84943" w14:textId="242BCB4E" w:rsidR="00D914EA" w:rsidRPr="00D914EA" w:rsidRDefault="00D914EA" w:rsidP="00D914EA">
      <w:pPr>
        <w:pStyle w:val="Prrafodelista"/>
        <w:numPr>
          <w:ilvl w:val="0"/>
          <w:numId w:val="22"/>
        </w:numPr>
        <w:shd w:val="clear" w:color="auto" w:fill="FFFFFF"/>
        <w:spacing w:after="0" w:line="312" w:lineRule="atLeast"/>
        <w:jc w:val="both"/>
        <w:rPr>
          <w:rFonts w:ascii="Calibri" w:eastAsia="Times New Roman" w:hAnsi="Calibri" w:cs="Calibri"/>
          <w:bCs/>
          <w:lang w:eastAsia="en-GB"/>
        </w:rPr>
      </w:pPr>
      <w:r w:rsidRPr="00D914EA">
        <w:rPr>
          <w:rFonts w:ascii="Calibri" w:eastAsia="Times New Roman" w:hAnsi="Calibri" w:cs="Calibri"/>
          <w:bCs/>
          <w:lang w:eastAsia="en-GB"/>
        </w:rPr>
        <w:t>the Data Discloser serves written notice of termination to the Data Receiver on the grounds that the Data Receiver is not processing the Shared Personal Data in accordance with this Agreement;</w:t>
      </w:r>
    </w:p>
    <w:p w14:paraId="7C1F5C5D" w14:textId="5BB8200D" w:rsidR="00D914EA" w:rsidRPr="00D914EA" w:rsidRDefault="00D914EA" w:rsidP="00D914EA">
      <w:pPr>
        <w:pStyle w:val="Prrafodelista"/>
        <w:numPr>
          <w:ilvl w:val="0"/>
          <w:numId w:val="22"/>
        </w:numPr>
        <w:shd w:val="clear" w:color="auto" w:fill="FFFFFF"/>
        <w:spacing w:after="0" w:line="312" w:lineRule="atLeast"/>
        <w:jc w:val="both"/>
        <w:rPr>
          <w:rFonts w:ascii="Calibri" w:eastAsia="Times New Roman" w:hAnsi="Calibri" w:cs="Calibri"/>
          <w:bCs/>
          <w:lang w:eastAsia="en-GB"/>
        </w:rPr>
      </w:pPr>
      <w:r w:rsidRPr="00D914EA">
        <w:rPr>
          <w:rFonts w:ascii="Calibri" w:eastAsia="Times New Roman" w:hAnsi="Calibri" w:cs="Calibri"/>
          <w:bCs/>
          <w:lang w:eastAsia="en-GB"/>
        </w:rPr>
        <w:t xml:space="preserve">Where the </w:t>
      </w:r>
      <w:r w:rsidR="009D61B9">
        <w:rPr>
          <w:rFonts w:ascii="Calibri" w:eastAsia="Times New Roman" w:hAnsi="Calibri" w:cs="Calibri"/>
          <w:bCs/>
          <w:lang w:eastAsia="en-GB"/>
        </w:rPr>
        <w:t>Permitted</w:t>
      </w:r>
      <w:r w:rsidRPr="00D914EA">
        <w:rPr>
          <w:rFonts w:ascii="Calibri" w:eastAsia="Times New Roman" w:hAnsi="Calibri" w:cs="Calibri"/>
          <w:bCs/>
          <w:lang w:eastAsia="en-GB"/>
        </w:rPr>
        <w:t xml:space="preserve"> Purpose has been fulfilled; or</w:t>
      </w:r>
    </w:p>
    <w:p w14:paraId="13F1D7FA" w14:textId="2C9B8966" w:rsidR="00D27C9E" w:rsidRDefault="00D914EA" w:rsidP="00D914EA">
      <w:pPr>
        <w:pStyle w:val="Prrafodelista"/>
        <w:numPr>
          <w:ilvl w:val="0"/>
          <w:numId w:val="22"/>
        </w:numPr>
        <w:shd w:val="clear" w:color="auto" w:fill="FFFFFF"/>
        <w:spacing w:after="0" w:line="312" w:lineRule="atLeast"/>
        <w:jc w:val="both"/>
        <w:rPr>
          <w:rFonts w:ascii="Calibri" w:eastAsia="Times New Roman" w:hAnsi="Calibri" w:cs="Calibri"/>
          <w:bCs/>
          <w:lang w:eastAsia="en-GB"/>
        </w:rPr>
      </w:pPr>
      <w:r w:rsidRPr="00D914EA">
        <w:rPr>
          <w:rFonts w:ascii="Calibri" w:eastAsia="Times New Roman" w:hAnsi="Calibri" w:cs="Calibri"/>
          <w:bCs/>
          <w:lang w:eastAsia="en-GB"/>
        </w:rPr>
        <w:t>where a party commits a material breach of the Agreement, and such breach is not capable of being remedied or where it is capable of being remedied, but is not remedied to the reasonable satisfaction of the non-breaching party within thirty (30) days after the non- breaching party serves written notice of the default upon the defaulting party.</w:t>
      </w:r>
    </w:p>
    <w:p w14:paraId="65F2C7D3" w14:textId="77777777" w:rsidR="00D914EA" w:rsidRPr="00AE1114" w:rsidRDefault="00D914EA" w:rsidP="00D914EA">
      <w:pPr>
        <w:pStyle w:val="Prrafodelista"/>
        <w:shd w:val="clear" w:color="auto" w:fill="FFFFFF"/>
        <w:spacing w:after="0" w:line="312" w:lineRule="atLeast"/>
        <w:ind w:left="0"/>
        <w:jc w:val="both"/>
        <w:rPr>
          <w:rFonts w:ascii="Calibri" w:eastAsia="Times New Roman" w:hAnsi="Calibri" w:cs="Calibri"/>
          <w:b/>
          <w:bCs/>
          <w:lang w:eastAsia="en-GB"/>
        </w:rPr>
      </w:pPr>
    </w:p>
    <w:p w14:paraId="3FF74BD1" w14:textId="77777777" w:rsidR="000C7C72" w:rsidRPr="00AE1114" w:rsidRDefault="00D7600F" w:rsidP="00D27C9E">
      <w:pPr>
        <w:pStyle w:val="Prrafodelista"/>
        <w:shd w:val="clear" w:color="auto" w:fill="FFFFFF"/>
        <w:spacing w:after="0" w:line="312" w:lineRule="atLeast"/>
        <w:ind w:left="0"/>
        <w:jc w:val="both"/>
        <w:rPr>
          <w:rFonts w:ascii="Calibri" w:eastAsia="Times New Roman" w:hAnsi="Calibri" w:cs="Calibri"/>
          <w:b/>
          <w:bCs/>
          <w:lang w:eastAsia="en-GB"/>
        </w:rPr>
      </w:pPr>
      <w:r w:rsidRPr="00AE1114">
        <w:rPr>
          <w:rFonts w:ascii="Calibri" w:eastAsia="Times New Roman" w:hAnsi="Calibri" w:cs="Calibri"/>
          <w:b/>
          <w:bCs/>
          <w:lang w:eastAsia="en-GB"/>
        </w:rPr>
        <w:t>FOURTH</w:t>
      </w:r>
      <w:r w:rsidR="000C7C72" w:rsidRPr="00AE1114">
        <w:rPr>
          <w:rFonts w:ascii="Calibri" w:eastAsia="Times New Roman" w:hAnsi="Calibri" w:cs="Calibri"/>
          <w:b/>
          <w:bCs/>
          <w:lang w:eastAsia="en-GB"/>
        </w:rPr>
        <w:t>. Origin of the personal data and lawfulness of the transfer</w:t>
      </w:r>
    </w:p>
    <w:p w14:paraId="0D245B09" w14:textId="77777777" w:rsidR="000C7C72" w:rsidRPr="00AE1114" w:rsidRDefault="000C7C72" w:rsidP="00D27C9E">
      <w:pPr>
        <w:pStyle w:val="Prrafodelista"/>
        <w:shd w:val="clear" w:color="auto" w:fill="FFFFFF"/>
        <w:spacing w:after="0" w:line="312" w:lineRule="atLeast"/>
        <w:ind w:left="0"/>
        <w:jc w:val="both"/>
        <w:rPr>
          <w:rFonts w:ascii="Calibri" w:eastAsia="Times New Roman" w:hAnsi="Calibri" w:cs="Calibri"/>
          <w:lang w:eastAsia="en-GB"/>
        </w:rPr>
      </w:pPr>
    </w:p>
    <w:p w14:paraId="46C50E09" w14:textId="77777777" w:rsidR="000C7C72" w:rsidRPr="00AE1114" w:rsidRDefault="000C7C72" w:rsidP="000C7C72">
      <w:pPr>
        <w:pStyle w:val="Prrafodelista"/>
        <w:shd w:val="clear" w:color="auto" w:fill="FFFFFF"/>
        <w:spacing w:before="120" w:after="120" w:line="312" w:lineRule="atLeast"/>
        <w:ind w:left="0"/>
        <w:jc w:val="both"/>
        <w:rPr>
          <w:rFonts w:ascii="Calibri" w:eastAsia="Times New Roman" w:hAnsi="Calibri" w:cs="Calibri"/>
          <w:lang w:eastAsia="en-GB"/>
        </w:rPr>
      </w:pPr>
      <w:r w:rsidRPr="00AE1114">
        <w:rPr>
          <w:rFonts w:ascii="Calibri" w:eastAsia="Times New Roman" w:hAnsi="Calibri" w:cs="Calibri"/>
          <w:b/>
          <w:lang w:eastAsia="en-GB"/>
        </w:rPr>
        <w:t>4.1.</w:t>
      </w:r>
      <w:r w:rsidRPr="00AE1114">
        <w:rPr>
          <w:rFonts w:ascii="Calibri" w:eastAsia="Times New Roman" w:hAnsi="Calibri" w:cs="Calibri"/>
          <w:lang w:eastAsia="en-GB"/>
        </w:rPr>
        <w:t xml:space="preserve"> The </w:t>
      </w:r>
      <w:r w:rsidR="00483AD6" w:rsidRPr="00AE1114">
        <w:rPr>
          <w:rFonts w:ascii="Calibri" w:eastAsia="Times New Roman" w:hAnsi="Calibri" w:cs="Calibri"/>
          <w:lang w:eastAsia="en-GB"/>
        </w:rPr>
        <w:t>transferor</w:t>
      </w:r>
      <w:r w:rsidRPr="00AE1114">
        <w:rPr>
          <w:rFonts w:ascii="Calibri" w:eastAsia="Times New Roman" w:hAnsi="Calibri" w:cs="Calibri"/>
          <w:lang w:eastAsia="en-GB"/>
        </w:rPr>
        <w:t xml:space="preserve"> declares the lawful origin of the transferred personal data.</w:t>
      </w:r>
    </w:p>
    <w:p w14:paraId="10B837BA" w14:textId="77777777" w:rsidR="000C7C72" w:rsidRPr="00AE1114" w:rsidRDefault="000C7C72" w:rsidP="000C7C72">
      <w:pPr>
        <w:pStyle w:val="Prrafodelista"/>
        <w:shd w:val="clear" w:color="auto" w:fill="FFFFFF"/>
        <w:spacing w:before="120" w:after="120" w:line="312" w:lineRule="atLeast"/>
        <w:ind w:left="0"/>
        <w:jc w:val="both"/>
        <w:rPr>
          <w:rFonts w:ascii="Calibri" w:eastAsia="Times New Roman" w:hAnsi="Calibri" w:cs="Calibri"/>
          <w:lang w:eastAsia="en-GB"/>
        </w:rPr>
      </w:pPr>
    </w:p>
    <w:p w14:paraId="063EA6DA" w14:textId="27DE3FE4" w:rsidR="000C7C72" w:rsidRPr="00AE1114" w:rsidRDefault="00B5619A" w:rsidP="000C7C72">
      <w:pPr>
        <w:pStyle w:val="Prrafodelista"/>
        <w:shd w:val="clear" w:color="auto" w:fill="FFFFFF"/>
        <w:spacing w:before="120" w:after="12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4.2. </w:t>
      </w:r>
      <w:r w:rsidR="000C7C72" w:rsidRPr="00AE1114">
        <w:rPr>
          <w:rFonts w:ascii="Calibri" w:eastAsia="Times New Roman" w:hAnsi="Calibri" w:cs="Calibri"/>
          <w:lang w:eastAsia="en-GB"/>
        </w:rPr>
        <w:t xml:space="preserve">In particular, the </w:t>
      </w:r>
      <w:r w:rsidR="00483AD6" w:rsidRPr="00AE1114">
        <w:rPr>
          <w:rFonts w:ascii="Calibri" w:eastAsia="Times New Roman" w:hAnsi="Calibri" w:cs="Calibri"/>
          <w:lang w:eastAsia="en-GB"/>
        </w:rPr>
        <w:t>transferor</w:t>
      </w:r>
      <w:r w:rsidR="000C7C72" w:rsidRPr="00AE1114">
        <w:rPr>
          <w:rFonts w:ascii="Calibri" w:eastAsia="Times New Roman" w:hAnsi="Calibri" w:cs="Calibri"/>
          <w:lang w:eastAsia="en-GB"/>
        </w:rPr>
        <w:t xml:space="preserve"> guarantees that the data subject</w:t>
      </w:r>
      <w:r w:rsidRPr="00AE1114">
        <w:rPr>
          <w:rFonts w:ascii="Calibri" w:eastAsia="Times New Roman" w:hAnsi="Calibri" w:cs="Calibri"/>
          <w:lang w:eastAsia="en-GB"/>
        </w:rPr>
        <w:t>s</w:t>
      </w:r>
      <w:r w:rsidR="000C7C72" w:rsidRPr="00AE1114">
        <w:rPr>
          <w:rFonts w:ascii="Calibri" w:eastAsia="Times New Roman" w:hAnsi="Calibri" w:cs="Calibri"/>
          <w:lang w:eastAsia="en-GB"/>
        </w:rPr>
        <w:t xml:space="preserve"> ha</w:t>
      </w:r>
      <w:r w:rsidRPr="00AE1114">
        <w:rPr>
          <w:rFonts w:ascii="Calibri" w:eastAsia="Times New Roman" w:hAnsi="Calibri" w:cs="Calibri"/>
          <w:lang w:eastAsia="en-GB"/>
        </w:rPr>
        <w:t>ve</w:t>
      </w:r>
      <w:r w:rsidR="000C7C72" w:rsidRPr="00AE1114">
        <w:rPr>
          <w:rFonts w:ascii="Calibri" w:eastAsia="Times New Roman" w:hAnsi="Calibri" w:cs="Calibri"/>
          <w:lang w:eastAsia="en-GB"/>
        </w:rPr>
        <w:t xml:space="preserve"> been informed in accordance with the provisions of clause 6 of this Agreement ("Right of Information") and that the processing activities detail</w:t>
      </w:r>
      <w:r w:rsidR="00647476" w:rsidRPr="00AE1114">
        <w:rPr>
          <w:rFonts w:ascii="Calibri" w:eastAsia="Times New Roman" w:hAnsi="Calibri" w:cs="Calibri"/>
          <w:lang w:eastAsia="en-GB"/>
        </w:rPr>
        <w:t>ed</w:t>
      </w:r>
      <w:r w:rsidR="000C7C72" w:rsidRPr="00AE1114">
        <w:rPr>
          <w:rFonts w:ascii="Calibri" w:eastAsia="Times New Roman" w:hAnsi="Calibri" w:cs="Calibri"/>
          <w:lang w:eastAsia="en-GB"/>
        </w:rPr>
        <w:t xml:space="preserve"> in </w:t>
      </w:r>
      <w:r w:rsidR="003A4717" w:rsidRPr="00AE1114">
        <w:rPr>
          <w:rFonts w:ascii="Calibri" w:eastAsia="Times New Roman" w:hAnsi="Calibri" w:cs="Calibri"/>
          <w:lang w:eastAsia="en-GB"/>
        </w:rPr>
        <w:t xml:space="preserve">the relevant </w:t>
      </w:r>
      <w:r w:rsidR="009837DB">
        <w:rPr>
          <w:rFonts w:ascii="Calibri" w:eastAsia="Times New Roman" w:hAnsi="Calibri" w:cs="Calibri"/>
          <w:lang w:eastAsia="en-GB"/>
        </w:rPr>
        <w:t>Annex</w:t>
      </w:r>
      <w:r w:rsidR="000C7C72" w:rsidRPr="00AE1114">
        <w:rPr>
          <w:rFonts w:ascii="Calibri" w:eastAsia="Times New Roman" w:hAnsi="Calibri" w:cs="Calibri"/>
          <w:lang w:eastAsia="en-GB"/>
        </w:rPr>
        <w:t xml:space="preserve"> stand on a valid</w:t>
      </w:r>
      <w:r w:rsidR="00647476" w:rsidRPr="00AE1114">
        <w:rPr>
          <w:rFonts w:ascii="Calibri" w:eastAsia="Times New Roman" w:hAnsi="Calibri" w:cs="Calibri"/>
          <w:lang w:eastAsia="en-GB"/>
        </w:rPr>
        <w:t xml:space="preserve"> legal </w:t>
      </w:r>
      <w:r w:rsidR="000C7C72" w:rsidRPr="00AE1114">
        <w:rPr>
          <w:rFonts w:ascii="Calibri" w:eastAsia="Times New Roman" w:hAnsi="Calibri" w:cs="Calibri"/>
          <w:lang w:eastAsia="en-GB"/>
        </w:rPr>
        <w:t>basis for processing</w:t>
      </w:r>
      <w:r w:rsidRPr="00AE1114">
        <w:rPr>
          <w:rFonts w:ascii="Calibri" w:eastAsia="Times New Roman" w:hAnsi="Calibri" w:cs="Calibri"/>
          <w:lang w:eastAsia="en-GB"/>
        </w:rPr>
        <w:t xml:space="preserve">, according to this Agreement and to the laws to which the relevant </w:t>
      </w:r>
      <w:r w:rsidR="009837DB">
        <w:rPr>
          <w:rFonts w:ascii="Calibri" w:eastAsia="Times New Roman" w:hAnsi="Calibri" w:cs="Calibri"/>
          <w:lang w:eastAsia="en-GB"/>
        </w:rPr>
        <w:t>Annex</w:t>
      </w:r>
      <w:r w:rsidRPr="00AE1114">
        <w:rPr>
          <w:rFonts w:ascii="Calibri" w:eastAsia="Times New Roman" w:hAnsi="Calibri" w:cs="Calibri"/>
          <w:lang w:eastAsia="en-GB"/>
        </w:rPr>
        <w:t xml:space="preserve"> has been submitted</w:t>
      </w:r>
      <w:r w:rsidR="000C7C72" w:rsidRPr="00AE1114">
        <w:rPr>
          <w:rFonts w:ascii="Calibri" w:eastAsia="Times New Roman" w:hAnsi="Calibri" w:cs="Calibri"/>
          <w:lang w:eastAsia="en-GB"/>
        </w:rPr>
        <w:t>.</w:t>
      </w:r>
    </w:p>
    <w:p w14:paraId="2C93A93A" w14:textId="77777777" w:rsidR="000C7C72" w:rsidRPr="00AE1114" w:rsidRDefault="000C7C72" w:rsidP="000C7C72">
      <w:pPr>
        <w:pStyle w:val="Prrafodelista"/>
        <w:shd w:val="clear" w:color="auto" w:fill="FFFFFF"/>
        <w:spacing w:before="120" w:after="120" w:line="312" w:lineRule="atLeast"/>
        <w:ind w:left="0"/>
        <w:jc w:val="both"/>
        <w:rPr>
          <w:rFonts w:ascii="Calibri" w:eastAsia="Times New Roman" w:hAnsi="Calibri" w:cs="Calibri"/>
          <w:b/>
          <w:lang w:eastAsia="en-GB"/>
        </w:rPr>
      </w:pPr>
    </w:p>
    <w:p w14:paraId="37CFDA1B" w14:textId="77777777" w:rsidR="000C7C72" w:rsidRPr="00AE1114" w:rsidRDefault="000C7C72" w:rsidP="000C7C72">
      <w:pPr>
        <w:pStyle w:val="Prrafodelista"/>
        <w:shd w:val="clear" w:color="auto" w:fill="FFFFFF"/>
        <w:spacing w:before="120" w:after="120" w:line="312" w:lineRule="atLeast"/>
        <w:ind w:left="0"/>
        <w:jc w:val="both"/>
        <w:rPr>
          <w:rFonts w:ascii="Calibri" w:eastAsia="Times New Roman" w:hAnsi="Calibri" w:cs="Calibri"/>
          <w:lang w:eastAsia="en-GB"/>
        </w:rPr>
      </w:pPr>
      <w:r w:rsidRPr="00AE1114">
        <w:rPr>
          <w:rFonts w:ascii="Calibri" w:eastAsia="Times New Roman" w:hAnsi="Calibri" w:cs="Calibri"/>
          <w:b/>
          <w:lang w:eastAsia="en-GB"/>
        </w:rPr>
        <w:t>4.</w:t>
      </w:r>
      <w:r w:rsidR="00B5619A" w:rsidRPr="00AE1114">
        <w:rPr>
          <w:rFonts w:ascii="Calibri" w:eastAsia="Times New Roman" w:hAnsi="Calibri" w:cs="Calibri"/>
          <w:b/>
          <w:lang w:eastAsia="en-GB"/>
        </w:rPr>
        <w:t>3</w:t>
      </w:r>
      <w:r w:rsidRPr="00AE1114">
        <w:rPr>
          <w:rFonts w:ascii="Calibri" w:eastAsia="Times New Roman" w:hAnsi="Calibri" w:cs="Calibri"/>
          <w:b/>
          <w:lang w:eastAsia="en-GB"/>
        </w:rPr>
        <w:t>.</w:t>
      </w:r>
      <w:r w:rsidRPr="00AE1114">
        <w:rPr>
          <w:rFonts w:ascii="Calibri" w:eastAsia="Times New Roman" w:hAnsi="Calibri" w:cs="Calibri"/>
          <w:lang w:eastAsia="en-GB"/>
        </w:rPr>
        <w:t xml:space="preserve"> Likewise, the </w:t>
      </w:r>
      <w:r w:rsidR="00483AD6" w:rsidRPr="00AE1114">
        <w:rPr>
          <w:rFonts w:ascii="Calibri" w:eastAsia="Times New Roman" w:hAnsi="Calibri" w:cs="Calibri"/>
          <w:lang w:eastAsia="en-GB"/>
        </w:rPr>
        <w:t>transferor</w:t>
      </w:r>
      <w:r w:rsidRPr="00AE1114">
        <w:rPr>
          <w:rFonts w:ascii="Calibri" w:eastAsia="Times New Roman" w:hAnsi="Calibri" w:cs="Calibri"/>
          <w:lang w:eastAsia="en-GB"/>
        </w:rPr>
        <w:t xml:space="preserve"> </w:t>
      </w:r>
      <w:r w:rsidR="00647476" w:rsidRPr="00AE1114">
        <w:rPr>
          <w:rFonts w:ascii="Calibri" w:eastAsia="Times New Roman" w:hAnsi="Calibri" w:cs="Calibri"/>
          <w:lang w:eastAsia="en-GB"/>
        </w:rPr>
        <w:t>guarantees that</w:t>
      </w:r>
      <w:r w:rsidRPr="00AE1114">
        <w:rPr>
          <w:rFonts w:ascii="Calibri" w:eastAsia="Times New Roman" w:hAnsi="Calibri" w:cs="Calibri"/>
          <w:lang w:eastAsia="en-GB"/>
        </w:rPr>
        <w:t xml:space="preserve"> </w:t>
      </w:r>
      <w:r w:rsidR="00647476" w:rsidRPr="00AE1114">
        <w:rPr>
          <w:rFonts w:ascii="Calibri" w:eastAsia="Times New Roman" w:hAnsi="Calibri" w:cs="Calibri"/>
          <w:lang w:eastAsia="en-GB"/>
        </w:rPr>
        <w:t>all the</w:t>
      </w:r>
      <w:r w:rsidRPr="00AE1114">
        <w:rPr>
          <w:rFonts w:ascii="Calibri" w:eastAsia="Times New Roman" w:hAnsi="Calibri" w:cs="Calibri"/>
          <w:lang w:eastAsia="en-GB"/>
        </w:rPr>
        <w:t xml:space="preserve"> processing </w:t>
      </w:r>
      <w:r w:rsidR="00647476" w:rsidRPr="00AE1114">
        <w:rPr>
          <w:rFonts w:ascii="Calibri" w:eastAsia="Times New Roman" w:hAnsi="Calibri" w:cs="Calibri"/>
          <w:lang w:eastAsia="en-GB"/>
        </w:rPr>
        <w:t xml:space="preserve">activities </w:t>
      </w:r>
      <w:r w:rsidRPr="00AE1114">
        <w:rPr>
          <w:rFonts w:ascii="Calibri" w:eastAsia="Times New Roman" w:hAnsi="Calibri" w:cs="Calibri"/>
          <w:lang w:eastAsia="en-GB"/>
        </w:rPr>
        <w:t xml:space="preserve">carried out for its own purposes, in addition to those </w:t>
      </w:r>
      <w:r w:rsidR="00B5619A" w:rsidRPr="00AE1114">
        <w:rPr>
          <w:rFonts w:ascii="Calibri" w:eastAsia="Times New Roman" w:hAnsi="Calibri" w:cs="Calibri"/>
          <w:lang w:eastAsia="en-GB"/>
        </w:rPr>
        <w:t>derived from the performance</w:t>
      </w:r>
      <w:r w:rsidRPr="00AE1114">
        <w:rPr>
          <w:rFonts w:ascii="Calibri" w:eastAsia="Times New Roman" w:hAnsi="Calibri" w:cs="Calibri"/>
          <w:lang w:eastAsia="en-GB"/>
        </w:rPr>
        <w:t xml:space="preserve"> this </w:t>
      </w:r>
      <w:r w:rsidR="00647476" w:rsidRPr="00AE1114">
        <w:rPr>
          <w:rFonts w:ascii="Calibri" w:eastAsia="Times New Roman" w:hAnsi="Calibri" w:cs="Calibri"/>
          <w:lang w:eastAsia="en-GB"/>
        </w:rPr>
        <w:t xml:space="preserve">Agreement, are </w:t>
      </w:r>
      <w:r w:rsidR="00B5619A" w:rsidRPr="00AE1114">
        <w:rPr>
          <w:rFonts w:ascii="Calibri" w:eastAsia="Times New Roman" w:hAnsi="Calibri" w:cs="Calibri"/>
          <w:lang w:eastAsia="en-GB"/>
        </w:rPr>
        <w:t>conducted</w:t>
      </w:r>
      <w:r w:rsidR="00647476" w:rsidRPr="00AE1114">
        <w:rPr>
          <w:rFonts w:ascii="Calibri" w:eastAsia="Times New Roman" w:hAnsi="Calibri" w:cs="Calibri"/>
          <w:lang w:eastAsia="en-GB"/>
        </w:rPr>
        <w:t xml:space="preserve"> in a lawful manner and on a valid basis for processing</w:t>
      </w:r>
      <w:r w:rsidRPr="00AE1114">
        <w:rPr>
          <w:rFonts w:ascii="Calibri" w:eastAsia="Times New Roman" w:hAnsi="Calibri" w:cs="Calibri"/>
          <w:lang w:eastAsia="en-GB"/>
        </w:rPr>
        <w:t xml:space="preserve">. </w:t>
      </w:r>
    </w:p>
    <w:p w14:paraId="3BEF14F3" w14:textId="77777777" w:rsidR="000C7C72" w:rsidRPr="00AE1114" w:rsidRDefault="000C7C72" w:rsidP="000C7C72">
      <w:pPr>
        <w:pStyle w:val="Prrafodelista"/>
        <w:shd w:val="clear" w:color="auto" w:fill="FFFFFF"/>
        <w:spacing w:before="120" w:after="120" w:line="312" w:lineRule="atLeast"/>
        <w:ind w:left="0"/>
        <w:jc w:val="both"/>
        <w:rPr>
          <w:rFonts w:ascii="Calibri" w:eastAsia="Times New Roman" w:hAnsi="Calibri" w:cs="Calibri"/>
          <w:b/>
          <w:lang w:eastAsia="en-GB"/>
        </w:rPr>
      </w:pPr>
    </w:p>
    <w:p w14:paraId="5E0391A1" w14:textId="77777777" w:rsidR="000C7C72" w:rsidRPr="00AE1114" w:rsidRDefault="000C7C72" w:rsidP="000C7C72">
      <w:pPr>
        <w:pStyle w:val="Prrafodelista"/>
        <w:shd w:val="clear" w:color="auto" w:fill="FFFFFF"/>
        <w:spacing w:before="120" w:after="120" w:line="312" w:lineRule="atLeast"/>
        <w:ind w:left="0"/>
        <w:jc w:val="both"/>
        <w:rPr>
          <w:rFonts w:ascii="Calibri" w:eastAsia="Times New Roman" w:hAnsi="Calibri" w:cs="Calibri"/>
          <w:lang w:eastAsia="en-GB"/>
        </w:rPr>
      </w:pPr>
      <w:r w:rsidRPr="00AE1114">
        <w:rPr>
          <w:rFonts w:ascii="Calibri" w:eastAsia="Times New Roman" w:hAnsi="Calibri" w:cs="Calibri"/>
          <w:b/>
          <w:lang w:eastAsia="en-GB"/>
        </w:rPr>
        <w:t>4.</w:t>
      </w:r>
      <w:r w:rsidR="00B5619A" w:rsidRPr="00AE1114">
        <w:rPr>
          <w:rFonts w:ascii="Calibri" w:eastAsia="Times New Roman" w:hAnsi="Calibri" w:cs="Calibri"/>
          <w:b/>
          <w:lang w:eastAsia="en-GB"/>
        </w:rPr>
        <w:t>4</w:t>
      </w:r>
      <w:r w:rsidRPr="00AE1114">
        <w:rPr>
          <w:rFonts w:ascii="Calibri" w:eastAsia="Times New Roman" w:hAnsi="Calibri" w:cs="Calibri"/>
          <w:b/>
          <w:lang w:eastAsia="en-GB"/>
        </w:rPr>
        <w:t>.</w:t>
      </w:r>
      <w:r w:rsidRPr="00AE1114">
        <w:rPr>
          <w:rFonts w:ascii="Calibri" w:eastAsia="Times New Roman" w:hAnsi="Calibri" w:cs="Calibri"/>
          <w:lang w:eastAsia="en-GB"/>
        </w:rPr>
        <w:t xml:space="preserve"> The </w:t>
      </w:r>
      <w:r w:rsidR="00483AD6" w:rsidRPr="00AE1114">
        <w:rPr>
          <w:rFonts w:ascii="Calibri" w:eastAsia="Times New Roman" w:hAnsi="Calibri" w:cs="Calibri"/>
          <w:lang w:eastAsia="en-GB"/>
        </w:rPr>
        <w:t>transferor</w:t>
      </w:r>
      <w:r w:rsidRPr="00AE1114">
        <w:rPr>
          <w:rFonts w:ascii="Calibri" w:eastAsia="Times New Roman" w:hAnsi="Calibri" w:cs="Calibri"/>
          <w:lang w:eastAsia="en-GB"/>
        </w:rPr>
        <w:t xml:space="preserve"> guarantees that it can prove that the data subjects were </w:t>
      </w:r>
      <w:r w:rsidR="00483AD6" w:rsidRPr="00AE1114">
        <w:rPr>
          <w:rFonts w:ascii="Calibri" w:eastAsia="Times New Roman" w:hAnsi="Calibri" w:cs="Calibri"/>
          <w:lang w:eastAsia="en-GB"/>
        </w:rPr>
        <w:t xml:space="preserve">duly </w:t>
      </w:r>
      <w:r w:rsidRPr="00AE1114">
        <w:rPr>
          <w:rFonts w:ascii="Calibri" w:eastAsia="Times New Roman" w:hAnsi="Calibri" w:cs="Calibri"/>
          <w:lang w:eastAsia="en-GB"/>
        </w:rPr>
        <w:t xml:space="preserve">informed </w:t>
      </w:r>
      <w:r w:rsidR="00483AD6" w:rsidRPr="00AE1114">
        <w:rPr>
          <w:rFonts w:ascii="Calibri" w:eastAsia="Times New Roman" w:hAnsi="Calibri" w:cs="Calibri"/>
          <w:lang w:eastAsia="en-GB"/>
        </w:rPr>
        <w:t>about the details of the processing of their data</w:t>
      </w:r>
      <w:r w:rsidRPr="00AE1114">
        <w:rPr>
          <w:rFonts w:ascii="Calibri" w:eastAsia="Times New Roman" w:hAnsi="Calibri" w:cs="Calibri"/>
          <w:lang w:eastAsia="en-GB"/>
        </w:rPr>
        <w:t>, as well as that</w:t>
      </w:r>
      <w:r w:rsidR="00483AD6" w:rsidRPr="00AE1114">
        <w:rPr>
          <w:rFonts w:ascii="Calibri" w:eastAsia="Times New Roman" w:hAnsi="Calibri" w:cs="Calibri"/>
          <w:lang w:eastAsia="en-GB"/>
        </w:rPr>
        <w:t>, where applicable,</w:t>
      </w:r>
      <w:r w:rsidRPr="00AE1114">
        <w:rPr>
          <w:rFonts w:ascii="Calibri" w:eastAsia="Times New Roman" w:hAnsi="Calibri" w:cs="Calibri"/>
          <w:lang w:eastAsia="en-GB"/>
        </w:rPr>
        <w:t xml:space="preserve"> they consented in a reliable manner to the processing of their personal data.</w:t>
      </w:r>
    </w:p>
    <w:p w14:paraId="49F6C825" w14:textId="77777777" w:rsidR="00483AD6" w:rsidRPr="00AE1114" w:rsidRDefault="00483AD6" w:rsidP="000C7C72">
      <w:pPr>
        <w:pStyle w:val="Prrafodelista"/>
        <w:shd w:val="clear" w:color="auto" w:fill="FFFFFF"/>
        <w:spacing w:before="120" w:after="120" w:line="312" w:lineRule="atLeast"/>
        <w:ind w:left="0"/>
        <w:jc w:val="both"/>
        <w:rPr>
          <w:rFonts w:ascii="Calibri" w:eastAsia="Times New Roman" w:hAnsi="Calibri" w:cs="Calibri"/>
          <w:lang w:eastAsia="en-GB"/>
        </w:rPr>
      </w:pPr>
    </w:p>
    <w:p w14:paraId="1B691A8C" w14:textId="77777777" w:rsidR="00483AD6" w:rsidRPr="00AE1114" w:rsidRDefault="00B5619A" w:rsidP="000C7C72">
      <w:pPr>
        <w:pStyle w:val="Prrafodelista"/>
        <w:shd w:val="clear" w:color="auto" w:fill="FFFFFF"/>
        <w:spacing w:before="120" w:after="12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4.5. </w:t>
      </w:r>
      <w:r w:rsidR="00483AD6" w:rsidRPr="00AE1114">
        <w:rPr>
          <w:rFonts w:ascii="Calibri" w:eastAsia="Times New Roman" w:hAnsi="Calibri" w:cs="Calibri"/>
          <w:lang w:eastAsia="en-GB"/>
        </w:rPr>
        <w:t>In this regard, consent</w:t>
      </w:r>
      <w:r w:rsidRPr="00AE1114">
        <w:rPr>
          <w:rFonts w:ascii="Calibri" w:eastAsia="Times New Roman" w:hAnsi="Calibri" w:cs="Calibri"/>
          <w:lang w:eastAsia="en-GB"/>
        </w:rPr>
        <w:t>s will</w:t>
      </w:r>
      <w:r w:rsidR="00483AD6" w:rsidRPr="00AE1114">
        <w:rPr>
          <w:rFonts w:ascii="Calibri" w:eastAsia="Times New Roman" w:hAnsi="Calibri" w:cs="Calibri"/>
          <w:lang w:eastAsia="en-GB"/>
        </w:rPr>
        <w:t xml:space="preserve"> </w:t>
      </w:r>
      <w:r w:rsidR="00115B5D" w:rsidRPr="00AE1114">
        <w:rPr>
          <w:rFonts w:ascii="Calibri" w:eastAsia="Times New Roman" w:hAnsi="Calibri" w:cs="Calibri"/>
          <w:lang w:eastAsia="en-GB"/>
        </w:rPr>
        <w:t xml:space="preserve">meet the conditions </w:t>
      </w:r>
      <w:r w:rsidRPr="00AE1114">
        <w:rPr>
          <w:rFonts w:ascii="Calibri" w:eastAsia="Times New Roman" w:hAnsi="Calibri" w:cs="Calibri"/>
          <w:lang w:eastAsia="en-GB"/>
        </w:rPr>
        <w:t>set out in</w:t>
      </w:r>
      <w:r w:rsidR="00115B5D" w:rsidRPr="00AE1114">
        <w:rPr>
          <w:rFonts w:ascii="Calibri" w:eastAsia="Times New Roman" w:hAnsi="Calibri" w:cs="Calibri"/>
          <w:lang w:eastAsia="en-GB"/>
        </w:rPr>
        <w:t xml:space="preserve"> its definition above and information shall include the details laid down in clause 6.</w:t>
      </w:r>
    </w:p>
    <w:p w14:paraId="2A2C1DF0" w14:textId="77777777" w:rsidR="000C7C72" w:rsidRPr="00AE1114" w:rsidRDefault="000C7C72" w:rsidP="000C7C72">
      <w:pPr>
        <w:pStyle w:val="Prrafodelista"/>
        <w:shd w:val="clear" w:color="auto" w:fill="FFFFFF"/>
        <w:spacing w:before="120" w:after="120" w:line="312" w:lineRule="atLeast"/>
        <w:ind w:left="0"/>
        <w:jc w:val="both"/>
        <w:rPr>
          <w:rFonts w:ascii="Calibri" w:eastAsia="Times New Roman" w:hAnsi="Calibri" w:cs="Calibri"/>
          <w:lang w:eastAsia="en-GB"/>
        </w:rPr>
      </w:pPr>
    </w:p>
    <w:p w14:paraId="7985590D" w14:textId="77777777" w:rsidR="000C7C72" w:rsidRPr="00AE1114" w:rsidRDefault="000C7C72" w:rsidP="000C7C72">
      <w:pPr>
        <w:pStyle w:val="Prrafodelista"/>
        <w:shd w:val="clear" w:color="auto" w:fill="FFFFFF"/>
        <w:spacing w:before="120" w:after="120" w:line="312" w:lineRule="atLeast"/>
        <w:ind w:left="0"/>
        <w:jc w:val="both"/>
        <w:rPr>
          <w:rFonts w:ascii="Calibri" w:eastAsia="Times New Roman" w:hAnsi="Calibri" w:cs="Calibri"/>
          <w:lang w:eastAsia="en-GB"/>
        </w:rPr>
      </w:pPr>
      <w:r w:rsidRPr="00AE1114">
        <w:rPr>
          <w:rFonts w:ascii="Calibri" w:eastAsia="Times New Roman" w:hAnsi="Calibri" w:cs="Calibri"/>
          <w:b/>
          <w:lang w:eastAsia="en-GB"/>
        </w:rPr>
        <w:t>4.</w:t>
      </w:r>
      <w:r w:rsidR="005C2782" w:rsidRPr="00AE1114">
        <w:rPr>
          <w:rFonts w:ascii="Calibri" w:eastAsia="Times New Roman" w:hAnsi="Calibri" w:cs="Calibri"/>
          <w:b/>
          <w:lang w:eastAsia="en-GB"/>
        </w:rPr>
        <w:t>6</w:t>
      </w:r>
      <w:r w:rsidRPr="00AE1114">
        <w:rPr>
          <w:rFonts w:ascii="Calibri" w:eastAsia="Times New Roman" w:hAnsi="Calibri" w:cs="Calibri"/>
          <w:b/>
          <w:lang w:eastAsia="en-GB"/>
        </w:rPr>
        <w:t>.</w:t>
      </w:r>
      <w:r w:rsidRPr="00AE1114">
        <w:rPr>
          <w:rFonts w:ascii="Calibri" w:eastAsia="Times New Roman" w:hAnsi="Calibri" w:cs="Calibri"/>
          <w:lang w:eastAsia="en-GB"/>
        </w:rPr>
        <w:t xml:space="preserve"> In any case, the </w:t>
      </w:r>
      <w:r w:rsidR="00B5619A" w:rsidRPr="00AE1114">
        <w:rPr>
          <w:rFonts w:ascii="Calibri" w:eastAsia="Times New Roman" w:hAnsi="Calibri" w:cs="Calibri"/>
          <w:lang w:eastAsia="en-GB"/>
        </w:rPr>
        <w:t>transferor</w:t>
      </w:r>
      <w:r w:rsidRPr="00AE1114">
        <w:rPr>
          <w:rFonts w:ascii="Calibri" w:eastAsia="Times New Roman" w:hAnsi="Calibri" w:cs="Calibri"/>
          <w:lang w:eastAsia="en-GB"/>
        </w:rPr>
        <w:t xml:space="preserve"> declares that it has </w:t>
      </w:r>
      <w:r w:rsidR="00115B5D" w:rsidRPr="00AE1114">
        <w:rPr>
          <w:rFonts w:ascii="Calibri" w:eastAsia="Times New Roman" w:hAnsi="Calibri" w:cs="Calibri"/>
          <w:lang w:eastAsia="en-GB"/>
        </w:rPr>
        <w:t xml:space="preserve">implemented appropriate </w:t>
      </w:r>
      <w:r w:rsidRPr="00AE1114">
        <w:rPr>
          <w:rFonts w:ascii="Calibri" w:eastAsia="Times New Roman" w:hAnsi="Calibri" w:cs="Calibri"/>
          <w:lang w:eastAsia="en-GB"/>
        </w:rPr>
        <w:t xml:space="preserve">verification systems to </w:t>
      </w:r>
      <w:r w:rsidR="00480500" w:rsidRPr="00AE1114">
        <w:rPr>
          <w:rFonts w:ascii="Calibri" w:eastAsia="Times New Roman" w:hAnsi="Calibri" w:cs="Calibri"/>
          <w:lang w:eastAsia="en-GB"/>
        </w:rPr>
        <w:t>ensure</w:t>
      </w:r>
      <w:r w:rsidRPr="00AE1114">
        <w:rPr>
          <w:rFonts w:ascii="Calibri" w:eastAsia="Times New Roman" w:hAnsi="Calibri" w:cs="Calibri"/>
          <w:lang w:eastAsia="en-GB"/>
        </w:rPr>
        <w:t xml:space="preserve"> </w:t>
      </w:r>
      <w:r w:rsidR="00480500" w:rsidRPr="00AE1114">
        <w:rPr>
          <w:rFonts w:ascii="Calibri" w:eastAsia="Times New Roman" w:hAnsi="Calibri" w:cs="Calibri"/>
          <w:lang w:eastAsia="en-GB"/>
        </w:rPr>
        <w:t>that the transferred personal data are accurate and kept up to date</w:t>
      </w:r>
      <w:r w:rsidRPr="00AE1114">
        <w:rPr>
          <w:rFonts w:ascii="Calibri" w:eastAsia="Times New Roman" w:hAnsi="Calibri" w:cs="Calibri"/>
          <w:lang w:eastAsia="en-GB"/>
        </w:rPr>
        <w:t xml:space="preserve">. The transferee may request details of the measures adopted in order to avoid the processing of data that do not correspond to the </w:t>
      </w:r>
      <w:r w:rsidR="00480500" w:rsidRPr="00AE1114">
        <w:rPr>
          <w:rFonts w:ascii="Calibri" w:eastAsia="Times New Roman" w:hAnsi="Calibri" w:cs="Calibri"/>
          <w:lang w:eastAsia="en-GB"/>
        </w:rPr>
        <w:t xml:space="preserve">reality </w:t>
      </w:r>
      <w:r w:rsidRPr="00AE1114">
        <w:rPr>
          <w:rFonts w:ascii="Calibri" w:eastAsia="Times New Roman" w:hAnsi="Calibri" w:cs="Calibri"/>
          <w:lang w:eastAsia="en-GB"/>
        </w:rPr>
        <w:t>contracting subject.</w:t>
      </w:r>
    </w:p>
    <w:p w14:paraId="0BB631E6" w14:textId="77777777" w:rsidR="003A4717" w:rsidRPr="00AE1114" w:rsidRDefault="003A4717" w:rsidP="000C7C72">
      <w:pPr>
        <w:pStyle w:val="Prrafodelista"/>
        <w:shd w:val="clear" w:color="auto" w:fill="FFFFFF"/>
        <w:spacing w:before="120" w:after="120" w:line="312" w:lineRule="atLeast"/>
        <w:ind w:left="0"/>
        <w:jc w:val="both"/>
        <w:rPr>
          <w:rFonts w:ascii="Calibri" w:eastAsia="Times New Roman" w:hAnsi="Calibri" w:cs="Calibri"/>
          <w:lang w:eastAsia="en-GB"/>
        </w:rPr>
      </w:pPr>
    </w:p>
    <w:p w14:paraId="67A506DD" w14:textId="77777777" w:rsidR="003A4717" w:rsidRPr="00AE1114" w:rsidRDefault="00D7600F" w:rsidP="003A4717">
      <w:pPr>
        <w:pStyle w:val="Prrafodelista"/>
        <w:shd w:val="clear" w:color="auto" w:fill="FFFFFF"/>
        <w:spacing w:before="120" w:after="120" w:line="312" w:lineRule="atLeast"/>
        <w:ind w:left="0"/>
        <w:jc w:val="both"/>
        <w:rPr>
          <w:rFonts w:ascii="Calibri" w:eastAsia="Times New Roman" w:hAnsi="Calibri" w:cs="Calibri"/>
          <w:b/>
          <w:bCs/>
          <w:lang w:eastAsia="en-GB"/>
        </w:rPr>
      </w:pPr>
      <w:r w:rsidRPr="00AE1114">
        <w:rPr>
          <w:rFonts w:ascii="Calibri" w:eastAsia="Times New Roman" w:hAnsi="Calibri" w:cs="Calibri"/>
          <w:b/>
          <w:bCs/>
          <w:lang w:eastAsia="en-GB"/>
        </w:rPr>
        <w:t>FIFTH</w:t>
      </w:r>
      <w:r w:rsidR="003A4717" w:rsidRPr="00AE1114">
        <w:rPr>
          <w:rFonts w:ascii="Calibri" w:eastAsia="Times New Roman" w:hAnsi="Calibri" w:cs="Calibri"/>
          <w:b/>
          <w:bCs/>
          <w:lang w:eastAsia="en-GB"/>
        </w:rPr>
        <w:t>. Purposes of the processing, typology of data transferred and categories of data subject.</w:t>
      </w:r>
    </w:p>
    <w:p w14:paraId="410542F9" w14:textId="77777777" w:rsidR="003A4717" w:rsidRPr="00AE1114" w:rsidRDefault="003A4717" w:rsidP="003A4717">
      <w:pPr>
        <w:pStyle w:val="Prrafodelista"/>
        <w:shd w:val="clear" w:color="auto" w:fill="FFFFFF"/>
        <w:spacing w:before="120" w:line="312" w:lineRule="atLeast"/>
        <w:ind w:left="0"/>
        <w:rPr>
          <w:rFonts w:ascii="Calibri" w:eastAsia="Times New Roman" w:hAnsi="Calibri" w:cs="Calibri"/>
          <w:b/>
          <w:lang w:eastAsia="en-GB"/>
        </w:rPr>
      </w:pPr>
    </w:p>
    <w:p w14:paraId="01E71983" w14:textId="3B7754E7" w:rsidR="003A4717" w:rsidRPr="00AE1114" w:rsidRDefault="00A47F8F" w:rsidP="003A4717">
      <w:pPr>
        <w:pStyle w:val="Prrafodelista"/>
        <w:shd w:val="clear" w:color="auto" w:fill="FFFFFF"/>
        <w:spacing w:before="12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5.1. </w:t>
      </w:r>
      <w:r w:rsidR="00AA673C" w:rsidRPr="00AE1114">
        <w:rPr>
          <w:rFonts w:ascii="Calibri" w:eastAsia="Times New Roman" w:hAnsi="Calibri" w:cs="Calibri"/>
          <w:lang w:eastAsia="en-GB"/>
        </w:rPr>
        <w:t>T</w:t>
      </w:r>
      <w:r w:rsidR="003A4717" w:rsidRPr="00AE1114">
        <w:rPr>
          <w:rFonts w:ascii="Calibri" w:eastAsia="Times New Roman" w:hAnsi="Calibri" w:cs="Calibri"/>
          <w:lang w:eastAsia="en-GB"/>
        </w:rPr>
        <w:t xml:space="preserve">he purposes of the processing, typology of personal data transferred and categories of data subject to which such personal data concern </w:t>
      </w:r>
      <w:r w:rsidR="004431E9" w:rsidRPr="00AE1114">
        <w:rPr>
          <w:rFonts w:ascii="Calibri" w:eastAsia="Times New Roman" w:hAnsi="Calibri" w:cs="Calibri"/>
          <w:lang w:eastAsia="en-GB"/>
        </w:rPr>
        <w:t>shall</w:t>
      </w:r>
      <w:r w:rsidR="003A4717" w:rsidRPr="00AE1114">
        <w:rPr>
          <w:rFonts w:ascii="Calibri" w:eastAsia="Times New Roman" w:hAnsi="Calibri" w:cs="Calibri"/>
          <w:lang w:eastAsia="en-GB"/>
        </w:rPr>
        <w:t xml:space="preserve"> be established in </w:t>
      </w:r>
      <w:r w:rsidR="004431E9" w:rsidRPr="00AE1114">
        <w:rPr>
          <w:rFonts w:ascii="Calibri" w:eastAsia="Times New Roman" w:hAnsi="Calibri" w:cs="Calibri"/>
          <w:lang w:eastAsia="en-GB"/>
        </w:rPr>
        <w:t xml:space="preserve">the relevant </w:t>
      </w:r>
      <w:r w:rsidR="009837DB">
        <w:rPr>
          <w:rFonts w:ascii="Calibri" w:eastAsia="Times New Roman" w:hAnsi="Calibri" w:cs="Calibri"/>
          <w:lang w:eastAsia="en-GB"/>
        </w:rPr>
        <w:t>Annex</w:t>
      </w:r>
      <w:r w:rsidR="004431E9" w:rsidRPr="00AE1114">
        <w:rPr>
          <w:rFonts w:ascii="Calibri" w:eastAsia="Times New Roman" w:hAnsi="Calibri" w:cs="Calibri"/>
          <w:lang w:eastAsia="en-GB"/>
        </w:rPr>
        <w:t xml:space="preserve">. </w:t>
      </w:r>
      <w:r w:rsidR="009A286C" w:rsidRPr="00AE1114">
        <w:rPr>
          <w:rFonts w:ascii="Calibri" w:eastAsia="Times New Roman" w:hAnsi="Calibri" w:cs="Calibri"/>
          <w:lang w:eastAsia="en-GB"/>
        </w:rPr>
        <w:t>No</w:t>
      </w:r>
      <w:r w:rsidR="004431E9" w:rsidRPr="00AE1114">
        <w:rPr>
          <w:rFonts w:ascii="Calibri" w:eastAsia="Times New Roman" w:hAnsi="Calibri" w:cs="Calibri"/>
          <w:lang w:eastAsia="en-GB"/>
        </w:rPr>
        <w:t xml:space="preserve"> </w:t>
      </w:r>
      <w:r w:rsidR="009837DB">
        <w:rPr>
          <w:rFonts w:ascii="Calibri" w:eastAsia="Times New Roman" w:hAnsi="Calibri" w:cs="Calibri"/>
          <w:lang w:eastAsia="en-GB"/>
        </w:rPr>
        <w:t>Annex</w:t>
      </w:r>
      <w:r w:rsidR="004431E9" w:rsidRPr="00AE1114">
        <w:rPr>
          <w:rFonts w:ascii="Calibri" w:eastAsia="Times New Roman" w:hAnsi="Calibri" w:cs="Calibri"/>
          <w:lang w:eastAsia="en-GB"/>
        </w:rPr>
        <w:t xml:space="preserve"> between the Parties involv</w:t>
      </w:r>
      <w:r w:rsidR="009A286C" w:rsidRPr="00AE1114">
        <w:rPr>
          <w:rFonts w:ascii="Calibri" w:eastAsia="Times New Roman" w:hAnsi="Calibri" w:cs="Calibri"/>
          <w:lang w:eastAsia="en-GB"/>
        </w:rPr>
        <w:t>ing</w:t>
      </w:r>
      <w:r w:rsidR="004431E9" w:rsidRPr="00AE1114">
        <w:rPr>
          <w:rFonts w:ascii="Calibri" w:eastAsia="Times New Roman" w:hAnsi="Calibri" w:cs="Calibri"/>
          <w:lang w:eastAsia="en-GB"/>
        </w:rPr>
        <w:t xml:space="preserve"> </w:t>
      </w:r>
      <w:r w:rsidR="009A286C" w:rsidRPr="00AE1114">
        <w:rPr>
          <w:rFonts w:ascii="Calibri" w:eastAsia="Times New Roman" w:hAnsi="Calibri" w:cs="Calibri"/>
          <w:lang w:eastAsia="en-GB"/>
        </w:rPr>
        <w:t xml:space="preserve">a </w:t>
      </w:r>
      <w:r w:rsidR="004431E9" w:rsidRPr="00AE1114">
        <w:rPr>
          <w:rFonts w:ascii="Calibri" w:eastAsia="Times New Roman" w:hAnsi="Calibri" w:cs="Calibri"/>
          <w:lang w:eastAsia="en-GB"/>
        </w:rPr>
        <w:t>personal data transfer</w:t>
      </w:r>
      <w:r w:rsidR="009A286C" w:rsidRPr="00AE1114">
        <w:rPr>
          <w:rFonts w:ascii="Calibri" w:eastAsia="Times New Roman" w:hAnsi="Calibri" w:cs="Calibri"/>
          <w:lang w:eastAsia="en-GB"/>
        </w:rPr>
        <w:t xml:space="preserve"> may enter into unless it includes</w:t>
      </w:r>
      <w:r w:rsidR="004431E9" w:rsidRPr="00AE1114">
        <w:rPr>
          <w:rFonts w:ascii="Calibri" w:eastAsia="Times New Roman" w:hAnsi="Calibri" w:cs="Calibri"/>
          <w:lang w:eastAsia="en-GB"/>
        </w:rPr>
        <w:t xml:space="preserve"> this information in written</w:t>
      </w:r>
      <w:r w:rsidR="009A286C" w:rsidRPr="00AE1114">
        <w:rPr>
          <w:rFonts w:ascii="Calibri" w:eastAsia="Times New Roman" w:hAnsi="Calibri" w:cs="Calibri"/>
          <w:lang w:eastAsia="en-GB"/>
        </w:rPr>
        <w:t>.</w:t>
      </w:r>
    </w:p>
    <w:p w14:paraId="19CA5BE8" w14:textId="77777777" w:rsidR="00A47F8F" w:rsidRPr="00AE1114" w:rsidRDefault="00A47F8F" w:rsidP="003A4717">
      <w:pPr>
        <w:pStyle w:val="Prrafodelista"/>
        <w:shd w:val="clear" w:color="auto" w:fill="FFFFFF"/>
        <w:spacing w:before="120" w:line="312" w:lineRule="atLeast"/>
        <w:ind w:left="0"/>
        <w:jc w:val="both"/>
        <w:rPr>
          <w:rFonts w:ascii="Calibri" w:eastAsia="Times New Roman" w:hAnsi="Calibri" w:cs="Calibri"/>
          <w:lang w:eastAsia="en-GB"/>
        </w:rPr>
      </w:pPr>
    </w:p>
    <w:p w14:paraId="0334984C" w14:textId="77777777" w:rsidR="00A47F8F" w:rsidRPr="00AE1114" w:rsidRDefault="00A47F8F" w:rsidP="003A4717">
      <w:pPr>
        <w:pStyle w:val="Prrafodelista"/>
        <w:shd w:val="clear" w:color="auto" w:fill="FFFFFF"/>
        <w:spacing w:before="120" w:line="312" w:lineRule="atLeast"/>
        <w:ind w:left="0"/>
        <w:jc w:val="both"/>
        <w:rPr>
          <w:rFonts w:ascii="Calibri" w:eastAsia="Times New Roman" w:hAnsi="Calibri" w:cs="Calibri"/>
          <w:lang w:eastAsia="en-GB"/>
        </w:rPr>
      </w:pPr>
      <w:r w:rsidRPr="009D61B9">
        <w:rPr>
          <w:rFonts w:ascii="Calibri" w:eastAsia="Times New Roman" w:hAnsi="Calibri" w:cs="Calibri"/>
          <w:b/>
          <w:bCs/>
          <w:lang w:eastAsia="en-GB"/>
        </w:rPr>
        <w:t>5.2.</w:t>
      </w:r>
      <w:r w:rsidRPr="009D61B9">
        <w:rPr>
          <w:rFonts w:ascii="Calibri" w:eastAsia="Times New Roman" w:hAnsi="Calibri" w:cs="Calibri"/>
          <w:lang w:eastAsia="en-GB"/>
        </w:rPr>
        <w:t xml:space="preserve"> No special categories of personal data shall be transferred between the Parties.</w:t>
      </w:r>
    </w:p>
    <w:p w14:paraId="13C34AE4" w14:textId="77777777" w:rsidR="009A286C" w:rsidRPr="00AE1114" w:rsidRDefault="009A286C" w:rsidP="003A4717">
      <w:pPr>
        <w:pStyle w:val="Prrafodelista"/>
        <w:shd w:val="clear" w:color="auto" w:fill="FFFFFF"/>
        <w:spacing w:before="120" w:line="312" w:lineRule="atLeast"/>
        <w:ind w:left="0"/>
        <w:jc w:val="both"/>
        <w:rPr>
          <w:rFonts w:ascii="Calibri" w:eastAsia="Times New Roman" w:hAnsi="Calibri" w:cs="Calibri"/>
          <w:lang w:eastAsia="en-GB"/>
        </w:rPr>
      </w:pPr>
    </w:p>
    <w:p w14:paraId="461CD7E9" w14:textId="77777777" w:rsidR="009A286C" w:rsidRPr="00AE1114" w:rsidRDefault="00D7600F" w:rsidP="009A286C">
      <w:pPr>
        <w:pStyle w:val="Prrafodelista"/>
        <w:shd w:val="clear" w:color="auto" w:fill="FFFFFF"/>
        <w:spacing w:before="120" w:line="312" w:lineRule="atLeast"/>
        <w:ind w:left="0"/>
        <w:jc w:val="both"/>
        <w:rPr>
          <w:rFonts w:ascii="Calibri" w:eastAsia="Times New Roman" w:hAnsi="Calibri" w:cs="Calibri"/>
          <w:b/>
          <w:bCs/>
          <w:lang w:eastAsia="en-GB"/>
        </w:rPr>
      </w:pPr>
      <w:r w:rsidRPr="00AE1114">
        <w:rPr>
          <w:rFonts w:ascii="Calibri" w:eastAsia="Times New Roman" w:hAnsi="Calibri" w:cs="Calibri"/>
          <w:b/>
          <w:bCs/>
          <w:lang w:eastAsia="en-GB"/>
        </w:rPr>
        <w:t>SIXTH</w:t>
      </w:r>
      <w:r w:rsidR="009A286C" w:rsidRPr="00AE1114">
        <w:rPr>
          <w:rFonts w:ascii="Calibri" w:eastAsia="Times New Roman" w:hAnsi="Calibri" w:cs="Calibri"/>
          <w:b/>
          <w:bCs/>
          <w:lang w:eastAsia="en-GB"/>
        </w:rPr>
        <w:t xml:space="preserve">. </w:t>
      </w:r>
      <w:r w:rsidR="00424E3F" w:rsidRPr="00AE1114">
        <w:rPr>
          <w:rFonts w:ascii="Calibri" w:eastAsia="Times New Roman" w:hAnsi="Calibri" w:cs="Calibri"/>
          <w:b/>
          <w:bCs/>
          <w:lang w:eastAsia="en-GB"/>
        </w:rPr>
        <w:t>Duty of</w:t>
      </w:r>
      <w:r w:rsidR="009A286C" w:rsidRPr="00AE1114">
        <w:rPr>
          <w:rFonts w:ascii="Calibri" w:eastAsia="Times New Roman" w:hAnsi="Calibri" w:cs="Calibri"/>
          <w:b/>
          <w:bCs/>
          <w:lang w:eastAsia="en-GB"/>
        </w:rPr>
        <w:t xml:space="preserve"> information.</w:t>
      </w:r>
    </w:p>
    <w:p w14:paraId="5B93D046" w14:textId="77777777" w:rsidR="009A286C" w:rsidRPr="00AE1114" w:rsidRDefault="009A286C" w:rsidP="009A286C">
      <w:pPr>
        <w:pStyle w:val="Prrafodelista"/>
        <w:shd w:val="clear" w:color="auto" w:fill="FFFFFF"/>
        <w:spacing w:before="120" w:line="312" w:lineRule="atLeast"/>
        <w:ind w:left="0"/>
        <w:jc w:val="both"/>
        <w:rPr>
          <w:rFonts w:ascii="Calibri" w:eastAsia="Times New Roman" w:hAnsi="Calibri" w:cs="Calibri"/>
          <w:lang w:eastAsia="en-GB"/>
        </w:rPr>
      </w:pPr>
    </w:p>
    <w:p w14:paraId="50A9E3F9" w14:textId="77777777" w:rsidR="009A286C" w:rsidRPr="00AE1114" w:rsidRDefault="009A286C" w:rsidP="009A286C">
      <w:pPr>
        <w:pStyle w:val="Prrafodelista"/>
        <w:shd w:val="clear" w:color="auto" w:fill="FFFFFF"/>
        <w:spacing w:before="120" w:line="312" w:lineRule="atLeast"/>
        <w:ind w:left="0"/>
        <w:jc w:val="both"/>
        <w:rPr>
          <w:rFonts w:ascii="Calibri" w:eastAsia="Times New Roman" w:hAnsi="Calibri" w:cs="Calibri"/>
          <w:lang w:eastAsia="en-GB"/>
        </w:rPr>
      </w:pPr>
      <w:r w:rsidRPr="00AE1114">
        <w:rPr>
          <w:rFonts w:ascii="Calibri" w:eastAsia="Times New Roman" w:hAnsi="Calibri" w:cs="Calibri"/>
          <w:b/>
          <w:lang w:eastAsia="en-GB"/>
        </w:rPr>
        <w:t>6.1</w:t>
      </w:r>
      <w:r w:rsidR="00AA673C" w:rsidRPr="00AE1114">
        <w:rPr>
          <w:rFonts w:ascii="Calibri" w:eastAsia="Times New Roman" w:hAnsi="Calibri" w:cs="Calibri"/>
          <w:b/>
          <w:lang w:eastAsia="en-GB"/>
        </w:rPr>
        <w:t>.</w:t>
      </w:r>
      <w:r w:rsidRPr="00AE1114">
        <w:rPr>
          <w:rFonts w:ascii="Calibri" w:eastAsia="Times New Roman" w:hAnsi="Calibri" w:cs="Calibri"/>
          <w:lang w:eastAsia="en-GB"/>
        </w:rPr>
        <w:t xml:space="preserve"> The </w:t>
      </w:r>
      <w:r w:rsidR="00424E3F" w:rsidRPr="00AE1114">
        <w:rPr>
          <w:rFonts w:ascii="Calibri" w:eastAsia="Times New Roman" w:hAnsi="Calibri" w:cs="Calibri"/>
          <w:lang w:eastAsia="en-GB"/>
        </w:rPr>
        <w:t>transferor</w:t>
      </w:r>
      <w:r w:rsidRPr="00AE1114">
        <w:rPr>
          <w:rFonts w:ascii="Calibri" w:eastAsia="Times New Roman" w:hAnsi="Calibri" w:cs="Calibri"/>
          <w:lang w:eastAsia="en-GB"/>
        </w:rPr>
        <w:t xml:space="preserve"> declares that </w:t>
      </w:r>
      <w:r w:rsidR="00A71BA9" w:rsidRPr="00AE1114">
        <w:rPr>
          <w:rFonts w:ascii="Calibri" w:eastAsia="Times New Roman" w:hAnsi="Calibri" w:cs="Calibri"/>
          <w:lang w:eastAsia="en-GB"/>
        </w:rPr>
        <w:t xml:space="preserve">prior to obtaining personal data </w:t>
      </w:r>
      <w:r w:rsidRPr="00AE1114">
        <w:rPr>
          <w:rFonts w:ascii="Calibri" w:eastAsia="Times New Roman" w:hAnsi="Calibri" w:cs="Calibri"/>
          <w:lang w:eastAsia="en-GB"/>
        </w:rPr>
        <w:t>it has provided the data subjects with the following details concerning the processing of their personal data:</w:t>
      </w:r>
    </w:p>
    <w:p w14:paraId="209B996E" w14:textId="77777777" w:rsidR="009A286C" w:rsidRPr="00AE1114" w:rsidRDefault="009A286C" w:rsidP="009A286C">
      <w:pPr>
        <w:pStyle w:val="Prrafodelista"/>
        <w:shd w:val="clear" w:color="auto" w:fill="FFFFFF"/>
        <w:spacing w:before="120" w:line="312" w:lineRule="atLeast"/>
        <w:ind w:left="0"/>
        <w:jc w:val="both"/>
        <w:rPr>
          <w:rFonts w:ascii="Calibri" w:eastAsia="Times New Roman" w:hAnsi="Calibri" w:cs="Calibri"/>
          <w:lang w:eastAsia="en-GB"/>
        </w:rPr>
      </w:pPr>
    </w:p>
    <w:p w14:paraId="0C59DFDD" w14:textId="77777777" w:rsidR="009A286C" w:rsidRPr="00AE1114" w:rsidRDefault="009A286C"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 xml:space="preserve">The identity and contact details of the transferor and, where appropriate, its representative; </w:t>
      </w:r>
    </w:p>
    <w:p w14:paraId="6EEDDF06" w14:textId="77777777" w:rsidR="009A286C" w:rsidRPr="00AE1114" w:rsidRDefault="009A286C"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 xml:space="preserve">Where applicable, the contact details of the data protection officer; </w:t>
      </w:r>
    </w:p>
    <w:p w14:paraId="3691DCCC" w14:textId="77777777" w:rsidR="009A286C" w:rsidRPr="00AE1114" w:rsidRDefault="009A286C"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 xml:space="preserve">The purposes of the processing for which the personal data are intended as well as the legal basis for the processing; </w:t>
      </w:r>
    </w:p>
    <w:p w14:paraId="14D03C14" w14:textId="77777777" w:rsidR="009A286C" w:rsidRPr="00AE1114" w:rsidRDefault="009A286C"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 xml:space="preserve">Where applicable, the legitimate interests pursued by the transferor and by </w:t>
      </w:r>
      <w:r w:rsidR="0058701A" w:rsidRPr="00AE1114">
        <w:rPr>
          <w:rFonts w:ascii="Calibri" w:eastAsia="Times New Roman" w:hAnsi="Calibri" w:cs="Calibri"/>
          <w:bCs/>
          <w:lang w:eastAsia="en-GB"/>
        </w:rPr>
        <w:t>its</w:t>
      </w:r>
      <w:r w:rsidRPr="00AE1114">
        <w:rPr>
          <w:rFonts w:ascii="Calibri" w:eastAsia="Times New Roman" w:hAnsi="Calibri" w:cs="Calibri"/>
          <w:bCs/>
          <w:lang w:eastAsia="en-GB"/>
        </w:rPr>
        <w:t xml:space="preserve"> transferee</w:t>
      </w:r>
      <w:r w:rsidR="0058701A" w:rsidRPr="00AE1114">
        <w:rPr>
          <w:rFonts w:ascii="Calibri" w:eastAsia="Times New Roman" w:hAnsi="Calibri" w:cs="Calibri"/>
          <w:bCs/>
          <w:lang w:eastAsia="en-GB"/>
        </w:rPr>
        <w:t>(s)</w:t>
      </w:r>
      <w:r w:rsidRPr="00AE1114">
        <w:rPr>
          <w:rFonts w:ascii="Calibri" w:eastAsia="Times New Roman" w:hAnsi="Calibri" w:cs="Calibri"/>
          <w:bCs/>
          <w:lang w:eastAsia="en-GB"/>
        </w:rPr>
        <w:t>;</w:t>
      </w:r>
    </w:p>
    <w:p w14:paraId="139D8710" w14:textId="77777777" w:rsidR="009A286C" w:rsidRPr="00AE1114" w:rsidRDefault="009A286C"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 xml:space="preserve">The recipients or categories of recipients of personal data; </w:t>
      </w:r>
    </w:p>
    <w:p w14:paraId="1D532258" w14:textId="77777777" w:rsidR="009A286C" w:rsidRPr="00AE1114" w:rsidRDefault="00632106"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W</w:t>
      </w:r>
      <w:r w:rsidR="0058701A" w:rsidRPr="00AE1114">
        <w:rPr>
          <w:rFonts w:ascii="Calibri" w:eastAsia="Times New Roman" w:hAnsi="Calibri" w:cs="Calibri"/>
          <w:bCs/>
          <w:lang w:eastAsia="en-GB"/>
        </w:rPr>
        <w:t>here applicable, the fact that the transferor intends to transfer personal data to a country outside the European Union and reference to the appropriate or suitable safeguards and the means by which to obtain a copy of them or where they have been made available</w:t>
      </w:r>
      <w:r w:rsidR="009A286C" w:rsidRPr="00AE1114">
        <w:rPr>
          <w:rFonts w:ascii="Calibri" w:eastAsia="Times New Roman" w:hAnsi="Calibri" w:cs="Calibri"/>
          <w:bCs/>
          <w:lang w:eastAsia="en-GB"/>
        </w:rPr>
        <w:t>.</w:t>
      </w:r>
    </w:p>
    <w:p w14:paraId="19593FEB" w14:textId="77777777" w:rsidR="009A286C" w:rsidRPr="00AE1114" w:rsidRDefault="00632106"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T</w:t>
      </w:r>
      <w:r w:rsidR="0058701A" w:rsidRPr="00AE1114">
        <w:rPr>
          <w:rFonts w:ascii="Calibri" w:eastAsia="Times New Roman" w:hAnsi="Calibri" w:cs="Calibri"/>
          <w:bCs/>
          <w:lang w:eastAsia="en-GB"/>
        </w:rPr>
        <w:t>he period for which the personal data will be stored, or if that is not possible, the criteria used to determine that period</w:t>
      </w:r>
      <w:r w:rsidR="009A286C" w:rsidRPr="00AE1114">
        <w:rPr>
          <w:rFonts w:ascii="Calibri" w:eastAsia="Times New Roman" w:hAnsi="Calibri" w:cs="Calibri"/>
          <w:bCs/>
          <w:lang w:eastAsia="en-GB"/>
        </w:rPr>
        <w:t xml:space="preserve">; </w:t>
      </w:r>
    </w:p>
    <w:p w14:paraId="0FF5EBD2" w14:textId="77777777" w:rsidR="009A286C" w:rsidRPr="00AE1114" w:rsidRDefault="00632106"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T</w:t>
      </w:r>
      <w:r w:rsidR="0058701A" w:rsidRPr="00AE1114">
        <w:rPr>
          <w:rFonts w:ascii="Calibri" w:eastAsia="Times New Roman" w:hAnsi="Calibri" w:cs="Calibri"/>
          <w:bCs/>
          <w:lang w:eastAsia="en-GB"/>
        </w:rPr>
        <w:t xml:space="preserve">he existence of the right to request from the </w:t>
      </w:r>
      <w:r w:rsidRPr="00AE1114">
        <w:rPr>
          <w:rFonts w:ascii="Calibri" w:eastAsia="Times New Roman" w:hAnsi="Calibri" w:cs="Calibri"/>
          <w:bCs/>
          <w:lang w:eastAsia="en-GB"/>
        </w:rPr>
        <w:t>transferor</w:t>
      </w:r>
      <w:r w:rsidR="0058701A" w:rsidRPr="00AE1114">
        <w:rPr>
          <w:rFonts w:ascii="Calibri" w:eastAsia="Times New Roman" w:hAnsi="Calibri" w:cs="Calibri"/>
          <w:bCs/>
          <w:lang w:eastAsia="en-GB"/>
        </w:rPr>
        <w:t xml:space="preserve"> access to and rectification or erasure of personal data or restriction of processing concerning the data subject or to object to processing as well as the right to data portability</w:t>
      </w:r>
      <w:r w:rsidR="009A286C" w:rsidRPr="00AE1114">
        <w:rPr>
          <w:rFonts w:ascii="Calibri" w:eastAsia="Times New Roman" w:hAnsi="Calibri" w:cs="Calibri"/>
          <w:bCs/>
          <w:lang w:eastAsia="en-GB"/>
        </w:rPr>
        <w:t>;</w:t>
      </w:r>
    </w:p>
    <w:p w14:paraId="68649BC5" w14:textId="77777777" w:rsidR="009A286C" w:rsidRPr="00AE1114" w:rsidRDefault="00632106"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The existence of the right to withdraw consent at any time, without affecting the lawfulness of processing based on consent before its withdrawal</w:t>
      </w:r>
      <w:r w:rsidR="009A286C" w:rsidRPr="00AE1114">
        <w:rPr>
          <w:rFonts w:ascii="Calibri" w:eastAsia="Times New Roman" w:hAnsi="Calibri" w:cs="Calibri"/>
          <w:bCs/>
          <w:lang w:eastAsia="en-GB"/>
        </w:rPr>
        <w:t>;</w:t>
      </w:r>
    </w:p>
    <w:p w14:paraId="76B8D584" w14:textId="77777777" w:rsidR="009A286C" w:rsidRPr="00AE1114" w:rsidRDefault="00632106"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The right to lodge a complaint with a supervisory authority</w:t>
      </w:r>
      <w:r w:rsidR="009A286C" w:rsidRPr="00AE1114">
        <w:rPr>
          <w:rFonts w:ascii="Calibri" w:eastAsia="Times New Roman" w:hAnsi="Calibri" w:cs="Calibri"/>
          <w:bCs/>
          <w:lang w:eastAsia="en-GB"/>
        </w:rPr>
        <w:t>;</w:t>
      </w:r>
    </w:p>
    <w:p w14:paraId="2BE419F2" w14:textId="77777777" w:rsidR="009A286C" w:rsidRPr="00AE1114" w:rsidRDefault="00632106"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Whether the provision of personal data is a statutory or contractual requirement, or a requirement necessary to enter into a contract, as well as whether the data subject is obliged to provide the personal data and of the possible consequences of failure to provide such data</w:t>
      </w:r>
      <w:r w:rsidR="009A286C" w:rsidRPr="00AE1114">
        <w:rPr>
          <w:rFonts w:ascii="Calibri" w:eastAsia="Times New Roman" w:hAnsi="Calibri" w:cs="Calibri"/>
          <w:bCs/>
          <w:lang w:eastAsia="en-GB"/>
        </w:rPr>
        <w:t>;</w:t>
      </w:r>
    </w:p>
    <w:p w14:paraId="68C42F74" w14:textId="77777777" w:rsidR="009A286C" w:rsidRPr="00AE1114" w:rsidRDefault="009A286C" w:rsidP="009A286C">
      <w:pPr>
        <w:pStyle w:val="Prrafodelista"/>
        <w:numPr>
          <w:ilvl w:val="0"/>
          <w:numId w:val="14"/>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Where appropriate, of the existence of automat</w:t>
      </w:r>
      <w:r w:rsidR="00632106" w:rsidRPr="00AE1114">
        <w:rPr>
          <w:rFonts w:ascii="Calibri" w:eastAsia="Times New Roman" w:hAnsi="Calibri" w:cs="Calibri"/>
          <w:bCs/>
          <w:lang w:eastAsia="en-GB"/>
        </w:rPr>
        <w:t>ed</w:t>
      </w:r>
      <w:r w:rsidRPr="00AE1114">
        <w:rPr>
          <w:rFonts w:ascii="Calibri" w:eastAsia="Times New Roman" w:hAnsi="Calibri" w:cs="Calibri"/>
          <w:bCs/>
          <w:lang w:eastAsia="en-GB"/>
        </w:rPr>
        <w:t xml:space="preserve"> decision</w:t>
      </w:r>
      <w:r w:rsidR="00632106" w:rsidRPr="00AE1114">
        <w:rPr>
          <w:rFonts w:ascii="Calibri" w:eastAsia="Times New Roman" w:hAnsi="Calibri" w:cs="Calibri"/>
          <w:bCs/>
          <w:lang w:eastAsia="en-GB"/>
        </w:rPr>
        <w:t>-making</w:t>
      </w:r>
      <w:r w:rsidRPr="00AE1114">
        <w:rPr>
          <w:rFonts w:ascii="Calibri" w:eastAsia="Times New Roman" w:hAnsi="Calibri" w:cs="Calibri"/>
          <w:bCs/>
          <w:lang w:eastAsia="en-GB"/>
        </w:rPr>
        <w:t xml:space="preserve">, including profiling, and, at least in such cases, </w:t>
      </w:r>
      <w:r w:rsidR="00632106" w:rsidRPr="00AE1114">
        <w:rPr>
          <w:rFonts w:ascii="Calibri" w:eastAsia="Times New Roman" w:hAnsi="Calibri" w:cs="Calibri"/>
          <w:bCs/>
          <w:lang w:eastAsia="en-GB"/>
        </w:rPr>
        <w:t>meaningful</w:t>
      </w:r>
      <w:r w:rsidRPr="00AE1114">
        <w:rPr>
          <w:rFonts w:ascii="Calibri" w:eastAsia="Times New Roman" w:hAnsi="Calibri" w:cs="Calibri"/>
          <w:bCs/>
          <w:lang w:eastAsia="en-GB"/>
        </w:rPr>
        <w:t xml:space="preserve"> information on the logic </w:t>
      </w:r>
      <w:r w:rsidR="00632106" w:rsidRPr="00AE1114">
        <w:rPr>
          <w:rFonts w:ascii="Calibri" w:eastAsia="Times New Roman" w:hAnsi="Calibri" w:cs="Calibri"/>
          <w:bCs/>
          <w:lang w:eastAsia="en-GB"/>
        </w:rPr>
        <w:t>involved</w:t>
      </w:r>
      <w:r w:rsidRPr="00AE1114">
        <w:rPr>
          <w:rFonts w:ascii="Calibri" w:eastAsia="Times New Roman" w:hAnsi="Calibri" w:cs="Calibri"/>
          <w:bCs/>
          <w:lang w:eastAsia="en-GB"/>
        </w:rPr>
        <w:t xml:space="preserve">, as well as the significance and </w:t>
      </w:r>
      <w:r w:rsidR="00632106" w:rsidRPr="00AE1114">
        <w:rPr>
          <w:rFonts w:ascii="Calibri" w:eastAsia="Times New Roman" w:hAnsi="Calibri" w:cs="Calibri"/>
          <w:bCs/>
          <w:lang w:eastAsia="en-GB"/>
        </w:rPr>
        <w:t>envisaged</w:t>
      </w:r>
      <w:r w:rsidRPr="00AE1114">
        <w:rPr>
          <w:rFonts w:ascii="Calibri" w:eastAsia="Times New Roman" w:hAnsi="Calibri" w:cs="Calibri"/>
          <w:bCs/>
          <w:lang w:eastAsia="en-GB"/>
        </w:rPr>
        <w:t xml:space="preserve"> consequences of such processing for the data subject.</w:t>
      </w:r>
    </w:p>
    <w:p w14:paraId="495D6D7A" w14:textId="77777777" w:rsidR="009A286C" w:rsidRPr="00AE1114" w:rsidRDefault="009A286C" w:rsidP="00632106">
      <w:pPr>
        <w:pStyle w:val="Prrafodelista"/>
        <w:shd w:val="clear" w:color="auto" w:fill="FFFFFF"/>
        <w:spacing w:before="120" w:line="312" w:lineRule="atLeast"/>
        <w:ind w:left="0"/>
        <w:jc w:val="both"/>
        <w:rPr>
          <w:rFonts w:ascii="Calibri" w:eastAsia="Times New Roman" w:hAnsi="Calibri" w:cs="Calibri"/>
          <w:bCs/>
          <w:lang w:eastAsia="en-GB"/>
        </w:rPr>
      </w:pPr>
    </w:p>
    <w:p w14:paraId="203DB039" w14:textId="77777777" w:rsidR="00A71BA9" w:rsidRPr="00AE1114" w:rsidRDefault="00A71BA9" w:rsidP="00632106">
      <w:pPr>
        <w:pStyle w:val="Prrafodelista"/>
        <w:shd w:val="clear" w:color="auto" w:fill="FFFFFF"/>
        <w:spacing w:before="120" w:line="312" w:lineRule="atLeast"/>
        <w:ind w:left="0"/>
        <w:jc w:val="both"/>
        <w:rPr>
          <w:rFonts w:ascii="Calibri" w:eastAsia="Times New Roman" w:hAnsi="Calibri" w:cs="Calibri"/>
          <w:lang w:eastAsia="en-GB"/>
        </w:rPr>
      </w:pPr>
      <w:r w:rsidRPr="00AE1114">
        <w:rPr>
          <w:rFonts w:ascii="Calibri" w:eastAsia="Times New Roman" w:hAnsi="Calibri" w:cs="Calibri"/>
          <w:b/>
          <w:lang w:eastAsia="en-GB"/>
        </w:rPr>
        <w:t xml:space="preserve">6.2. </w:t>
      </w:r>
      <w:r w:rsidRPr="00AE1114">
        <w:rPr>
          <w:rFonts w:ascii="Calibri" w:eastAsia="Times New Roman" w:hAnsi="Calibri" w:cs="Calibri"/>
          <w:lang w:eastAsia="en-GB"/>
        </w:rPr>
        <w:t xml:space="preserve">The </w:t>
      </w:r>
      <w:r w:rsidR="005B25E0" w:rsidRPr="00AE1114">
        <w:rPr>
          <w:rFonts w:ascii="Calibri" w:eastAsia="Times New Roman" w:hAnsi="Calibri" w:cs="Calibri"/>
          <w:lang w:eastAsia="en-GB"/>
        </w:rPr>
        <w:t>transferee</w:t>
      </w:r>
      <w:r w:rsidRPr="00AE1114">
        <w:rPr>
          <w:rFonts w:ascii="Calibri" w:eastAsia="Times New Roman" w:hAnsi="Calibri" w:cs="Calibri"/>
          <w:lang w:eastAsia="en-GB"/>
        </w:rPr>
        <w:t xml:space="preserve"> declares that it will provide the data subjects with the details listed above plus the ones that follow:</w:t>
      </w:r>
    </w:p>
    <w:p w14:paraId="799E3872" w14:textId="77777777" w:rsidR="00A71BA9" w:rsidRPr="00AE1114" w:rsidRDefault="00A71BA9" w:rsidP="00632106">
      <w:pPr>
        <w:pStyle w:val="Prrafodelista"/>
        <w:shd w:val="clear" w:color="auto" w:fill="FFFFFF"/>
        <w:spacing w:before="120" w:line="312" w:lineRule="atLeast"/>
        <w:ind w:left="0"/>
        <w:jc w:val="both"/>
        <w:rPr>
          <w:rFonts w:ascii="Calibri" w:eastAsia="Times New Roman" w:hAnsi="Calibri" w:cs="Calibri"/>
          <w:lang w:eastAsia="en-GB"/>
        </w:rPr>
      </w:pPr>
    </w:p>
    <w:p w14:paraId="45E86107" w14:textId="77777777" w:rsidR="00A71BA9" w:rsidRPr="00AE1114" w:rsidRDefault="00A71BA9" w:rsidP="00A71BA9">
      <w:pPr>
        <w:pStyle w:val="Prrafodelista"/>
        <w:numPr>
          <w:ilvl w:val="0"/>
          <w:numId w:val="16"/>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The categories of personal data concerned;</w:t>
      </w:r>
    </w:p>
    <w:p w14:paraId="7EDF2DDE" w14:textId="77777777" w:rsidR="00A71BA9" w:rsidRPr="00AE1114" w:rsidRDefault="00A71BA9" w:rsidP="00A71BA9">
      <w:pPr>
        <w:pStyle w:val="Prrafodelista"/>
        <w:numPr>
          <w:ilvl w:val="0"/>
          <w:numId w:val="16"/>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From which source the personal data originate, and if applicable, whether it came from publicly accessible sources.</w:t>
      </w:r>
    </w:p>
    <w:p w14:paraId="52EFA62B" w14:textId="77777777" w:rsidR="00A71BA9" w:rsidRPr="00AE1114" w:rsidRDefault="00A71BA9" w:rsidP="00A71BA9">
      <w:p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 xml:space="preserve">The </w:t>
      </w:r>
      <w:r w:rsidR="005B25E0" w:rsidRPr="00AE1114">
        <w:rPr>
          <w:rFonts w:ascii="Calibri" w:eastAsia="Times New Roman" w:hAnsi="Calibri" w:cs="Calibri"/>
          <w:bCs/>
          <w:lang w:eastAsia="en-GB"/>
        </w:rPr>
        <w:t>transferee</w:t>
      </w:r>
      <w:r w:rsidRPr="00AE1114">
        <w:rPr>
          <w:rFonts w:ascii="Calibri" w:eastAsia="Times New Roman" w:hAnsi="Calibri" w:cs="Calibri"/>
          <w:bCs/>
          <w:lang w:eastAsia="en-GB"/>
        </w:rPr>
        <w:t xml:space="preserve"> will comply with its obligation to inform the data subject:</w:t>
      </w:r>
    </w:p>
    <w:p w14:paraId="4EC697A9" w14:textId="77777777" w:rsidR="00A71BA9" w:rsidRPr="00AE1114" w:rsidRDefault="00A71BA9" w:rsidP="00A71BA9">
      <w:pPr>
        <w:pStyle w:val="Prrafodelista"/>
        <w:numPr>
          <w:ilvl w:val="0"/>
          <w:numId w:val="17"/>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Within a reasonable period after obtaining the personal data, but at the latest within one month, having regard to the specific circumstances in which the personal data are processed;</w:t>
      </w:r>
    </w:p>
    <w:p w14:paraId="33B518A5" w14:textId="77777777" w:rsidR="00A71BA9" w:rsidRPr="00AE1114" w:rsidRDefault="00A71BA9" w:rsidP="00A71BA9">
      <w:pPr>
        <w:pStyle w:val="Prrafodelista"/>
        <w:numPr>
          <w:ilvl w:val="0"/>
          <w:numId w:val="17"/>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If the personal data are to be used for communication with the data subject, at the latest at the time of the first communication to that data subject; or</w:t>
      </w:r>
      <w:r w:rsidRPr="00AE1114">
        <w:rPr>
          <w:rFonts w:ascii="Calibri" w:eastAsia="Times New Roman" w:hAnsi="Calibri" w:cs="Calibri"/>
          <w:bCs/>
          <w:lang w:eastAsia="en-GB"/>
        </w:rPr>
        <w:tab/>
      </w:r>
    </w:p>
    <w:p w14:paraId="457F3B25" w14:textId="77777777" w:rsidR="00A71BA9" w:rsidRPr="00AE1114" w:rsidRDefault="00A71BA9" w:rsidP="00A71BA9">
      <w:pPr>
        <w:pStyle w:val="Prrafodelista"/>
        <w:numPr>
          <w:ilvl w:val="0"/>
          <w:numId w:val="17"/>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If a disclosure to another recipient is envisaged, at the latest when the personal data are first disclosed.</w:t>
      </w:r>
    </w:p>
    <w:p w14:paraId="3D0CE60A" w14:textId="77777777" w:rsidR="00A71BA9" w:rsidRPr="00AE1114" w:rsidRDefault="00A71BA9" w:rsidP="00632106">
      <w:pPr>
        <w:pStyle w:val="Prrafodelista"/>
        <w:shd w:val="clear" w:color="auto" w:fill="FFFFFF"/>
        <w:spacing w:before="120" w:line="312" w:lineRule="atLeast"/>
        <w:ind w:left="0"/>
        <w:jc w:val="both"/>
        <w:rPr>
          <w:rFonts w:ascii="Calibri" w:eastAsia="Times New Roman" w:hAnsi="Calibri" w:cs="Calibri"/>
          <w:b/>
          <w:lang w:eastAsia="en-GB"/>
        </w:rPr>
      </w:pPr>
    </w:p>
    <w:p w14:paraId="32E1E12E" w14:textId="77777777" w:rsidR="00A71BA9" w:rsidRPr="00AE1114" w:rsidRDefault="00A71BA9" w:rsidP="00632106">
      <w:pPr>
        <w:pStyle w:val="Prrafodelista"/>
        <w:shd w:val="clear" w:color="auto" w:fill="FFFFFF"/>
        <w:spacing w:before="120" w:line="312" w:lineRule="atLeast"/>
        <w:ind w:left="0"/>
        <w:jc w:val="both"/>
        <w:rPr>
          <w:rFonts w:ascii="Calibri" w:eastAsia="Times New Roman" w:hAnsi="Calibri" w:cs="Calibri"/>
          <w:bCs/>
          <w:lang w:eastAsia="en-GB"/>
        </w:rPr>
      </w:pPr>
      <w:r w:rsidRPr="00AE1114">
        <w:rPr>
          <w:rFonts w:ascii="Calibri" w:eastAsia="Times New Roman" w:hAnsi="Calibri" w:cs="Calibri"/>
          <w:b/>
          <w:lang w:eastAsia="en-GB"/>
        </w:rPr>
        <w:t>6.3.</w:t>
      </w:r>
      <w:r w:rsidR="00AA673C" w:rsidRPr="00AE1114">
        <w:rPr>
          <w:rFonts w:ascii="Calibri" w:eastAsia="Times New Roman" w:hAnsi="Calibri" w:cs="Calibri"/>
          <w:b/>
          <w:lang w:eastAsia="en-GB"/>
        </w:rPr>
        <w:t xml:space="preserve"> </w:t>
      </w:r>
      <w:r w:rsidR="00AA673C" w:rsidRPr="00AE1114">
        <w:rPr>
          <w:rFonts w:ascii="Calibri" w:eastAsia="Times New Roman" w:hAnsi="Calibri" w:cs="Calibri"/>
          <w:bCs/>
          <w:lang w:eastAsia="en-GB"/>
        </w:rPr>
        <w:t>Paragraph 6.2. shall not apply where and insofar as:</w:t>
      </w:r>
    </w:p>
    <w:p w14:paraId="1E88697F" w14:textId="77777777" w:rsidR="00AA673C" w:rsidRPr="00AE1114" w:rsidRDefault="00AA673C" w:rsidP="00632106">
      <w:pPr>
        <w:pStyle w:val="Prrafodelista"/>
        <w:shd w:val="clear" w:color="auto" w:fill="FFFFFF"/>
        <w:spacing w:before="120" w:line="312" w:lineRule="atLeast"/>
        <w:ind w:left="0"/>
        <w:jc w:val="both"/>
        <w:rPr>
          <w:rFonts w:ascii="Calibri" w:eastAsia="Times New Roman" w:hAnsi="Calibri" w:cs="Calibri"/>
          <w:bCs/>
          <w:lang w:eastAsia="en-GB"/>
        </w:rPr>
      </w:pPr>
    </w:p>
    <w:p w14:paraId="7243E10F" w14:textId="77777777" w:rsidR="00AA673C" w:rsidRPr="00AE1114" w:rsidRDefault="00AA673C" w:rsidP="00AA673C">
      <w:pPr>
        <w:pStyle w:val="Prrafodelista"/>
        <w:numPr>
          <w:ilvl w:val="0"/>
          <w:numId w:val="18"/>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The data subject already has the information;</w:t>
      </w:r>
    </w:p>
    <w:p w14:paraId="311DF7EF" w14:textId="77777777" w:rsidR="00AA673C" w:rsidRPr="00AE1114" w:rsidRDefault="00AA673C" w:rsidP="00AA673C">
      <w:pPr>
        <w:pStyle w:val="Prrafodelista"/>
        <w:numPr>
          <w:ilvl w:val="0"/>
          <w:numId w:val="18"/>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The provision of such information proves impossible or would involve a disproportionate effort or insofar as the obligation referred to in paragraph 6.2. is likely to render impossible or seriously impair the achievement of the objectives of that processing. In such cases the controller shall take appropriate measures to protect the data subject's rights and freedoms and legitimate interests, including making the information publicly available; or</w:t>
      </w:r>
    </w:p>
    <w:p w14:paraId="65BD4C7C" w14:textId="049844CB" w:rsidR="00AA673C" w:rsidRPr="00AE1114" w:rsidRDefault="00AA673C" w:rsidP="00AA673C">
      <w:pPr>
        <w:pStyle w:val="Prrafodelista"/>
        <w:numPr>
          <w:ilvl w:val="0"/>
          <w:numId w:val="18"/>
        </w:numPr>
        <w:shd w:val="clear" w:color="auto" w:fill="FFFFFF"/>
        <w:spacing w:before="120" w:line="312" w:lineRule="atLeast"/>
        <w:jc w:val="both"/>
        <w:rPr>
          <w:rFonts w:ascii="Calibri" w:eastAsia="Times New Roman" w:hAnsi="Calibri" w:cs="Calibri"/>
          <w:bCs/>
          <w:lang w:eastAsia="en-GB"/>
        </w:rPr>
      </w:pPr>
      <w:r w:rsidRPr="00AE1114">
        <w:rPr>
          <w:rFonts w:ascii="Calibri" w:eastAsia="Times New Roman" w:hAnsi="Calibri" w:cs="Calibri"/>
          <w:bCs/>
          <w:lang w:eastAsia="en-GB"/>
        </w:rPr>
        <w:t xml:space="preserve">Where the personal data must remain confidential subject to an obligation of professional secrecy regulated by the law to which the relevant </w:t>
      </w:r>
      <w:r w:rsidR="00D914EA">
        <w:rPr>
          <w:rFonts w:ascii="Calibri" w:eastAsia="Times New Roman" w:hAnsi="Calibri" w:cs="Calibri"/>
          <w:bCs/>
          <w:lang w:eastAsia="en-GB"/>
        </w:rPr>
        <w:t>Annex</w:t>
      </w:r>
      <w:r w:rsidRPr="00AE1114">
        <w:rPr>
          <w:rFonts w:ascii="Calibri" w:eastAsia="Times New Roman" w:hAnsi="Calibri" w:cs="Calibri"/>
          <w:bCs/>
          <w:lang w:eastAsia="en-GB"/>
        </w:rPr>
        <w:t xml:space="preserve"> has been submitted, including a statutory obligation of secrecy</w:t>
      </w:r>
      <w:r w:rsidR="007E780F" w:rsidRPr="00AE1114">
        <w:rPr>
          <w:rFonts w:ascii="Calibri" w:eastAsia="Times New Roman" w:hAnsi="Calibri" w:cs="Calibri"/>
          <w:bCs/>
          <w:lang w:eastAsia="en-GB"/>
        </w:rPr>
        <w:t>, and as long as said law ensures an adequate level of privacy and security</w:t>
      </w:r>
      <w:r w:rsidRPr="00AE1114">
        <w:rPr>
          <w:rFonts w:ascii="Calibri" w:eastAsia="Times New Roman" w:hAnsi="Calibri" w:cs="Calibri"/>
          <w:bCs/>
          <w:lang w:eastAsia="en-GB"/>
        </w:rPr>
        <w:t>.</w:t>
      </w:r>
    </w:p>
    <w:p w14:paraId="2A2C27E3" w14:textId="77777777" w:rsidR="00A71BA9" w:rsidRPr="00AE1114" w:rsidRDefault="00A71BA9" w:rsidP="00632106">
      <w:pPr>
        <w:pStyle w:val="Prrafodelista"/>
        <w:shd w:val="clear" w:color="auto" w:fill="FFFFFF"/>
        <w:spacing w:before="120" w:line="312" w:lineRule="atLeast"/>
        <w:ind w:left="0"/>
        <w:jc w:val="both"/>
        <w:rPr>
          <w:rFonts w:ascii="Calibri" w:eastAsia="Times New Roman" w:hAnsi="Calibri" w:cs="Calibri"/>
          <w:b/>
          <w:lang w:eastAsia="en-GB"/>
        </w:rPr>
      </w:pPr>
    </w:p>
    <w:p w14:paraId="7B02E616" w14:textId="77777777" w:rsidR="009A286C" w:rsidRPr="00AE1114" w:rsidRDefault="009A286C" w:rsidP="00632106">
      <w:pPr>
        <w:pStyle w:val="Prrafodelista"/>
        <w:shd w:val="clear" w:color="auto" w:fill="FFFFFF"/>
        <w:spacing w:before="120" w:line="312" w:lineRule="atLeast"/>
        <w:ind w:left="0"/>
        <w:jc w:val="both"/>
        <w:rPr>
          <w:rFonts w:ascii="Calibri" w:eastAsia="Times New Roman" w:hAnsi="Calibri" w:cs="Calibri"/>
          <w:lang w:eastAsia="en-GB"/>
        </w:rPr>
      </w:pPr>
      <w:r w:rsidRPr="00AE1114">
        <w:rPr>
          <w:rFonts w:ascii="Calibri" w:eastAsia="Times New Roman" w:hAnsi="Calibri" w:cs="Calibri"/>
          <w:b/>
          <w:lang w:eastAsia="en-GB"/>
        </w:rPr>
        <w:t>6.</w:t>
      </w:r>
      <w:r w:rsidR="00A71BA9" w:rsidRPr="00AE1114">
        <w:rPr>
          <w:rFonts w:ascii="Calibri" w:eastAsia="Times New Roman" w:hAnsi="Calibri" w:cs="Calibri"/>
          <w:b/>
          <w:lang w:eastAsia="en-GB"/>
        </w:rPr>
        <w:t>4</w:t>
      </w:r>
      <w:r w:rsidR="00AA673C" w:rsidRPr="00AE1114">
        <w:rPr>
          <w:rFonts w:ascii="Calibri" w:eastAsia="Times New Roman" w:hAnsi="Calibri" w:cs="Calibri"/>
          <w:b/>
          <w:lang w:eastAsia="en-GB"/>
        </w:rPr>
        <w:t>.</w:t>
      </w:r>
      <w:r w:rsidRPr="00AE1114">
        <w:rPr>
          <w:rFonts w:ascii="Calibri" w:eastAsia="Times New Roman" w:hAnsi="Calibri" w:cs="Calibri"/>
          <w:lang w:eastAsia="en-GB"/>
        </w:rPr>
        <w:t xml:space="preserve"> </w:t>
      </w:r>
      <w:r w:rsidR="00A71BA9" w:rsidRPr="00AE1114">
        <w:rPr>
          <w:rFonts w:ascii="Calibri" w:eastAsia="Times New Roman" w:hAnsi="Calibri" w:cs="Calibri"/>
          <w:lang w:eastAsia="en-GB"/>
        </w:rPr>
        <w:t>Each Party</w:t>
      </w:r>
      <w:r w:rsidRPr="00AE1114">
        <w:rPr>
          <w:rFonts w:ascii="Calibri" w:eastAsia="Times New Roman" w:hAnsi="Calibri" w:cs="Calibri"/>
          <w:lang w:eastAsia="en-GB"/>
        </w:rPr>
        <w:t xml:space="preserve"> shall collaborate with </w:t>
      </w:r>
      <w:r w:rsidR="00A71BA9" w:rsidRPr="00AE1114">
        <w:rPr>
          <w:rFonts w:ascii="Calibri" w:eastAsia="Times New Roman" w:hAnsi="Calibri" w:cs="Calibri"/>
          <w:lang w:eastAsia="en-GB"/>
        </w:rPr>
        <w:t>the other Party</w:t>
      </w:r>
      <w:r w:rsidRPr="00AE1114">
        <w:rPr>
          <w:rFonts w:ascii="Calibri" w:eastAsia="Times New Roman" w:hAnsi="Calibri" w:cs="Calibri"/>
          <w:lang w:eastAsia="en-GB"/>
        </w:rPr>
        <w:t xml:space="preserve"> in </w:t>
      </w:r>
      <w:r w:rsidR="00632106" w:rsidRPr="00AE1114">
        <w:rPr>
          <w:rFonts w:ascii="Calibri" w:eastAsia="Times New Roman" w:hAnsi="Calibri" w:cs="Calibri"/>
          <w:lang w:eastAsia="en-GB"/>
        </w:rPr>
        <w:t>any</w:t>
      </w:r>
      <w:r w:rsidRPr="00AE1114">
        <w:rPr>
          <w:rFonts w:ascii="Calibri" w:eastAsia="Times New Roman" w:hAnsi="Calibri" w:cs="Calibri"/>
          <w:lang w:eastAsia="en-GB"/>
        </w:rPr>
        <w:t xml:space="preserve"> procedure of any nature that may be initiated by </w:t>
      </w:r>
      <w:r w:rsidR="00632106" w:rsidRPr="00AE1114">
        <w:rPr>
          <w:rFonts w:ascii="Calibri" w:eastAsia="Times New Roman" w:hAnsi="Calibri" w:cs="Calibri"/>
          <w:lang w:eastAsia="en-GB"/>
        </w:rPr>
        <w:t>a competent supervisory authority</w:t>
      </w:r>
      <w:r w:rsidRPr="00AE1114">
        <w:rPr>
          <w:rFonts w:ascii="Calibri" w:eastAsia="Times New Roman" w:hAnsi="Calibri" w:cs="Calibri"/>
          <w:lang w:eastAsia="en-GB"/>
        </w:rPr>
        <w:t xml:space="preserve"> against the </w:t>
      </w:r>
      <w:r w:rsidR="00A71BA9" w:rsidRPr="00AE1114">
        <w:rPr>
          <w:rFonts w:ascii="Calibri" w:eastAsia="Times New Roman" w:hAnsi="Calibri" w:cs="Calibri"/>
          <w:lang w:eastAsia="en-GB"/>
        </w:rPr>
        <w:t>latter</w:t>
      </w:r>
      <w:r w:rsidR="00632106" w:rsidRPr="00AE1114">
        <w:rPr>
          <w:rFonts w:ascii="Calibri" w:eastAsia="Times New Roman" w:hAnsi="Calibri" w:cs="Calibri"/>
          <w:lang w:eastAsia="en-GB"/>
        </w:rPr>
        <w:t>. Such collaboration</w:t>
      </w:r>
      <w:r w:rsidRPr="00AE1114">
        <w:rPr>
          <w:rFonts w:ascii="Calibri" w:eastAsia="Times New Roman" w:hAnsi="Calibri" w:cs="Calibri"/>
          <w:lang w:eastAsia="en-GB"/>
        </w:rPr>
        <w:t xml:space="preserve"> may involve the provision of information relating to the origin of the data, legitimacy and/or purposes of the processing, security of the information, communication to third parties, and, in general, any aspect that may be requested </w:t>
      </w:r>
      <w:r w:rsidR="00A71BA9" w:rsidRPr="00AE1114">
        <w:rPr>
          <w:rFonts w:ascii="Calibri" w:eastAsia="Times New Roman" w:hAnsi="Calibri" w:cs="Calibri"/>
          <w:lang w:eastAsia="en-GB"/>
        </w:rPr>
        <w:t>by the supervisory authority</w:t>
      </w:r>
      <w:r w:rsidRPr="00AE1114">
        <w:rPr>
          <w:rFonts w:ascii="Calibri" w:eastAsia="Times New Roman" w:hAnsi="Calibri" w:cs="Calibri"/>
          <w:lang w:eastAsia="en-GB"/>
        </w:rPr>
        <w:t xml:space="preserve">, </w:t>
      </w:r>
      <w:r w:rsidR="00632106" w:rsidRPr="00AE1114">
        <w:rPr>
          <w:rFonts w:ascii="Calibri" w:eastAsia="Times New Roman" w:hAnsi="Calibri" w:cs="Calibri"/>
          <w:lang w:eastAsia="en-GB"/>
        </w:rPr>
        <w:t>including</w:t>
      </w:r>
      <w:r w:rsidRPr="00AE1114">
        <w:rPr>
          <w:rFonts w:ascii="Calibri" w:eastAsia="Times New Roman" w:hAnsi="Calibri" w:cs="Calibri"/>
          <w:lang w:eastAsia="en-GB"/>
        </w:rPr>
        <w:t>:</w:t>
      </w:r>
    </w:p>
    <w:p w14:paraId="3941C3CB" w14:textId="77777777" w:rsidR="009A286C" w:rsidRPr="00AE1114" w:rsidRDefault="009A286C" w:rsidP="00632106">
      <w:pPr>
        <w:pStyle w:val="Prrafodelista"/>
        <w:shd w:val="clear" w:color="auto" w:fill="FFFFFF"/>
        <w:spacing w:before="120" w:line="312" w:lineRule="atLeast"/>
        <w:ind w:left="0"/>
        <w:rPr>
          <w:rFonts w:ascii="Calibri" w:eastAsia="Times New Roman" w:hAnsi="Calibri" w:cs="Calibri"/>
          <w:lang w:eastAsia="en-GB"/>
        </w:rPr>
      </w:pPr>
    </w:p>
    <w:p w14:paraId="2B010882" w14:textId="77777777" w:rsidR="009A286C" w:rsidRPr="00AE1114" w:rsidRDefault="009A286C" w:rsidP="009A286C">
      <w:pPr>
        <w:pStyle w:val="Prrafodelista"/>
        <w:numPr>
          <w:ilvl w:val="0"/>
          <w:numId w:val="15"/>
        </w:numPr>
        <w:shd w:val="clear" w:color="auto" w:fill="FFFFFF"/>
        <w:spacing w:before="120" w:line="312" w:lineRule="atLeast"/>
        <w:rPr>
          <w:rFonts w:ascii="Calibri" w:eastAsia="Times New Roman" w:hAnsi="Calibri" w:cs="Calibri"/>
          <w:lang w:eastAsia="en-GB"/>
        </w:rPr>
      </w:pPr>
      <w:r w:rsidRPr="00AE1114">
        <w:rPr>
          <w:rFonts w:ascii="Calibri" w:eastAsia="Times New Roman" w:hAnsi="Calibri" w:cs="Calibri"/>
          <w:lang w:eastAsia="en-GB"/>
        </w:rPr>
        <w:t>Model information clause provided to the data subject;</w:t>
      </w:r>
    </w:p>
    <w:p w14:paraId="61B01AD2" w14:textId="77777777" w:rsidR="009A286C" w:rsidRPr="00AE1114" w:rsidRDefault="009A286C" w:rsidP="009A286C">
      <w:pPr>
        <w:pStyle w:val="Prrafodelista"/>
        <w:numPr>
          <w:ilvl w:val="0"/>
          <w:numId w:val="15"/>
        </w:numPr>
        <w:shd w:val="clear" w:color="auto" w:fill="FFFFFF"/>
        <w:spacing w:before="120" w:line="312" w:lineRule="atLeast"/>
        <w:rPr>
          <w:rFonts w:ascii="Calibri" w:eastAsia="Times New Roman" w:hAnsi="Calibri" w:cs="Calibri"/>
          <w:lang w:eastAsia="en-GB"/>
        </w:rPr>
      </w:pPr>
      <w:r w:rsidRPr="00AE1114">
        <w:rPr>
          <w:rFonts w:ascii="Calibri" w:eastAsia="Times New Roman" w:hAnsi="Calibri" w:cs="Calibri"/>
          <w:lang w:eastAsia="en-GB"/>
        </w:rPr>
        <w:t xml:space="preserve">Accreditation of </w:t>
      </w:r>
      <w:r w:rsidR="00A71BA9" w:rsidRPr="00AE1114">
        <w:rPr>
          <w:rFonts w:ascii="Calibri" w:eastAsia="Times New Roman" w:hAnsi="Calibri" w:cs="Calibri"/>
          <w:lang w:eastAsia="en-GB"/>
        </w:rPr>
        <w:t>consent</w:t>
      </w:r>
      <w:r w:rsidRPr="00AE1114">
        <w:rPr>
          <w:rFonts w:ascii="Calibri" w:eastAsia="Times New Roman" w:hAnsi="Calibri" w:cs="Calibri"/>
          <w:lang w:eastAsia="en-GB"/>
        </w:rPr>
        <w:t>;</w:t>
      </w:r>
    </w:p>
    <w:p w14:paraId="3C01E1F3" w14:textId="77777777" w:rsidR="00632106" w:rsidRPr="00AE1114" w:rsidRDefault="009A286C" w:rsidP="00632106">
      <w:pPr>
        <w:pStyle w:val="Prrafodelista"/>
        <w:numPr>
          <w:ilvl w:val="0"/>
          <w:numId w:val="15"/>
        </w:numPr>
        <w:shd w:val="clear" w:color="auto" w:fill="FFFFFF"/>
        <w:spacing w:before="120" w:line="312" w:lineRule="atLeast"/>
        <w:rPr>
          <w:rFonts w:ascii="Calibri" w:eastAsia="Times New Roman" w:hAnsi="Calibri" w:cs="Calibri"/>
          <w:lang w:eastAsia="en-GB"/>
        </w:rPr>
      </w:pPr>
      <w:r w:rsidRPr="00AE1114">
        <w:rPr>
          <w:rFonts w:ascii="Calibri" w:eastAsia="Times New Roman" w:hAnsi="Calibri" w:cs="Calibri"/>
          <w:lang w:eastAsia="en-GB"/>
        </w:rPr>
        <w:t xml:space="preserve">Requests </w:t>
      </w:r>
      <w:r w:rsidR="00A71BA9" w:rsidRPr="00AE1114">
        <w:rPr>
          <w:rFonts w:ascii="Calibri" w:eastAsia="Times New Roman" w:hAnsi="Calibri" w:cs="Calibri"/>
          <w:lang w:eastAsia="en-GB"/>
        </w:rPr>
        <w:t>of the data subjects for exercising their rights and attention to such requests</w:t>
      </w:r>
      <w:r w:rsidRPr="00AE1114">
        <w:rPr>
          <w:rFonts w:ascii="Calibri" w:eastAsia="Times New Roman" w:hAnsi="Calibri" w:cs="Calibri"/>
          <w:lang w:eastAsia="en-GB"/>
        </w:rPr>
        <w:t>;</w:t>
      </w:r>
    </w:p>
    <w:p w14:paraId="2F460431" w14:textId="77777777" w:rsidR="009A286C" w:rsidRPr="00AE1114" w:rsidRDefault="009A286C" w:rsidP="00632106">
      <w:pPr>
        <w:pStyle w:val="Prrafodelista"/>
        <w:numPr>
          <w:ilvl w:val="0"/>
          <w:numId w:val="15"/>
        </w:numPr>
        <w:shd w:val="clear" w:color="auto" w:fill="FFFFFF"/>
        <w:spacing w:before="120" w:line="312" w:lineRule="atLeast"/>
        <w:rPr>
          <w:rFonts w:ascii="Calibri" w:eastAsia="Times New Roman" w:hAnsi="Calibri" w:cs="Calibri"/>
          <w:lang w:eastAsia="en-GB"/>
        </w:rPr>
      </w:pPr>
      <w:r w:rsidRPr="00AE1114">
        <w:rPr>
          <w:rFonts w:ascii="Calibri" w:eastAsia="Times New Roman" w:hAnsi="Calibri" w:cs="Calibri"/>
          <w:lang w:eastAsia="en-GB"/>
        </w:rPr>
        <w:t>Interlocution with the interested party.</w:t>
      </w:r>
    </w:p>
    <w:p w14:paraId="2C1B8845" w14:textId="77777777" w:rsidR="007E780F" w:rsidRPr="00AE1114" w:rsidRDefault="007E780F" w:rsidP="007E780F">
      <w:pPr>
        <w:pStyle w:val="Prrafodelista"/>
        <w:spacing w:after="0" w:line="240" w:lineRule="auto"/>
        <w:rPr>
          <w:rFonts w:ascii="Calibri" w:hAnsi="Calibri" w:cs="Calibri"/>
          <w:b/>
          <w:bCs/>
        </w:rPr>
      </w:pPr>
    </w:p>
    <w:p w14:paraId="374788F2" w14:textId="77777777" w:rsidR="007E780F" w:rsidRPr="00AE1114" w:rsidRDefault="00D7600F" w:rsidP="007E780F">
      <w:pPr>
        <w:pStyle w:val="Prrafodelista"/>
        <w:spacing w:after="0" w:line="240" w:lineRule="auto"/>
        <w:ind w:left="0"/>
        <w:rPr>
          <w:rFonts w:ascii="Calibri" w:hAnsi="Calibri" w:cs="Calibri"/>
          <w:b/>
          <w:bCs/>
        </w:rPr>
      </w:pPr>
      <w:r w:rsidRPr="00AE1114">
        <w:rPr>
          <w:rFonts w:ascii="Calibri" w:hAnsi="Calibri" w:cs="Calibri"/>
          <w:b/>
          <w:bCs/>
        </w:rPr>
        <w:t>SEVENTH</w:t>
      </w:r>
      <w:r w:rsidR="007E780F" w:rsidRPr="00AE1114">
        <w:rPr>
          <w:rFonts w:ascii="Calibri" w:hAnsi="Calibri" w:cs="Calibri"/>
          <w:b/>
          <w:bCs/>
        </w:rPr>
        <w:t xml:space="preserve">. Guarantees and obligations of the </w:t>
      </w:r>
      <w:r w:rsidR="00A47F8F" w:rsidRPr="00AE1114">
        <w:rPr>
          <w:rFonts w:ascii="Calibri" w:hAnsi="Calibri" w:cs="Calibri"/>
          <w:b/>
          <w:bCs/>
        </w:rPr>
        <w:t>Parties</w:t>
      </w:r>
      <w:r w:rsidR="007E780F" w:rsidRPr="00AE1114">
        <w:rPr>
          <w:rFonts w:ascii="Calibri" w:hAnsi="Calibri" w:cs="Calibri"/>
          <w:b/>
          <w:bCs/>
        </w:rPr>
        <w:t>.</w:t>
      </w:r>
    </w:p>
    <w:p w14:paraId="4E5D8980" w14:textId="77777777" w:rsidR="007E780F" w:rsidRPr="00AE1114" w:rsidRDefault="007E780F" w:rsidP="007E780F">
      <w:pPr>
        <w:spacing w:after="0"/>
        <w:jc w:val="both"/>
        <w:rPr>
          <w:rFonts w:ascii="Calibri" w:hAnsi="Calibri" w:cs="Calibri"/>
          <w:b/>
        </w:rPr>
      </w:pPr>
    </w:p>
    <w:p w14:paraId="7570C851" w14:textId="77777777" w:rsidR="007E780F" w:rsidRPr="00AE1114" w:rsidRDefault="00A47F8F" w:rsidP="007E780F">
      <w:pPr>
        <w:spacing w:after="0"/>
        <w:jc w:val="both"/>
        <w:rPr>
          <w:rFonts w:ascii="Calibri" w:hAnsi="Calibri" w:cs="Calibri"/>
        </w:rPr>
      </w:pPr>
      <w:r w:rsidRPr="00AE1114">
        <w:rPr>
          <w:rFonts w:ascii="Calibri" w:hAnsi="Calibri" w:cs="Calibri"/>
          <w:b/>
        </w:rPr>
        <w:t>7</w:t>
      </w:r>
      <w:r w:rsidR="007E780F" w:rsidRPr="00AE1114">
        <w:rPr>
          <w:rFonts w:ascii="Calibri" w:hAnsi="Calibri" w:cs="Calibri"/>
          <w:b/>
        </w:rPr>
        <w:t>.1</w:t>
      </w:r>
      <w:r w:rsidR="007E780F" w:rsidRPr="00AE1114">
        <w:rPr>
          <w:rFonts w:ascii="Calibri" w:hAnsi="Calibri" w:cs="Calibri"/>
        </w:rPr>
        <w:t xml:space="preserve"> The </w:t>
      </w:r>
      <w:r w:rsidRPr="00AE1114">
        <w:rPr>
          <w:rFonts w:ascii="Calibri" w:hAnsi="Calibri" w:cs="Calibri"/>
        </w:rPr>
        <w:t>Parties</w:t>
      </w:r>
      <w:r w:rsidR="007E780F" w:rsidRPr="00AE1114">
        <w:rPr>
          <w:rFonts w:ascii="Calibri" w:hAnsi="Calibri" w:cs="Calibri"/>
        </w:rPr>
        <w:t xml:space="preserve"> warrant that </w:t>
      </w:r>
      <w:r w:rsidRPr="00AE1114">
        <w:rPr>
          <w:rFonts w:ascii="Calibri" w:hAnsi="Calibri" w:cs="Calibri"/>
        </w:rPr>
        <w:t>they</w:t>
      </w:r>
      <w:r w:rsidR="007E780F" w:rsidRPr="00AE1114">
        <w:rPr>
          <w:rFonts w:ascii="Calibri" w:hAnsi="Calibri" w:cs="Calibri"/>
        </w:rPr>
        <w:t xml:space="preserve"> will comply with </w:t>
      </w:r>
      <w:r w:rsidRPr="00AE1114">
        <w:rPr>
          <w:rFonts w:ascii="Calibri" w:hAnsi="Calibri" w:cs="Calibri"/>
        </w:rPr>
        <w:t>their</w:t>
      </w:r>
      <w:r w:rsidR="007E780F" w:rsidRPr="00AE1114">
        <w:rPr>
          <w:rFonts w:ascii="Calibri" w:hAnsi="Calibri" w:cs="Calibri"/>
        </w:rPr>
        <w:t xml:space="preserve"> obligations under the provisions of this Agreement and any applicable data protection regulations.</w:t>
      </w:r>
    </w:p>
    <w:p w14:paraId="02C1BCF2" w14:textId="77777777" w:rsidR="007E780F" w:rsidRPr="00AE1114" w:rsidRDefault="007E780F" w:rsidP="007E780F">
      <w:pPr>
        <w:spacing w:after="0"/>
        <w:jc w:val="both"/>
        <w:rPr>
          <w:rFonts w:ascii="Calibri" w:hAnsi="Calibri" w:cs="Calibri"/>
          <w:b/>
        </w:rPr>
      </w:pPr>
    </w:p>
    <w:p w14:paraId="5D7A4A95" w14:textId="77777777" w:rsidR="007E780F" w:rsidRPr="00AE1114" w:rsidRDefault="00A47F8F" w:rsidP="007E780F">
      <w:pPr>
        <w:spacing w:after="0"/>
        <w:jc w:val="both"/>
        <w:rPr>
          <w:rFonts w:ascii="Calibri" w:hAnsi="Calibri" w:cs="Calibri"/>
        </w:rPr>
      </w:pPr>
      <w:r w:rsidRPr="00AE1114">
        <w:rPr>
          <w:rFonts w:ascii="Calibri" w:hAnsi="Calibri" w:cs="Calibri"/>
          <w:b/>
        </w:rPr>
        <w:t>7</w:t>
      </w:r>
      <w:r w:rsidR="007E780F" w:rsidRPr="00AE1114">
        <w:rPr>
          <w:rFonts w:ascii="Calibri" w:hAnsi="Calibri" w:cs="Calibri"/>
          <w:b/>
        </w:rPr>
        <w:t>.2</w:t>
      </w:r>
      <w:r w:rsidR="007E780F" w:rsidRPr="00AE1114">
        <w:rPr>
          <w:rFonts w:ascii="Calibri" w:hAnsi="Calibri" w:cs="Calibri"/>
        </w:rPr>
        <w:t xml:space="preserve"> The </w:t>
      </w:r>
      <w:r w:rsidRPr="00AE1114">
        <w:rPr>
          <w:rFonts w:ascii="Calibri" w:hAnsi="Calibri" w:cs="Calibri"/>
        </w:rPr>
        <w:t>Parties</w:t>
      </w:r>
      <w:r w:rsidR="007E780F" w:rsidRPr="00AE1114">
        <w:rPr>
          <w:rFonts w:ascii="Calibri" w:hAnsi="Calibri" w:cs="Calibri"/>
        </w:rPr>
        <w:t xml:space="preserve"> guarantee that the</w:t>
      </w:r>
      <w:r w:rsidRPr="00AE1114">
        <w:rPr>
          <w:rFonts w:ascii="Calibri" w:hAnsi="Calibri" w:cs="Calibri"/>
        </w:rPr>
        <w:t>y have implemented appropriate technical and organisational measures, such as pseudonymisation, which are designed to implement data-protection principles, such as data minimisation, in an effective manner and to integrate the necessary safeguards into the processing, taking into account the state of the art, the cost of implementation and the nature, scope, context and purposes of processing as well as the risks of varying likelihood and severity for rights and freedoms of natural persons posed by the processing, the controller shall, both at the time of the determination of the means for processing and at the time of the processing itself</w:t>
      </w:r>
      <w:r w:rsidR="007E780F" w:rsidRPr="00AE1114">
        <w:rPr>
          <w:rFonts w:ascii="Calibri" w:hAnsi="Calibri" w:cs="Calibri"/>
        </w:rPr>
        <w:t>.</w:t>
      </w:r>
    </w:p>
    <w:p w14:paraId="378C1896" w14:textId="77777777" w:rsidR="007E780F" w:rsidRPr="00AE1114" w:rsidRDefault="007E780F" w:rsidP="007E780F">
      <w:pPr>
        <w:spacing w:after="0"/>
        <w:jc w:val="both"/>
        <w:rPr>
          <w:rFonts w:ascii="Calibri" w:hAnsi="Calibri" w:cs="Calibri"/>
          <w:b/>
        </w:rPr>
      </w:pPr>
    </w:p>
    <w:p w14:paraId="149816E6" w14:textId="77777777" w:rsidR="007E780F" w:rsidRPr="00AE1114" w:rsidRDefault="00A47F8F" w:rsidP="007E780F">
      <w:pPr>
        <w:spacing w:after="0"/>
        <w:jc w:val="both"/>
        <w:rPr>
          <w:rFonts w:ascii="Calibri" w:hAnsi="Calibri" w:cs="Calibri"/>
        </w:rPr>
      </w:pPr>
      <w:r w:rsidRPr="00AE1114">
        <w:rPr>
          <w:rFonts w:ascii="Calibri" w:hAnsi="Calibri" w:cs="Calibri"/>
          <w:b/>
        </w:rPr>
        <w:t>7</w:t>
      </w:r>
      <w:r w:rsidR="007E780F" w:rsidRPr="00AE1114">
        <w:rPr>
          <w:rFonts w:ascii="Calibri" w:hAnsi="Calibri" w:cs="Calibri"/>
          <w:b/>
        </w:rPr>
        <w:t>.3</w:t>
      </w:r>
      <w:r w:rsidR="007E780F" w:rsidRPr="00AE1114">
        <w:rPr>
          <w:rFonts w:ascii="Calibri" w:hAnsi="Calibri" w:cs="Calibri"/>
        </w:rPr>
        <w:t xml:space="preserve"> </w:t>
      </w:r>
      <w:r w:rsidR="00D27C9E" w:rsidRPr="00AE1114">
        <w:rPr>
          <w:rFonts w:ascii="Calibri" w:hAnsi="Calibri" w:cs="Calibri"/>
        </w:rPr>
        <w:t>The Parties will grant the data subjects the rights to access, rectification, erasure and portability of their data and the rights to restriction and objection of the processing of their personal data. Moreover, e</w:t>
      </w:r>
      <w:r w:rsidR="001C1696" w:rsidRPr="00AE1114">
        <w:rPr>
          <w:rFonts w:ascii="Calibri" w:hAnsi="Calibri" w:cs="Calibri"/>
        </w:rPr>
        <w:t>ach</w:t>
      </w:r>
      <w:r w:rsidR="007E780F" w:rsidRPr="00AE1114">
        <w:rPr>
          <w:rFonts w:ascii="Calibri" w:hAnsi="Calibri" w:cs="Calibri"/>
        </w:rPr>
        <w:t xml:space="preserve"> </w:t>
      </w:r>
      <w:r w:rsidR="001C1696" w:rsidRPr="00AE1114">
        <w:rPr>
          <w:rFonts w:ascii="Calibri" w:hAnsi="Calibri" w:cs="Calibri"/>
        </w:rPr>
        <w:t>Part</w:t>
      </w:r>
      <w:r w:rsidR="00201FD8" w:rsidRPr="00AE1114">
        <w:rPr>
          <w:rFonts w:ascii="Calibri" w:hAnsi="Calibri" w:cs="Calibri"/>
        </w:rPr>
        <w:t>y</w:t>
      </w:r>
      <w:r w:rsidR="007E780F" w:rsidRPr="00AE1114">
        <w:rPr>
          <w:rFonts w:ascii="Calibri" w:hAnsi="Calibri" w:cs="Calibri"/>
        </w:rPr>
        <w:t xml:space="preserve"> undertake</w:t>
      </w:r>
      <w:r w:rsidR="001C1696" w:rsidRPr="00AE1114">
        <w:rPr>
          <w:rFonts w:ascii="Calibri" w:hAnsi="Calibri" w:cs="Calibri"/>
        </w:rPr>
        <w:t>s</w:t>
      </w:r>
      <w:r w:rsidR="007E780F" w:rsidRPr="00AE1114">
        <w:rPr>
          <w:rFonts w:ascii="Calibri" w:hAnsi="Calibri" w:cs="Calibri"/>
        </w:rPr>
        <w:t xml:space="preserve"> to communicate any requests for exercis</w:t>
      </w:r>
      <w:r w:rsidR="001C1696" w:rsidRPr="00AE1114">
        <w:rPr>
          <w:rFonts w:ascii="Calibri" w:hAnsi="Calibri" w:cs="Calibri"/>
        </w:rPr>
        <w:t>ing</w:t>
      </w:r>
      <w:r w:rsidR="007E780F" w:rsidRPr="00AE1114">
        <w:rPr>
          <w:rFonts w:ascii="Calibri" w:hAnsi="Calibri" w:cs="Calibri"/>
        </w:rPr>
        <w:t xml:space="preserve"> rights submitted by the </w:t>
      </w:r>
      <w:r w:rsidR="001C1696" w:rsidRPr="00AE1114">
        <w:rPr>
          <w:rFonts w:ascii="Calibri" w:hAnsi="Calibri" w:cs="Calibri"/>
        </w:rPr>
        <w:t>data subjects which may affect to the processing activities of the other Party</w:t>
      </w:r>
      <w:r w:rsidR="007E780F" w:rsidRPr="00AE1114">
        <w:rPr>
          <w:rFonts w:ascii="Calibri" w:hAnsi="Calibri" w:cs="Calibri"/>
        </w:rPr>
        <w:t xml:space="preserve">, </w:t>
      </w:r>
      <w:r w:rsidR="001C1696" w:rsidRPr="00AE1114">
        <w:rPr>
          <w:rFonts w:ascii="Calibri" w:hAnsi="Calibri" w:cs="Calibri"/>
        </w:rPr>
        <w:t xml:space="preserve">no </w:t>
      </w:r>
      <w:r w:rsidR="00201FD8" w:rsidRPr="00AE1114">
        <w:rPr>
          <w:rFonts w:ascii="Calibri" w:hAnsi="Calibri" w:cs="Calibri"/>
        </w:rPr>
        <w:t>later</w:t>
      </w:r>
      <w:r w:rsidR="007E780F" w:rsidRPr="00AE1114">
        <w:rPr>
          <w:rFonts w:ascii="Calibri" w:hAnsi="Calibri" w:cs="Calibri"/>
        </w:rPr>
        <w:t xml:space="preserve"> </w:t>
      </w:r>
      <w:r w:rsidR="00201FD8" w:rsidRPr="00AE1114">
        <w:rPr>
          <w:rFonts w:ascii="Calibri" w:hAnsi="Calibri" w:cs="Calibri"/>
        </w:rPr>
        <w:t>than</w:t>
      </w:r>
      <w:r w:rsidR="007E780F" w:rsidRPr="00AE1114">
        <w:rPr>
          <w:rFonts w:ascii="Calibri" w:hAnsi="Calibri" w:cs="Calibri"/>
        </w:rPr>
        <w:t xml:space="preserve"> ten (10) calendar days from receipt.</w:t>
      </w:r>
    </w:p>
    <w:p w14:paraId="29B33851" w14:textId="77777777" w:rsidR="00201FD8" w:rsidRPr="00AE1114" w:rsidRDefault="00201FD8" w:rsidP="007E780F">
      <w:pPr>
        <w:spacing w:after="0"/>
        <w:jc w:val="both"/>
        <w:rPr>
          <w:rFonts w:ascii="Calibri" w:hAnsi="Calibri" w:cs="Calibri"/>
        </w:rPr>
      </w:pPr>
    </w:p>
    <w:p w14:paraId="5B844F32" w14:textId="77777777" w:rsidR="00201FD8" w:rsidRPr="00AE1114" w:rsidRDefault="00201FD8" w:rsidP="007E780F">
      <w:pPr>
        <w:spacing w:after="0"/>
        <w:jc w:val="both"/>
        <w:rPr>
          <w:rFonts w:ascii="Calibri" w:hAnsi="Calibri" w:cs="Calibri"/>
        </w:rPr>
      </w:pPr>
      <w:r w:rsidRPr="00AE1114">
        <w:rPr>
          <w:rFonts w:ascii="Calibri" w:hAnsi="Calibri" w:cs="Calibri"/>
          <w:b/>
          <w:bCs/>
        </w:rPr>
        <w:t xml:space="preserve">7.4. </w:t>
      </w:r>
      <w:r w:rsidRPr="00AE1114">
        <w:rPr>
          <w:rFonts w:ascii="Calibri" w:hAnsi="Calibri" w:cs="Calibri"/>
        </w:rPr>
        <w:t>Each Party shall notify the other Party when they suffer a security incident or personal data breach which may affect to the transferred personal data or to the processing activities of the other Party.</w:t>
      </w:r>
    </w:p>
    <w:p w14:paraId="7DDF0DD9" w14:textId="77777777" w:rsidR="00D27C9E" w:rsidRPr="00AE1114" w:rsidRDefault="00D27C9E" w:rsidP="007E780F">
      <w:pPr>
        <w:spacing w:after="0"/>
        <w:jc w:val="both"/>
        <w:rPr>
          <w:rFonts w:ascii="Calibri" w:hAnsi="Calibri" w:cs="Calibri"/>
        </w:rPr>
      </w:pPr>
    </w:p>
    <w:p w14:paraId="7123321E" w14:textId="77777777" w:rsidR="00D27C9E" w:rsidRPr="00AE1114" w:rsidRDefault="00D27C9E" w:rsidP="007E780F">
      <w:pPr>
        <w:spacing w:after="0"/>
        <w:jc w:val="both"/>
        <w:rPr>
          <w:rFonts w:ascii="Calibri" w:hAnsi="Calibri" w:cs="Calibri"/>
        </w:rPr>
      </w:pPr>
      <w:r w:rsidRPr="00AE1114">
        <w:rPr>
          <w:rFonts w:ascii="Calibri" w:hAnsi="Calibri" w:cs="Calibri"/>
          <w:b/>
          <w:bCs/>
        </w:rPr>
        <w:t xml:space="preserve">7.5. </w:t>
      </w:r>
      <w:r w:rsidRPr="00AE1114">
        <w:rPr>
          <w:rFonts w:ascii="Calibri" w:hAnsi="Calibri" w:cs="Calibri"/>
        </w:rPr>
        <w:t>The Parties shall inform the other Party when they consider that the processing of the transferred personal data implies a high-level risk, in order to collaborate in the adoption of appropriate technical and organisational measures.</w:t>
      </w:r>
    </w:p>
    <w:p w14:paraId="6E46A580" w14:textId="77777777" w:rsidR="007E780F" w:rsidRPr="00AE1114" w:rsidRDefault="007E780F" w:rsidP="007E780F">
      <w:pPr>
        <w:shd w:val="clear" w:color="auto" w:fill="FFFFFF"/>
        <w:spacing w:after="0" w:line="312" w:lineRule="atLeast"/>
        <w:jc w:val="both"/>
        <w:rPr>
          <w:rFonts w:ascii="Calibri" w:hAnsi="Calibri" w:cs="Calibri"/>
          <w:b/>
        </w:rPr>
      </w:pPr>
    </w:p>
    <w:p w14:paraId="27482267" w14:textId="77777777" w:rsidR="007E780F" w:rsidRPr="00AE1114" w:rsidRDefault="00A47F8F" w:rsidP="00D27C9E">
      <w:pPr>
        <w:shd w:val="clear" w:color="auto" w:fill="FFFFFF"/>
        <w:spacing w:after="0" w:line="312" w:lineRule="atLeast"/>
        <w:jc w:val="both"/>
        <w:rPr>
          <w:rFonts w:ascii="Calibri" w:eastAsia="Times New Roman" w:hAnsi="Calibri" w:cs="Calibri"/>
          <w:b/>
          <w:bCs/>
          <w:lang w:eastAsia="en-GB"/>
        </w:rPr>
      </w:pPr>
      <w:r w:rsidRPr="00AE1114">
        <w:rPr>
          <w:rFonts w:ascii="Calibri" w:hAnsi="Calibri" w:cs="Calibri"/>
          <w:b/>
        </w:rPr>
        <w:t>7</w:t>
      </w:r>
      <w:r w:rsidR="007E780F" w:rsidRPr="00AE1114">
        <w:rPr>
          <w:rFonts w:ascii="Calibri" w:hAnsi="Calibri" w:cs="Calibri"/>
          <w:b/>
        </w:rPr>
        <w:t>.</w:t>
      </w:r>
      <w:r w:rsidR="00D27C9E" w:rsidRPr="00AE1114">
        <w:rPr>
          <w:rFonts w:ascii="Calibri" w:hAnsi="Calibri" w:cs="Calibri"/>
          <w:b/>
        </w:rPr>
        <w:t>6</w:t>
      </w:r>
      <w:r w:rsidR="007E780F" w:rsidRPr="00AE1114">
        <w:rPr>
          <w:rFonts w:ascii="Calibri" w:hAnsi="Calibri" w:cs="Calibri"/>
        </w:rPr>
        <w:t xml:space="preserve"> In the event of any inspection or investigation procedure carried out by </w:t>
      </w:r>
      <w:r w:rsidR="00201FD8" w:rsidRPr="00AE1114">
        <w:rPr>
          <w:rFonts w:ascii="Calibri" w:hAnsi="Calibri" w:cs="Calibri"/>
        </w:rPr>
        <w:t>a competent supervisory authority</w:t>
      </w:r>
      <w:r w:rsidR="007E780F" w:rsidRPr="00AE1114">
        <w:rPr>
          <w:rFonts w:ascii="Calibri" w:hAnsi="Calibri" w:cs="Calibri"/>
        </w:rPr>
        <w:t xml:space="preserve">, or </w:t>
      </w:r>
      <w:r w:rsidR="00201FD8" w:rsidRPr="00AE1114">
        <w:rPr>
          <w:rFonts w:ascii="Calibri" w:hAnsi="Calibri" w:cs="Calibri"/>
        </w:rPr>
        <w:t xml:space="preserve">in the event of </w:t>
      </w:r>
      <w:r w:rsidR="007E780F" w:rsidRPr="00AE1114">
        <w:rPr>
          <w:rFonts w:ascii="Calibri" w:hAnsi="Calibri" w:cs="Calibri"/>
        </w:rPr>
        <w:t xml:space="preserve">any administrative, sanctioning or judicial procedure involving the </w:t>
      </w:r>
      <w:r w:rsidR="00201FD8" w:rsidRPr="00AE1114">
        <w:rPr>
          <w:rFonts w:ascii="Calibri" w:hAnsi="Calibri" w:cs="Calibri"/>
        </w:rPr>
        <w:t xml:space="preserve">transferred </w:t>
      </w:r>
      <w:r w:rsidR="007E780F" w:rsidRPr="00AE1114">
        <w:rPr>
          <w:rFonts w:ascii="Calibri" w:hAnsi="Calibri" w:cs="Calibri"/>
        </w:rPr>
        <w:t xml:space="preserve">personal data subject, the </w:t>
      </w:r>
      <w:r w:rsidR="00201FD8" w:rsidRPr="00AE1114">
        <w:rPr>
          <w:rFonts w:ascii="Calibri" w:hAnsi="Calibri" w:cs="Calibri"/>
        </w:rPr>
        <w:t>Parties</w:t>
      </w:r>
      <w:r w:rsidR="007E780F" w:rsidRPr="00AE1114">
        <w:rPr>
          <w:rFonts w:ascii="Calibri" w:hAnsi="Calibri" w:cs="Calibri"/>
        </w:rPr>
        <w:t xml:space="preserve"> undertake to collaborate and</w:t>
      </w:r>
      <w:r w:rsidR="007E780F" w:rsidRPr="00AE1114">
        <w:rPr>
          <w:rFonts w:ascii="Calibri" w:hAnsi="Calibri" w:cs="Calibri"/>
          <w:bCs/>
        </w:rPr>
        <w:t xml:space="preserve"> make available to the </w:t>
      </w:r>
      <w:r w:rsidR="00201FD8" w:rsidRPr="00AE1114">
        <w:rPr>
          <w:rFonts w:ascii="Calibri" w:hAnsi="Calibri" w:cs="Calibri"/>
          <w:bCs/>
        </w:rPr>
        <w:t>other Party</w:t>
      </w:r>
      <w:r w:rsidR="007E780F" w:rsidRPr="00AE1114">
        <w:rPr>
          <w:rFonts w:ascii="Calibri" w:hAnsi="Calibri" w:cs="Calibri"/>
          <w:bCs/>
        </w:rPr>
        <w:t xml:space="preserve"> all the information necessary to demonstrate compliance with the obligations established in this </w:t>
      </w:r>
      <w:r w:rsidR="00201FD8" w:rsidRPr="00AE1114">
        <w:rPr>
          <w:rFonts w:ascii="Calibri" w:hAnsi="Calibri" w:cs="Calibri"/>
          <w:bCs/>
        </w:rPr>
        <w:t>Agreement</w:t>
      </w:r>
      <w:r w:rsidR="007E780F" w:rsidRPr="00AE1114">
        <w:rPr>
          <w:rFonts w:ascii="Calibri" w:hAnsi="Calibri" w:cs="Calibri"/>
          <w:bCs/>
        </w:rPr>
        <w:t xml:space="preserve"> and </w:t>
      </w:r>
      <w:r w:rsidR="00201FD8" w:rsidRPr="00AE1114">
        <w:rPr>
          <w:rFonts w:ascii="Calibri" w:hAnsi="Calibri" w:cs="Calibri"/>
          <w:bCs/>
        </w:rPr>
        <w:t xml:space="preserve">with </w:t>
      </w:r>
      <w:r w:rsidR="007E780F" w:rsidRPr="00AE1114">
        <w:rPr>
          <w:rFonts w:ascii="Calibri" w:hAnsi="Calibri" w:cs="Calibri"/>
          <w:bCs/>
        </w:rPr>
        <w:t xml:space="preserve">the regulations </w:t>
      </w:r>
      <w:r w:rsidR="00201FD8" w:rsidRPr="00AE1114">
        <w:rPr>
          <w:rFonts w:ascii="Calibri" w:hAnsi="Calibri" w:cs="Calibri"/>
          <w:bCs/>
        </w:rPr>
        <w:t>applicable to each case</w:t>
      </w:r>
      <w:r w:rsidR="007E780F" w:rsidRPr="00AE1114">
        <w:rPr>
          <w:rFonts w:ascii="Calibri" w:hAnsi="Calibri" w:cs="Calibri"/>
          <w:bCs/>
        </w:rPr>
        <w:t>.</w:t>
      </w:r>
    </w:p>
    <w:p w14:paraId="155C897C" w14:textId="77777777" w:rsidR="00D27C9E" w:rsidRPr="00AE1114" w:rsidRDefault="00D27C9E" w:rsidP="00D27C9E">
      <w:pPr>
        <w:shd w:val="clear" w:color="auto" w:fill="FFFFFF"/>
        <w:spacing w:after="0" w:line="312" w:lineRule="atLeast"/>
        <w:jc w:val="both"/>
        <w:rPr>
          <w:rFonts w:ascii="Calibri" w:eastAsia="Times New Roman" w:hAnsi="Calibri" w:cs="Calibri"/>
          <w:b/>
          <w:bCs/>
          <w:lang w:eastAsia="en-GB"/>
        </w:rPr>
      </w:pPr>
    </w:p>
    <w:p w14:paraId="1A131924" w14:textId="77777777" w:rsidR="009A11FF" w:rsidRPr="00AE1114" w:rsidRDefault="00D7600F" w:rsidP="00B5619A">
      <w:pPr>
        <w:keepNext/>
        <w:shd w:val="clear" w:color="auto" w:fill="FFFFFF"/>
        <w:spacing w:after="0" w:line="312" w:lineRule="atLeast"/>
        <w:jc w:val="both"/>
        <w:rPr>
          <w:rFonts w:ascii="Calibri" w:eastAsia="Times New Roman" w:hAnsi="Calibri" w:cs="Calibri"/>
          <w:b/>
          <w:bCs/>
          <w:lang w:eastAsia="en-GB"/>
        </w:rPr>
      </w:pPr>
      <w:r w:rsidRPr="00AE1114">
        <w:rPr>
          <w:rFonts w:ascii="Calibri" w:eastAsia="Times New Roman" w:hAnsi="Calibri" w:cs="Calibri"/>
          <w:b/>
          <w:bCs/>
          <w:lang w:eastAsia="en-GB"/>
        </w:rPr>
        <w:t>EIGHTH</w:t>
      </w:r>
      <w:r w:rsidR="009A11FF" w:rsidRPr="00AE1114">
        <w:rPr>
          <w:rFonts w:ascii="Calibri" w:eastAsia="Times New Roman" w:hAnsi="Calibri" w:cs="Calibri"/>
          <w:b/>
          <w:bCs/>
          <w:lang w:eastAsia="en-GB"/>
        </w:rPr>
        <w:t>.</w:t>
      </w:r>
      <w:r w:rsidR="00D27C9E" w:rsidRPr="00AE1114">
        <w:rPr>
          <w:rFonts w:ascii="Calibri" w:eastAsia="Times New Roman" w:hAnsi="Calibri" w:cs="Calibri"/>
          <w:b/>
          <w:bCs/>
          <w:lang w:eastAsia="en-GB"/>
        </w:rPr>
        <w:t xml:space="preserve"> </w:t>
      </w:r>
      <w:r w:rsidR="005C2782" w:rsidRPr="00AE1114">
        <w:rPr>
          <w:rFonts w:ascii="Calibri" w:eastAsia="Times New Roman" w:hAnsi="Calibri" w:cs="Calibri"/>
          <w:b/>
          <w:lang w:eastAsia="en-GB"/>
        </w:rPr>
        <w:t>Audits</w:t>
      </w:r>
    </w:p>
    <w:p w14:paraId="69B82B4E" w14:textId="77777777" w:rsidR="00D27C9E" w:rsidRPr="00AE1114" w:rsidRDefault="00D27C9E" w:rsidP="00B5619A">
      <w:pPr>
        <w:pStyle w:val="Prrafodelista"/>
        <w:keepNext/>
        <w:shd w:val="clear" w:color="auto" w:fill="FFFFFF"/>
        <w:spacing w:after="0" w:line="312" w:lineRule="atLeast"/>
        <w:ind w:left="0"/>
        <w:jc w:val="both"/>
        <w:rPr>
          <w:rFonts w:ascii="Calibri" w:eastAsia="Times New Roman" w:hAnsi="Calibri" w:cs="Calibri"/>
          <w:b/>
          <w:bCs/>
          <w:lang w:eastAsia="en-GB"/>
        </w:rPr>
      </w:pPr>
    </w:p>
    <w:p w14:paraId="59623623" w14:textId="77777777" w:rsidR="00760474" w:rsidRPr="00AE1114" w:rsidRDefault="005C2782" w:rsidP="00201FD8">
      <w:pPr>
        <w:pStyle w:val="Prrafodelista"/>
        <w:shd w:val="clear" w:color="auto" w:fill="FFFFFF"/>
        <w:spacing w:before="240" w:after="12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8.1.</w:t>
      </w:r>
      <w:r w:rsidRPr="00AE1114">
        <w:rPr>
          <w:rFonts w:ascii="Calibri" w:eastAsia="Times New Roman" w:hAnsi="Calibri" w:cs="Calibri"/>
          <w:lang w:eastAsia="en-GB"/>
        </w:rPr>
        <w:t xml:space="preserve"> The Parties guarantee that they will be able to demonstrate to the other Party and/or to any competent judicial or administrative authority their compliance with this agreement and with any applicable law at any moment and free of charge.</w:t>
      </w:r>
    </w:p>
    <w:p w14:paraId="27C3BEA6" w14:textId="77777777" w:rsidR="005C2782" w:rsidRPr="00AE1114" w:rsidRDefault="005C2782" w:rsidP="00201FD8">
      <w:pPr>
        <w:pStyle w:val="Prrafodelista"/>
        <w:shd w:val="clear" w:color="auto" w:fill="FFFFFF"/>
        <w:spacing w:before="240" w:after="120" w:line="312" w:lineRule="atLeast"/>
        <w:ind w:left="0"/>
        <w:jc w:val="both"/>
        <w:rPr>
          <w:rFonts w:ascii="Calibri" w:eastAsia="Times New Roman" w:hAnsi="Calibri" w:cs="Calibri"/>
          <w:lang w:eastAsia="en-GB"/>
        </w:rPr>
      </w:pPr>
    </w:p>
    <w:p w14:paraId="1B75A94B" w14:textId="77777777" w:rsidR="005C2782" w:rsidRPr="00AE1114" w:rsidRDefault="005C2782" w:rsidP="00201FD8">
      <w:pPr>
        <w:pStyle w:val="Prrafodelista"/>
        <w:shd w:val="clear" w:color="auto" w:fill="FFFFFF"/>
        <w:spacing w:before="240" w:after="12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8.2.</w:t>
      </w:r>
      <w:r w:rsidRPr="00AE1114">
        <w:rPr>
          <w:rFonts w:ascii="Calibri" w:eastAsia="Times New Roman" w:hAnsi="Calibri" w:cs="Calibri"/>
          <w:lang w:eastAsia="en-GB"/>
        </w:rPr>
        <w:t xml:space="preserve"> For this purpose</w:t>
      </w:r>
      <w:r w:rsidR="00424E3F" w:rsidRPr="00AE1114">
        <w:rPr>
          <w:rFonts w:ascii="Calibri" w:eastAsia="Times New Roman" w:hAnsi="Calibri" w:cs="Calibri"/>
          <w:lang w:eastAsia="en-GB"/>
        </w:rPr>
        <w:t xml:space="preserve"> and upon reasonable prior notice</w:t>
      </w:r>
      <w:r w:rsidRPr="00AE1114">
        <w:rPr>
          <w:rFonts w:ascii="Calibri" w:eastAsia="Times New Roman" w:hAnsi="Calibri" w:cs="Calibri"/>
          <w:lang w:eastAsia="en-GB"/>
        </w:rPr>
        <w:t>, they will make available to the requesting Party all the information and documentation necessary to demonstrate compliance.</w:t>
      </w:r>
    </w:p>
    <w:p w14:paraId="0BEC6490" w14:textId="77777777" w:rsidR="005C2782" w:rsidRPr="00AE1114" w:rsidRDefault="005C2782" w:rsidP="00201FD8">
      <w:pPr>
        <w:pStyle w:val="Prrafodelista"/>
        <w:shd w:val="clear" w:color="auto" w:fill="FFFFFF"/>
        <w:spacing w:before="240" w:after="120" w:line="312" w:lineRule="atLeast"/>
        <w:ind w:left="0"/>
        <w:jc w:val="both"/>
        <w:rPr>
          <w:rFonts w:ascii="Calibri" w:eastAsia="Times New Roman" w:hAnsi="Calibri" w:cs="Calibri"/>
          <w:lang w:eastAsia="en-GB"/>
        </w:rPr>
      </w:pPr>
    </w:p>
    <w:p w14:paraId="06DA9247" w14:textId="02EF7567" w:rsidR="00424E3F" w:rsidRPr="00AE1114" w:rsidRDefault="005C2782" w:rsidP="00201FD8">
      <w:pPr>
        <w:pStyle w:val="Prrafodelista"/>
        <w:shd w:val="clear" w:color="auto" w:fill="FFFFFF"/>
        <w:spacing w:before="240" w:after="12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 xml:space="preserve">8.3. </w:t>
      </w:r>
      <w:r w:rsidRPr="00AE1114">
        <w:rPr>
          <w:rFonts w:ascii="Calibri" w:eastAsia="Times New Roman" w:hAnsi="Calibri" w:cs="Calibri"/>
          <w:lang w:eastAsia="en-GB"/>
        </w:rPr>
        <w:t>Furthermore,</w:t>
      </w:r>
      <w:r w:rsidRPr="00AE1114">
        <w:rPr>
          <w:rFonts w:ascii="Calibri" w:eastAsia="Times New Roman" w:hAnsi="Calibri" w:cs="Calibri"/>
          <w:b/>
          <w:bCs/>
          <w:lang w:eastAsia="en-GB"/>
        </w:rPr>
        <w:t xml:space="preserve"> </w:t>
      </w:r>
      <w:r w:rsidRPr="00AE1114">
        <w:rPr>
          <w:rFonts w:ascii="Calibri" w:eastAsia="Times New Roman" w:hAnsi="Calibri" w:cs="Calibri"/>
          <w:lang w:eastAsia="en-GB"/>
        </w:rPr>
        <w:t xml:space="preserve">the Parties shall </w:t>
      </w:r>
      <w:r w:rsidR="00424E3F" w:rsidRPr="00AE1114">
        <w:rPr>
          <w:rFonts w:ascii="Calibri" w:eastAsia="Times New Roman" w:hAnsi="Calibri" w:cs="Calibri"/>
          <w:lang w:eastAsia="en-GB"/>
        </w:rPr>
        <w:t>permit the other Party and/or a qualified representative to conduct audits and inspections of their (or of any of their processors’) systems and processes in relation to the collection or processing of the transferred personal data. The audited Party shall contribute to such audits and inspections and allow the other Party to share the results with a competent supervisory authority. Audits and inspections shall be conducted at the audited Party’s facilities, at its labour hours and procuring minimal interruption to its employees’ activity, always upon reasonable prior notice.</w:t>
      </w:r>
    </w:p>
    <w:p w14:paraId="622B81BE" w14:textId="77777777" w:rsidR="005C2782" w:rsidRPr="00AE1114" w:rsidRDefault="005C2782" w:rsidP="00760474">
      <w:pPr>
        <w:pStyle w:val="Prrafodelista"/>
        <w:keepNext/>
        <w:shd w:val="clear" w:color="auto" w:fill="FFFFFF"/>
        <w:spacing w:before="240" w:after="120" w:line="312" w:lineRule="atLeast"/>
        <w:ind w:left="0"/>
        <w:rPr>
          <w:rFonts w:ascii="Calibri" w:eastAsia="Times New Roman" w:hAnsi="Calibri" w:cs="Calibri"/>
          <w:b/>
          <w:lang w:eastAsia="en-GB"/>
        </w:rPr>
      </w:pPr>
    </w:p>
    <w:p w14:paraId="3A1D4525" w14:textId="61E682BB" w:rsidR="00760474" w:rsidRPr="00AE1114" w:rsidRDefault="00D914EA" w:rsidP="00760474">
      <w:pPr>
        <w:pStyle w:val="Prrafodelista"/>
        <w:keepNext/>
        <w:shd w:val="clear" w:color="auto" w:fill="FFFFFF"/>
        <w:spacing w:before="240" w:after="120" w:line="312" w:lineRule="atLeast"/>
        <w:ind w:left="0"/>
        <w:rPr>
          <w:rFonts w:ascii="Calibri" w:eastAsia="Times New Roman" w:hAnsi="Calibri" w:cs="Calibri"/>
          <w:b/>
          <w:lang w:eastAsia="en-GB"/>
        </w:rPr>
      </w:pPr>
      <w:r>
        <w:rPr>
          <w:rFonts w:ascii="Calibri" w:eastAsia="Times New Roman" w:hAnsi="Calibri" w:cs="Calibri"/>
          <w:b/>
          <w:lang w:eastAsia="en-GB"/>
        </w:rPr>
        <w:t>NI</w:t>
      </w:r>
      <w:r w:rsidR="005C2782" w:rsidRPr="00AE1114">
        <w:rPr>
          <w:rFonts w:ascii="Calibri" w:eastAsia="Times New Roman" w:hAnsi="Calibri" w:cs="Calibri"/>
          <w:b/>
          <w:lang w:eastAsia="en-GB"/>
        </w:rPr>
        <w:t xml:space="preserve">NTH. </w:t>
      </w:r>
      <w:r w:rsidR="00760474" w:rsidRPr="00AE1114">
        <w:rPr>
          <w:rFonts w:ascii="Calibri" w:eastAsia="Times New Roman" w:hAnsi="Calibri" w:cs="Calibri"/>
          <w:b/>
          <w:lang w:eastAsia="en-GB"/>
        </w:rPr>
        <w:t>Data of the signatories of the Agreement</w:t>
      </w:r>
    </w:p>
    <w:p w14:paraId="0FF25E3B" w14:textId="77777777" w:rsidR="00760474" w:rsidRPr="00AE1114" w:rsidRDefault="00760474" w:rsidP="00760474">
      <w:pPr>
        <w:pStyle w:val="Prrafodelista"/>
        <w:keepNext/>
        <w:shd w:val="clear" w:color="auto" w:fill="FFFFFF"/>
        <w:spacing w:before="240" w:after="120" w:line="312" w:lineRule="atLeast"/>
        <w:ind w:left="0"/>
        <w:rPr>
          <w:rFonts w:ascii="Calibri" w:eastAsia="Times New Roman" w:hAnsi="Calibri" w:cs="Calibri"/>
          <w:lang w:eastAsia="en-GB"/>
        </w:rPr>
      </w:pPr>
    </w:p>
    <w:p w14:paraId="6015C357" w14:textId="1E1689E1" w:rsidR="00760474" w:rsidRPr="00AE1114" w:rsidRDefault="00D914EA" w:rsidP="00760474">
      <w:pPr>
        <w:pStyle w:val="Prrafodelista"/>
        <w:shd w:val="clear" w:color="auto" w:fill="FFFFFF"/>
        <w:spacing w:before="240" w:after="120" w:line="312" w:lineRule="atLeast"/>
        <w:ind w:left="0"/>
        <w:jc w:val="both"/>
        <w:rPr>
          <w:rFonts w:ascii="Calibri" w:eastAsia="Times New Roman" w:hAnsi="Calibri" w:cs="Calibri"/>
          <w:lang w:eastAsia="en-GB"/>
        </w:rPr>
      </w:pPr>
      <w:r>
        <w:rPr>
          <w:rFonts w:ascii="Calibri" w:eastAsia="Times New Roman" w:hAnsi="Calibri" w:cs="Calibri"/>
          <w:b/>
          <w:bCs/>
          <w:lang w:eastAsia="en-GB"/>
        </w:rPr>
        <w:t>9</w:t>
      </w:r>
      <w:r w:rsidR="005C2782" w:rsidRPr="00AE1114">
        <w:rPr>
          <w:rFonts w:ascii="Calibri" w:eastAsia="Times New Roman" w:hAnsi="Calibri" w:cs="Calibri"/>
          <w:b/>
          <w:bCs/>
          <w:lang w:eastAsia="en-GB"/>
        </w:rPr>
        <w:t xml:space="preserve">.1. </w:t>
      </w:r>
      <w:r w:rsidR="00760474" w:rsidRPr="00AE1114">
        <w:rPr>
          <w:rFonts w:ascii="Calibri" w:eastAsia="Times New Roman" w:hAnsi="Calibri" w:cs="Calibri"/>
          <w:lang w:eastAsia="en-GB"/>
        </w:rPr>
        <w:t xml:space="preserve">Each Party shall inform their affected representatives and employees that their personal data of will be processed by the other Party in order to manage, control and comply with the contractual relationship between the Parties. The lawfulness of the processing of their personal data shall stand on the need to perform the </w:t>
      </w:r>
      <w:r w:rsidR="006E076A" w:rsidRPr="00AE1114">
        <w:rPr>
          <w:rFonts w:ascii="Calibri" w:eastAsia="Times New Roman" w:hAnsi="Calibri" w:cs="Calibri"/>
          <w:lang w:eastAsia="en-GB"/>
        </w:rPr>
        <w:t>agreement</w:t>
      </w:r>
      <w:r w:rsidR="00760474" w:rsidRPr="00AE1114">
        <w:rPr>
          <w:rFonts w:ascii="Calibri" w:eastAsia="Times New Roman" w:hAnsi="Calibri" w:cs="Calibri"/>
          <w:lang w:eastAsia="en-GB"/>
        </w:rPr>
        <w:t xml:space="preserve"> and the personal data will be processed for as long as such contractual relation in force and, thereafter, conserved in a duly blocked manner until all prospective liabilities derived from the processing have expired.</w:t>
      </w:r>
    </w:p>
    <w:p w14:paraId="3DF3CC81" w14:textId="77777777" w:rsidR="00760474" w:rsidRPr="00AE1114" w:rsidRDefault="00760474" w:rsidP="00760474">
      <w:pPr>
        <w:pStyle w:val="Prrafodelista"/>
        <w:shd w:val="clear" w:color="auto" w:fill="FFFFFF"/>
        <w:spacing w:before="240" w:after="120" w:line="312" w:lineRule="atLeast"/>
        <w:ind w:left="0"/>
        <w:jc w:val="both"/>
        <w:rPr>
          <w:rFonts w:ascii="Calibri" w:eastAsia="Times New Roman" w:hAnsi="Calibri" w:cs="Calibri"/>
          <w:lang w:eastAsia="en-GB"/>
        </w:rPr>
      </w:pPr>
    </w:p>
    <w:p w14:paraId="4CF939EB" w14:textId="527B32AE" w:rsidR="00760474" w:rsidRPr="00AE1114" w:rsidRDefault="00D914EA" w:rsidP="00760474">
      <w:pPr>
        <w:pStyle w:val="Prrafodelista"/>
        <w:shd w:val="clear" w:color="auto" w:fill="FFFFFF"/>
        <w:spacing w:before="240" w:after="120" w:line="312" w:lineRule="atLeast"/>
        <w:ind w:left="0"/>
        <w:jc w:val="both"/>
        <w:rPr>
          <w:rFonts w:ascii="Calibri" w:eastAsia="Times New Roman" w:hAnsi="Calibri" w:cs="Calibri"/>
          <w:lang w:eastAsia="en-GB"/>
        </w:rPr>
      </w:pPr>
      <w:r>
        <w:rPr>
          <w:rFonts w:ascii="Calibri" w:eastAsia="Times New Roman" w:hAnsi="Calibri" w:cs="Calibri"/>
          <w:b/>
          <w:bCs/>
          <w:lang w:eastAsia="en-GB"/>
        </w:rPr>
        <w:t>9</w:t>
      </w:r>
      <w:r w:rsidR="005C2782" w:rsidRPr="00AE1114">
        <w:rPr>
          <w:rFonts w:ascii="Calibri" w:eastAsia="Times New Roman" w:hAnsi="Calibri" w:cs="Calibri"/>
          <w:b/>
          <w:bCs/>
          <w:lang w:eastAsia="en-GB"/>
        </w:rPr>
        <w:t xml:space="preserve">.2. </w:t>
      </w:r>
      <w:r w:rsidR="00760474" w:rsidRPr="00AE1114">
        <w:rPr>
          <w:rFonts w:ascii="Calibri" w:eastAsia="Times New Roman" w:hAnsi="Calibri" w:cs="Calibri"/>
          <w:lang w:eastAsia="en-GB"/>
        </w:rPr>
        <w:t>Such data may be communicated, where appropriate, to public administrations for the purposes of complying with current legislation.</w:t>
      </w:r>
    </w:p>
    <w:p w14:paraId="102FCA09" w14:textId="77777777" w:rsidR="00760474" w:rsidRPr="00AE1114" w:rsidRDefault="00760474" w:rsidP="00760474">
      <w:pPr>
        <w:pStyle w:val="Prrafodelista"/>
        <w:shd w:val="clear" w:color="auto" w:fill="FFFFFF"/>
        <w:spacing w:before="240" w:after="120" w:line="312" w:lineRule="atLeast"/>
        <w:ind w:left="0"/>
        <w:rPr>
          <w:rFonts w:ascii="Calibri" w:eastAsia="Times New Roman" w:hAnsi="Calibri" w:cs="Calibri"/>
          <w:b/>
          <w:bCs/>
          <w:lang w:eastAsia="en-GB"/>
        </w:rPr>
      </w:pPr>
    </w:p>
    <w:p w14:paraId="146670B2" w14:textId="252CB816" w:rsidR="00760474" w:rsidRPr="00AE1114" w:rsidRDefault="00D914EA" w:rsidP="00760474">
      <w:pPr>
        <w:pStyle w:val="Prrafodelista"/>
        <w:shd w:val="clear" w:color="auto" w:fill="FFFFFF"/>
        <w:spacing w:before="240" w:after="120" w:line="312" w:lineRule="atLeast"/>
        <w:ind w:left="0"/>
        <w:jc w:val="both"/>
        <w:rPr>
          <w:rFonts w:ascii="Calibri" w:eastAsia="Times New Roman" w:hAnsi="Calibri" w:cs="Calibri"/>
          <w:lang w:eastAsia="en-GB"/>
        </w:rPr>
      </w:pPr>
      <w:r>
        <w:rPr>
          <w:rFonts w:ascii="Calibri" w:eastAsia="Times New Roman" w:hAnsi="Calibri" w:cs="Calibri"/>
          <w:b/>
          <w:bCs/>
          <w:lang w:eastAsia="en-GB"/>
        </w:rPr>
        <w:t>9</w:t>
      </w:r>
      <w:r w:rsidR="005C2782" w:rsidRPr="00AE1114">
        <w:rPr>
          <w:rFonts w:ascii="Calibri" w:eastAsia="Times New Roman" w:hAnsi="Calibri" w:cs="Calibri"/>
          <w:b/>
          <w:bCs/>
          <w:lang w:eastAsia="en-GB"/>
        </w:rPr>
        <w:t xml:space="preserve">.3. </w:t>
      </w:r>
      <w:r w:rsidR="00760474" w:rsidRPr="00AE1114">
        <w:rPr>
          <w:rFonts w:ascii="Calibri" w:eastAsia="Times New Roman" w:hAnsi="Calibri" w:cs="Calibri"/>
          <w:lang w:eastAsia="en-GB"/>
        </w:rPr>
        <w:t xml:space="preserve">The data subjects shall be granted the rights </w:t>
      </w:r>
      <w:r w:rsidR="00D83018" w:rsidRPr="00AE1114">
        <w:rPr>
          <w:rFonts w:ascii="Calibri" w:eastAsia="Times New Roman" w:hAnsi="Calibri" w:cs="Calibri"/>
          <w:lang w:eastAsia="en-GB"/>
        </w:rPr>
        <w:t>of</w:t>
      </w:r>
      <w:r w:rsidR="00760474" w:rsidRPr="00AE1114">
        <w:rPr>
          <w:rFonts w:ascii="Calibri" w:eastAsia="Times New Roman" w:hAnsi="Calibri" w:cs="Calibri"/>
          <w:lang w:eastAsia="en-GB"/>
        </w:rPr>
        <w:t xml:space="preserve"> access</w:t>
      </w:r>
      <w:r w:rsidR="00D83018" w:rsidRPr="00AE1114">
        <w:rPr>
          <w:rFonts w:ascii="Calibri" w:eastAsia="Times New Roman" w:hAnsi="Calibri" w:cs="Calibri"/>
          <w:lang w:eastAsia="en-GB"/>
        </w:rPr>
        <w:t xml:space="preserve"> to</w:t>
      </w:r>
      <w:r w:rsidR="00760474" w:rsidRPr="00AE1114">
        <w:rPr>
          <w:rFonts w:ascii="Calibri" w:eastAsia="Times New Roman" w:hAnsi="Calibri" w:cs="Calibri"/>
          <w:lang w:eastAsia="en-GB"/>
        </w:rPr>
        <w:t xml:space="preserve">, rectification, </w:t>
      </w:r>
      <w:r w:rsidR="00D83018" w:rsidRPr="00AE1114">
        <w:rPr>
          <w:rFonts w:ascii="Calibri" w:eastAsia="Times New Roman" w:hAnsi="Calibri" w:cs="Calibri"/>
          <w:lang w:eastAsia="en-GB"/>
        </w:rPr>
        <w:t>erasure and</w:t>
      </w:r>
      <w:r w:rsidR="00760474" w:rsidRPr="00AE1114">
        <w:rPr>
          <w:rFonts w:ascii="Calibri" w:eastAsia="Times New Roman" w:hAnsi="Calibri" w:cs="Calibri"/>
          <w:lang w:eastAsia="en-GB"/>
        </w:rPr>
        <w:t xml:space="preserve"> </w:t>
      </w:r>
      <w:r w:rsidR="00D83018" w:rsidRPr="00AE1114">
        <w:rPr>
          <w:rFonts w:ascii="Calibri" w:eastAsia="Times New Roman" w:hAnsi="Calibri" w:cs="Calibri"/>
          <w:lang w:eastAsia="en-GB"/>
        </w:rPr>
        <w:t>portability of their personal data and the rights of objection and</w:t>
      </w:r>
      <w:r w:rsidR="00760474" w:rsidRPr="00AE1114">
        <w:rPr>
          <w:rFonts w:ascii="Calibri" w:eastAsia="Times New Roman" w:hAnsi="Calibri" w:cs="Calibri"/>
          <w:lang w:eastAsia="en-GB"/>
        </w:rPr>
        <w:t xml:space="preserve"> </w:t>
      </w:r>
      <w:r w:rsidR="00D83018" w:rsidRPr="00AE1114">
        <w:rPr>
          <w:rFonts w:ascii="Calibri" w:eastAsia="Times New Roman" w:hAnsi="Calibri" w:cs="Calibri"/>
          <w:lang w:eastAsia="en-GB"/>
        </w:rPr>
        <w:t>restriction</w:t>
      </w:r>
      <w:r w:rsidR="00760474" w:rsidRPr="00AE1114">
        <w:rPr>
          <w:rFonts w:ascii="Calibri" w:eastAsia="Times New Roman" w:hAnsi="Calibri" w:cs="Calibri"/>
          <w:lang w:eastAsia="en-GB"/>
        </w:rPr>
        <w:t xml:space="preserve"> of the </w:t>
      </w:r>
      <w:r w:rsidR="00D83018" w:rsidRPr="00AE1114">
        <w:rPr>
          <w:rFonts w:ascii="Calibri" w:eastAsia="Times New Roman" w:hAnsi="Calibri" w:cs="Calibri"/>
          <w:lang w:eastAsia="en-GB"/>
        </w:rPr>
        <w:t>processing. In order to exercise said rights, the data subjects must</w:t>
      </w:r>
      <w:r w:rsidR="00760474" w:rsidRPr="00AE1114">
        <w:rPr>
          <w:rFonts w:ascii="Calibri" w:eastAsia="Times New Roman" w:hAnsi="Calibri" w:cs="Calibri"/>
          <w:lang w:eastAsia="en-GB"/>
        </w:rPr>
        <w:t xml:space="preserve"> </w:t>
      </w:r>
      <w:r w:rsidR="00D83018" w:rsidRPr="00AE1114">
        <w:rPr>
          <w:rFonts w:ascii="Calibri" w:eastAsia="Times New Roman" w:hAnsi="Calibri" w:cs="Calibri"/>
          <w:lang w:eastAsia="en-GB"/>
        </w:rPr>
        <w:t>send a written request to the relevant Party</w:t>
      </w:r>
      <w:r w:rsidR="00760474" w:rsidRPr="00AE1114">
        <w:rPr>
          <w:rFonts w:ascii="Calibri" w:eastAsia="Times New Roman" w:hAnsi="Calibri" w:cs="Calibri"/>
          <w:lang w:eastAsia="en-GB"/>
        </w:rPr>
        <w:t xml:space="preserve"> with the reference "Data Protection" and </w:t>
      </w:r>
      <w:r w:rsidR="00D83018" w:rsidRPr="00AE1114">
        <w:rPr>
          <w:rFonts w:ascii="Calibri" w:eastAsia="Times New Roman" w:hAnsi="Calibri" w:cs="Calibri"/>
          <w:lang w:eastAsia="en-GB"/>
        </w:rPr>
        <w:t>with</w:t>
      </w:r>
      <w:r w:rsidR="00760474" w:rsidRPr="00AE1114">
        <w:rPr>
          <w:rFonts w:ascii="Calibri" w:eastAsia="Times New Roman" w:hAnsi="Calibri" w:cs="Calibri"/>
          <w:lang w:eastAsia="en-GB"/>
        </w:rPr>
        <w:t xml:space="preserve"> copy of the </w:t>
      </w:r>
      <w:r w:rsidR="00265353" w:rsidRPr="00AE1114">
        <w:rPr>
          <w:rFonts w:ascii="Calibri" w:eastAsia="Times New Roman" w:hAnsi="Calibri" w:cs="Calibri"/>
          <w:lang w:eastAsia="en-GB"/>
        </w:rPr>
        <w:t>data subject</w:t>
      </w:r>
      <w:r w:rsidR="00760474" w:rsidRPr="00AE1114">
        <w:rPr>
          <w:rFonts w:ascii="Calibri" w:eastAsia="Times New Roman" w:hAnsi="Calibri" w:cs="Calibri"/>
          <w:lang w:eastAsia="en-GB"/>
        </w:rPr>
        <w:t>'</w:t>
      </w:r>
      <w:r w:rsidR="00265353" w:rsidRPr="00AE1114">
        <w:rPr>
          <w:rFonts w:ascii="Calibri" w:eastAsia="Times New Roman" w:hAnsi="Calibri" w:cs="Calibri"/>
          <w:lang w:eastAsia="en-GB"/>
        </w:rPr>
        <w:t>s</w:t>
      </w:r>
      <w:r w:rsidR="00760474" w:rsidRPr="00AE1114">
        <w:rPr>
          <w:rFonts w:ascii="Calibri" w:eastAsia="Times New Roman" w:hAnsi="Calibri" w:cs="Calibri"/>
          <w:lang w:eastAsia="en-GB"/>
        </w:rPr>
        <w:t xml:space="preserve"> </w:t>
      </w:r>
      <w:r w:rsidR="00265353" w:rsidRPr="00AE1114">
        <w:rPr>
          <w:rFonts w:ascii="Calibri" w:eastAsia="Times New Roman" w:hAnsi="Calibri" w:cs="Calibri"/>
          <w:lang w:eastAsia="en-GB"/>
        </w:rPr>
        <w:t>ID</w:t>
      </w:r>
      <w:r w:rsidR="00760474" w:rsidRPr="00AE1114">
        <w:rPr>
          <w:rFonts w:ascii="Calibri" w:eastAsia="Times New Roman" w:hAnsi="Calibri" w:cs="Calibri"/>
          <w:lang w:eastAsia="en-GB"/>
        </w:rPr>
        <w:t>.</w:t>
      </w:r>
      <w:r w:rsidR="005C2782" w:rsidRPr="00AE1114">
        <w:rPr>
          <w:rFonts w:ascii="Calibri" w:eastAsia="Times New Roman" w:hAnsi="Calibri" w:cs="Calibri"/>
          <w:lang w:eastAsia="en-GB"/>
        </w:rPr>
        <w:t xml:space="preserve"> They may also lodge a claim with any competent supervisory authority should they consider that their rights over their personal data have been violated.</w:t>
      </w:r>
    </w:p>
    <w:p w14:paraId="38FE23B2" w14:textId="77777777" w:rsidR="00265353" w:rsidRPr="00AE1114" w:rsidRDefault="00265353" w:rsidP="00760474">
      <w:pPr>
        <w:pStyle w:val="Prrafodelista"/>
        <w:shd w:val="clear" w:color="auto" w:fill="FFFFFF"/>
        <w:spacing w:before="240" w:after="120" w:line="312" w:lineRule="atLeast"/>
        <w:ind w:left="0"/>
        <w:jc w:val="both"/>
        <w:rPr>
          <w:rFonts w:ascii="Calibri" w:eastAsia="Times New Roman" w:hAnsi="Calibri" w:cs="Calibri"/>
          <w:lang w:eastAsia="en-GB"/>
        </w:rPr>
      </w:pPr>
    </w:p>
    <w:p w14:paraId="08AC4500" w14:textId="3D475137" w:rsidR="00265353" w:rsidRPr="00AE1114" w:rsidRDefault="00D914EA" w:rsidP="005B25E0">
      <w:pPr>
        <w:pStyle w:val="Prrafodelista"/>
        <w:keepNext/>
        <w:spacing w:after="0" w:line="240" w:lineRule="auto"/>
        <w:ind w:left="0"/>
        <w:jc w:val="both"/>
        <w:rPr>
          <w:rFonts w:ascii="Calibri" w:hAnsi="Calibri" w:cs="Calibri"/>
          <w:b/>
          <w:bCs/>
        </w:rPr>
      </w:pPr>
      <w:r>
        <w:rPr>
          <w:rFonts w:ascii="Calibri" w:hAnsi="Calibri" w:cs="Calibri"/>
          <w:b/>
          <w:bCs/>
        </w:rPr>
        <w:t>TE</w:t>
      </w:r>
      <w:r w:rsidR="005C2782" w:rsidRPr="00AE1114">
        <w:rPr>
          <w:rFonts w:ascii="Calibri" w:hAnsi="Calibri" w:cs="Calibri"/>
          <w:b/>
          <w:bCs/>
        </w:rPr>
        <w:t>NTH</w:t>
      </w:r>
      <w:r w:rsidR="00265353" w:rsidRPr="00AE1114">
        <w:rPr>
          <w:rFonts w:ascii="Calibri" w:hAnsi="Calibri" w:cs="Calibri"/>
          <w:b/>
          <w:bCs/>
        </w:rPr>
        <w:t xml:space="preserve">. General provisions of the </w:t>
      </w:r>
      <w:r w:rsidR="006E076A" w:rsidRPr="00AE1114">
        <w:rPr>
          <w:rFonts w:ascii="Calibri" w:hAnsi="Calibri" w:cs="Calibri"/>
          <w:b/>
          <w:bCs/>
        </w:rPr>
        <w:t>Agreement</w:t>
      </w:r>
      <w:r w:rsidR="00265353" w:rsidRPr="00AE1114">
        <w:rPr>
          <w:rFonts w:ascii="Calibri" w:hAnsi="Calibri" w:cs="Calibri"/>
          <w:b/>
          <w:bCs/>
        </w:rPr>
        <w:t>.</w:t>
      </w:r>
    </w:p>
    <w:p w14:paraId="53DFC29A" w14:textId="77777777" w:rsidR="00265353" w:rsidRPr="00AE1114" w:rsidRDefault="00265353" w:rsidP="005B25E0">
      <w:pPr>
        <w:pStyle w:val="Prrafodelista"/>
        <w:keepNext/>
        <w:spacing w:after="0"/>
        <w:jc w:val="both"/>
        <w:rPr>
          <w:rFonts w:ascii="Calibri" w:hAnsi="Calibri" w:cs="Calibri"/>
          <w:b/>
          <w:bCs/>
        </w:rPr>
      </w:pPr>
    </w:p>
    <w:p w14:paraId="4A39713A" w14:textId="470DF252" w:rsidR="00265353" w:rsidRPr="00AE1114" w:rsidRDefault="00265353" w:rsidP="00265353">
      <w:pPr>
        <w:pStyle w:val="Sinespaciado"/>
        <w:jc w:val="both"/>
        <w:rPr>
          <w:rFonts w:cs="Calibri"/>
          <w:b/>
          <w:bCs/>
          <w:lang w:val="en-GB"/>
        </w:rPr>
      </w:pPr>
      <w:r w:rsidRPr="00AE1114">
        <w:rPr>
          <w:rFonts w:cs="Calibri"/>
          <w:b/>
          <w:bCs/>
          <w:lang w:val="en-GB"/>
        </w:rPr>
        <w:t>1</w:t>
      </w:r>
      <w:r w:rsidR="00D914EA">
        <w:rPr>
          <w:rFonts w:cs="Calibri"/>
          <w:b/>
          <w:bCs/>
          <w:lang w:val="en-GB"/>
        </w:rPr>
        <w:t>0</w:t>
      </w:r>
      <w:r w:rsidRPr="00AE1114">
        <w:rPr>
          <w:rFonts w:cs="Calibri"/>
          <w:b/>
          <w:bCs/>
          <w:lang w:val="en-GB"/>
        </w:rPr>
        <w:t xml:space="preserve">.1 Integrity of the </w:t>
      </w:r>
      <w:r w:rsidR="006E076A" w:rsidRPr="00AE1114">
        <w:rPr>
          <w:rFonts w:cs="Calibri"/>
          <w:b/>
          <w:bCs/>
          <w:lang w:val="en-GB"/>
        </w:rPr>
        <w:t>Agreement</w:t>
      </w:r>
    </w:p>
    <w:p w14:paraId="18B98B66" w14:textId="77777777" w:rsidR="00265353" w:rsidRPr="00AE1114" w:rsidRDefault="00265353" w:rsidP="00265353">
      <w:pPr>
        <w:pStyle w:val="Sinespaciado"/>
        <w:jc w:val="both"/>
        <w:rPr>
          <w:rFonts w:cs="Calibri"/>
          <w:b/>
          <w:bCs/>
          <w:lang w:val="en-GB"/>
        </w:rPr>
      </w:pPr>
    </w:p>
    <w:p w14:paraId="21258CEA" w14:textId="77777777" w:rsidR="00265353" w:rsidRPr="00AE1114" w:rsidRDefault="00265353" w:rsidP="00265353">
      <w:pPr>
        <w:pStyle w:val="Sinespaciado"/>
        <w:jc w:val="both"/>
        <w:rPr>
          <w:rFonts w:cs="Calibri"/>
          <w:bCs/>
          <w:lang w:val="en-GB"/>
        </w:rPr>
      </w:pPr>
      <w:r w:rsidRPr="00AE1114">
        <w:rPr>
          <w:rFonts w:cs="Calibri"/>
          <w:bCs/>
          <w:lang w:val="en-GB"/>
        </w:rPr>
        <w:t>This Agreement, as well as the Annexes incorporated herein, constitute the entirety of what has been agreed by the Parties in relation to the subject matter thereof, and supersede any other agreements, conventions, precedents, negotiations, and any other communications, oral or written, existing between the Parties up to the date of signature of this Agreement in relation to the subject matter of this Agreement.</w:t>
      </w:r>
    </w:p>
    <w:p w14:paraId="389BC413" w14:textId="77777777" w:rsidR="00265353" w:rsidRPr="00AE1114" w:rsidRDefault="00265353" w:rsidP="00265353">
      <w:pPr>
        <w:pStyle w:val="Sinespaciado"/>
        <w:jc w:val="both"/>
        <w:rPr>
          <w:rFonts w:cs="Calibri"/>
          <w:bCs/>
          <w:lang w:val="en-GB"/>
        </w:rPr>
      </w:pPr>
    </w:p>
    <w:p w14:paraId="4ABDE94A" w14:textId="53ED15F3" w:rsidR="00265353" w:rsidRPr="00AE1114" w:rsidRDefault="00265353" w:rsidP="005C2782">
      <w:pPr>
        <w:keepNext/>
        <w:spacing w:after="0"/>
        <w:jc w:val="both"/>
        <w:rPr>
          <w:rFonts w:ascii="Calibri" w:hAnsi="Calibri" w:cs="Calibri"/>
          <w:b/>
          <w:bCs/>
        </w:rPr>
      </w:pPr>
      <w:r w:rsidRPr="00AE1114">
        <w:rPr>
          <w:rFonts w:ascii="Calibri" w:hAnsi="Calibri" w:cs="Calibri"/>
          <w:b/>
          <w:bCs/>
        </w:rPr>
        <w:t>1</w:t>
      </w:r>
      <w:r w:rsidR="00D914EA">
        <w:rPr>
          <w:rFonts w:ascii="Calibri" w:hAnsi="Calibri" w:cs="Calibri"/>
          <w:b/>
          <w:bCs/>
        </w:rPr>
        <w:t>0</w:t>
      </w:r>
      <w:r w:rsidRPr="00AE1114">
        <w:rPr>
          <w:rFonts w:ascii="Calibri" w:hAnsi="Calibri" w:cs="Calibri"/>
          <w:b/>
          <w:bCs/>
        </w:rPr>
        <w:t>.2 Notifications</w:t>
      </w:r>
    </w:p>
    <w:p w14:paraId="72AB944C" w14:textId="77777777" w:rsidR="00265353" w:rsidRPr="00AE1114" w:rsidRDefault="00265353" w:rsidP="005C2782">
      <w:pPr>
        <w:keepNext/>
        <w:spacing w:after="0"/>
        <w:jc w:val="both"/>
        <w:rPr>
          <w:rFonts w:ascii="Calibri" w:hAnsi="Calibri" w:cs="Calibri"/>
        </w:rPr>
      </w:pPr>
    </w:p>
    <w:p w14:paraId="3B650E56" w14:textId="77777777" w:rsidR="00265353" w:rsidRPr="00AE1114" w:rsidRDefault="00265353" w:rsidP="00265353">
      <w:pPr>
        <w:spacing w:after="0"/>
        <w:jc w:val="both"/>
        <w:rPr>
          <w:rFonts w:ascii="Calibri" w:hAnsi="Calibri" w:cs="Calibri"/>
        </w:rPr>
      </w:pPr>
      <w:r w:rsidRPr="00AE1114">
        <w:rPr>
          <w:rFonts w:ascii="Calibri" w:hAnsi="Calibri" w:cs="Calibri"/>
        </w:rPr>
        <w:t xml:space="preserve">All notices between the parties shall be given at the respective addresses indicated in the heading of this Agreement. Any notice given between the </w:t>
      </w:r>
      <w:r w:rsidR="005B25E0" w:rsidRPr="00AE1114">
        <w:rPr>
          <w:rFonts w:ascii="Calibri" w:hAnsi="Calibri" w:cs="Calibri"/>
        </w:rPr>
        <w:t>P</w:t>
      </w:r>
      <w:r w:rsidRPr="00AE1114">
        <w:rPr>
          <w:rFonts w:ascii="Calibri" w:hAnsi="Calibri" w:cs="Calibri"/>
        </w:rPr>
        <w:t>arties shall be given in writing and shall be given in any form certifying its receipt by the notified party.</w:t>
      </w:r>
    </w:p>
    <w:p w14:paraId="2EE3D448" w14:textId="77777777" w:rsidR="00265353" w:rsidRPr="00AE1114" w:rsidRDefault="00265353" w:rsidP="00265353">
      <w:pPr>
        <w:spacing w:after="0"/>
        <w:jc w:val="both"/>
        <w:rPr>
          <w:rFonts w:ascii="Calibri" w:hAnsi="Calibri" w:cs="Calibri"/>
          <w:b/>
          <w:bCs/>
        </w:rPr>
      </w:pPr>
    </w:p>
    <w:p w14:paraId="75539C3B" w14:textId="66DD68BD" w:rsidR="00265353" w:rsidRPr="00AE1114" w:rsidRDefault="00265353" w:rsidP="00B5619A">
      <w:pPr>
        <w:keepNext/>
        <w:spacing w:after="0"/>
        <w:jc w:val="both"/>
        <w:rPr>
          <w:rFonts w:ascii="Calibri" w:hAnsi="Calibri" w:cs="Calibri"/>
          <w:b/>
          <w:bCs/>
        </w:rPr>
      </w:pPr>
      <w:r w:rsidRPr="00AE1114">
        <w:rPr>
          <w:rFonts w:ascii="Calibri" w:hAnsi="Calibri" w:cs="Calibri"/>
          <w:b/>
          <w:bCs/>
        </w:rPr>
        <w:t>1</w:t>
      </w:r>
      <w:r w:rsidR="00D914EA">
        <w:rPr>
          <w:rFonts w:ascii="Calibri" w:hAnsi="Calibri" w:cs="Calibri"/>
          <w:b/>
          <w:bCs/>
        </w:rPr>
        <w:t>0</w:t>
      </w:r>
      <w:r w:rsidRPr="00AE1114">
        <w:rPr>
          <w:rFonts w:ascii="Calibri" w:hAnsi="Calibri" w:cs="Calibri"/>
          <w:b/>
          <w:bCs/>
        </w:rPr>
        <w:t>.3 Illegality and invalidity</w:t>
      </w:r>
    </w:p>
    <w:p w14:paraId="239D679D" w14:textId="77777777" w:rsidR="00265353" w:rsidRPr="00AE1114" w:rsidRDefault="00265353" w:rsidP="00B5619A">
      <w:pPr>
        <w:pStyle w:val="Sinespaciado"/>
        <w:keepNext/>
        <w:jc w:val="both"/>
        <w:rPr>
          <w:rFonts w:cs="Calibri"/>
          <w:lang w:val="en-GB"/>
        </w:rPr>
      </w:pPr>
    </w:p>
    <w:p w14:paraId="689CC654" w14:textId="77777777" w:rsidR="00265353" w:rsidRPr="00AE1114" w:rsidRDefault="00265353" w:rsidP="00265353">
      <w:pPr>
        <w:pStyle w:val="Sinespaciado"/>
        <w:jc w:val="both"/>
        <w:rPr>
          <w:rFonts w:cs="Calibri"/>
          <w:lang w:val="en-GB"/>
        </w:rPr>
      </w:pPr>
      <w:r w:rsidRPr="00AE1114">
        <w:rPr>
          <w:rFonts w:cs="Calibri"/>
          <w:lang w:val="en-GB"/>
        </w:rPr>
        <w:t xml:space="preserve">If any section or stipulation of this Agreement is declared void or inapplicable, said section or stipulation shall be considered excluded </w:t>
      </w:r>
      <w:r w:rsidR="002A6A45" w:rsidRPr="00AE1114">
        <w:rPr>
          <w:rFonts w:cs="Calibri"/>
          <w:lang w:val="en-GB"/>
        </w:rPr>
        <w:t>regardless of the enforceability of the rest of the Agreement</w:t>
      </w:r>
      <w:r w:rsidRPr="00AE1114">
        <w:rPr>
          <w:rFonts w:cs="Calibri"/>
          <w:lang w:val="en-GB"/>
        </w:rPr>
        <w:t xml:space="preserve">. In such a case, the </w:t>
      </w:r>
      <w:r w:rsidR="005B25E0" w:rsidRPr="00AE1114">
        <w:rPr>
          <w:rFonts w:cs="Calibri"/>
          <w:lang w:val="en-GB"/>
        </w:rPr>
        <w:t>P</w:t>
      </w:r>
      <w:r w:rsidRPr="00AE1114">
        <w:rPr>
          <w:rFonts w:cs="Calibri"/>
          <w:lang w:val="en-GB"/>
        </w:rPr>
        <w:t>arties shall make every effort to find an equivalent solution that is valid and duly reflects their intentions.</w:t>
      </w:r>
    </w:p>
    <w:p w14:paraId="61716B9E" w14:textId="77777777" w:rsidR="00265353" w:rsidRPr="00AE1114" w:rsidRDefault="00265353" w:rsidP="00265353">
      <w:pPr>
        <w:pStyle w:val="Sinespaciado"/>
        <w:jc w:val="both"/>
        <w:rPr>
          <w:rFonts w:cs="Calibri"/>
          <w:bCs/>
          <w:lang w:val="en-GB"/>
        </w:rPr>
      </w:pPr>
    </w:p>
    <w:p w14:paraId="573A63D7" w14:textId="69524C1D" w:rsidR="00265353" w:rsidRPr="00AE1114" w:rsidRDefault="00265353" w:rsidP="00265353">
      <w:pPr>
        <w:pStyle w:val="Prrafodelista"/>
        <w:spacing w:after="0" w:line="240" w:lineRule="auto"/>
        <w:ind w:left="0"/>
        <w:jc w:val="both"/>
        <w:rPr>
          <w:rFonts w:ascii="Calibri" w:hAnsi="Calibri" w:cs="Calibri"/>
          <w:b/>
          <w:bCs/>
        </w:rPr>
      </w:pPr>
      <w:r w:rsidRPr="00AE1114">
        <w:rPr>
          <w:rFonts w:ascii="Calibri" w:hAnsi="Calibri" w:cs="Calibri"/>
          <w:b/>
          <w:bCs/>
        </w:rPr>
        <w:t>1</w:t>
      </w:r>
      <w:r w:rsidR="00D914EA">
        <w:rPr>
          <w:rFonts w:ascii="Calibri" w:hAnsi="Calibri" w:cs="Calibri"/>
          <w:b/>
          <w:bCs/>
        </w:rPr>
        <w:t>0</w:t>
      </w:r>
      <w:r w:rsidRPr="00AE1114">
        <w:rPr>
          <w:rFonts w:ascii="Calibri" w:hAnsi="Calibri" w:cs="Calibri"/>
          <w:b/>
          <w:bCs/>
        </w:rPr>
        <w:t>.4. Modifications</w:t>
      </w:r>
    </w:p>
    <w:p w14:paraId="761507F8" w14:textId="77777777" w:rsidR="00265353" w:rsidRPr="00AE1114" w:rsidRDefault="00265353" w:rsidP="00265353">
      <w:pPr>
        <w:pStyle w:val="Sinespaciado"/>
        <w:jc w:val="both"/>
        <w:rPr>
          <w:rFonts w:cs="Calibri"/>
          <w:bCs/>
          <w:lang w:val="en-GB"/>
        </w:rPr>
      </w:pPr>
    </w:p>
    <w:p w14:paraId="1FDF9F45" w14:textId="77777777" w:rsidR="00265353" w:rsidRPr="00AE1114" w:rsidRDefault="00265353" w:rsidP="00265353">
      <w:pPr>
        <w:pStyle w:val="Sinespaciado"/>
        <w:jc w:val="both"/>
        <w:rPr>
          <w:rFonts w:cs="Calibri"/>
          <w:lang w:val="en-GB"/>
        </w:rPr>
      </w:pPr>
      <w:r w:rsidRPr="00AE1114">
        <w:rPr>
          <w:rFonts w:cs="Calibri"/>
          <w:lang w:val="en-GB"/>
        </w:rPr>
        <w:t>Amendments to this Agreement shall be made by mutual agreement between the Parties</w:t>
      </w:r>
      <w:r w:rsidR="002A6A45" w:rsidRPr="00AE1114">
        <w:rPr>
          <w:rFonts w:cs="Calibri"/>
          <w:lang w:val="en-GB"/>
        </w:rPr>
        <w:t>.</w:t>
      </w:r>
    </w:p>
    <w:p w14:paraId="60EDDC60" w14:textId="77777777" w:rsidR="002A6A45" w:rsidRPr="00AE1114" w:rsidRDefault="002A6A45" w:rsidP="00265353">
      <w:pPr>
        <w:pStyle w:val="Sinespaciado"/>
        <w:jc w:val="both"/>
        <w:rPr>
          <w:rFonts w:cs="Calibri"/>
          <w:bCs/>
          <w:lang w:val="en-GB"/>
        </w:rPr>
      </w:pPr>
    </w:p>
    <w:p w14:paraId="202C4590" w14:textId="1093EC1B" w:rsidR="00265353" w:rsidRPr="00AE1114" w:rsidRDefault="00D27C9E" w:rsidP="00D27C9E">
      <w:pPr>
        <w:pStyle w:val="Prrafodelista"/>
        <w:keepNext/>
        <w:spacing w:after="0" w:line="240" w:lineRule="auto"/>
        <w:ind w:left="0"/>
        <w:jc w:val="both"/>
        <w:rPr>
          <w:rFonts w:ascii="Calibri" w:hAnsi="Calibri" w:cs="Calibri"/>
          <w:b/>
          <w:bCs/>
        </w:rPr>
      </w:pPr>
      <w:r w:rsidRPr="00AE1114">
        <w:rPr>
          <w:rFonts w:ascii="Calibri" w:hAnsi="Calibri" w:cs="Calibri"/>
          <w:b/>
          <w:bCs/>
        </w:rPr>
        <w:t>1</w:t>
      </w:r>
      <w:r w:rsidR="00D914EA">
        <w:rPr>
          <w:rFonts w:ascii="Calibri" w:hAnsi="Calibri" w:cs="Calibri"/>
          <w:b/>
          <w:bCs/>
        </w:rPr>
        <w:t>0</w:t>
      </w:r>
      <w:r w:rsidRPr="00AE1114">
        <w:rPr>
          <w:rFonts w:ascii="Calibri" w:hAnsi="Calibri" w:cs="Calibri"/>
          <w:b/>
          <w:bCs/>
        </w:rPr>
        <w:t>.</w:t>
      </w:r>
      <w:r w:rsidR="00D914EA">
        <w:rPr>
          <w:rFonts w:ascii="Calibri" w:hAnsi="Calibri" w:cs="Calibri"/>
          <w:b/>
          <w:bCs/>
        </w:rPr>
        <w:t>5</w:t>
      </w:r>
      <w:r w:rsidRPr="00AE1114">
        <w:rPr>
          <w:rFonts w:ascii="Calibri" w:hAnsi="Calibri" w:cs="Calibri"/>
          <w:b/>
          <w:bCs/>
        </w:rPr>
        <w:t xml:space="preserve">. </w:t>
      </w:r>
      <w:r w:rsidR="00265353" w:rsidRPr="00AE1114">
        <w:rPr>
          <w:rFonts w:ascii="Calibri" w:hAnsi="Calibri" w:cs="Calibri"/>
          <w:b/>
          <w:bCs/>
        </w:rPr>
        <w:t>No waiver of rights</w:t>
      </w:r>
    </w:p>
    <w:p w14:paraId="5D75745C" w14:textId="77777777" w:rsidR="002A6A45" w:rsidRPr="00AE1114" w:rsidRDefault="002A6A45" w:rsidP="002A6A45">
      <w:pPr>
        <w:pStyle w:val="Prrafodelista"/>
        <w:keepNext/>
        <w:shd w:val="clear" w:color="auto" w:fill="FFFFFF"/>
        <w:spacing w:after="0" w:line="312" w:lineRule="atLeast"/>
        <w:ind w:left="0"/>
        <w:jc w:val="both"/>
        <w:rPr>
          <w:rFonts w:ascii="Calibri" w:hAnsi="Calibri" w:cs="Calibri"/>
        </w:rPr>
      </w:pPr>
    </w:p>
    <w:p w14:paraId="7DFDDF76" w14:textId="77777777" w:rsidR="00D27C9E" w:rsidRPr="00AE1114" w:rsidRDefault="002A6A45" w:rsidP="00D27C9E">
      <w:pPr>
        <w:pStyle w:val="Prrafodelista"/>
        <w:shd w:val="clear" w:color="auto" w:fill="FFFFFF"/>
        <w:spacing w:after="0" w:line="312" w:lineRule="atLeast"/>
        <w:ind w:left="0"/>
        <w:jc w:val="both"/>
        <w:rPr>
          <w:rFonts w:ascii="Calibri" w:hAnsi="Calibri" w:cs="Calibri"/>
        </w:rPr>
      </w:pPr>
      <w:r w:rsidRPr="00AE1114">
        <w:rPr>
          <w:rFonts w:ascii="Calibri" w:hAnsi="Calibri" w:cs="Calibri"/>
        </w:rPr>
        <w:t>The fact that the Parties do not exercise</w:t>
      </w:r>
      <w:r w:rsidR="00265353" w:rsidRPr="00AE1114">
        <w:rPr>
          <w:rFonts w:ascii="Calibri" w:hAnsi="Calibri" w:cs="Calibri"/>
        </w:rPr>
        <w:t xml:space="preserve"> </w:t>
      </w:r>
      <w:r w:rsidRPr="00AE1114">
        <w:rPr>
          <w:rFonts w:ascii="Calibri" w:hAnsi="Calibri" w:cs="Calibri"/>
        </w:rPr>
        <w:t>their</w:t>
      </w:r>
      <w:r w:rsidR="00265353" w:rsidRPr="00AE1114">
        <w:rPr>
          <w:rFonts w:ascii="Calibri" w:hAnsi="Calibri" w:cs="Calibri"/>
        </w:rPr>
        <w:t xml:space="preserve"> rights under this Agreement shall not be deemed to constitute a waiver of such rights in the future.</w:t>
      </w:r>
    </w:p>
    <w:p w14:paraId="0F729D3E" w14:textId="77777777" w:rsidR="00D27C9E" w:rsidRPr="00AE1114" w:rsidRDefault="00D27C9E" w:rsidP="00D27C9E">
      <w:pPr>
        <w:pStyle w:val="Prrafodelista"/>
        <w:shd w:val="clear" w:color="auto" w:fill="FFFFFF"/>
        <w:spacing w:after="0" w:line="312" w:lineRule="atLeast"/>
        <w:ind w:left="0"/>
        <w:jc w:val="both"/>
        <w:rPr>
          <w:rFonts w:ascii="Calibri" w:hAnsi="Calibri" w:cs="Calibri"/>
        </w:rPr>
      </w:pPr>
    </w:p>
    <w:p w14:paraId="3B07123D" w14:textId="77777777" w:rsidR="009A11FF" w:rsidRPr="00AE1114" w:rsidRDefault="005C2782" w:rsidP="00D27C9E">
      <w:pPr>
        <w:pStyle w:val="Prrafodelista"/>
        <w:shd w:val="clear" w:color="auto" w:fill="FFFFFF"/>
        <w:spacing w:after="0" w:line="312" w:lineRule="atLeast"/>
        <w:ind w:left="0"/>
        <w:jc w:val="both"/>
        <w:rPr>
          <w:rFonts w:ascii="Calibri" w:eastAsia="Times New Roman" w:hAnsi="Calibri" w:cs="Calibri"/>
          <w:lang w:eastAsia="en-GB"/>
        </w:rPr>
      </w:pPr>
      <w:r w:rsidRPr="00AE1114">
        <w:rPr>
          <w:rFonts w:ascii="Calibri" w:eastAsia="Times New Roman" w:hAnsi="Calibri" w:cs="Calibri"/>
          <w:b/>
          <w:bCs/>
          <w:lang w:eastAsia="en-GB"/>
        </w:rPr>
        <w:t>TWELFTH</w:t>
      </w:r>
      <w:r w:rsidR="009A11FF" w:rsidRPr="00AE1114">
        <w:rPr>
          <w:rFonts w:ascii="Calibri" w:eastAsia="Times New Roman" w:hAnsi="Calibri" w:cs="Calibri"/>
          <w:b/>
          <w:bCs/>
          <w:lang w:eastAsia="en-GB"/>
        </w:rPr>
        <w:t>.</w:t>
      </w:r>
      <w:r w:rsidR="002A6A45" w:rsidRPr="00AE1114">
        <w:rPr>
          <w:rFonts w:ascii="Calibri" w:eastAsia="Times New Roman" w:hAnsi="Calibri" w:cs="Calibri"/>
          <w:b/>
          <w:bCs/>
          <w:lang w:eastAsia="en-GB"/>
        </w:rPr>
        <w:t xml:space="preserve"> </w:t>
      </w:r>
      <w:r w:rsidR="00EE5D53" w:rsidRPr="00AE1114">
        <w:rPr>
          <w:rFonts w:ascii="Calibri" w:eastAsia="Times New Roman" w:hAnsi="Calibri" w:cs="Calibri"/>
          <w:b/>
          <w:bCs/>
          <w:lang w:eastAsia="en-GB"/>
        </w:rPr>
        <w:t>Applicable law and jurisdiction</w:t>
      </w:r>
    </w:p>
    <w:p w14:paraId="19538947" w14:textId="77777777" w:rsidR="00D27C9E" w:rsidRPr="00AE1114" w:rsidRDefault="00D27C9E" w:rsidP="00D27C9E">
      <w:pPr>
        <w:shd w:val="clear" w:color="auto" w:fill="FFFFFF"/>
        <w:spacing w:after="0" w:line="312" w:lineRule="atLeast"/>
        <w:jc w:val="both"/>
        <w:rPr>
          <w:rFonts w:ascii="Calibri" w:eastAsia="Times New Roman" w:hAnsi="Calibri" w:cs="Calibri"/>
          <w:lang w:eastAsia="en-GB"/>
        </w:rPr>
      </w:pPr>
    </w:p>
    <w:p w14:paraId="34C61779" w14:textId="094DABD9" w:rsidR="009A11FF" w:rsidRPr="00AE1114" w:rsidRDefault="005B25E0" w:rsidP="00D27C9E">
      <w:pPr>
        <w:shd w:val="clear" w:color="auto" w:fill="FFFFFF"/>
        <w:spacing w:after="0" w:line="312" w:lineRule="atLeast"/>
        <w:jc w:val="both"/>
        <w:rPr>
          <w:rFonts w:ascii="Calibri" w:eastAsia="Times New Roman" w:hAnsi="Calibri" w:cs="Calibri"/>
          <w:lang w:eastAsia="en-GB"/>
        </w:rPr>
      </w:pPr>
      <w:r w:rsidRPr="00AE1114">
        <w:rPr>
          <w:rFonts w:ascii="Calibri" w:eastAsia="Times New Roman" w:hAnsi="Calibri" w:cs="Calibri"/>
          <w:lang w:eastAsia="en-GB"/>
        </w:rPr>
        <w:t>This Agreement</w:t>
      </w:r>
      <w:r w:rsidR="009A11FF" w:rsidRPr="00AE1114">
        <w:rPr>
          <w:rFonts w:ascii="Calibri" w:eastAsia="Times New Roman" w:hAnsi="Calibri" w:cs="Calibri"/>
          <w:lang w:eastAsia="en-GB"/>
        </w:rPr>
        <w:t xml:space="preserve"> shall be governed by the law</w:t>
      </w:r>
      <w:r w:rsidR="00EE5D53" w:rsidRPr="00AE1114">
        <w:rPr>
          <w:rFonts w:ascii="Calibri" w:eastAsia="Times New Roman" w:hAnsi="Calibri" w:cs="Calibri"/>
          <w:lang w:eastAsia="en-GB"/>
        </w:rPr>
        <w:t>s</w:t>
      </w:r>
      <w:r w:rsidR="009A11FF" w:rsidRPr="00AE1114">
        <w:rPr>
          <w:rFonts w:ascii="Calibri" w:eastAsia="Times New Roman" w:hAnsi="Calibri" w:cs="Calibri"/>
          <w:lang w:eastAsia="en-GB"/>
        </w:rPr>
        <w:t xml:space="preserve"> of </w:t>
      </w:r>
      <w:r w:rsidR="00D914EA">
        <w:rPr>
          <w:rFonts w:ascii="Calibri" w:eastAsia="Times New Roman" w:hAnsi="Calibri" w:cs="Calibri"/>
          <w:lang w:eastAsia="en-GB"/>
        </w:rPr>
        <w:t>the Kingdom of Spain</w:t>
      </w:r>
      <w:r w:rsidR="00EE5D53" w:rsidRPr="00AE1114">
        <w:rPr>
          <w:rFonts w:ascii="Calibri" w:eastAsia="Times New Roman" w:hAnsi="Calibri" w:cs="Calibri"/>
          <w:lang w:eastAsia="en-GB"/>
        </w:rPr>
        <w:t xml:space="preserve"> and in case of conflict the Parties will submit to the courts of </w:t>
      </w:r>
      <w:r w:rsidR="00D914EA">
        <w:rPr>
          <w:rFonts w:ascii="Calibri" w:eastAsia="Times New Roman" w:hAnsi="Calibri" w:cs="Calibri"/>
          <w:lang w:eastAsia="en-GB"/>
        </w:rPr>
        <w:t>Madrid, Spain.</w:t>
      </w:r>
    </w:p>
    <w:p w14:paraId="2E7F5D04" w14:textId="77777777" w:rsidR="00D27C9E" w:rsidRPr="00AE1114" w:rsidRDefault="00D27C9E" w:rsidP="00D27C9E">
      <w:pPr>
        <w:shd w:val="clear" w:color="auto" w:fill="FFFFFF"/>
        <w:spacing w:after="0" w:line="312" w:lineRule="atLeast"/>
        <w:jc w:val="both"/>
        <w:rPr>
          <w:rFonts w:ascii="Calibri" w:eastAsia="Times New Roman" w:hAnsi="Calibri" w:cs="Calibri"/>
          <w:b/>
          <w:bCs/>
          <w:lang w:eastAsia="en-GB"/>
        </w:rPr>
      </w:pPr>
    </w:p>
    <w:p w14:paraId="6720370C" w14:textId="77777777" w:rsidR="009A11FF" w:rsidRPr="00AE1114" w:rsidRDefault="005C2782" w:rsidP="00D27C9E">
      <w:pPr>
        <w:shd w:val="clear" w:color="auto" w:fill="FFFFFF"/>
        <w:spacing w:after="0" w:line="312" w:lineRule="atLeast"/>
        <w:jc w:val="both"/>
        <w:rPr>
          <w:rFonts w:ascii="Calibri" w:eastAsia="Times New Roman" w:hAnsi="Calibri" w:cs="Calibri"/>
          <w:b/>
          <w:bCs/>
          <w:lang w:eastAsia="en-GB"/>
        </w:rPr>
      </w:pPr>
      <w:r w:rsidRPr="00AE1114">
        <w:rPr>
          <w:rFonts w:ascii="Calibri" w:eastAsia="Times New Roman" w:hAnsi="Calibri" w:cs="Calibri"/>
          <w:b/>
          <w:bCs/>
          <w:lang w:eastAsia="en-GB"/>
        </w:rPr>
        <w:t>THIRTEENTH</w:t>
      </w:r>
      <w:r w:rsidR="009A11FF" w:rsidRPr="00AE1114">
        <w:rPr>
          <w:rFonts w:ascii="Calibri" w:eastAsia="Times New Roman" w:hAnsi="Calibri" w:cs="Calibri"/>
          <w:b/>
          <w:bCs/>
          <w:lang w:eastAsia="en-GB"/>
        </w:rPr>
        <w:t>.</w:t>
      </w:r>
      <w:r w:rsidR="002A6A45" w:rsidRPr="00AE1114">
        <w:rPr>
          <w:rFonts w:ascii="Calibri" w:eastAsia="Times New Roman" w:hAnsi="Calibri" w:cs="Calibri"/>
          <w:b/>
          <w:bCs/>
          <w:lang w:eastAsia="en-GB"/>
        </w:rPr>
        <w:t xml:space="preserve"> Entry into force</w:t>
      </w:r>
    </w:p>
    <w:p w14:paraId="59ECA3F8" w14:textId="77777777" w:rsidR="00D27C9E" w:rsidRPr="00AE1114" w:rsidRDefault="00D27C9E" w:rsidP="00D27C9E">
      <w:pPr>
        <w:spacing w:after="0" w:line="240" w:lineRule="auto"/>
        <w:jc w:val="both"/>
        <w:rPr>
          <w:rFonts w:ascii="Calibri" w:eastAsia="Times New Roman" w:hAnsi="Calibri" w:cs="Calibri"/>
          <w:lang w:eastAsia="en-GB"/>
        </w:rPr>
      </w:pPr>
    </w:p>
    <w:p w14:paraId="665B4E6A" w14:textId="77777777" w:rsidR="002A6A45" w:rsidRPr="00AE1114" w:rsidRDefault="002A6A45" w:rsidP="00D27C9E">
      <w:pPr>
        <w:spacing w:after="0" w:line="240" w:lineRule="auto"/>
        <w:jc w:val="both"/>
        <w:rPr>
          <w:rFonts w:ascii="Calibri" w:eastAsia="Times New Roman" w:hAnsi="Calibri" w:cs="Calibri"/>
          <w:lang w:eastAsia="en-GB"/>
        </w:rPr>
      </w:pPr>
      <w:r w:rsidRPr="00AE1114">
        <w:rPr>
          <w:rFonts w:ascii="Calibri" w:eastAsia="Times New Roman" w:hAnsi="Calibri" w:cs="Calibri"/>
          <w:lang w:eastAsia="en-GB"/>
        </w:rPr>
        <w:t xml:space="preserve">This Agreement is effective as of the date of signature and shall remain in force until the date of termination of the relationship between </w:t>
      </w:r>
      <w:r w:rsidR="006E076A" w:rsidRPr="00AE1114">
        <w:rPr>
          <w:rFonts w:ascii="Calibri" w:eastAsia="Times New Roman" w:hAnsi="Calibri" w:cs="Calibri"/>
          <w:lang w:eastAsia="en-GB"/>
        </w:rPr>
        <w:t>TRANSFEROR</w:t>
      </w:r>
      <w:r w:rsidR="005B25E0" w:rsidRPr="00AE1114">
        <w:rPr>
          <w:rFonts w:ascii="Calibri" w:eastAsia="Times New Roman" w:hAnsi="Calibri" w:cs="Calibri"/>
          <w:lang w:eastAsia="en-GB"/>
        </w:rPr>
        <w:t xml:space="preserve"> </w:t>
      </w:r>
      <w:r w:rsidRPr="00AE1114">
        <w:rPr>
          <w:rFonts w:ascii="Calibri" w:eastAsia="Times New Roman" w:hAnsi="Calibri" w:cs="Calibri"/>
          <w:lang w:eastAsia="en-GB"/>
        </w:rPr>
        <w:t xml:space="preserve">and the </w:t>
      </w:r>
      <w:r w:rsidR="006E076A" w:rsidRPr="00AE1114">
        <w:rPr>
          <w:rFonts w:ascii="Calibri" w:eastAsia="Times New Roman" w:hAnsi="Calibri" w:cs="Calibri"/>
          <w:lang w:eastAsia="en-GB"/>
        </w:rPr>
        <w:t>TRANSFEREE</w:t>
      </w:r>
      <w:r w:rsidRPr="00AE1114">
        <w:rPr>
          <w:rFonts w:ascii="Calibri" w:eastAsia="Times New Roman" w:hAnsi="Calibri" w:cs="Calibri"/>
          <w:lang w:eastAsia="en-GB"/>
        </w:rPr>
        <w:t>.</w:t>
      </w:r>
    </w:p>
    <w:p w14:paraId="57DC12DF" w14:textId="77777777" w:rsidR="002A6A45" w:rsidRPr="00AE1114" w:rsidRDefault="002A6A45" w:rsidP="00D27C9E">
      <w:pPr>
        <w:spacing w:after="0" w:line="240" w:lineRule="auto"/>
        <w:jc w:val="both"/>
        <w:rPr>
          <w:rFonts w:ascii="Calibri" w:eastAsia="Times New Roman" w:hAnsi="Calibri" w:cs="Calibri"/>
          <w:lang w:eastAsia="en-GB"/>
        </w:rPr>
      </w:pPr>
    </w:p>
    <w:p w14:paraId="30CCD11A" w14:textId="77777777" w:rsidR="005C2782" w:rsidRPr="00AE1114" w:rsidRDefault="005C2782" w:rsidP="00D27C9E">
      <w:pPr>
        <w:spacing w:after="0" w:line="240" w:lineRule="auto"/>
        <w:jc w:val="both"/>
        <w:rPr>
          <w:rFonts w:ascii="Calibri" w:eastAsia="Times New Roman" w:hAnsi="Calibri" w:cs="Calibri"/>
          <w:lang w:eastAsia="en-GB"/>
        </w:rPr>
      </w:pPr>
    </w:p>
    <w:p w14:paraId="3C7E8EFD" w14:textId="77777777" w:rsidR="009A11FF" w:rsidRPr="00AE1114" w:rsidRDefault="002A6A45" w:rsidP="00D27C9E">
      <w:pPr>
        <w:spacing w:after="0" w:line="240" w:lineRule="auto"/>
        <w:jc w:val="both"/>
        <w:rPr>
          <w:rFonts w:ascii="Calibri" w:eastAsia="Times New Roman" w:hAnsi="Calibri" w:cs="Calibri"/>
          <w:vanish/>
          <w:lang w:eastAsia="en-GB"/>
        </w:rPr>
      </w:pPr>
      <w:r w:rsidRPr="00AE1114">
        <w:rPr>
          <w:rFonts w:ascii="Calibri" w:eastAsia="Times New Roman" w:hAnsi="Calibri" w:cs="Calibri"/>
          <w:lang w:eastAsia="en-GB"/>
        </w:rPr>
        <w:t>And for the record, the Parties sign this Agreement on all its pages, at the same place and date indicated in the header</w:t>
      </w:r>
    </w:p>
    <w:p w14:paraId="5E4050C2" w14:textId="77777777" w:rsidR="009A11FF" w:rsidRPr="00AE1114" w:rsidRDefault="009A11FF" w:rsidP="009A11FF">
      <w:pPr>
        <w:spacing w:after="0" w:line="240" w:lineRule="auto"/>
        <w:rPr>
          <w:rFonts w:ascii="Calibri" w:eastAsia="Times New Roman" w:hAnsi="Calibri" w:cs="Calibri"/>
          <w:vanish/>
          <w:lang w:eastAsia="en-GB"/>
        </w:rPr>
      </w:pPr>
    </w:p>
    <w:p w14:paraId="6466FBF0" w14:textId="77777777" w:rsidR="002A6A45" w:rsidRPr="00AE1114" w:rsidRDefault="002A6A45" w:rsidP="002A6A45">
      <w:pPr>
        <w:shd w:val="clear" w:color="auto" w:fill="FFFFFF"/>
        <w:spacing w:before="120" w:after="0" w:line="312" w:lineRule="atLeast"/>
        <w:jc w:val="both"/>
        <w:rPr>
          <w:rFonts w:ascii="Calibri" w:eastAsia="Times New Roman" w:hAnsi="Calibri" w:cs="Calibri"/>
          <w:lang w:eastAsia="en-GB"/>
        </w:rPr>
      </w:pPr>
    </w:p>
    <w:p w14:paraId="5DDC21BE" w14:textId="77777777" w:rsidR="00424E3F" w:rsidRPr="00AE1114" w:rsidRDefault="00424E3F" w:rsidP="002A6A45">
      <w:pPr>
        <w:shd w:val="clear" w:color="auto" w:fill="FFFFFF"/>
        <w:spacing w:before="120" w:after="0" w:line="312" w:lineRule="atLeast"/>
        <w:jc w:val="both"/>
        <w:rPr>
          <w:rFonts w:ascii="Calibri" w:eastAsia="Times New Roman" w:hAnsi="Calibri" w:cs="Calibri"/>
          <w:lang w:eastAsia="en-GB"/>
        </w:rPr>
      </w:pPr>
    </w:p>
    <w:p w14:paraId="61076404" w14:textId="77777777" w:rsidR="002A6A45" w:rsidRPr="00AE1114" w:rsidRDefault="006E076A" w:rsidP="002A6A45">
      <w:pPr>
        <w:shd w:val="clear" w:color="auto" w:fill="FFFFFF"/>
        <w:spacing w:before="120" w:after="0" w:line="312" w:lineRule="atLeast"/>
        <w:jc w:val="both"/>
        <w:rPr>
          <w:rFonts w:ascii="Calibri" w:eastAsia="Times New Roman" w:hAnsi="Calibri" w:cs="Calibri"/>
          <w:b/>
          <w:bCs/>
          <w:lang w:val="es-ES" w:eastAsia="en-GB"/>
        </w:rPr>
      </w:pPr>
      <w:r w:rsidRPr="00AE1114">
        <w:rPr>
          <w:rFonts w:ascii="Calibri" w:eastAsia="Times New Roman" w:hAnsi="Calibri" w:cs="Calibri"/>
          <w:b/>
          <w:bCs/>
          <w:lang w:val="es-ES" w:eastAsia="en-GB"/>
        </w:rPr>
        <w:t>Signed</w:t>
      </w:r>
      <w:r w:rsidR="002A6A45" w:rsidRPr="00AE1114">
        <w:rPr>
          <w:rFonts w:ascii="Calibri" w:eastAsia="Times New Roman" w:hAnsi="Calibri" w:cs="Calibri"/>
          <w:b/>
          <w:bCs/>
          <w:lang w:val="es-ES" w:eastAsia="en-GB"/>
        </w:rPr>
        <w:t xml:space="preserve"> [...]</w:t>
      </w:r>
      <w:r w:rsidR="002A6A45" w:rsidRPr="00AE1114">
        <w:rPr>
          <w:rFonts w:ascii="Calibri" w:eastAsia="Times New Roman" w:hAnsi="Calibri" w:cs="Calibri"/>
          <w:b/>
          <w:bCs/>
          <w:lang w:val="es-ES" w:eastAsia="en-GB"/>
        </w:rPr>
        <w:tab/>
      </w:r>
      <w:r w:rsidR="002A6A45" w:rsidRPr="00AE1114">
        <w:rPr>
          <w:rFonts w:ascii="Calibri" w:eastAsia="Times New Roman" w:hAnsi="Calibri" w:cs="Calibri"/>
          <w:b/>
          <w:bCs/>
          <w:lang w:val="es-ES" w:eastAsia="en-GB"/>
        </w:rPr>
        <w:tab/>
      </w:r>
      <w:r w:rsidR="002A6A45" w:rsidRPr="00AE1114">
        <w:rPr>
          <w:rFonts w:ascii="Calibri" w:eastAsia="Times New Roman" w:hAnsi="Calibri" w:cs="Calibri"/>
          <w:b/>
          <w:bCs/>
          <w:lang w:val="es-ES" w:eastAsia="en-GB"/>
        </w:rPr>
        <w:tab/>
      </w:r>
      <w:r w:rsidR="002A6A45" w:rsidRPr="00AE1114">
        <w:rPr>
          <w:rFonts w:ascii="Calibri" w:eastAsia="Times New Roman" w:hAnsi="Calibri" w:cs="Calibri"/>
          <w:b/>
          <w:bCs/>
          <w:lang w:val="es-ES" w:eastAsia="en-GB"/>
        </w:rPr>
        <w:tab/>
        <w:t xml:space="preserve">              </w:t>
      </w:r>
      <w:r w:rsidR="002A6A45" w:rsidRPr="00AE1114">
        <w:rPr>
          <w:rFonts w:ascii="Calibri" w:eastAsia="Times New Roman" w:hAnsi="Calibri" w:cs="Calibri"/>
          <w:b/>
          <w:bCs/>
          <w:lang w:val="es-ES" w:eastAsia="en-GB"/>
        </w:rPr>
        <w:tab/>
      </w:r>
      <w:r w:rsidRPr="00AE1114">
        <w:rPr>
          <w:rFonts w:ascii="Calibri" w:eastAsia="Times New Roman" w:hAnsi="Calibri" w:cs="Calibri"/>
          <w:b/>
          <w:bCs/>
          <w:lang w:val="es-ES" w:eastAsia="en-GB"/>
        </w:rPr>
        <w:t>Signed</w:t>
      </w:r>
      <w:r w:rsidR="002A6A45" w:rsidRPr="00AE1114">
        <w:rPr>
          <w:rFonts w:ascii="Calibri" w:eastAsia="Times New Roman" w:hAnsi="Calibri" w:cs="Calibri"/>
          <w:b/>
          <w:bCs/>
          <w:lang w:val="es-ES" w:eastAsia="en-GB"/>
        </w:rPr>
        <w:t xml:space="preserve"> [...]</w:t>
      </w:r>
    </w:p>
    <w:p w14:paraId="7394E02A" w14:textId="15D5857B" w:rsidR="00760474" w:rsidRPr="00A07F56" w:rsidRDefault="002A6A45" w:rsidP="00D27C9E">
      <w:pPr>
        <w:shd w:val="clear" w:color="auto" w:fill="FFFFFF"/>
        <w:spacing w:before="120" w:after="0" w:line="312" w:lineRule="atLeast"/>
        <w:jc w:val="both"/>
        <w:rPr>
          <w:rFonts w:ascii="Calibri" w:eastAsia="Times New Roman" w:hAnsi="Calibri" w:cs="Calibri"/>
          <w:b/>
          <w:bCs/>
          <w:lang w:val="en-US" w:eastAsia="en-GB"/>
        </w:rPr>
      </w:pPr>
      <w:r w:rsidRPr="00A07F56">
        <w:rPr>
          <w:rFonts w:ascii="Calibri" w:eastAsia="Times New Roman" w:hAnsi="Calibri" w:cs="Calibri"/>
          <w:b/>
          <w:bCs/>
          <w:lang w:val="en-US" w:eastAsia="en-GB"/>
        </w:rPr>
        <w:t>[…]</w:t>
      </w:r>
      <w:r w:rsidRPr="00A07F56">
        <w:rPr>
          <w:rFonts w:ascii="Calibri" w:eastAsia="Times New Roman" w:hAnsi="Calibri" w:cs="Calibri"/>
          <w:b/>
          <w:bCs/>
          <w:lang w:val="en-US" w:eastAsia="en-GB"/>
        </w:rPr>
        <w:tab/>
      </w:r>
      <w:r w:rsidRPr="00A07F56">
        <w:rPr>
          <w:rFonts w:ascii="Calibri" w:eastAsia="Times New Roman" w:hAnsi="Calibri" w:cs="Calibri"/>
          <w:b/>
          <w:bCs/>
          <w:lang w:val="en-US" w:eastAsia="en-GB"/>
        </w:rPr>
        <w:tab/>
      </w:r>
      <w:r w:rsidRPr="00A07F56">
        <w:rPr>
          <w:rFonts w:ascii="Calibri" w:eastAsia="Times New Roman" w:hAnsi="Calibri" w:cs="Calibri"/>
          <w:b/>
          <w:bCs/>
          <w:lang w:val="en-US" w:eastAsia="en-GB"/>
        </w:rPr>
        <w:tab/>
      </w:r>
      <w:r w:rsidRPr="00A07F56">
        <w:rPr>
          <w:rFonts w:ascii="Calibri" w:eastAsia="Times New Roman" w:hAnsi="Calibri" w:cs="Calibri"/>
          <w:b/>
          <w:bCs/>
          <w:lang w:val="en-US" w:eastAsia="en-GB"/>
        </w:rPr>
        <w:tab/>
      </w:r>
      <w:r w:rsidRPr="00A07F56">
        <w:rPr>
          <w:rFonts w:ascii="Calibri" w:eastAsia="Times New Roman" w:hAnsi="Calibri" w:cs="Calibri"/>
          <w:b/>
          <w:bCs/>
          <w:lang w:val="en-US" w:eastAsia="en-GB"/>
        </w:rPr>
        <w:tab/>
      </w:r>
      <w:r w:rsidRPr="00A07F56">
        <w:rPr>
          <w:rFonts w:ascii="Calibri" w:eastAsia="Times New Roman" w:hAnsi="Calibri" w:cs="Calibri"/>
          <w:b/>
          <w:bCs/>
          <w:lang w:val="en-US" w:eastAsia="en-GB"/>
        </w:rPr>
        <w:tab/>
      </w:r>
      <w:r w:rsidRPr="00A07F56">
        <w:rPr>
          <w:rFonts w:ascii="Calibri" w:eastAsia="Times New Roman" w:hAnsi="Calibri" w:cs="Calibri"/>
          <w:b/>
          <w:bCs/>
          <w:lang w:val="en-US" w:eastAsia="en-GB"/>
        </w:rPr>
        <w:tab/>
      </w:r>
      <w:r w:rsidR="00D27C9E" w:rsidRPr="00A07F56">
        <w:rPr>
          <w:rFonts w:ascii="Calibri" w:eastAsia="Times New Roman" w:hAnsi="Calibri" w:cs="Calibri"/>
          <w:b/>
          <w:bCs/>
          <w:lang w:val="en-US" w:eastAsia="en-GB"/>
        </w:rPr>
        <w:t>[…]</w:t>
      </w:r>
    </w:p>
    <w:p w14:paraId="3B6E769B" w14:textId="17C8F79F" w:rsidR="00D914EA" w:rsidRPr="00A07F56" w:rsidRDefault="00D914EA" w:rsidP="00D27C9E">
      <w:pPr>
        <w:shd w:val="clear" w:color="auto" w:fill="FFFFFF"/>
        <w:spacing w:before="120" w:after="0" w:line="312" w:lineRule="atLeast"/>
        <w:jc w:val="both"/>
        <w:rPr>
          <w:rFonts w:ascii="Calibri" w:eastAsia="Times New Roman" w:hAnsi="Calibri" w:cs="Calibri"/>
          <w:b/>
          <w:bCs/>
          <w:lang w:val="en-US" w:eastAsia="en-GB"/>
        </w:rPr>
      </w:pPr>
    </w:p>
    <w:p w14:paraId="13D0440A" w14:textId="37CEECBB" w:rsidR="00D914EA" w:rsidRPr="00A07F56" w:rsidRDefault="00D914EA" w:rsidP="00D27C9E">
      <w:pPr>
        <w:shd w:val="clear" w:color="auto" w:fill="FFFFFF"/>
        <w:spacing w:before="120" w:after="0" w:line="312" w:lineRule="atLeast"/>
        <w:jc w:val="both"/>
        <w:rPr>
          <w:rFonts w:ascii="Calibri" w:eastAsia="Times New Roman" w:hAnsi="Calibri" w:cs="Calibri"/>
          <w:b/>
          <w:bCs/>
          <w:lang w:val="en-US" w:eastAsia="en-GB"/>
        </w:rPr>
      </w:pPr>
    </w:p>
    <w:p w14:paraId="185C8526" w14:textId="306CB3A9" w:rsidR="00D914EA" w:rsidRPr="00A07F56" w:rsidRDefault="00D914EA" w:rsidP="00D27C9E">
      <w:pPr>
        <w:shd w:val="clear" w:color="auto" w:fill="FFFFFF"/>
        <w:spacing w:before="120" w:after="0" w:line="312" w:lineRule="atLeast"/>
        <w:jc w:val="both"/>
        <w:rPr>
          <w:rFonts w:ascii="Calibri" w:eastAsia="Times New Roman" w:hAnsi="Calibri" w:cs="Calibri"/>
          <w:b/>
          <w:bCs/>
          <w:lang w:val="en-US" w:eastAsia="en-GB"/>
        </w:rPr>
      </w:pPr>
    </w:p>
    <w:p w14:paraId="55351E5B" w14:textId="71DA593B" w:rsidR="00D914EA" w:rsidRPr="00A07F56" w:rsidRDefault="00D914EA">
      <w:pPr>
        <w:rPr>
          <w:rFonts w:ascii="Calibri" w:eastAsia="Times New Roman" w:hAnsi="Calibri" w:cs="Calibri"/>
          <w:b/>
          <w:bCs/>
          <w:lang w:val="en-US" w:eastAsia="en-GB"/>
        </w:rPr>
      </w:pPr>
      <w:r w:rsidRPr="00A07F56">
        <w:rPr>
          <w:rFonts w:ascii="Calibri" w:eastAsia="Times New Roman" w:hAnsi="Calibri" w:cs="Calibri"/>
          <w:b/>
          <w:bCs/>
          <w:lang w:val="en-US" w:eastAsia="en-GB"/>
        </w:rPr>
        <w:br w:type="page"/>
      </w:r>
    </w:p>
    <w:p w14:paraId="609E13E8" w14:textId="21B3D6A5" w:rsidR="00D914EA" w:rsidRPr="00A07F56" w:rsidRDefault="00D914EA" w:rsidP="00D914EA">
      <w:pPr>
        <w:shd w:val="clear" w:color="auto" w:fill="FFFFFF"/>
        <w:spacing w:before="120" w:after="0" w:line="312" w:lineRule="atLeast"/>
        <w:jc w:val="center"/>
        <w:rPr>
          <w:rFonts w:ascii="Calibri" w:eastAsia="Times New Roman" w:hAnsi="Calibri" w:cs="Calibri"/>
          <w:b/>
          <w:bCs/>
          <w:lang w:val="en-US" w:eastAsia="en-GB"/>
        </w:rPr>
      </w:pPr>
      <w:r w:rsidRPr="00A07F56">
        <w:rPr>
          <w:rFonts w:ascii="Calibri" w:eastAsia="Times New Roman" w:hAnsi="Calibri" w:cs="Calibri"/>
          <w:b/>
          <w:bCs/>
          <w:lang w:val="en-US" w:eastAsia="en-GB"/>
        </w:rPr>
        <w:t>ANNEX 1</w:t>
      </w:r>
    </w:p>
    <w:p w14:paraId="5BB11DF9" w14:textId="5DB5F5DC" w:rsidR="00D914EA" w:rsidRPr="00A07F56" w:rsidRDefault="00D914EA" w:rsidP="00D914EA">
      <w:pPr>
        <w:shd w:val="clear" w:color="auto" w:fill="FFFFFF"/>
        <w:spacing w:before="120" w:after="0" w:line="312" w:lineRule="atLeast"/>
        <w:jc w:val="center"/>
        <w:rPr>
          <w:rFonts w:ascii="Calibri" w:eastAsia="Times New Roman" w:hAnsi="Calibri" w:cs="Calibri"/>
          <w:b/>
          <w:bCs/>
          <w:lang w:val="en-US" w:eastAsia="en-GB"/>
        </w:rPr>
      </w:pPr>
    </w:p>
    <w:p w14:paraId="04434AD1" w14:textId="77777777"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r w:rsidRPr="003B4D14">
        <w:rPr>
          <w:rFonts w:ascii="Calibri" w:eastAsia="Times New Roman" w:hAnsi="Calibri" w:cs="Calibri"/>
          <w:b/>
          <w:bCs/>
          <w:lang w:val="en-US" w:eastAsia="en-GB"/>
        </w:rPr>
        <w:t>The types of personal data that will be processed:</w:t>
      </w:r>
    </w:p>
    <w:p w14:paraId="3FAB27F4" w14:textId="77777777" w:rsidR="003B4D14" w:rsidRPr="003B4D14" w:rsidRDefault="003B4D14" w:rsidP="003B4D14">
      <w:pPr>
        <w:shd w:val="clear" w:color="auto" w:fill="FFFFFF"/>
        <w:spacing w:before="120" w:after="0" w:line="312" w:lineRule="atLeast"/>
        <w:jc w:val="both"/>
        <w:rPr>
          <w:rFonts w:ascii="Calibri" w:eastAsia="Times New Roman" w:hAnsi="Calibri" w:cs="Calibri"/>
          <w:lang w:val="en-US" w:eastAsia="en-GB"/>
        </w:rPr>
      </w:pPr>
      <w:r w:rsidRPr="003B4D14">
        <w:rPr>
          <w:rFonts w:ascii="Calibri" w:eastAsia="Times New Roman" w:hAnsi="Calibri" w:cs="Calibri"/>
          <w:lang w:val="en-US" w:eastAsia="en-GB"/>
        </w:rPr>
        <w:t>The categories of personal data that will be processed / shared between the Parties are as follows:</w:t>
      </w:r>
    </w:p>
    <w:p w14:paraId="24288440" w14:textId="292035C1" w:rsidR="003B4D14" w:rsidRPr="003B4D14" w:rsidRDefault="003B4D14" w:rsidP="003B4D14">
      <w:pPr>
        <w:pStyle w:val="Prrafodelista"/>
        <w:numPr>
          <w:ilvl w:val="0"/>
          <w:numId w:val="23"/>
        </w:numPr>
        <w:shd w:val="clear" w:color="auto" w:fill="FFFFFF"/>
        <w:spacing w:before="120" w:after="0" w:line="312" w:lineRule="atLeast"/>
        <w:jc w:val="both"/>
        <w:rPr>
          <w:rFonts w:ascii="Calibri" w:eastAsia="Times New Roman" w:hAnsi="Calibri" w:cs="Calibri"/>
          <w:lang w:val="en-US" w:eastAsia="en-GB"/>
        </w:rPr>
      </w:pPr>
      <w:r w:rsidRPr="003B4D14">
        <w:rPr>
          <w:rFonts w:ascii="Calibri" w:eastAsia="Times New Roman" w:hAnsi="Calibri" w:cs="Calibri"/>
          <w:lang w:val="en-US" w:eastAsia="en-GB"/>
        </w:rPr>
        <w:t>Contact Information</w:t>
      </w:r>
    </w:p>
    <w:p w14:paraId="41663F1A" w14:textId="467CED8A" w:rsidR="003B4D14" w:rsidRPr="003B4D14" w:rsidRDefault="003B4D14" w:rsidP="003B4D14">
      <w:pPr>
        <w:pStyle w:val="Prrafodelista"/>
        <w:numPr>
          <w:ilvl w:val="0"/>
          <w:numId w:val="23"/>
        </w:numPr>
        <w:shd w:val="clear" w:color="auto" w:fill="FFFFFF"/>
        <w:spacing w:before="120" w:after="0" w:line="312" w:lineRule="atLeast"/>
        <w:jc w:val="both"/>
        <w:rPr>
          <w:rFonts w:ascii="Calibri" w:eastAsia="Times New Roman" w:hAnsi="Calibri" w:cs="Calibri"/>
          <w:lang w:val="en-US" w:eastAsia="en-GB"/>
        </w:rPr>
      </w:pPr>
      <w:r w:rsidRPr="003B4D14">
        <w:rPr>
          <w:rFonts w:ascii="Calibri" w:eastAsia="Times New Roman" w:hAnsi="Calibri" w:cs="Calibri"/>
          <w:lang w:val="en-US" w:eastAsia="en-GB"/>
        </w:rPr>
        <w:t>Financial</w:t>
      </w:r>
    </w:p>
    <w:p w14:paraId="0A8F9699" w14:textId="5800308A" w:rsidR="003B4D14" w:rsidRPr="003B4D14" w:rsidRDefault="003B4D14" w:rsidP="003B4D14">
      <w:pPr>
        <w:pStyle w:val="Prrafodelista"/>
        <w:numPr>
          <w:ilvl w:val="0"/>
          <w:numId w:val="23"/>
        </w:numPr>
        <w:shd w:val="clear" w:color="auto" w:fill="FFFFFF"/>
        <w:spacing w:before="120" w:after="0" w:line="312" w:lineRule="atLeast"/>
        <w:jc w:val="both"/>
        <w:rPr>
          <w:rFonts w:ascii="Calibri" w:eastAsia="Times New Roman" w:hAnsi="Calibri" w:cs="Calibri"/>
          <w:lang w:val="en-US" w:eastAsia="en-GB"/>
        </w:rPr>
      </w:pPr>
      <w:r w:rsidRPr="003B4D14">
        <w:rPr>
          <w:rFonts w:ascii="Calibri" w:eastAsia="Times New Roman" w:hAnsi="Calibri" w:cs="Calibri"/>
          <w:lang w:val="en-US" w:eastAsia="en-GB"/>
        </w:rPr>
        <w:t>Personal Identification</w:t>
      </w:r>
    </w:p>
    <w:p w14:paraId="4191305E" w14:textId="77777777"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p>
    <w:p w14:paraId="6D6E8F64" w14:textId="5A7984FB"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r w:rsidRPr="003B4D14">
        <w:rPr>
          <w:rFonts w:ascii="Calibri" w:eastAsia="Times New Roman" w:hAnsi="Calibri" w:cs="Calibri"/>
          <w:b/>
          <w:bCs/>
          <w:lang w:val="en-US" w:eastAsia="en-GB"/>
        </w:rPr>
        <w:t>The categories of data subjec</w:t>
      </w:r>
      <w:r w:rsidR="00BB2E8B">
        <w:rPr>
          <w:rFonts w:ascii="Calibri" w:eastAsia="Times New Roman" w:hAnsi="Calibri" w:cs="Calibri"/>
          <w:b/>
          <w:bCs/>
          <w:lang w:val="en-US" w:eastAsia="en-GB"/>
        </w:rPr>
        <w:t>ts the personal data relates to</w:t>
      </w:r>
      <w:r w:rsidRPr="003B4D14">
        <w:rPr>
          <w:rFonts w:ascii="Calibri" w:eastAsia="Times New Roman" w:hAnsi="Calibri" w:cs="Calibri"/>
          <w:b/>
          <w:bCs/>
          <w:lang w:val="en-US" w:eastAsia="en-GB"/>
        </w:rPr>
        <w:t>:</w:t>
      </w:r>
    </w:p>
    <w:p w14:paraId="57D00941" w14:textId="76051275" w:rsidR="003B4D14" w:rsidRPr="003B4D14" w:rsidRDefault="003B4D14" w:rsidP="003B4D14">
      <w:pPr>
        <w:shd w:val="clear" w:color="auto" w:fill="FFFFFF"/>
        <w:spacing w:before="120" w:after="0" w:line="312" w:lineRule="atLeast"/>
        <w:jc w:val="both"/>
        <w:rPr>
          <w:rFonts w:ascii="Calibri" w:eastAsia="Times New Roman" w:hAnsi="Calibri" w:cs="Calibri"/>
          <w:lang w:val="en-US" w:eastAsia="en-GB"/>
        </w:rPr>
      </w:pPr>
      <w:r w:rsidRPr="003B4D14">
        <w:rPr>
          <w:rFonts w:ascii="Calibri" w:eastAsia="Times New Roman" w:hAnsi="Calibri" w:cs="Calibri"/>
          <w:lang w:val="en-US" w:eastAsia="en-GB"/>
        </w:rPr>
        <w:t xml:space="preserve">Customers of the Data </w:t>
      </w:r>
      <w:r>
        <w:rPr>
          <w:rFonts w:ascii="Calibri" w:eastAsia="Times New Roman" w:hAnsi="Calibri" w:cs="Calibri"/>
          <w:lang w:val="en-US" w:eastAsia="en-GB"/>
        </w:rPr>
        <w:t>Tran</w:t>
      </w:r>
      <w:r w:rsidR="00B47266">
        <w:rPr>
          <w:rFonts w:ascii="Calibri" w:eastAsia="Times New Roman" w:hAnsi="Calibri" w:cs="Calibri"/>
          <w:lang w:val="en-US" w:eastAsia="en-GB"/>
        </w:rPr>
        <w:t>s</w:t>
      </w:r>
      <w:r>
        <w:rPr>
          <w:rFonts w:ascii="Calibri" w:eastAsia="Times New Roman" w:hAnsi="Calibri" w:cs="Calibri"/>
          <w:lang w:val="en-US" w:eastAsia="en-GB"/>
        </w:rPr>
        <w:t>feror</w:t>
      </w:r>
      <w:r w:rsidRPr="003B4D14">
        <w:rPr>
          <w:rFonts w:ascii="Calibri" w:eastAsia="Times New Roman" w:hAnsi="Calibri" w:cs="Calibri"/>
          <w:lang w:val="en-US" w:eastAsia="en-GB"/>
        </w:rPr>
        <w:t>.</w:t>
      </w:r>
    </w:p>
    <w:p w14:paraId="095496F0" w14:textId="77777777" w:rsid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p>
    <w:p w14:paraId="305EB414" w14:textId="2271F870"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r>
        <w:rPr>
          <w:rFonts w:ascii="Calibri" w:eastAsia="Times New Roman" w:hAnsi="Calibri" w:cs="Calibri"/>
          <w:b/>
          <w:bCs/>
          <w:lang w:val="en-US" w:eastAsia="en-GB"/>
        </w:rPr>
        <w:t>T</w:t>
      </w:r>
      <w:r w:rsidRPr="003B4D14">
        <w:rPr>
          <w:rFonts w:ascii="Calibri" w:eastAsia="Times New Roman" w:hAnsi="Calibri" w:cs="Calibri"/>
          <w:b/>
          <w:bCs/>
          <w:lang w:val="en-US" w:eastAsia="en-GB"/>
        </w:rPr>
        <w:t xml:space="preserve">he </w:t>
      </w:r>
      <w:r>
        <w:rPr>
          <w:rFonts w:ascii="Calibri" w:eastAsia="Times New Roman" w:hAnsi="Calibri" w:cs="Calibri"/>
          <w:b/>
          <w:bCs/>
          <w:lang w:val="en-US" w:eastAsia="en-GB"/>
        </w:rPr>
        <w:t>Permitted</w:t>
      </w:r>
      <w:r w:rsidRPr="003B4D14">
        <w:rPr>
          <w:rFonts w:ascii="Calibri" w:eastAsia="Times New Roman" w:hAnsi="Calibri" w:cs="Calibri"/>
          <w:b/>
          <w:bCs/>
          <w:lang w:val="en-US" w:eastAsia="en-GB"/>
        </w:rPr>
        <w:t xml:space="preserve"> Purpose</w:t>
      </w:r>
      <w:r>
        <w:rPr>
          <w:rFonts w:ascii="Calibri" w:eastAsia="Times New Roman" w:hAnsi="Calibri" w:cs="Calibri"/>
          <w:b/>
          <w:bCs/>
          <w:lang w:val="en-US" w:eastAsia="en-GB"/>
        </w:rPr>
        <w:t>:</w:t>
      </w:r>
    </w:p>
    <w:p w14:paraId="780C2BB9" w14:textId="482BC3F3" w:rsidR="003B4D14" w:rsidRPr="003B4D14" w:rsidRDefault="003B4D14" w:rsidP="003B4D14">
      <w:pPr>
        <w:shd w:val="clear" w:color="auto" w:fill="FFFFFF"/>
        <w:spacing w:before="120" w:after="0" w:line="312" w:lineRule="atLeast"/>
        <w:jc w:val="both"/>
        <w:rPr>
          <w:rFonts w:ascii="Calibri" w:eastAsia="Times New Roman" w:hAnsi="Calibri" w:cs="Calibri"/>
          <w:lang w:val="en-US" w:eastAsia="en-GB"/>
        </w:rPr>
      </w:pPr>
      <w:r w:rsidRPr="003B4D14">
        <w:rPr>
          <w:rFonts w:ascii="Calibri" w:eastAsia="Times New Roman" w:hAnsi="Calibri" w:cs="Calibri"/>
          <w:lang w:val="en-US" w:eastAsia="en-GB"/>
        </w:rPr>
        <w:t xml:space="preserve">The sharing of personal data is to facilitate the Data </w:t>
      </w:r>
      <w:r>
        <w:rPr>
          <w:rFonts w:ascii="Calibri" w:eastAsia="Times New Roman" w:hAnsi="Calibri" w:cs="Calibri"/>
          <w:lang w:val="en-US" w:eastAsia="en-GB"/>
        </w:rPr>
        <w:t>Transferee</w:t>
      </w:r>
      <w:r w:rsidRPr="003B4D14">
        <w:rPr>
          <w:rFonts w:ascii="Calibri" w:eastAsia="Times New Roman" w:hAnsi="Calibri" w:cs="Calibri"/>
          <w:lang w:val="en-US" w:eastAsia="en-GB"/>
        </w:rPr>
        <w:t xml:space="preserve">’s obligation to comply with a request from Data </w:t>
      </w:r>
      <w:r>
        <w:rPr>
          <w:rFonts w:ascii="Calibri" w:eastAsia="Times New Roman" w:hAnsi="Calibri" w:cs="Calibri"/>
          <w:lang w:val="en-US" w:eastAsia="en-GB"/>
        </w:rPr>
        <w:t>Transferee</w:t>
      </w:r>
      <w:r w:rsidRPr="003B4D14">
        <w:rPr>
          <w:rFonts w:ascii="Calibri" w:eastAsia="Times New Roman" w:hAnsi="Calibri" w:cs="Calibri"/>
          <w:lang w:val="en-US" w:eastAsia="en-GB"/>
        </w:rPr>
        <w:t xml:space="preserve">’s Regulator for evidence on a quarterly basis, to ensure the Data </w:t>
      </w:r>
      <w:r>
        <w:rPr>
          <w:rFonts w:ascii="Calibri" w:eastAsia="Times New Roman" w:hAnsi="Calibri" w:cs="Calibri"/>
          <w:lang w:val="en-US" w:eastAsia="en-GB"/>
        </w:rPr>
        <w:t>Transferee</w:t>
      </w:r>
      <w:r w:rsidRPr="003B4D14">
        <w:rPr>
          <w:rFonts w:ascii="Calibri" w:eastAsia="Times New Roman" w:hAnsi="Calibri" w:cs="Calibri"/>
          <w:lang w:val="en-US" w:eastAsia="en-GB"/>
        </w:rPr>
        <w:t xml:space="preserve">’s and the Data </w:t>
      </w:r>
      <w:r>
        <w:rPr>
          <w:rFonts w:ascii="Calibri" w:eastAsia="Times New Roman" w:hAnsi="Calibri" w:cs="Calibri"/>
          <w:lang w:val="en-US" w:eastAsia="en-GB"/>
        </w:rPr>
        <w:t>Transferor</w:t>
      </w:r>
      <w:r w:rsidRPr="003B4D14">
        <w:rPr>
          <w:rFonts w:ascii="Calibri" w:eastAsia="Times New Roman" w:hAnsi="Calibri" w:cs="Calibri"/>
          <w:lang w:val="en-US" w:eastAsia="en-GB"/>
        </w:rPr>
        <w:t>’s application of risk classification and provisioning processes are appropriate, and to assess their adequacy with regards to the requirements of the prudential regulation.</w:t>
      </w:r>
    </w:p>
    <w:p w14:paraId="05F65591" w14:textId="77777777"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p>
    <w:p w14:paraId="563D4ACE" w14:textId="77777777"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r w:rsidRPr="003B4D14">
        <w:rPr>
          <w:rFonts w:ascii="Calibri" w:eastAsia="Times New Roman" w:hAnsi="Calibri" w:cs="Calibri"/>
          <w:b/>
          <w:bCs/>
          <w:lang w:val="en-US" w:eastAsia="en-GB"/>
        </w:rPr>
        <w:t>Lawful Basis for sharing the personal data:</w:t>
      </w:r>
    </w:p>
    <w:p w14:paraId="248C7FD7" w14:textId="57BF65C0" w:rsidR="003B4D14" w:rsidRPr="003B4D14" w:rsidRDefault="003B4D14" w:rsidP="003B4D14">
      <w:pPr>
        <w:shd w:val="clear" w:color="auto" w:fill="FFFFFF"/>
        <w:spacing w:before="120" w:after="0" w:line="312" w:lineRule="atLeast"/>
        <w:jc w:val="both"/>
        <w:rPr>
          <w:rFonts w:ascii="Calibri" w:eastAsia="Times New Roman" w:hAnsi="Calibri" w:cs="Calibri"/>
          <w:lang w:val="en-US" w:eastAsia="en-GB"/>
        </w:rPr>
      </w:pPr>
      <w:r w:rsidRPr="003B4D14">
        <w:rPr>
          <w:rFonts w:ascii="Calibri" w:eastAsia="Times New Roman" w:hAnsi="Calibri" w:cs="Calibri"/>
          <w:lang w:val="en-US" w:eastAsia="en-GB"/>
        </w:rPr>
        <w:t xml:space="preserve">The Data </w:t>
      </w:r>
      <w:r>
        <w:rPr>
          <w:rFonts w:ascii="Calibri" w:eastAsia="Times New Roman" w:hAnsi="Calibri" w:cs="Calibri"/>
          <w:lang w:val="en-US" w:eastAsia="en-GB"/>
        </w:rPr>
        <w:t>Transferor</w:t>
      </w:r>
      <w:r w:rsidRPr="003B4D14">
        <w:rPr>
          <w:rFonts w:ascii="Calibri" w:eastAsia="Times New Roman" w:hAnsi="Calibri" w:cs="Calibri"/>
          <w:lang w:val="en-US" w:eastAsia="en-GB"/>
        </w:rPr>
        <w:t>’s legitimate interests.</w:t>
      </w:r>
    </w:p>
    <w:p w14:paraId="3D11139A" w14:textId="77777777"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p>
    <w:p w14:paraId="5329D323" w14:textId="77777777"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r w:rsidRPr="003B4D14">
        <w:rPr>
          <w:rFonts w:ascii="Calibri" w:eastAsia="Times New Roman" w:hAnsi="Calibri" w:cs="Calibri"/>
          <w:b/>
          <w:bCs/>
          <w:lang w:val="en-US" w:eastAsia="en-GB"/>
        </w:rPr>
        <w:t>Data retention:</w:t>
      </w:r>
    </w:p>
    <w:p w14:paraId="0695B78A" w14:textId="3BCD15C1" w:rsidR="003B4D14" w:rsidRPr="003B4D14" w:rsidRDefault="003B4D14" w:rsidP="003B4D14">
      <w:pPr>
        <w:shd w:val="clear" w:color="auto" w:fill="FFFFFF"/>
        <w:spacing w:before="120" w:after="0" w:line="312" w:lineRule="atLeast"/>
        <w:jc w:val="both"/>
        <w:rPr>
          <w:rFonts w:ascii="Calibri" w:eastAsia="Times New Roman" w:hAnsi="Calibri" w:cs="Calibri"/>
          <w:lang w:val="en-US" w:eastAsia="en-GB"/>
        </w:rPr>
      </w:pPr>
      <w:r w:rsidRPr="003B4D14">
        <w:rPr>
          <w:rFonts w:ascii="Calibri" w:eastAsia="Times New Roman" w:hAnsi="Calibri" w:cs="Calibri"/>
          <w:lang w:val="en-US" w:eastAsia="en-GB"/>
        </w:rPr>
        <w:t xml:space="preserve">The personal data shall be retained by the Data </w:t>
      </w:r>
      <w:r>
        <w:rPr>
          <w:rFonts w:ascii="Calibri" w:eastAsia="Times New Roman" w:hAnsi="Calibri" w:cs="Calibri"/>
          <w:lang w:val="en-US" w:eastAsia="en-GB"/>
        </w:rPr>
        <w:t>Tran</w:t>
      </w:r>
      <w:r w:rsidR="009D61B9">
        <w:rPr>
          <w:rFonts w:ascii="Calibri" w:eastAsia="Times New Roman" w:hAnsi="Calibri" w:cs="Calibri"/>
          <w:lang w:val="en-US" w:eastAsia="en-GB"/>
        </w:rPr>
        <w:t>s</w:t>
      </w:r>
      <w:r>
        <w:rPr>
          <w:rFonts w:ascii="Calibri" w:eastAsia="Times New Roman" w:hAnsi="Calibri" w:cs="Calibri"/>
          <w:lang w:val="en-US" w:eastAsia="en-GB"/>
        </w:rPr>
        <w:t>feree</w:t>
      </w:r>
      <w:r w:rsidRPr="003B4D14">
        <w:rPr>
          <w:rFonts w:ascii="Calibri" w:eastAsia="Times New Roman" w:hAnsi="Calibri" w:cs="Calibri"/>
          <w:lang w:val="en-US" w:eastAsia="en-GB"/>
        </w:rPr>
        <w:t xml:space="preserve"> for no longer than is necessary to fulfil the </w:t>
      </w:r>
      <w:r>
        <w:rPr>
          <w:rFonts w:ascii="Calibri" w:eastAsia="Times New Roman" w:hAnsi="Calibri" w:cs="Calibri"/>
          <w:lang w:val="en-US" w:eastAsia="en-GB"/>
        </w:rPr>
        <w:t>Permitted</w:t>
      </w:r>
      <w:r w:rsidRPr="003B4D14">
        <w:rPr>
          <w:rFonts w:ascii="Calibri" w:eastAsia="Times New Roman" w:hAnsi="Calibri" w:cs="Calibri"/>
          <w:lang w:val="en-US" w:eastAsia="en-GB"/>
        </w:rPr>
        <w:t xml:space="preserve"> Purpose.</w:t>
      </w:r>
    </w:p>
    <w:p w14:paraId="38AEEA19" w14:textId="77777777"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p>
    <w:p w14:paraId="28A5DCF4" w14:textId="77777777" w:rsidR="003B4D14" w:rsidRPr="003B4D14" w:rsidRDefault="003B4D14" w:rsidP="003B4D14">
      <w:pPr>
        <w:shd w:val="clear" w:color="auto" w:fill="FFFFFF"/>
        <w:spacing w:before="120" w:after="0" w:line="312" w:lineRule="atLeast"/>
        <w:jc w:val="both"/>
        <w:rPr>
          <w:rFonts w:ascii="Calibri" w:eastAsia="Times New Roman" w:hAnsi="Calibri" w:cs="Calibri"/>
          <w:b/>
          <w:bCs/>
          <w:lang w:val="en-US" w:eastAsia="en-GB"/>
        </w:rPr>
      </w:pPr>
    </w:p>
    <w:p w14:paraId="5544F6E8" w14:textId="77777777" w:rsidR="00D914EA" w:rsidRPr="003B4D14" w:rsidRDefault="00D914EA" w:rsidP="00D914EA">
      <w:pPr>
        <w:shd w:val="clear" w:color="auto" w:fill="FFFFFF"/>
        <w:spacing w:before="120" w:after="0" w:line="312" w:lineRule="atLeast"/>
        <w:jc w:val="center"/>
        <w:rPr>
          <w:rFonts w:ascii="Calibri" w:eastAsia="Times New Roman" w:hAnsi="Calibri" w:cs="Calibri"/>
          <w:b/>
          <w:bCs/>
          <w:lang w:val="en-US" w:eastAsia="en-GB"/>
        </w:rPr>
      </w:pPr>
    </w:p>
    <w:sectPr w:rsidR="00D914EA" w:rsidRPr="003B4D14" w:rsidSect="009A11FF">
      <w:headerReference w:type="default"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BEA13" w14:textId="77777777" w:rsidR="003B4E2F" w:rsidRDefault="003B4E2F" w:rsidP="009A11FF">
      <w:pPr>
        <w:spacing w:after="0" w:line="240" w:lineRule="auto"/>
      </w:pPr>
      <w:r>
        <w:separator/>
      </w:r>
    </w:p>
  </w:endnote>
  <w:endnote w:type="continuationSeparator" w:id="0">
    <w:p w14:paraId="49FE483B" w14:textId="77777777" w:rsidR="003B4E2F" w:rsidRDefault="003B4E2F" w:rsidP="009A1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50443" w14:textId="77777777" w:rsidR="00760474" w:rsidRDefault="00760474" w:rsidP="009A11FF">
    <w:pPr>
      <w:pStyle w:val="Piedepgina"/>
      <w:framePr w:wrap="around" w:vAnchor="text" w:hAnchor="page" w:x="10516" w:y="191"/>
      <w:rPr>
        <w:rStyle w:val="Nmerodepgina"/>
        <w:rFonts w:ascii="Century Gothic" w:hAnsi="Century Gothic"/>
        <w:color w:val="405364"/>
        <w:sz w:val="16"/>
        <w:szCs w:val="16"/>
      </w:rPr>
    </w:pPr>
    <w:r>
      <w:rPr>
        <w:rStyle w:val="Nmerodepgina"/>
        <w:rFonts w:ascii="Century Gothic" w:hAnsi="Century Gothic"/>
        <w:color w:val="405364"/>
        <w:sz w:val="16"/>
        <w:szCs w:val="16"/>
      </w:rPr>
      <w:fldChar w:fldCharType="begin"/>
    </w:r>
    <w:r>
      <w:rPr>
        <w:rStyle w:val="Nmerodepgina"/>
        <w:rFonts w:ascii="Century Gothic" w:hAnsi="Century Gothic"/>
        <w:color w:val="405364"/>
        <w:sz w:val="16"/>
        <w:szCs w:val="16"/>
      </w:rPr>
      <w:instrText xml:space="preserve">PAGE  </w:instrText>
    </w:r>
    <w:r>
      <w:rPr>
        <w:rStyle w:val="Nmerodepgina"/>
        <w:rFonts w:ascii="Century Gothic" w:hAnsi="Century Gothic"/>
        <w:color w:val="405364"/>
        <w:sz w:val="16"/>
        <w:szCs w:val="16"/>
      </w:rPr>
      <w:fldChar w:fldCharType="separate"/>
    </w:r>
    <w:r w:rsidR="00BB2E8B">
      <w:rPr>
        <w:rStyle w:val="Nmerodepgina"/>
        <w:rFonts w:ascii="Century Gothic" w:hAnsi="Century Gothic"/>
        <w:noProof/>
        <w:color w:val="405364"/>
        <w:sz w:val="16"/>
        <w:szCs w:val="16"/>
      </w:rPr>
      <w:t>2</w:t>
    </w:r>
    <w:r>
      <w:rPr>
        <w:rStyle w:val="Nmerodepgina"/>
        <w:rFonts w:ascii="Century Gothic" w:hAnsi="Century Gothic"/>
        <w:color w:val="405364"/>
        <w:sz w:val="16"/>
        <w:szCs w:val="16"/>
      </w:rPr>
      <w:fldChar w:fldCharType="end"/>
    </w:r>
  </w:p>
  <w:p w14:paraId="2F514A65" w14:textId="631510CF" w:rsidR="00760474" w:rsidRDefault="0076047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5E851" w14:textId="495918A3" w:rsidR="00760474" w:rsidRDefault="00760474" w:rsidP="009A11FF">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23CD0" w14:textId="77777777" w:rsidR="003B4E2F" w:rsidRDefault="003B4E2F" w:rsidP="009A11FF">
      <w:pPr>
        <w:spacing w:after="0" w:line="240" w:lineRule="auto"/>
      </w:pPr>
      <w:r>
        <w:separator/>
      </w:r>
    </w:p>
  </w:footnote>
  <w:footnote w:type="continuationSeparator" w:id="0">
    <w:p w14:paraId="5D49D5DD" w14:textId="77777777" w:rsidR="003B4E2F" w:rsidRDefault="003B4E2F" w:rsidP="009A1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DB3FB" w14:textId="2E2759E0" w:rsidR="00760474" w:rsidRDefault="00760474" w:rsidP="009A11FF">
    <w:pPr>
      <w:pStyle w:val="Encabezado"/>
      <w:rPr>
        <w:sz w:val="24"/>
        <w:szCs w:val="24"/>
      </w:rPr>
    </w:pPr>
  </w:p>
  <w:p w14:paraId="76AE733B" w14:textId="77777777" w:rsidR="00760474" w:rsidRDefault="00760474">
    <w:pPr>
      <w:pStyle w:val="Encabezado"/>
    </w:pPr>
  </w:p>
  <w:p w14:paraId="1D87907A" w14:textId="77777777" w:rsidR="00760474" w:rsidRDefault="0076047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2A31B" w14:textId="4EB26DB3" w:rsidR="00760474" w:rsidRDefault="00760474">
    <w:pPr>
      <w:pStyle w:val="Encabezado"/>
    </w:pPr>
  </w:p>
  <w:p w14:paraId="46B83F31" w14:textId="77777777" w:rsidR="00760474" w:rsidRDefault="00760474">
    <w:pPr>
      <w:pStyle w:val="Encabezado"/>
    </w:pPr>
  </w:p>
  <w:p w14:paraId="255D025C" w14:textId="77777777" w:rsidR="00760474" w:rsidRDefault="007604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EDA623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B6D91"/>
    <w:multiLevelType w:val="hybridMultilevel"/>
    <w:tmpl w:val="0B38B360"/>
    <w:lvl w:ilvl="0" w:tplc="3BBC1B1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966CAD"/>
    <w:multiLevelType w:val="hybridMultilevel"/>
    <w:tmpl w:val="F5C66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B32B07"/>
    <w:multiLevelType w:val="hybridMultilevel"/>
    <w:tmpl w:val="E9C49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A07045"/>
    <w:multiLevelType w:val="hybridMultilevel"/>
    <w:tmpl w:val="8EE438CC"/>
    <w:lvl w:ilvl="0" w:tplc="51A6CBD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2A0737"/>
    <w:multiLevelType w:val="hybridMultilevel"/>
    <w:tmpl w:val="89BC5F78"/>
    <w:lvl w:ilvl="0" w:tplc="490C9F3E">
      <w:start w:val="1"/>
      <w:numFmt w:val="decimal"/>
      <w:lvlText w:val="(%1)"/>
      <w:lvlJc w:val="left"/>
      <w:pPr>
        <w:ind w:left="1070" w:hanging="71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A527E2C"/>
    <w:multiLevelType w:val="hybridMultilevel"/>
    <w:tmpl w:val="665C732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3F7E01"/>
    <w:multiLevelType w:val="hybridMultilevel"/>
    <w:tmpl w:val="4704DB2C"/>
    <w:lvl w:ilvl="0" w:tplc="A91AB5E6">
      <w:start w:val="1"/>
      <w:numFmt w:val="lowerLetter"/>
      <w:lvlText w:val="(%1)"/>
      <w:lvlJc w:val="center"/>
      <w:pPr>
        <w:ind w:left="720" w:hanging="360"/>
      </w:pPr>
      <w:rPr>
        <w:rFonts w:ascii="Century Gothic" w:hAnsi="Century Gothic" w:cstheme="minorBidi"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7E6113"/>
    <w:multiLevelType w:val="hybridMultilevel"/>
    <w:tmpl w:val="D50A5B1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254D1C"/>
    <w:multiLevelType w:val="hybridMultilevel"/>
    <w:tmpl w:val="C87E3A8E"/>
    <w:lvl w:ilvl="0" w:tplc="C41AAFC4">
      <w:start w:val="1"/>
      <w:numFmt w:val="lowerLetter"/>
      <w:lvlText w:val="(%1)"/>
      <w:lvlJc w:val="center"/>
      <w:pPr>
        <w:ind w:left="720" w:hanging="360"/>
      </w:pPr>
      <w:rPr>
        <w:rFonts w:ascii="Century Gothic" w:hAnsi="Century Gothic" w:cstheme="minorBidi"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37E7C20"/>
    <w:multiLevelType w:val="hybridMultilevel"/>
    <w:tmpl w:val="4FF26FD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488F4C60"/>
    <w:multiLevelType w:val="hybridMultilevel"/>
    <w:tmpl w:val="968E2B0A"/>
    <w:lvl w:ilvl="0" w:tplc="08090001">
      <w:start w:val="1"/>
      <w:numFmt w:val="bullet"/>
      <w:lvlText w:val=""/>
      <w:lvlJc w:val="left"/>
      <w:pPr>
        <w:ind w:left="1760" w:hanging="360"/>
      </w:pPr>
      <w:rPr>
        <w:rFonts w:ascii="Symbol" w:hAnsi="Symbol" w:hint="default"/>
      </w:rPr>
    </w:lvl>
    <w:lvl w:ilvl="1" w:tplc="08090003" w:tentative="1">
      <w:start w:val="1"/>
      <w:numFmt w:val="bullet"/>
      <w:lvlText w:val="o"/>
      <w:lvlJc w:val="left"/>
      <w:pPr>
        <w:ind w:left="2480" w:hanging="360"/>
      </w:pPr>
      <w:rPr>
        <w:rFonts w:ascii="Courier New" w:hAnsi="Courier New" w:cs="Courier New" w:hint="default"/>
      </w:rPr>
    </w:lvl>
    <w:lvl w:ilvl="2" w:tplc="08090005" w:tentative="1">
      <w:start w:val="1"/>
      <w:numFmt w:val="bullet"/>
      <w:lvlText w:val=""/>
      <w:lvlJc w:val="left"/>
      <w:pPr>
        <w:ind w:left="3200" w:hanging="360"/>
      </w:pPr>
      <w:rPr>
        <w:rFonts w:ascii="Wingdings" w:hAnsi="Wingdings" w:hint="default"/>
      </w:rPr>
    </w:lvl>
    <w:lvl w:ilvl="3" w:tplc="08090001" w:tentative="1">
      <w:start w:val="1"/>
      <w:numFmt w:val="bullet"/>
      <w:lvlText w:val=""/>
      <w:lvlJc w:val="left"/>
      <w:pPr>
        <w:ind w:left="3920" w:hanging="360"/>
      </w:pPr>
      <w:rPr>
        <w:rFonts w:ascii="Symbol" w:hAnsi="Symbol" w:hint="default"/>
      </w:rPr>
    </w:lvl>
    <w:lvl w:ilvl="4" w:tplc="08090003" w:tentative="1">
      <w:start w:val="1"/>
      <w:numFmt w:val="bullet"/>
      <w:lvlText w:val="o"/>
      <w:lvlJc w:val="left"/>
      <w:pPr>
        <w:ind w:left="4640" w:hanging="360"/>
      </w:pPr>
      <w:rPr>
        <w:rFonts w:ascii="Courier New" w:hAnsi="Courier New" w:cs="Courier New" w:hint="default"/>
      </w:rPr>
    </w:lvl>
    <w:lvl w:ilvl="5" w:tplc="08090005" w:tentative="1">
      <w:start w:val="1"/>
      <w:numFmt w:val="bullet"/>
      <w:lvlText w:val=""/>
      <w:lvlJc w:val="left"/>
      <w:pPr>
        <w:ind w:left="5360" w:hanging="360"/>
      </w:pPr>
      <w:rPr>
        <w:rFonts w:ascii="Wingdings" w:hAnsi="Wingdings" w:hint="default"/>
      </w:rPr>
    </w:lvl>
    <w:lvl w:ilvl="6" w:tplc="08090001" w:tentative="1">
      <w:start w:val="1"/>
      <w:numFmt w:val="bullet"/>
      <w:lvlText w:val=""/>
      <w:lvlJc w:val="left"/>
      <w:pPr>
        <w:ind w:left="6080" w:hanging="360"/>
      </w:pPr>
      <w:rPr>
        <w:rFonts w:ascii="Symbol" w:hAnsi="Symbol" w:hint="default"/>
      </w:rPr>
    </w:lvl>
    <w:lvl w:ilvl="7" w:tplc="08090003" w:tentative="1">
      <w:start w:val="1"/>
      <w:numFmt w:val="bullet"/>
      <w:lvlText w:val="o"/>
      <w:lvlJc w:val="left"/>
      <w:pPr>
        <w:ind w:left="6800" w:hanging="360"/>
      </w:pPr>
      <w:rPr>
        <w:rFonts w:ascii="Courier New" w:hAnsi="Courier New" w:cs="Courier New" w:hint="default"/>
      </w:rPr>
    </w:lvl>
    <w:lvl w:ilvl="8" w:tplc="08090005" w:tentative="1">
      <w:start w:val="1"/>
      <w:numFmt w:val="bullet"/>
      <w:lvlText w:val=""/>
      <w:lvlJc w:val="left"/>
      <w:pPr>
        <w:ind w:left="7520" w:hanging="360"/>
      </w:pPr>
      <w:rPr>
        <w:rFonts w:ascii="Wingdings" w:hAnsi="Wingdings" w:hint="default"/>
      </w:rPr>
    </w:lvl>
  </w:abstractNum>
  <w:abstractNum w:abstractNumId="12" w15:restartNumberingAfterBreak="0">
    <w:nsid w:val="51765F9B"/>
    <w:multiLevelType w:val="hybridMultilevel"/>
    <w:tmpl w:val="1F30F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A85B79"/>
    <w:multiLevelType w:val="hybridMultilevel"/>
    <w:tmpl w:val="1BECA43E"/>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7C7E79AE">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4" w15:restartNumberingAfterBreak="0">
    <w:nsid w:val="5223441B"/>
    <w:multiLevelType w:val="hybridMultilevel"/>
    <w:tmpl w:val="5CB05C02"/>
    <w:lvl w:ilvl="0" w:tplc="F11A05A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83385C"/>
    <w:multiLevelType w:val="multilevel"/>
    <w:tmpl w:val="B8564E3A"/>
    <w:lvl w:ilvl="0">
      <w:start w:val="10"/>
      <w:numFmt w:val="decimal"/>
      <w:lvlText w:val="%1"/>
      <w:lvlJc w:val="left"/>
      <w:pPr>
        <w:ind w:left="375" w:hanging="375"/>
      </w:pPr>
    </w:lvl>
    <w:lvl w:ilvl="1">
      <w:start w:val="4"/>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592776D2"/>
    <w:multiLevelType w:val="hybridMultilevel"/>
    <w:tmpl w:val="62A0EF78"/>
    <w:lvl w:ilvl="0" w:tplc="9BD84724">
      <w:start w:val="1"/>
      <w:numFmt w:val="upp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7" w15:restartNumberingAfterBreak="0">
    <w:nsid w:val="5EDB3C68"/>
    <w:multiLevelType w:val="hybridMultilevel"/>
    <w:tmpl w:val="008400FC"/>
    <w:lvl w:ilvl="0" w:tplc="0728C44A">
      <w:start w:val="1"/>
      <w:numFmt w:val="lowerRoman"/>
      <w:lvlText w:val="(%1)"/>
      <w:lvlJc w:val="center"/>
      <w:pPr>
        <w:ind w:left="1760" w:hanging="360"/>
      </w:pPr>
      <w:rPr>
        <w:rFonts w:ascii="Century Gothic" w:eastAsiaTheme="minorHAnsi" w:hAnsi="Century Gothic" w:cstheme="minorBidi" w:hint="default"/>
        <w:b w:val="0"/>
        <w:bCs/>
      </w:rPr>
    </w:lvl>
    <w:lvl w:ilvl="1" w:tplc="08090019" w:tentative="1">
      <w:start w:val="1"/>
      <w:numFmt w:val="lowerLetter"/>
      <w:lvlText w:val="%2."/>
      <w:lvlJc w:val="left"/>
      <w:pPr>
        <w:ind w:left="2480" w:hanging="360"/>
      </w:pPr>
    </w:lvl>
    <w:lvl w:ilvl="2" w:tplc="0809001B" w:tentative="1">
      <w:start w:val="1"/>
      <w:numFmt w:val="lowerRoman"/>
      <w:lvlText w:val="%3."/>
      <w:lvlJc w:val="right"/>
      <w:pPr>
        <w:ind w:left="3200" w:hanging="180"/>
      </w:pPr>
    </w:lvl>
    <w:lvl w:ilvl="3" w:tplc="0809000F" w:tentative="1">
      <w:start w:val="1"/>
      <w:numFmt w:val="decimal"/>
      <w:lvlText w:val="%4."/>
      <w:lvlJc w:val="left"/>
      <w:pPr>
        <w:ind w:left="3920" w:hanging="360"/>
      </w:pPr>
    </w:lvl>
    <w:lvl w:ilvl="4" w:tplc="08090019" w:tentative="1">
      <w:start w:val="1"/>
      <w:numFmt w:val="lowerLetter"/>
      <w:lvlText w:val="%5."/>
      <w:lvlJc w:val="left"/>
      <w:pPr>
        <w:ind w:left="4640" w:hanging="360"/>
      </w:pPr>
    </w:lvl>
    <w:lvl w:ilvl="5" w:tplc="0809001B" w:tentative="1">
      <w:start w:val="1"/>
      <w:numFmt w:val="lowerRoman"/>
      <w:lvlText w:val="%6."/>
      <w:lvlJc w:val="right"/>
      <w:pPr>
        <w:ind w:left="5360" w:hanging="180"/>
      </w:pPr>
    </w:lvl>
    <w:lvl w:ilvl="6" w:tplc="0809000F" w:tentative="1">
      <w:start w:val="1"/>
      <w:numFmt w:val="decimal"/>
      <w:lvlText w:val="%7."/>
      <w:lvlJc w:val="left"/>
      <w:pPr>
        <w:ind w:left="6080" w:hanging="360"/>
      </w:pPr>
    </w:lvl>
    <w:lvl w:ilvl="7" w:tplc="08090019" w:tentative="1">
      <w:start w:val="1"/>
      <w:numFmt w:val="lowerLetter"/>
      <w:lvlText w:val="%8."/>
      <w:lvlJc w:val="left"/>
      <w:pPr>
        <w:ind w:left="6800" w:hanging="360"/>
      </w:pPr>
    </w:lvl>
    <w:lvl w:ilvl="8" w:tplc="0809001B" w:tentative="1">
      <w:start w:val="1"/>
      <w:numFmt w:val="lowerRoman"/>
      <w:lvlText w:val="%9."/>
      <w:lvlJc w:val="right"/>
      <w:pPr>
        <w:ind w:left="7520" w:hanging="180"/>
      </w:pPr>
    </w:lvl>
  </w:abstractNum>
  <w:abstractNum w:abstractNumId="18" w15:restartNumberingAfterBreak="0">
    <w:nsid w:val="63AA3CE8"/>
    <w:multiLevelType w:val="hybridMultilevel"/>
    <w:tmpl w:val="CFACB950"/>
    <w:lvl w:ilvl="0" w:tplc="D8B6626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46D7BAE"/>
    <w:multiLevelType w:val="hybridMultilevel"/>
    <w:tmpl w:val="54A4AE94"/>
    <w:lvl w:ilvl="0" w:tplc="7A127A8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8AD788A"/>
    <w:multiLevelType w:val="hybridMultilevel"/>
    <w:tmpl w:val="930250C6"/>
    <w:lvl w:ilvl="0" w:tplc="9FA86800">
      <w:start w:val="1"/>
      <w:numFmt w:val="upperRoman"/>
      <w:lvlText w:val="%1."/>
      <w:lvlJc w:val="left"/>
      <w:pPr>
        <w:tabs>
          <w:tab w:val="num" w:pos="1060"/>
        </w:tabs>
        <w:ind w:left="1060" w:hanging="720"/>
      </w:pPr>
      <w:rPr>
        <w:rFonts w:cs="Times New Roman"/>
      </w:rPr>
    </w:lvl>
    <w:lvl w:ilvl="1" w:tplc="0C0A0019">
      <w:start w:val="1"/>
      <w:numFmt w:val="lowerLetter"/>
      <w:lvlText w:val="%2."/>
      <w:lvlJc w:val="left"/>
      <w:pPr>
        <w:tabs>
          <w:tab w:val="num" w:pos="1420"/>
        </w:tabs>
        <w:ind w:left="1420" w:hanging="360"/>
      </w:pPr>
      <w:rPr>
        <w:rFonts w:cs="Times New Roman"/>
      </w:rPr>
    </w:lvl>
    <w:lvl w:ilvl="2" w:tplc="0C0A0001">
      <w:numFmt w:val="decimal"/>
      <w:lvlText w:val=""/>
      <w:lvlJc w:val="left"/>
      <w:pPr>
        <w:tabs>
          <w:tab w:val="num" w:pos="2320"/>
        </w:tabs>
        <w:ind w:left="2320" w:hanging="360"/>
      </w:pPr>
      <w:rPr>
        <w:rFonts w:ascii="Symbol" w:hAnsi="Symbol" w:hint="default"/>
      </w:rPr>
    </w:lvl>
    <w:lvl w:ilvl="3" w:tplc="0C0A000F">
      <w:start w:val="1"/>
      <w:numFmt w:val="decimal"/>
      <w:lvlText w:val="%4."/>
      <w:lvlJc w:val="left"/>
      <w:pPr>
        <w:tabs>
          <w:tab w:val="num" w:pos="2860"/>
        </w:tabs>
        <w:ind w:left="2860" w:hanging="360"/>
      </w:pPr>
      <w:rPr>
        <w:rFonts w:cs="Times New Roman"/>
      </w:rPr>
    </w:lvl>
    <w:lvl w:ilvl="4" w:tplc="30D00BFC">
      <w:start w:val="1"/>
      <w:numFmt w:val="lowerLetter"/>
      <w:lvlText w:val="%5)"/>
      <w:lvlJc w:val="left"/>
      <w:pPr>
        <w:ind w:left="3580" w:hanging="360"/>
      </w:pPr>
    </w:lvl>
    <w:lvl w:ilvl="5" w:tplc="0C0A001B">
      <w:start w:val="1"/>
      <w:numFmt w:val="lowerRoman"/>
      <w:lvlText w:val="%6."/>
      <w:lvlJc w:val="right"/>
      <w:pPr>
        <w:tabs>
          <w:tab w:val="num" w:pos="4300"/>
        </w:tabs>
        <w:ind w:left="4300" w:hanging="180"/>
      </w:pPr>
      <w:rPr>
        <w:rFonts w:cs="Times New Roman"/>
      </w:rPr>
    </w:lvl>
    <w:lvl w:ilvl="6" w:tplc="0C0A000F">
      <w:start w:val="1"/>
      <w:numFmt w:val="decimal"/>
      <w:lvlText w:val="%7."/>
      <w:lvlJc w:val="left"/>
      <w:pPr>
        <w:tabs>
          <w:tab w:val="num" w:pos="5020"/>
        </w:tabs>
        <w:ind w:left="5020" w:hanging="360"/>
      </w:pPr>
      <w:rPr>
        <w:rFonts w:cs="Times New Roman"/>
      </w:rPr>
    </w:lvl>
    <w:lvl w:ilvl="7" w:tplc="0C0A0019">
      <w:start w:val="1"/>
      <w:numFmt w:val="lowerLetter"/>
      <w:lvlText w:val="%8."/>
      <w:lvlJc w:val="left"/>
      <w:pPr>
        <w:tabs>
          <w:tab w:val="num" w:pos="5740"/>
        </w:tabs>
        <w:ind w:left="5740" w:hanging="360"/>
      </w:pPr>
      <w:rPr>
        <w:rFonts w:cs="Times New Roman"/>
      </w:rPr>
    </w:lvl>
    <w:lvl w:ilvl="8" w:tplc="0C0A001B">
      <w:start w:val="1"/>
      <w:numFmt w:val="lowerRoman"/>
      <w:lvlText w:val="%9."/>
      <w:lvlJc w:val="right"/>
      <w:pPr>
        <w:tabs>
          <w:tab w:val="num" w:pos="6460"/>
        </w:tabs>
        <w:ind w:left="6460" w:hanging="180"/>
      </w:pPr>
      <w:rPr>
        <w:rFonts w:cs="Times New Roman"/>
      </w:rPr>
    </w:lvl>
  </w:abstractNum>
  <w:abstractNum w:abstractNumId="21" w15:restartNumberingAfterBreak="0">
    <w:nsid w:val="6CB65E63"/>
    <w:multiLevelType w:val="hybridMultilevel"/>
    <w:tmpl w:val="62DCF5DC"/>
    <w:lvl w:ilvl="0" w:tplc="AE94F4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33E6927"/>
    <w:multiLevelType w:val="hybridMultilevel"/>
    <w:tmpl w:val="B26C58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4"/>
  </w:num>
  <w:num w:numId="4">
    <w:abstractNumId w:val="21"/>
  </w:num>
  <w:num w:numId="5">
    <w:abstractNumId w:val="18"/>
  </w:num>
  <w:num w:numId="6">
    <w:abstractNumId w:val="17"/>
  </w:num>
  <w:num w:numId="7">
    <w:abstractNumId w:val="11"/>
  </w:num>
  <w:num w:numId="8">
    <w:abstractNumId w:val="0"/>
  </w:num>
  <w:num w:numId="9">
    <w:abstractNumId w:val="7"/>
  </w:num>
  <w:num w:numId="10">
    <w:abstractNumId w:val="1"/>
  </w:num>
  <w:num w:numId="11">
    <w:abstractNumId w:val="9"/>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10"/>
  </w:num>
  <w:num w:numId="15">
    <w:abstractNumId w:val="8"/>
  </w:num>
  <w:num w:numId="16">
    <w:abstractNumId w:val="12"/>
  </w:num>
  <w:num w:numId="17">
    <w:abstractNumId w:val="2"/>
  </w:num>
  <w:num w:numId="18">
    <w:abstractNumId w:val="3"/>
  </w:num>
  <w:num w:numId="19">
    <w:abstractNumId w:val="15"/>
    <w:lvlOverride w:ilvl="0">
      <w:startOverride w:val="10"/>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19"/>
  </w:num>
  <w:num w:numId="22">
    <w:abstractNumId w:val="2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1FF"/>
    <w:rsid w:val="0007241B"/>
    <w:rsid w:val="000C7C72"/>
    <w:rsid w:val="000F6F04"/>
    <w:rsid w:val="00115B5D"/>
    <w:rsid w:val="001A0322"/>
    <w:rsid w:val="001C1696"/>
    <w:rsid w:val="001C75E9"/>
    <w:rsid w:val="00201FD8"/>
    <w:rsid w:val="00265353"/>
    <w:rsid w:val="002A6A45"/>
    <w:rsid w:val="002F4E00"/>
    <w:rsid w:val="00303C64"/>
    <w:rsid w:val="00353D8E"/>
    <w:rsid w:val="003A4717"/>
    <w:rsid w:val="003B4D14"/>
    <w:rsid w:val="003B4E2F"/>
    <w:rsid w:val="00424E3F"/>
    <w:rsid w:val="004431E9"/>
    <w:rsid w:val="004437ED"/>
    <w:rsid w:val="00480500"/>
    <w:rsid w:val="00483AD6"/>
    <w:rsid w:val="004C24E1"/>
    <w:rsid w:val="0058701A"/>
    <w:rsid w:val="005B25E0"/>
    <w:rsid w:val="005C2782"/>
    <w:rsid w:val="005E3DB7"/>
    <w:rsid w:val="00602F23"/>
    <w:rsid w:val="0062559B"/>
    <w:rsid w:val="00632106"/>
    <w:rsid w:val="00647476"/>
    <w:rsid w:val="00663116"/>
    <w:rsid w:val="00681B2B"/>
    <w:rsid w:val="006E076A"/>
    <w:rsid w:val="00760474"/>
    <w:rsid w:val="00763714"/>
    <w:rsid w:val="007E780F"/>
    <w:rsid w:val="008915FA"/>
    <w:rsid w:val="008E253C"/>
    <w:rsid w:val="00926E4B"/>
    <w:rsid w:val="00980782"/>
    <w:rsid w:val="009837DB"/>
    <w:rsid w:val="009A11FF"/>
    <w:rsid w:val="009A286C"/>
    <w:rsid w:val="009D4153"/>
    <w:rsid w:val="009D61B9"/>
    <w:rsid w:val="00A07F56"/>
    <w:rsid w:val="00A24B29"/>
    <w:rsid w:val="00A2510B"/>
    <w:rsid w:val="00A27156"/>
    <w:rsid w:val="00A373ED"/>
    <w:rsid w:val="00A47F8F"/>
    <w:rsid w:val="00A71BA9"/>
    <w:rsid w:val="00AA673C"/>
    <w:rsid w:val="00AC21E4"/>
    <w:rsid w:val="00AE1114"/>
    <w:rsid w:val="00B47266"/>
    <w:rsid w:val="00B5619A"/>
    <w:rsid w:val="00BA5BD8"/>
    <w:rsid w:val="00BB2E8B"/>
    <w:rsid w:val="00BF596F"/>
    <w:rsid w:val="00CB1508"/>
    <w:rsid w:val="00D27C9E"/>
    <w:rsid w:val="00D62FCE"/>
    <w:rsid w:val="00D7600F"/>
    <w:rsid w:val="00D826E0"/>
    <w:rsid w:val="00D83018"/>
    <w:rsid w:val="00D914EA"/>
    <w:rsid w:val="00DD0CD2"/>
    <w:rsid w:val="00DE678F"/>
    <w:rsid w:val="00E81F6E"/>
    <w:rsid w:val="00EE5D53"/>
    <w:rsid w:val="00FE29F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59F0178"/>
  <w15:chartTrackingRefBased/>
  <w15:docId w15:val="{10343596-CF30-45E5-A12A-5E0A4A14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Fuentedeprrafopredeter">
    <w:name w:val="Default Paragraph Font"/>
    <w:aliases w:val="Default Paragraph Font"/>
    <w:uiPriority w:val="1"/>
    <w:semiHidden/>
    <w:unhideWhenUsed/>
  </w:style>
  <w:style w:type="table" w:default="1" w:styleId="Tablanormal">
    <w:name w:val="Normal Table"/>
    <w:aliases w:val="Table Normal"/>
    <w:uiPriority w:val="99"/>
    <w:semiHidden/>
    <w:unhideWhenUsed/>
    <w:tblPr>
      <w:tblInd w:w="0" w:type="dxa"/>
      <w:tblCellMar>
        <w:top w:w="0" w:type="dxa"/>
        <w:left w:w="108" w:type="dxa"/>
        <w:bottom w:w="0" w:type="dxa"/>
        <w:right w:w="108" w:type="dxa"/>
      </w:tblCellMar>
    </w:tblPr>
  </w:style>
  <w:style w:type="numbering" w:default="1" w:styleId="Sinlista">
    <w:name w:val="No List"/>
    <w:aliases w:val="No List"/>
    <w:uiPriority w:val="99"/>
    <w:semiHidden/>
    <w:unhideWhenUsed/>
  </w:style>
  <w:style w:type="paragraph" w:customStyle="1" w:styleId="ti-grseq-1">
    <w:name w:val="ti-grseq-1"/>
    <w:basedOn w:val="Normal"/>
    <w:rsid w:val="009A11F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ormal1">
    <w:name w:val="Normal1"/>
    <w:basedOn w:val="Normal"/>
    <w:rsid w:val="009A11F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ipervnculo">
    <w:name w:val="Hyperlink"/>
    <w:basedOn w:val="Fuentedeprrafopredeter"/>
    <w:uiPriority w:val="99"/>
    <w:semiHidden/>
    <w:unhideWhenUsed/>
    <w:rsid w:val="009A11FF"/>
    <w:rPr>
      <w:color w:val="0000FF"/>
      <w:u w:val="single"/>
    </w:rPr>
  </w:style>
  <w:style w:type="character" w:customStyle="1" w:styleId="super">
    <w:name w:val="super"/>
    <w:basedOn w:val="Fuentedeprrafopredeter"/>
    <w:rsid w:val="009A11FF"/>
  </w:style>
  <w:style w:type="paragraph" w:styleId="Encabezado">
    <w:name w:val="header"/>
    <w:basedOn w:val="Normal"/>
    <w:link w:val="EncabezadoCar"/>
    <w:uiPriority w:val="99"/>
    <w:unhideWhenUsed/>
    <w:rsid w:val="009A11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11FF"/>
    <w:rPr>
      <w:lang w:val="en-GB"/>
    </w:rPr>
  </w:style>
  <w:style w:type="paragraph" w:styleId="Piedepgina">
    <w:name w:val="footer"/>
    <w:basedOn w:val="Normal"/>
    <w:link w:val="PiedepginaCar"/>
    <w:uiPriority w:val="99"/>
    <w:unhideWhenUsed/>
    <w:rsid w:val="009A11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11FF"/>
    <w:rPr>
      <w:lang w:val="en-GB"/>
    </w:rPr>
  </w:style>
  <w:style w:type="character" w:styleId="Nmerodepgina">
    <w:name w:val="page number"/>
    <w:basedOn w:val="Fuentedeprrafopredeter"/>
    <w:uiPriority w:val="99"/>
    <w:semiHidden/>
    <w:unhideWhenUsed/>
    <w:rsid w:val="009A11FF"/>
  </w:style>
  <w:style w:type="paragraph" w:styleId="Prrafodelista">
    <w:name w:val="List Paragraph"/>
    <w:basedOn w:val="Normal"/>
    <w:uiPriority w:val="34"/>
    <w:qFormat/>
    <w:rsid w:val="00BF596F"/>
    <w:pPr>
      <w:ind w:left="720"/>
      <w:contextualSpacing/>
    </w:pPr>
  </w:style>
  <w:style w:type="paragraph" w:styleId="Listaconvietas">
    <w:name w:val="List Bullet"/>
    <w:basedOn w:val="Normal"/>
    <w:uiPriority w:val="99"/>
    <w:unhideWhenUsed/>
    <w:rsid w:val="00D62FCE"/>
    <w:pPr>
      <w:numPr>
        <w:numId w:val="8"/>
      </w:numPr>
      <w:contextualSpacing/>
    </w:pPr>
  </w:style>
  <w:style w:type="paragraph" w:styleId="Sinespaciado">
    <w:name w:val="No Spacing"/>
    <w:uiPriority w:val="1"/>
    <w:qFormat/>
    <w:rsid w:val="00265353"/>
    <w:pPr>
      <w:spacing w:after="0" w:line="240" w:lineRule="auto"/>
    </w:pPr>
    <w:rPr>
      <w:rFonts w:ascii="Calibri" w:eastAsia="Times New Roman" w:hAnsi="Calibri" w:cs="Times New Roman"/>
      <w:lang w:eastAsia="es-ES"/>
    </w:rPr>
  </w:style>
  <w:style w:type="character" w:styleId="Refdecomentario">
    <w:name w:val="annotation reference"/>
    <w:basedOn w:val="Fuentedeprrafopredeter"/>
    <w:uiPriority w:val="99"/>
    <w:semiHidden/>
    <w:unhideWhenUsed/>
    <w:rsid w:val="00D914EA"/>
    <w:rPr>
      <w:sz w:val="16"/>
      <w:szCs w:val="16"/>
    </w:rPr>
  </w:style>
  <w:style w:type="paragraph" w:styleId="Textocomentario">
    <w:name w:val="annotation text"/>
    <w:basedOn w:val="Normal"/>
    <w:link w:val="TextocomentarioCar"/>
    <w:uiPriority w:val="99"/>
    <w:semiHidden/>
    <w:unhideWhenUsed/>
    <w:rsid w:val="00D914E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914EA"/>
    <w:rPr>
      <w:sz w:val="20"/>
      <w:szCs w:val="20"/>
      <w:lang w:val="en-GB"/>
    </w:rPr>
  </w:style>
  <w:style w:type="paragraph" w:styleId="Asuntodelcomentario">
    <w:name w:val="annotation subject"/>
    <w:basedOn w:val="Textocomentario"/>
    <w:next w:val="Textocomentario"/>
    <w:link w:val="AsuntodelcomentarioCar"/>
    <w:uiPriority w:val="99"/>
    <w:semiHidden/>
    <w:unhideWhenUsed/>
    <w:rsid w:val="00D914EA"/>
    <w:rPr>
      <w:b/>
      <w:bCs/>
    </w:rPr>
  </w:style>
  <w:style w:type="character" w:customStyle="1" w:styleId="AsuntodelcomentarioCar">
    <w:name w:val="Asunto del comentario Car"/>
    <w:basedOn w:val="TextocomentarioCar"/>
    <w:link w:val="Asuntodelcomentario"/>
    <w:uiPriority w:val="99"/>
    <w:semiHidden/>
    <w:rsid w:val="00D914EA"/>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5936">
      <w:bodyDiv w:val="1"/>
      <w:marLeft w:val="0"/>
      <w:marRight w:val="0"/>
      <w:marTop w:val="0"/>
      <w:marBottom w:val="0"/>
      <w:divBdr>
        <w:top w:val="none" w:sz="0" w:space="0" w:color="auto"/>
        <w:left w:val="none" w:sz="0" w:space="0" w:color="auto"/>
        <w:bottom w:val="none" w:sz="0" w:space="0" w:color="auto"/>
        <w:right w:val="none" w:sz="0" w:space="0" w:color="auto"/>
      </w:divBdr>
    </w:div>
    <w:div w:id="125199544">
      <w:bodyDiv w:val="1"/>
      <w:marLeft w:val="0"/>
      <w:marRight w:val="0"/>
      <w:marTop w:val="0"/>
      <w:marBottom w:val="0"/>
      <w:divBdr>
        <w:top w:val="none" w:sz="0" w:space="0" w:color="auto"/>
        <w:left w:val="none" w:sz="0" w:space="0" w:color="auto"/>
        <w:bottom w:val="none" w:sz="0" w:space="0" w:color="auto"/>
        <w:right w:val="none" w:sz="0" w:space="0" w:color="auto"/>
      </w:divBdr>
    </w:div>
    <w:div w:id="244414602">
      <w:bodyDiv w:val="1"/>
      <w:marLeft w:val="0"/>
      <w:marRight w:val="0"/>
      <w:marTop w:val="0"/>
      <w:marBottom w:val="0"/>
      <w:divBdr>
        <w:top w:val="none" w:sz="0" w:space="0" w:color="auto"/>
        <w:left w:val="none" w:sz="0" w:space="0" w:color="auto"/>
        <w:bottom w:val="none" w:sz="0" w:space="0" w:color="auto"/>
        <w:right w:val="none" w:sz="0" w:space="0" w:color="auto"/>
      </w:divBdr>
    </w:div>
    <w:div w:id="246616520">
      <w:bodyDiv w:val="1"/>
      <w:marLeft w:val="0"/>
      <w:marRight w:val="0"/>
      <w:marTop w:val="0"/>
      <w:marBottom w:val="0"/>
      <w:divBdr>
        <w:top w:val="none" w:sz="0" w:space="0" w:color="auto"/>
        <w:left w:val="none" w:sz="0" w:space="0" w:color="auto"/>
        <w:bottom w:val="none" w:sz="0" w:space="0" w:color="auto"/>
        <w:right w:val="none" w:sz="0" w:space="0" w:color="auto"/>
      </w:divBdr>
    </w:div>
    <w:div w:id="320281077">
      <w:bodyDiv w:val="1"/>
      <w:marLeft w:val="0"/>
      <w:marRight w:val="0"/>
      <w:marTop w:val="0"/>
      <w:marBottom w:val="0"/>
      <w:divBdr>
        <w:top w:val="none" w:sz="0" w:space="0" w:color="auto"/>
        <w:left w:val="none" w:sz="0" w:space="0" w:color="auto"/>
        <w:bottom w:val="none" w:sz="0" w:space="0" w:color="auto"/>
        <w:right w:val="none" w:sz="0" w:space="0" w:color="auto"/>
      </w:divBdr>
    </w:div>
    <w:div w:id="379748252">
      <w:bodyDiv w:val="1"/>
      <w:marLeft w:val="0"/>
      <w:marRight w:val="0"/>
      <w:marTop w:val="0"/>
      <w:marBottom w:val="0"/>
      <w:divBdr>
        <w:top w:val="none" w:sz="0" w:space="0" w:color="auto"/>
        <w:left w:val="none" w:sz="0" w:space="0" w:color="auto"/>
        <w:bottom w:val="none" w:sz="0" w:space="0" w:color="auto"/>
        <w:right w:val="none" w:sz="0" w:space="0" w:color="auto"/>
      </w:divBdr>
    </w:div>
    <w:div w:id="391737414">
      <w:bodyDiv w:val="1"/>
      <w:marLeft w:val="0"/>
      <w:marRight w:val="0"/>
      <w:marTop w:val="0"/>
      <w:marBottom w:val="0"/>
      <w:divBdr>
        <w:top w:val="none" w:sz="0" w:space="0" w:color="auto"/>
        <w:left w:val="none" w:sz="0" w:space="0" w:color="auto"/>
        <w:bottom w:val="none" w:sz="0" w:space="0" w:color="auto"/>
        <w:right w:val="none" w:sz="0" w:space="0" w:color="auto"/>
      </w:divBdr>
    </w:div>
    <w:div w:id="394747376">
      <w:bodyDiv w:val="1"/>
      <w:marLeft w:val="0"/>
      <w:marRight w:val="0"/>
      <w:marTop w:val="0"/>
      <w:marBottom w:val="0"/>
      <w:divBdr>
        <w:top w:val="none" w:sz="0" w:space="0" w:color="auto"/>
        <w:left w:val="none" w:sz="0" w:space="0" w:color="auto"/>
        <w:bottom w:val="none" w:sz="0" w:space="0" w:color="auto"/>
        <w:right w:val="none" w:sz="0" w:space="0" w:color="auto"/>
      </w:divBdr>
    </w:div>
    <w:div w:id="850341836">
      <w:bodyDiv w:val="1"/>
      <w:marLeft w:val="0"/>
      <w:marRight w:val="0"/>
      <w:marTop w:val="0"/>
      <w:marBottom w:val="0"/>
      <w:divBdr>
        <w:top w:val="none" w:sz="0" w:space="0" w:color="auto"/>
        <w:left w:val="none" w:sz="0" w:space="0" w:color="auto"/>
        <w:bottom w:val="none" w:sz="0" w:space="0" w:color="auto"/>
        <w:right w:val="none" w:sz="0" w:space="0" w:color="auto"/>
      </w:divBdr>
    </w:div>
    <w:div w:id="881747821">
      <w:bodyDiv w:val="1"/>
      <w:marLeft w:val="0"/>
      <w:marRight w:val="0"/>
      <w:marTop w:val="0"/>
      <w:marBottom w:val="0"/>
      <w:divBdr>
        <w:top w:val="none" w:sz="0" w:space="0" w:color="auto"/>
        <w:left w:val="none" w:sz="0" w:space="0" w:color="auto"/>
        <w:bottom w:val="none" w:sz="0" w:space="0" w:color="auto"/>
        <w:right w:val="none" w:sz="0" w:space="0" w:color="auto"/>
      </w:divBdr>
    </w:div>
    <w:div w:id="907886183">
      <w:bodyDiv w:val="1"/>
      <w:marLeft w:val="0"/>
      <w:marRight w:val="0"/>
      <w:marTop w:val="0"/>
      <w:marBottom w:val="0"/>
      <w:divBdr>
        <w:top w:val="none" w:sz="0" w:space="0" w:color="auto"/>
        <w:left w:val="none" w:sz="0" w:space="0" w:color="auto"/>
        <w:bottom w:val="none" w:sz="0" w:space="0" w:color="auto"/>
        <w:right w:val="none" w:sz="0" w:space="0" w:color="auto"/>
      </w:divBdr>
    </w:div>
    <w:div w:id="945040744">
      <w:bodyDiv w:val="1"/>
      <w:marLeft w:val="0"/>
      <w:marRight w:val="0"/>
      <w:marTop w:val="0"/>
      <w:marBottom w:val="0"/>
      <w:divBdr>
        <w:top w:val="none" w:sz="0" w:space="0" w:color="auto"/>
        <w:left w:val="none" w:sz="0" w:space="0" w:color="auto"/>
        <w:bottom w:val="none" w:sz="0" w:space="0" w:color="auto"/>
        <w:right w:val="none" w:sz="0" w:space="0" w:color="auto"/>
      </w:divBdr>
    </w:div>
    <w:div w:id="956761740">
      <w:bodyDiv w:val="1"/>
      <w:marLeft w:val="0"/>
      <w:marRight w:val="0"/>
      <w:marTop w:val="0"/>
      <w:marBottom w:val="0"/>
      <w:divBdr>
        <w:top w:val="none" w:sz="0" w:space="0" w:color="auto"/>
        <w:left w:val="none" w:sz="0" w:space="0" w:color="auto"/>
        <w:bottom w:val="none" w:sz="0" w:space="0" w:color="auto"/>
        <w:right w:val="none" w:sz="0" w:space="0" w:color="auto"/>
      </w:divBdr>
    </w:div>
    <w:div w:id="1047220807">
      <w:bodyDiv w:val="1"/>
      <w:marLeft w:val="0"/>
      <w:marRight w:val="0"/>
      <w:marTop w:val="0"/>
      <w:marBottom w:val="0"/>
      <w:divBdr>
        <w:top w:val="none" w:sz="0" w:space="0" w:color="auto"/>
        <w:left w:val="none" w:sz="0" w:space="0" w:color="auto"/>
        <w:bottom w:val="none" w:sz="0" w:space="0" w:color="auto"/>
        <w:right w:val="none" w:sz="0" w:space="0" w:color="auto"/>
      </w:divBdr>
    </w:div>
    <w:div w:id="1131553488">
      <w:bodyDiv w:val="1"/>
      <w:marLeft w:val="0"/>
      <w:marRight w:val="0"/>
      <w:marTop w:val="0"/>
      <w:marBottom w:val="0"/>
      <w:divBdr>
        <w:top w:val="none" w:sz="0" w:space="0" w:color="auto"/>
        <w:left w:val="none" w:sz="0" w:space="0" w:color="auto"/>
        <w:bottom w:val="none" w:sz="0" w:space="0" w:color="auto"/>
        <w:right w:val="none" w:sz="0" w:space="0" w:color="auto"/>
      </w:divBdr>
    </w:div>
    <w:div w:id="1250575845">
      <w:bodyDiv w:val="1"/>
      <w:marLeft w:val="0"/>
      <w:marRight w:val="0"/>
      <w:marTop w:val="0"/>
      <w:marBottom w:val="0"/>
      <w:divBdr>
        <w:top w:val="none" w:sz="0" w:space="0" w:color="auto"/>
        <w:left w:val="none" w:sz="0" w:space="0" w:color="auto"/>
        <w:bottom w:val="none" w:sz="0" w:space="0" w:color="auto"/>
        <w:right w:val="none" w:sz="0" w:space="0" w:color="auto"/>
      </w:divBdr>
    </w:div>
    <w:div w:id="1257711015">
      <w:bodyDiv w:val="1"/>
      <w:marLeft w:val="0"/>
      <w:marRight w:val="0"/>
      <w:marTop w:val="0"/>
      <w:marBottom w:val="0"/>
      <w:divBdr>
        <w:top w:val="none" w:sz="0" w:space="0" w:color="auto"/>
        <w:left w:val="none" w:sz="0" w:space="0" w:color="auto"/>
        <w:bottom w:val="none" w:sz="0" w:space="0" w:color="auto"/>
        <w:right w:val="none" w:sz="0" w:space="0" w:color="auto"/>
      </w:divBdr>
    </w:div>
    <w:div w:id="1294212626">
      <w:bodyDiv w:val="1"/>
      <w:marLeft w:val="0"/>
      <w:marRight w:val="0"/>
      <w:marTop w:val="0"/>
      <w:marBottom w:val="0"/>
      <w:divBdr>
        <w:top w:val="none" w:sz="0" w:space="0" w:color="auto"/>
        <w:left w:val="none" w:sz="0" w:space="0" w:color="auto"/>
        <w:bottom w:val="none" w:sz="0" w:space="0" w:color="auto"/>
        <w:right w:val="none" w:sz="0" w:space="0" w:color="auto"/>
      </w:divBdr>
    </w:div>
    <w:div w:id="1346708502">
      <w:bodyDiv w:val="1"/>
      <w:marLeft w:val="0"/>
      <w:marRight w:val="0"/>
      <w:marTop w:val="0"/>
      <w:marBottom w:val="0"/>
      <w:divBdr>
        <w:top w:val="none" w:sz="0" w:space="0" w:color="auto"/>
        <w:left w:val="none" w:sz="0" w:space="0" w:color="auto"/>
        <w:bottom w:val="none" w:sz="0" w:space="0" w:color="auto"/>
        <w:right w:val="none" w:sz="0" w:space="0" w:color="auto"/>
      </w:divBdr>
    </w:div>
    <w:div w:id="1481920047">
      <w:bodyDiv w:val="1"/>
      <w:marLeft w:val="0"/>
      <w:marRight w:val="0"/>
      <w:marTop w:val="0"/>
      <w:marBottom w:val="0"/>
      <w:divBdr>
        <w:top w:val="none" w:sz="0" w:space="0" w:color="auto"/>
        <w:left w:val="none" w:sz="0" w:space="0" w:color="auto"/>
        <w:bottom w:val="none" w:sz="0" w:space="0" w:color="auto"/>
        <w:right w:val="none" w:sz="0" w:space="0" w:color="auto"/>
      </w:divBdr>
    </w:div>
    <w:div w:id="1500385902">
      <w:bodyDiv w:val="1"/>
      <w:marLeft w:val="0"/>
      <w:marRight w:val="0"/>
      <w:marTop w:val="0"/>
      <w:marBottom w:val="0"/>
      <w:divBdr>
        <w:top w:val="none" w:sz="0" w:space="0" w:color="auto"/>
        <w:left w:val="none" w:sz="0" w:space="0" w:color="auto"/>
        <w:bottom w:val="none" w:sz="0" w:space="0" w:color="auto"/>
        <w:right w:val="none" w:sz="0" w:space="0" w:color="auto"/>
      </w:divBdr>
    </w:div>
    <w:div w:id="1515918873">
      <w:bodyDiv w:val="1"/>
      <w:marLeft w:val="0"/>
      <w:marRight w:val="0"/>
      <w:marTop w:val="0"/>
      <w:marBottom w:val="0"/>
      <w:divBdr>
        <w:top w:val="none" w:sz="0" w:space="0" w:color="auto"/>
        <w:left w:val="none" w:sz="0" w:space="0" w:color="auto"/>
        <w:bottom w:val="none" w:sz="0" w:space="0" w:color="auto"/>
        <w:right w:val="none" w:sz="0" w:space="0" w:color="auto"/>
      </w:divBdr>
    </w:div>
    <w:div w:id="1524441919">
      <w:bodyDiv w:val="1"/>
      <w:marLeft w:val="0"/>
      <w:marRight w:val="0"/>
      <w:marTop w:val="0"/>
      <w:marBottom w:val="0"/>
      <w:divBdr>
        <w:top w:val="none" w:sz="0" w:space="0" w:color="auto"/>
        <w:left w:val="none" w:sz="0" w:space="0" w:color="auto"/>
        <w:bottom w:val="none" w:sz="0" w:space="0" w:color="auto"/>
        <w:right w:val="none" w:sz="0" w:space="0" w:color="auto"/>
      </w:divBdr>
    </w:div>
    <w:div w:id="1582104838">
      <w:bodyDiv w:val="1"/>
      <w:marLeft w:val="0"/>
      <w:marRight w:val="0"/>
      <w:marTop w:val="0"/>
      <w:marBottom w:val="0"/>
      <w:divBdr>
        <w:top w:val="none" w:sz="0" w:space="0" w:color="auto"/>
        <w:left w:val="none" w:sz="0" w:space="0" w:color="auto"/>
        <w:bottom w:val="none" w:sz="0" w:space="0" w:color="auto"/>
        <w:right w:val="none" w:sz="0" w:space="0" w:color="auto"/>
      </w:divBdr>
    </w:div>
    <w:div w:id="1893153688">
      <w:bodyDiv w:val="1"/>
      <w:marLeft w:val="0"/>
      <w:marRight w:val="0"/>
      <w:marTop w:val="0"/>
      <w:marBottom w:val="0"/>
      <w:divBdr>
        <w:top w:val="none" w:sz="0" w:space="0" w:color="auto"/>
        <w:left w:val="none" w:sz="0" w:space="0" w:color="auto"/>
        <w:bottom w:val="none" w:sz="0" w:space="0" w:color="auto"/>
        <w:right w:val="none" w:sz="0" w:space="0" w:color="auto"/>
      </w:divBdr>
    </w:div>
    <w:div w:id="1900478678">
      <w:bodyDiv w:val="1"/>
      <w:marLeft w:val="0"/>
      <w:marRight w:val="0"/>
      <w:marTop w:val="0"/>
      <w:marBottom w:val="0"/>
      <w:divBdr>
        <w:top w:val="none" w:sz="0" w:space="0" w:color="auto"/>
        <w:left w:val="none" w:sz="0" w:space="0" w:color="auto"/>
        <w:bottom w:val="none" w:sz="0" w:space="0" w:color="auto"/>
        <w:right w:val="none" w:sz="0" w:space="0" w:color="auto"/>
      </w:divBdr>
    </w:div>
    <w:div w:id="1944458887">
      <w:bodyDiv w:val="1"/>
      <w:marLeft w:val="0"/>
      <w:marRight w:val="0"/>
      <w:marTop w:val="0"/>
      <w:marBottom w:val="0"/>
      <w:divBdr>
        <w:top w:val="none" w:sz="0" w:space="0" w:color="auto"/>
        <w:left w:val="none" w:sz="0" w:space="0" w:color="auto"/>
        <w:bottom w:val="none" w:sz="0" w:space="0" w:color="auto"/>
        <w:right w:val="none" w:sz="0" w:space="0" w:color="auto"/>
      </w:divBdr>
    </w:div>
    <w:div w:id="20689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C2D3ED97170E4B9280DA12ED175D08" ma:contentTypeVersion="7" ma:contentTypeDescription="Create a new document." ma:contentTypeScope="" ma:versionID="fa10dac7acc8825bdd0e5d2bc7ee184d">
  <xsd:schema xmlns:xsd="http://www.w3.org/2001/XMLSchema" xmlns:xs="http://www.w3.org/2001/XMLSchema" xmlns:p="http://schemas.microsoft.com/office/2006/metadata/properties" xmlns:ns2="0deb8465-17ac-43ac-816d-d04ab7aca019" xmlns:ns3="0a445346-87c5-46b1-91e1-f711c6026011" targetNamespace="http://schemas.microsoft.com/office/2006/metadata/properties" ma:root="true" ma:fieldsID="ccd27116591556d23f55a37a2d240d03" ns2:_="" ns3:_="">
    <xsd:import namespace="0deb8465-17ac-43ac-816d-d04ab7aca019"/>
    <xsd:import namespace="0a445346-87c5-46b1-91e1-f711c602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b8465-17ac-43ac-816d-d04ab7aca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445346-87c5-46b1-91e1-f711c60260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1EB6F-ADDC-49D9-AC93-922325348017}">
  <ds:schemaRefs>
    <ds:schemaRef ds:uri="http://schemas.microsoft.com/sharepoint/v3/contenttype/forms"/>
  </ds:schemaRefs>
</ds:datastoreItem>
</file>

<file path=customXml/itemProps2.xml><?xml version="1.0" encoding="utf-8"?>
<ds:datastoreItem xmlns:ds="http://schemas.openxmlformats.org/officeDocument/2006/customXml" ds:itemID="{3F7406F4-CFBE-4A01-AB3F-4E03F99CDE1D}"/>
</file>

<file path=customXml/itemProps3.xml><?xml version="1.0" encoding="utf-8"?>
<ds:datastoreItem xmlns:ds="http://schemas.openxmlformats.org/officeDocument/2006/customXml" ds:itemID="{3FA13870-223C-4EC7-AED9-FA4056615C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14DE42-C91C-4308-8566-FF00C2B97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2962</Words>
  <Characters>16297</Characters>
  <Application>Microsoft Office Word</Application>
  <DocSecurity>0</DocSecurity>
  <Lines>135</Lines>
  <Paragraphs>38</Paragraphs>
  <ScaleCrop>false</ScaleCrop>
  <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ECIJA</dc:creator>
  <cp:keywords/>
  <dc:description/>
  <cp:lastModifiedBy>Llerandi Rubio Lydia</cp:lastModifiedBy>
  <cp:revision>3</cp:revision>
  <dcterms:created xsi:type="dcterms:W3CDTF">2022-02-25T13:47:00Z</dcterms:created>
  <dcterms:modified xsi:type="dcterms:W3CDTF">2022-02-25T13:47:00Z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0x0101009CC2D3ED97170E4B9280DA12ED175D08</vt:lpwstr>
  </property>
  <property fmtid="{D5CDD505-2E9C-101B-9397-08002B2CF9AE}" pid="3" name="MSIP_Label_0c2abd79-57a9-4473-8700-c843f76a1e37_Enabled">
    <vt:lpwstr>true</vt:lpwstr>
  </property>
  <property fmtid="{D5CDD505-2E9C-101B-9397-08002B2CF9AE}" pid="4" name="MSIP_Label_0c2abd79-57a9-4473-8700-c843f76a1e37_SetDate">
    <vt:lpwstr>2022-02-25T13:47:48Z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4522035d-72ca-4c60-bd78-2f475026b05f</vt:lpwstr>
  </property>
  <property fmtid="{D5CDD505-2E9C-101B-9397-08002B2CF9AE}" pid="9" name="MSIP_Label_0c2abd79-57a9-4473-8700-c843f76a1e37_ContentBits">
    <vt:lpwstr>0</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Method">
    <vt:lpwstr>Privileged</vt:lpwstr>
  </property>
  <property fmtid="{D5CDD505-2E9C-101B-9397-08002B2CF9AE}" pid="12" name="MSIP_Label_3c41c091-3cbc-4dba-8b59-ce62f19500db_ContentBits">
    <vt:lpwstr>1</vt:lpwstr>
  </property>
  <property fmtid="{D5CDD505-2E9C-101B-9397-08002B2CF9AE}" pid="13" name="MSIP_Label_3c41c091-3cbc-4dba-8b59-ce62f19500db_ActionId">
    <vt:lpwstr>9131ce66-760d-4874-a44f-093e39b8eb93</vt:lpwstr>
  </property>
  <property fmtid="{D5CDD505-2E9C-101B-9397-08002B2CF9AE}" pid="14" name="MSIP_Label_3c41c091-3cbc-4dba-8b59-ce62f19500db_Enabled">
    <vt:lpwstr>true</vt:lpwstr>
  </property>
  <property fmtid="{D5CDD505-2E9C-101B-9397-08002B2CF9AE}" pid="15" name="MSIP_Label_3c41c091-3cbc-4dba-8b59-ce62f19500db_Name">
    <vt:lpwstr>Confidential_0_1</vt:lpwstr>
  </property>
  <property fmtid="{D5CDD505-2E9C-101B-9397-08002B2CF9AE}" pid="16" name="MSIP_Label_3c41c091-3cbc-4dba-8b59-ce62f19500db_SetDate">
    <vt:lpwstr>2022-02-15T10:42:14Z</vt:lpwstr>
  </property>
</Properties>
</file>