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312E69D3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F2141E">
        <w:rPr>
          <w:rFonts w:ascii="Santander Text" w:hAnsi="Santander Text"/>
        </w:rPr>
        <w:t>Satélite 83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3DB5F68A" w14:textId="43EFA65C" w:rsidR="004303D7" w:rsidRPr="000C3638" w:rsidRDefault="00F2141E" w:rsidP="00F2141E">
      <w:pPr>
        <w:jc w:val="both"/>
      </w:pPr>
      <w:bookmarkStart w:id="2" w:name="_Hlk181737199"/>
      <w:r>
        <w:t>O Satélite 83 tem como objetivo r</w:t>
      </w:r>
      <w:r w:rsidRPr="00390F14">
        <w:t xml:space="preserve">eportar ações de mitigação para as alterações climáticas que não são </w:t>
      </w:r>
      <w:r>
        <w:t>alinhadas</w:t>
      </w:r>
      <w:r w:rsidRPr="00390F14">
        <w:t xml:space="preserve"> </w:t>
      </w:r>
      <w:r>
        <w:t>à T</w:t>
      </w:r>
      <w:r w:rsidRPr="00390F14">
        <w:t xml:space="preserve">axonomia </w:t>
      </w:r>
      <w:r>
        <w:t>E</w:t>
      </w:r>
      <w:r w:rsidRPr="00390F14">
        <w:t>uropeia. Este reporte tem como objetivo reportar o montante de exposição que permite mitigar os riscos relacionados com as alterações climáticas que cumprem com os critérios do SF</w:t>
      </w:r>
      <w:r>
        <w:t>I</w:t>
      </w:r>
      <w:r w:rsidRPr="00390F14">
        <w:t>CS (</w:t>
      </w:r>
      <w:r w:rsidRPr="00D24B31">
        <w:rPr>
          <w:i/>
        </w:rPr>
        <w:t>Sustainable Finance and Investment Classification</w:t>
      </w:r>
      <w:r w:rsidRPr="00390F14">
        <w:t xml:space="preserve">), mas não </w:t>
      </w:r>
      <w:r>
        <w:t xml:space="preserve">alinhadas </w:t>
      </w:r>
      <w:r w:rsidRPr="00390F14">
        <w:t xml:space="preserve">com a </w:t>
      </w:r>
      <w:r>
        <w:t>T</w:t>
      </w:r>
      <w:r w:rsidRPr="00390F14">
        <w:t xml:space="preserve">axonomia </w:t>
      </w:r>
      <w:r>
        <w:t>E</w:t>
      </w:r>
      <w:r w:rsidRPr="00390F14">
        <w:t>uropeia</w:t>
      </w:r>
      <w:r w:rsidR="00D171B2">
        <w:t>.</w:t>
      </w:r>
    </w:p>
    <w:bookmarkEnd w:id="2"/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33AC2F8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5"/>
        <w:gridCol w:w="3280"/>
        <w:gridCol w:w="2332"/>
        <w:gridCol w:w="1320"/>
        <w:gridCol w:w="949"/>
      </w:tblGrid>
      <w:tr w:rsidR="007E64F0" w:rsidRPr="00A46BA0" w14:paraId="50E82206" w14:textId="77777777" w:rsidTr="004303D7">
        <w:trPr>
          <w:trHeight w:val="275"/>
          <w:tblHeader/>
          <w:jc w:val="center"/>
        </w:trPr>
        <w:tc>
          <w:tcPr>
            <w:tcW w:w="2205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280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332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143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4303D7">
        <w:trPr>
          <w:trHeight w:val="605"/>
          <w:jc w:val="center"/>
        </w:trPr>
        <w:tc>
          <w:tcPr>
            <w:tcW w:w="2205" w:type="dxa"/>
            <w:vMerge w:val="restart"/>
            <w:shd w:val="clear" w:color="auto" w:fill="E7E6E6" w:themeFill="background2"/>
            <w:vAlign w:val="center"/>
          </w:tcPr>
          <w:p w14:paraId="746E13A6" w14:textId="3384862A" w:rsidR="00D67486" w:rsidRPr="00A46BA0" w:rsidRDefault="00F2141E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83</w:t>
            </w: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3DF4AE7B" w14:textId="5B5FAD77" w:rsidR="00D67486" w:rsidRPr="004303D7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F2141E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ag083_miti_cto_gra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6ED6832A" w14:textId="08FD601B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F2141E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143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4303D7">
        <w:trPr>
          <w:trHeight w:val="605"/>
          <w:jc w:val="center"/>
        </w:trPr>
        <w:tc>
          <w:tcPr>
            <w:tcW w:w="2205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0457F216" w14:textId="046AE099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F2141E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ag083_miti_cto_agr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143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E42E391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F2141E">
        <w:rPr>
          <w:rFonts w:cstheme="minorHAnsi"/>
        </w:rPr>
        <w:t>Satélite 83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2A1F947D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46E720B7" w:rsidR="00DF54EA" w:rsidRDefault="00DF54EA" w:rsidP="00525504"/>
    <w:p w14:paraId="2D7FB5AA" w14:textId="46E42F0D" w:rsidR="00525504" w:rsidRPr="00DF54EA" w:rsidRDefault="00E975AB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 w:rsidRPr="00E975AB">
        <w:drawing>
          <wp:inline distT="0" distB="0" distL="0" distR="0" wp14:anchorId="3AEDD6B9" wp14:editId="5EAA174B">
            <wp:extent cx="8891270" cy="3142615"/>
            <wp:effectExtent l="0" t="0" r="5080" b="635"/>
            <wp:docPr id="1373261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6128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C982" w14:textId="72279BAA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7ACCC0C1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F2141E">
        <w:rPr>
          <w:rFonts w:ascii="Santander Text" w:hAnsi="Santander Text" w:cstheme="minorHAnsi"/>
          <w:i/>
        </w:rPr>
        <w:t>ag083_miti_cto_gra</w:t>
      </w:r>
      <w:r w:rsidR="00513FA4">
        <w:rPr>
          <w:rFonts w:ascii="Santander Text" w:hAnsi="Santander Text" w:cstheme="minorHAnsi"/>
          <w:i/>
        </w:rPr>
        <w:t xml:space="preserve">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6872C288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F2141E">
        <w:rPr>
          <w:rFonts w:cstheme="minorHAnsi"/>
        </w:rPr>
        <w:t>Satélite 83</w:t>
      </w:r>
      <w:r w:rsidRPr="00A46BA0">
        <w:rPr>
          <w:rFonts w:cstheme="minorHAnsi"/>
        </w:rPr>
        <w:t xml:space="preserve"> e construção de métricas ESG.</w:t>
      </w:r>
    </w:p>
    <w:p w14:paraId="473A66BB" w14:textId="1E268629" w:rsidR="00547C3D" w:rsidRPr="00547C3D" w:rsidRDefault="00547C3D" w:rsidP="00987EA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5697A650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F2141E">
        <w:rPr>
          <w:rFonts w:cstheme="minorHAnsi"/>
          <w:b/>
          <w:bCs/>
          <w:i/>
        </w:rPr>
        <w:t>ag083_miti_cto_gra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547C3D">
        <w:rPr>
          <w:rFonts w:cstheme="minorHAnsi"/>
        </w:rPr>
        <w:t xml:space="preserve">cliente, </w:t>
      </w:r>
      <w:r w:rsidR="00DF54EA" w:rsidRPr="00A46BA0">
        <w:rPr>
          <w:rFonts w:cstheme="minorHAnsi"/>
        </w:rPr>
        <w:t>responsabilidade</w:t>
      </w:r>
      <w:r w:rsidR="00547C3D">
        <w:rPr>
          <w:rFonts w:cstheme="minorHAnsi"/>
        </w:rPr>
        <w:t xml:space="preserve"> e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574B0F24" w14:textId="59C81FF6" w:rsidR="004303D7" w:rsidRDefault="00987EA2" w:rsidP="004303D7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</w:t>
      </w:r>
      <w:r w:rsidR="00FB4BD2">
        <w:rPr>
          <w:rFonts w:cstheme="minorHAnsi"/>
          <w:i/>
          <w:iCs/>
        </w:rPr>
        <w:t>cempresa</w:t>
      </w:r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r w:rsidR="00FB4BD2">
        <w:rPr>
          <w:rFonts w:cstheme="minorHAnsi"/>
          <w:i/>
          <w:iCs/>
        </w:rPr>
        <w:t>cbalcao</w:t>
      </w:r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r w:rsidR="00FB4BD2">
        <w:rPr>
          <w:rFonts w:cstheme="minorHAnsi"/>
          <w:i/>
          <w:iCs/>
        </w:rPr>
        <w:t>cnumecta</w:t>
      </w:r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</w:t>
      </w:r>
      <w:r w:rsidR="00FB4BD2">
        <w:rPr>
          <w:rFonts w:cstheme="minorHAnsi"/>
          <w:i/>
          <w:iCs/>
        </w:rPr>
        <w:t>zdeposit</w:t>
      </w:r>
      <w:r w:rsidRPr="00A46BA0">
        <w:rPr>
          <w:rFonts w:cstheme="minorHAnsi"/>
          <w:i/>
          <w:iCs/>
        </w:rPr>
        <w:t>’</w:t>
      </w:r>
      <w:r w:rsidR="0014633D" w:rsidRPr="008873A9">
        <w:rPr>
          <w:rFonts w:cstheme="minorHAnsi"/>
          <w:iCs/>
        </w:rPr>
        <w:t>)</w:t>
      </w:r>
      <w:r w:rsidR="00547C3D">
        <w:rPr>
          <w:rFonts w:cstheme="minorHAnsi"/>
        </w:rPr>
        <w:t xml:space="preserve"> e</w:t>
      </w:r>
      <w:r w:rsidR="00484610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547C3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  <w:bookmarkEnd w:id="1"/>
    </w:p>
    <w:p w14:paraId="025F40CE" w14:textId="0A681DC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71EE695B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>obtida excluindo todas as operações de MC</w:t>
      </w:r>
      <w:r w:rsidR="00ED4B89">
        <w:rPr>
          <w:rFonts w:cstheme="minorHAnsi"/>
          <w:iCs/>
        </w:rPr>
        <w:t>10</w:t>
      </w:r>
      <w:r w:rsidR="000A56DD" w:rsidRPr="00834EBC">
        <w:rPr>
          <w:rFonts w:cstheme="minorHAnsi"/>
          <w:iCs/>
        </w:rPr>
        <w:t xml:space="preserve"> </w:t>
      </w:r>
      <w:r w:rsidR="00051907">
        <w:rPr>
          <w:rFonts w:cstheme="minorHAnsi"/>
          <w:iCs/>
        </w:rPr>
        <w:t xml:space="preserve">(representação de imóveis adjudicados no idcomb) </w:t>
      </w:r>
      <w:r w:rsidR="000A56DD">
        <w:rPr>
          <w:rFonts w:cstheme="minorHAnsi"/>
          <w:iCs/>
        </w:rPr>
        <w:t xml:space="preserve">e </w:t>
      </w:r>
      <w:r w:rsidR="0074015E" w:rsidRPr="00A46BA0">
        <w:rPr>
          <w:rFonts w:cstheme="minorHAnsi"/>
          <w:iCs/>
        </w:rPr>
        <w:t xml:space="preserve">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FB4BD2">
        <w:rPr>
          <w:rFonts w:cstheme="minorHAnsi"/>
          <w:b/>
          <w:bCs/>
          <w:i/>
        </w:rPr>
        <w:t>business_esg.modesg_out_reporte_granular</w:t>
      </w:r>
      <w:r w:rsidR="0074015E" w:rsidRPr="00A46BA0">
        <w:rPr>
          <w:rFonts w:cstheme="minorHAnsi"/>
          <w:iCs/>
        </w:rPr>
        <w:t>, filtrada pela data de referência no campo ‘</w:t>
      </w:r>
      <w:r w:rsidR="00D74BC6">
        <w:rPr>
          <w:rFonts w:cstheme="minorHAnsi"/>
          <w:i/>
        </w:rPr>
        <w:t>ref_date</w:t>
      </w:r>
      <w:r w:rsidR="0074015E" w:rsidRPr="00A46BA0">
        <w:rPr>
          <w:rFonts w:cstheme="minorHAnsi"/>
          <w:iCs/>
        </w:rPr>
        <w:t>’</w:t>
      </w:r>
      <w:r w:rsidR="005E5189">
        <w:rPr>
          <w:rFonts w:cstheme="minorHAnsi"/>
          <w:iCs/>
        </w:rPr>
        <w:t xml:space="preserve"> e</w:t>
      </w:r>
      <w:r w:rsidR="0014633D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5E5189" w:rsidRPr="005E5189">
        <w:rPr>
          <w:rFonts w:cstheme="minorHAnsi"/>
          <w:i/>
        </w:rPr>
        <w:t xml:space="preserve">Satelite </w:t>
      </w:r>
      <w:r w:rsidR="00ED4B89" w:rsidRPr="005E5189">
        <w:rPr>
          <w:rFonts w:cstheme="minorHAnsi"/>
          <w:i/>
        </w:rPr>
        <w:t>8</w:t>
      </w:r>
      <w:r w:rsidR="00F2141E" w:rsidRPr="005E5189">
        <w:rPr>
          <w:rFonts w:cstheme="minorHAnsi"/>
          <w:i/>
        </w:rPr>
        <w:t>3</w:t>
      </w:r>
      <w:r w:rsidR="0074015E" w:rsidRPr="00A46BA0">
        <w:rPr>
          <w:rFonts w:cstheme="minorHAnsi"/>
          <w:iCs/>
        </w:rPr>
        <w:t>’ no campo ‘</w:t>
      </w:r>
      <w:r w:rsidR="005E5189">
        <w:rPr>
          <w:rFonts w:cstheme="minorHAnsi"/>
          <w:i/>
        </w:rPr>
        <w:t>reporte_granular</w:t>
      </w:r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4C44FF50" w14:textId="2FCEC147" w:rsidR="0058057C" w:rsidRPr="0058057C" w:rsidRDefault="0058057C" w:rsidP="00F2141E">
      <w:pPr>
        <w:pStyle w:val="ListParagraph"/>
        <w:numPr>
          <w:ilvl w:val="0"/>
          <w:numId w:val="28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="00FE197D">
        <w:rPr>
          <w:rStyle w:val="FootnoteReference"/>
          <w:rFonts w:cstheme="minorHAnsi"/>
          <w:b/>
          <w:bCs/>
          <w:i/>
        </w:rPr>
        <w:footnoteReference w:id="2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="00FB4BD2">
        <w:rPr>
          <w:rFonts w:cstheme="minorHAnsi"/>
          <w:b/>
          <w:bCs/>
          <w:i/>
        </w:rPr>
        <w:t>business_esg.modesg_out_reporte_granular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>‘nome_purpose_esg_</w:t>
      </w:r>
      <w:r w:rsidR="00F2141E">
        <w:rPr>
          <w:rFonts w:cstheme="minorHAnsi"/>
          <w:bCs/>
          <w:i/>
        </w:rPr>
        <w:t>nalinh_tax’</w:t>
      </w:r>
      <w:r w:rsidR="00F2141E">
        <w:rPr>
          <w:rFonts w:cstheme="minorHAnsi"/>
          <w:bCs/>
        </w:rPr>
        <w:t xml:space="preserve"> e </w:t>
      </w:r>
      <w:r w:rsidR="00F2141E" w:rsidRPr="00F2141E">
        <w:rPr>
          <w:rFonts w:cstheme="minorHAnsi"/>
          <w:bCs/>
          <w:i/>
        </w:rPr>
        <w:t>‘nome_ctgr_sfics’</w:t>
      </w:r>
      <w:r w:rsidR="00F2141E">
        <w:rPr>
          <w:rFonts w:cstheme="minorHAnsi"/>
          <w:bCs/>
        </w:rPr>
        <w:t>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67F2725C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8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5"/>
        <w:gridCol w:w="5391"/>
      </w:tblGrid>
      <w:tr w:rsidR="002B59C4" w:rsidRPr="00311F0D" w14:paraId="0E5F080A" w14:textId="77777777" w:rsidTr="00306123">
        <w:trPr>
          <w:trHeight w:val="270"/>
          <w:tblHeader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311F0D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311F0D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311F0D" w14:paraId="1A9603B2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EE2795D" w14:textId="09EB153A" w:rsidR="000F272A" w:rsidRPr="00311F0D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BC90DA1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FB4BD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31F1B78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00C89E0" w14:textId="567907D2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649A4BE5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FB4BD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311F0D" w14:paraId="47D0B977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4777C67" w14:textId="77777777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6EFACB69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692E1BA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622264F1" w:rsidR="000F272A" w:rsidRPr="00311F0D" w:rsidRDefault="00FB4BD2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3F0FCD3" w14:textId="781AD3A0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5BE4CF3A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FB4BD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726BD8E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0C139757" w:rsidR="000F272A" w:rsidRPr="00311F0D" w:rsidRDefault="00FB4BD2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7298187" w14:textId="62B7E77F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2909A48B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FB4BD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0D519C19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20F9E8D8" w:rsidR="000F272A" w:rsidRPr="00311F0D" w:rsidRDefault="00FB4BD2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B0B79E1" w14:textId="662E8F63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8E5E421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FB4BD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6B8549A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27BAC8E8" w:rsidR="000F272A" w:rsidRPr="00311F0D" w:rsidRDefault="00FB4BD2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5DE9F9F" w14:textId="2AE4A1A2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25DBA23A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FB4BD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002E4" w:rsidRPr="00311F0D" w14:paraId="450BF8CE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4F08B68" w:rsidR="000002E4" w:rsidRPr="00311F0D" w:rsidRDefault="000002E4" w:rsidP="000E1A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A21271C" w14:textId="023B5394" w:rsidR="000A300E" w:rsidRPr="00311F0D" w:rsidRDefault="000A300E" w:rsidP="000A300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contrato.</w:t>
            </w:r>
          </w:p>
          <w:p w14:paraId="562C85B1" w14:textId="77777777" w:rsidR="000002E4" w:rsidRDefault="000002E4" w:rsidP="000002E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5D3E4D5B" w:rsidR="00C42AAC" w:rsidRPr="00311F0D" w:rsidRDefault="00C42AAC" w:rsidP="000002E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FB4BD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C42AAC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(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campo </w:t>
            </w:r>
            <w:r w:rsidRPr="00C42AAC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‘msaldo_final’</w:t>
            </w:r>
            <w:r w:rsidRPr="00C42AAC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)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002E4" w:rsidRPr="00311F0D" w14:paraId="6382482D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AC84BB1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cs="Calibri"/>
                <w:color w:val="000000"/>
                <w:sz w:val="18"/>
                <w:szCs w:val="18"/>
              </w:rPr>
              <w:t>green_financial_instrument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D6918ED" w14:textId="77777777" w:rsidR="00306123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3A012C98" w14:textId="77777777" w:rsidR="00306123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87B83E" w14:textId="77777777" w:rsidR="00C42AAC" w:rsidRPr="00857DB4" w:rsidRDefault="00C42AAC" w:rsidP="00C42AA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A4AD141" w14:textId="1FACC0B9" w:rsidR="000002E4" w:rsidRPr="00C42AAC" w:rsidRDefault="00C42AAC" w:rsidP="003820CD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534AA3EC" w14:textId="0F211A52" w:rsidR="00C42AAC" w:rsidRPr="00CD790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6E1B6DEA" w14:textId="61CB3FA5" w:rsidR="00C42AAC" w:rsidRPr="00CD790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7D6A0D6B" w14:textId="682429FE" w:rsidR="00C42AAC" w:rsidRPr="00074BF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20CE38C" w14:textId="6CC4ADC6" w:rsidR="00C42AAC" w:rsidRPr="00311F0D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0002E4" w:rsidRPr="00074BFE" w14:paraId="63E89A6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81ADB85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8CF4961" w14:textId="77777777" w:rsidR="00306123" w:rsidRPr="000C3638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</w:p>
          <w:p w14:paraId="5C08AB46" w14:textId="77777777" w:rsidR="000002E4" w:rsidRDefault="000002E4" w:rsidP="000002E4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AC857B5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02D99EB6" w14:textId="6BD4D138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PESG1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71AA6B6E" w14:textId="00530C40" w:rsidR="00074BFE" w:rsidRPr="00CD790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31E84776" w14:textId="45008E3F" w:rsidR="00074BFE" w:rsidRPr="00CD790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C7D2C26" w14:textId="488000DF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EBEAC66" w14:textId="7DDC9A31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0002E4" w:rsidRPr="00311F0D" w14:paraId="2C258EF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6B3C59B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fundyng_type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3D879B3" w14:textId="77777777" w:rsidR="00306123" w:rsidRPr="00D24B31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da tipologia de atividade verde.</w:t>
            </w:r>
          </w:p>
          <w:p w14:paraId="65D71E47" w14:textId="77777777" w:rsidR="000002E4" w:rsidRDefault="000002E4" w:rsidP="000002E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B17BC3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1BE5A5E2" w14:textId="118925D2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‘FUTY1’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'A.7.7.','A.7.12.','A.7.18.'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CD12CC7" w14:textId="567BCD1E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'Sustainability Linked Finance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7F0D0B18" w14:textId="2BA66E99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'A.6.19.'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0283B159" w14:textId="0F1896C5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‘FUTY5’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'A.1.1.','A.1.3.','A.1.5.','A.1.6.','A.1.9.'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691317B3" w14:textId="7BD4F969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‘FUTY6’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'A.2.1.',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'A.2.3.',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'A.2.5.',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'A.2.7.',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'A.2.14.',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'A.3.1.',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'A.3.7.',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'A.5.2.',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'A.8.10.',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'A.8.23.',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'KPI Linked - Green','Pure Green counterparty - Default','Student loans'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3F39EC28" w14:textId="570215B7" w:rsidR="00074BFE" w:rsidRPr="00311F0D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C06A26" w:rsidRPr="00311F0D" w14:paraId="5F6380B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2E425096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risk_mitigated_cct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13674E5" w14:textId="77777777" w:rsidR="00306123" w:rsidRPr="00D24B31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Identificação </w:t>
            </w:r>
            <w:r>
              <w:rPr>
                <w:rFonts w:cs="Arial"/>
                <w:sz w:val="18"/>
                <w:szCs w:val="18"/>
              </w:rPr>
              <w:t>do tipo de mitigação de risco CCT.</w:t>
            </w:r>
          </w:p>
          <w:p w14:paraId="0BC3A009" w14:textId="77777777" w:rsidR="00C06A26" w:rsidRDefault="00C06A26" w:rsidP="00311F0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860443D" w14:textId="77777777" w:rsidR="00591A61" w:rsidRPr="00857DB4" w:rsidRDefault="00591A61" w:rsidP="00591A6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AA3F036" w14:textId="77777777" w:rsidR="00591A61" w:rsidRPr="00591A61" w:rsidRDefault="00591A61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 xml:space="preserve">Assume o valor vazio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caso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não assuma o valor ‘No’ ou ‘Nao Aplicavel’;</w:t>
            </w:r>
          </w:p>
          <w:p w14:paraId="457973FD" w14:textId="2A721146" w:rsidR="00074BFE" w:rsidRPr="00591A61" w:rsidRDefault="00074BFE" w:rsidP="00591A61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91A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fixo ‘RMCT1’</w:t>
            </w:r>
            <w:r w:rsidR="00591A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nos restantes casos</w:t>
            </w:r>
            <w:r w:rsidRPr="00591A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06A26" w:rsidRPr="00311F0D" w14:paraId="3AB74B89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5B9142F4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risk_mitigated_ccp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4568480" w14:textId="79690758" w:rsidR="00306123" w:rsidRPr="00D24B31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Identificação </w:t>
            </w:r>
            <w:r>
              <w:rPr>
                <w:rFonts w:cs="Arial"/>
                <w:sz w:val="18"/>
                <w:szCs w:val="18"/>
              </w:rPr>
              <w:t>do tipo de mitigação de risco CCP.</w:t>
            </w:r>
          </w:p>
          <w:p w14:paraId="5F009F49" w14:textId="77777777" w:rsidR="00C06A26" w:rsidRDefault="00C06A26" w:rsidP="00C06A2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EB9168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B298EAC" w14:textId="0BC728D1" w:rsidR="00591A61" w:rsidRPr="00591A61" w:rsidRDefault="00591A61" w:rsidP="00C06A26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 xml:space="preserve">Assume o valor vazio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caso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não assuma o valor ‘No’ ou ‘Nao Aplicavel’;</w:t>
            </w:r>
          </w:p>
          <w:p w14:paraId="5F1194C4" w14:textId="77777777" w:rsidR="00074BFE" w:rsidRPr="00591A61" w:rsidRDefault="00074BFE" w:rsidP="00591A61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RMCP1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'A.7.2','A.7.4','A.7.5.','A.7.6.'</w:t>
            </w:r>
            <w:r w:rsidR="00591A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591A61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591A61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591A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591A61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591A61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591A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não assuma o valor ‘No’ ou ‘Nao Aplicavel’;</w:t>
            </w:r>
          </w:p>
          <w:p w14:paraId="062B004D" w14:textId="5972E3E6" w:rsidR="00591A61" w:rsidRPr="00591A61" w:rsidRDefault="00591A61" w:rsidP="00591A61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Assume o valor ‘RMCP3’ nos restantes casos.</w:t>
            </w:r>
          </w:p>
        </w:tc>
      </w:tr>
      <w:tr w:rsidR="00C06A26" w:rsidRPr="0094524F" w14:paraId="7AF1B274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6BFD97E1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18D237D" w14:textId="77777777" w:rsidR="00306123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1E97309A" w14:textId="72D1D294" w:rsidR="00306123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7AD1B83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76885FB0" w14:textId="4F613A6F" w:rsidR="00074BFE" w:rsidRPr="00074BFE" w:rsidRDefault="00074BFE" w:rsidP="00306123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using solar photovoltaic technology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1.1.’;</w:t>
            </w:r>
          </w:p>
          <w:p w14:paraId="596A6BB9" w14:textId="0E635415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wind 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1.3.’;</w:t>
            </w:r>
          </w:p>
          <w:p w14:paraId="58910122" w14:textId="203B0E7B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hydropower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1.5.’;</w:t>
            </w:r>
          </w:p>
          <w:p w14:paraId="569A151D" w14:textId="6BC2A25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geothermal energy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1.6.’;</w:t>
            </w:r>
          </w:p>
          <w:p w14:paraId="5A1B1B9C" w14:textId="5A5CB0E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Transmission and distribution of electricity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1.9.’;</w:t>
            </w:r>
          </w:p>
          <w:p w14:paraId="2065077F" w14:textId="3668AF23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Passenger interurban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2.1.’;</w:t>
            </w:r>
          </w:p>
          <w:p w14:paraId="1D124D3E" w14:textId="74F3AB10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Freight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2.2.’;</w:t>
            </w:r>
          </w:p>
          <w:p w14:paraId="27D6399B" w14:textId="08B1EAE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Urban and suburban transport, road passenger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2.3.’;</w:t>
            </w:r>
          </w:p>
          <w:p w14:paraId="0C2BC4CE" w14:textId="276B8AC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074BFE">
              <w:rPr>
                <w:rFonts w:cs="Arial"/>
                <w:sz w:val="18"/>
                <w:szCs w:val="18"/>
              </w:rPr>
              <w:t>'Transport by motorbikes, passenger cars and light commercial vehicles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2.5.’;</w:t>
            </w:r>
          </w:p>
          <w:p w14:paraId="6EAF3887" w14:textId="2116415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Inland passenger water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2.7.’;</w:t>
            </w:r>
          </w:p>
          <w:p w14:paraId="7277A488" w14:textId="35D1CE7B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Infrastructure for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2.14.’;</w:t>
            </w:r>
          </w:p>
          <w:p w14:paraId="6A82FBAB" w14:textId="0B40154F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Construction of new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3.1.’;</w:t>
            </w:r>
          </w:p>
          <w:p w14:paraId="2B0F9F70" w14:textId="082A5C00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Renovation of existing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3.2.’;</w:t>
            </w:r>
          </w:p>
          <w:p w14:paraId="1CD26D67" w14:textId="7777777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Acquisition and ownership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3.7.’;</w:t>
            </w:r>
          </w:p>
          <w:p w14:paraId="4FBBC3FC" w14:textId="2F0B5F32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Emergency services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5.2.’;</w:t>
            </w:r>
          </w:p>
          <w:p w14:paraId="4E5B994D" w14:textId="5B67927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Treatment of hazardous waste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6.19.’;</w:t>
            </w:r>
          </w:p>
          <w:p w14:paraId="54FE8022" w14:textId="1573057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Sustainable growing of crops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7.7.’;</w:t>
            </w:r>
          </w:p>
          <w:p w14:paraId="16723E9D" w14:textId="504E7396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Agricultural Structures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7.12.’;</w:t>
            </w:r>
          </w:p>
          <w:p w14:paraId="241DDB12" w14:textId="65C2514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="0094524F" w:rsidRPr="0094524F">
              <w:rPr>
                <w:rFonts w:cs="Arial"/>
                <w:sz w:val="18"/>
                <w:szCs w:val="18"/>
              </w:rPr>
              <w:t>Sustainable Agricultural Production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7.18.’;</w:t>
            </w:r>
          </w:p>
          <w:p w14:paraId="0C97C1B7" w14:textId="4871FED1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iron and steel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8.10.’;</w:t>
            </w:r>
          </w:p>
          <w:p w14:paraId="572BC22C" w14:textId="478C36BC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plastic packaging goods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8.23.’;</w:t>
            </w:r>
          </w:p>
          <w:p w14:paraId="4E9EFD7D" w14:textId="055694AC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CB9C7C3" w14:textId="3E62D9EF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7187542" w14:textId="77777777" w:rsidR="0094524F" w:rsidRPr="0094524F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3DA19584" w14:textId="51CD2BDC" w:rsidR="00C06A26" w:rsidRPr="0094524F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524F"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</w:tbl>
    <w:p w14:paraId="3794A422" w14:textId="6C63D1D8" w:rsidR="00D73D86" w:rsidRPr="0094524F" w:rsidRDefault="002B59C4" w:rsidP="002B59C4">
      <w:pPr>
        <w:jc w:val="both"/>
        <w:rPr>
          <w:rFonts w:cstheme="minorHAnsi"/>
        </w:rPr>
      </w:pPr>
      <w:r w:rsidRPr="0094524F">
        <w:rPr>
          <w:rFonts w:cstheme="minorHAnsi"/>
        </w:rPr>
        <w:lastRenderedPageBreak/>
        <w:t xml:space="preserve"> </w:t>
      </w:r>
    </w:p>
    <w:p w14:paraId="394D8752" w14:textId="1868AF28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F2141E">
        <w:rPr>
          <w:rFonts w:ascii="Santander Text" w:hAnsi="Santander Text" w:cstheme="minorHAnsi"/>
          <w:i/>
        </w:rPr>
        <w:t>ag083_miti_cto_agr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7CEBFECC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F2141E">
        <w:t>Satélite 83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5FE587F8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56B773D6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F2141E">
        <w:rPr>
          <w:rFonts w:cstheme="minorHAnsi"/>
          <w:b/>
          <w:i/>
          <w:iCs/>
        </w:rPr>
        <w:t>ag083_miti_cto_gra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F2141E">
        <w:rPr>
          <w:rFonts w:cstheme="minorHAnsi"/>
          <w:i/>
          <w:iCs/>
        </w:rPr>
        <w:t>Satélite 83</w:t>
      </w:r>
      <w:r w:rsidR="00AB237B" w:rsidRPr="00AB237B">
        <w:rPr>
          <w:rFonts w:cstheme="minorHAnsi"/>
          <w:i/>
          <w:iCs/>
        </w:rPr>
        <w:t>: bu_esg_work.</w:t>
      </w:r>
      <w:r w:rsidR="00F2141E">
        <w:rPr>
          <w:rFonts w:cstheme="minorHAnsi"/>
          <w:i/>
          <w:iCs/>
        </w:rPr>
        <w:t>ag083_miti_cto_gra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9522504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15C66267" w14:textId="2C3D1E1D" w:rsidR="007423D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2419EBBA" w14:textId="0508123F" w:rsidR="007423DD" w:rsidRDefault="007423DD" w:rsidP="007423D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o campo ‘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green_financial_instrument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assuma o valor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'GFI2'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resulta da concatenação dos campos 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‘green_financial_instrument’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4B1DD6C" w14:textId="143D36A7" w:rsidR="00A76568" w:rsidRPr="00A76568" w:rsidRDefault="007423DD" w:rsidP="007423D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Caso contrário, o campo resultada da c</w:t>
            </w:r>
            <w:r w:rsidR="00A76568"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oncatenação dos campos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purpose_esg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green_financial_instrument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funding_type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risk_mitigated_cct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risk_mitigated_ccp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01273497" w:rsidR="009C79DB" w:rsidRPr="009C79DB" w:rsidRDefault="0091158D" w:rsidP="007423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F2141E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ag083_miti_cto_gra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46EC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7AA97D28" w:rsidR="00DC46EC" w:rsidRPr="00C52F4C" w:rsidRDefault="00DC46EC" w:rsidP="00DC46E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D18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D709F" w14:textId="77777777" w:rsidR="00DC46EC" w:rsidRDefault="00DC46EC" w:rsidP="00DC46E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45D944FA" w14:textId="50162BFF" w:rsidR="00DC46EC" w:rsidRPr="00965CD4" w:rsidRDefault="00DC46EC" w:rsidP="00DC46E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65CD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3E88FDF9" w14:textId="5843648B" w:rsidR="00DC46EC" w:rsidRPr="009C79DB" w:rsidRDefault="00DC46EC" w:rsidP="00DC46E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D24B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bu_esg_work.ag083_miti_cto_gra</w:t>
            </w:r>
            <w:r w:rsidRPr="00D24B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63304F69" w14:textId="7AC15E01" w:rsidR="00A6332B" w:rsidRDefault="00A6332B">
      <w:pPr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401DC00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F2141E">
        <w:rPr>
          <w:rFonts w:ascii="Santander Text" w:hAnsi="Santander Text" w:cstheme="minorHAnsi"/>
        </w:rPr>
        <w:t>Satélite 83</w:t>
      </w:r>
      <w:r>
        <w:rPr>
          <w:rFonts w:ascii="Santander Text" w:hAnsi="Santander Text" w:cstheme="minorHAnsi"/>
        </w:rPr>
        <w:t xml:space="preserve"> </w:t>
      </w:r>
    </w:p>
    <w:p w14:paraId="7DE224F9" w14:textId="212DCB88" w:rsidR="001347CC" w:rsidRDefault="001347CC" w:rsidP="001347CC">
      <w:pPr>
        <w:rPr>
          <w:lang w:eastAsia="ja-JP"/>
        </w:rPr>
      </w:pPr>
      <w:r>
        <w:rPr>
          <w:lang w:eastAsia="ja-JP"/>
        </w:rPr>
        <w:t xml:space="preserve">Para a correta geração do </w:t>
      </w:r>
      <w:r w:rsidR="00F2141E">
        <w:rPr>
          <w:lang w:eastAsia="ja-JP"/>
        </w:rPr>
        <w:t>Satélite 83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34B2C096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p w14:paraId="5A19F10A" w14:textId="5DD20D46" w:rsidR="00226A37" w:rsidRDefault="00051907" w:rsidP="001347CC">
      <w:pPr>
        <w:rPr>
          <w:lang w:eastAsia="ja-JP"/>
        </w:rPr>
      </w:pPr>
      <w:r w:rsidRPr="00051907">
        <w:rPr>
          <w:noProof/>
          <w:lang w:eastAsia="ja-JP"/>
        </w:rPr>
        <w:drawing>
          <wp:inline distT="0" distB="0" distL="0" distR="0" wp14:anchorId="5E54154A" wp14:editId="493DE600">
            <wp:extent cx="5400040" cy="2529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28F9" w14:textId="58568185" w:rsidR="001347CC" w:rsidRPr="001347CC" w:rsidRDefault="001347CC" w:rsidP="001347CC"/>
    <w:p w14:paraId="3E9D4F98" w14:textId="22E025A5" w:rsidR="001347CC" w:rsidRPr="00226A37" w:rsidRDefault="00226A37" w:rsidP="00051907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F2141E">
        <w:t>Satélite 83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="00051907" w:rsidRPr="00051907">
        <w:rPr>
          <w:i/>
        </w:rPr>
        <w:t>BS_Script Geracao Satélite 83_Granular_v1.0</w:t>
      </w:r>
      <w:r w:rsidRPr="00226A37">
        <w:rPr>
          <w:i/>
        </w:rPr>
        <w:t>”</w:t>
      </w:r>
      <w:r w:rsidR="00051907">
        <w:rPr>
          <w:i/>
        </w:rPr>
        <w:t xml:space="preserve"> </w:t>
      </w:r>
      <w:r>
        <w:t xml:space="preserve">e </w:t>
      </w:r>
      <w:r>
        <w:rPr>
          <w:i/>
        </w:rPr>
        <w:t>“</w:t>
      </w:r>
      <w:r w:rsidR="00051907" w:rsidRPr="00051907">
        <w:rPr>
          <w:i/>
        </w:rPr>
        <w:t>BS_Script Geracao Satélite 83_Agregado_v1.0</w:t>
      </w:r>
      <w:r>
        <w:rPr>
          <w:i/>
        </w:rPr>
        <w:t>”</w:t>
      </w:r>
      <w:r>
        <w:t xml:space="preserve"> correspondendo às tabelas do Satélite granular</w:t>
      </w:r>
      <w:r w:rsidR="00051907">
        <w:t xml:space="preserve"> </w:t>
      </w:r>
      <w:r>
        <w:t xml:space="preserve">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4303D7">
      <w:pPr>
        <w:ind w:left="708"/>
        <w:jc w:val="both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0D39AD76" w14:textId="6B94F2BA" w:rsidR="00051907" w:rsidRDefault="00051907" w:rsidP="00051907">
      <w:pPr>
        <w:pStyle w:val="ListParagraph"/>
        <w:numPr>
          <w:ilvl w:val="0"/>
          <w:numId w:val="40"/>
        </w:numPr>
        <w:jc w:val="both"/>
      </w:pPr>
      <w:r w:rsidRPr="000642C8">
        <w:rPr>
          <w:b/>
        </w:rPr>
        <w:t xml:space="preserve">Reporte: </w:t>
      </w:r>
      <w:r w:rsidRPr="00BA7700">
        <w:t>após</w:t>
      </w:r>
      <w:r>
        <w:t xml:space="preserve"> a execução dos </w:t>
      </w:r>
      <w:r>
        <w:rPr>
          <w:i/>
        </w:rPr>
        <w:t>scripts</w:t>
      </w:r>
      <w:r>
        <w:t xml:space="preserve"> mencionados segue-se a preparação do ficheiro a submeter no </w:t>
      </w:r>
      <w:r w:rsidRPr="003B35BE">
        <w:rPr>
          <w:i/>
        </w:rPr>
        <w:t>front</w:t>
      </w:r>
      <w:r>
        <w:t>. Para o efeito, foi criado uma ferramenta auxiliar (excel) denominada por “</w:t>
      </w:r>
      <w:r>
        <w:rPr>
          <w:i/>
        </w:rPr>
        <w:t>Reporte Satélite 83</w:t>
      </w:r>
      <w:r>
        <w:t xml:space="preserve">”. Na </w:t>
      </w:r>
      <w:r>
        <w:rPr>
          <w:i/>
        </w:rPr>
        <w:t>shee</w:t>
      </w:r>
      <w:r w:rsidRPr="003B35BE">
        <w:rPr>
          <w:i/>
        </w:rPr>
        <w:t>t</w:t>
      </w:r>
      <w:r>
        <w:t xml:space="preserve"> “Menu” do </w:t>
      </w:r>
      <w:r>
        <w:rPr>
          <w:i/>
        </w:rPr>
        <w:t>excel</w:t>
      </w:r>
      <w:r>
        <w:t xml:space="preserve"> (imagem infra), </w:t>
      </w:r>
      <w:r>
        <w:lastRenderedPageBreak/>
        <w:t>seleciona-se a data do reporte no campo “</w:t>
      </w:r>
      <w:r w:rsidRPr="00611262">
        <w:rPr>
          <w:i/>
        </w:rPr>
        <w:t>Inserir data de execução</w:t>
      </w:r>
      <w:r>
        <w:t xml:space="preserve"> “ponto 1, clicar no botão “</w:t>
      </w:r>
      <w:r w:rsidRPr="00611262">
        <w:rPr>
          <w:i/>
        </w:rPr>
        <w:t>Gerar Input</w:t>
      </w:r>
      <w:r>
        <w:t>” (ponto 2) e clicar no botão “</w:t>
      </w:r>
      <w:r w:rsidRPr="00611262">
        <w:rPr>
          <w:i/>
        </w:rPr>
        <w:t>Conversão para CSV</w:t>
      </w:r>
      <w:r>
        <w:t>” (ponto 3)</w:t>
      </w:r>
    </w:p>
    <w:p w14:paraId="6067909C" w14:textId="77777777" w:rsidR="00051907" w:rsidRDefault="00051907" w:rsidP="00051907">
      <w:pPr>
        <w:ind w:left="360"/>
        <w:jc w:val="both"/>
      </w:pPr>
    </w:p>
    <w:p w14:paraId="18B1407A" w14:textId="78C04ED2" w:rsidR="00226A37" w:rsidRPr="00226A37" w:rsidRDefault="00051907" w:rsidP="00051907">
      <w:pPr>
        <w:pStyle w:val="ListParagraph"/>
        <w:jc w:val="both"/>
      </w:pPr>
      <w:r w:rsidRPr="003B35BE">
        <w:rPr>
          <w:noProof/>
          <w:lang w:eastAsia="pt-PT"/>
        </w:rPr>
        <w:drawing>
          <wp:inline distT="0" distB="0" distL="0" distR="0" wp14:anchorId="049CCF05" wp14:editId="0EBEA8B1">
            <wp:extent cx="4944165" cy="238158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BB80C" w14:textId="77777777" w:rsidR="00BC5689" w:rsidRDefault="00BC5689" w:rsidP="00FC3ABA">
      <w:pPr>
        <w:spacing w:after="0" w:line="240" w:lineRule="auto"/>
      </w:pPr>
      <w:r>
        <w:separator/>
      </w:r>
    </w:p>
  </w:endnote>
  <w:endnote w:type="continuationSeparator" w:id="0">
    <w:p w14:paraId="131E3A14" w14:textId="77777777" w:rsidR="00BC5689" w:rsidRDefault="00BC5689" w:rsidP="00FC3ABA">
      <w:pPr>
        <w:spacing w:after="0" w:line="240" w:lineRule="auto"/>
      </w:pPr>
      <w:r>
        <w:continuationSeparator/>
      </w:r>
    </w:p>
  </w:endnote>
  <w:endnote w:type="continuationNotice" w:id="1">
    <w:p w14:paraId="5CB42BC1" w14:textId="77777777" w:rsidR="00BC5689" w:rsidRDefault="00BC56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914A8" w14:textId="77777777" w:rsidR="00074BFE" w:rsidRDefault="00074B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074BFE" w:rsidRDefault="00074B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6F55A" w14:textId="77777777" w:rsidR="00074BFE" w:rsidRDefault="00074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CD809" w14:textId="77777777" w:rsidR="00BC5689" w:rsidRDefault="00BC5689" w:rsidP="00FC3ABA">
      <w:pPr>
        <w:spacing w:after="0" w:line="240" w:lineRule="auto"/>
      </w:pPr>
      <w:r>
        <w:separator/>
      </w:r>
    </w:p>
  </w:footnote>
  <w:footnote w:type="continuationSeparator" w:id="0">
    <w:p w14:paraId="330406BE" w14:textId="77777777" w:rsidR="00BC5689" w:rsidRDefault="00BC5689" w:rsidP="00FC3ABA">
      <w:pPr>
        <w:spacing w:after="0" w:line="240" w:lineRule="auto"/>
      </w:pPr>
      <w:r>
        <w:continuationSeparator/>
      </w:r>
    </w:p>
  </w:footnote>
  <w:footnote w:type="continuationNotice" w:id="1">
    <w:p w14:paraId="1869F8B3" w14:textId="77777777" w:rsidR="00BC5689" w:rsidRDefault="00BC5689">
      <w:pPr>
        <w:spacing w:after="0" w:line="240" w:lineRule="auto"/>
      </w:pPr>
    </w:p>
  </w:footnote>
  <w:footnote w:id="2">
    <w:p w14:paraId="275B898D" w14:textId="7BD3291B" w:rsidR="00FE197D" w:rsidRDefault="00FE197D">
      <w:pPr>
        <w:pStyle w:val="FootnoteText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associa um ou mais valores de Taxonomias </w:t>
      </w:r>
      <w:r w:rsidR="0074057D">
        <w:rPr>
          <w:rFonts w:cs="Arial"/>
        </w:rPr>
        <w:t>Europeia</w:t>
      </w:r>
      <w:r w:rsidRPr="00B20516">
        <w:rPr>
          <w:rFonts w:cs="Arial"/>
        </w:rPr>
        <w:t xml:space="preserve">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1F135" w14:textId="77777777" w:rsidR="00074BFE" w:rsidRDefault="00074B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F74F6" w14:textId="77777777" w:rsidR="00074BFE" w:rsidRDefault="00074B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4302" w14:textId="77777777" w:rsidR="00074BFE" w:rsidRDefault="00074B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2EE3"/>
    <w:multiLevelType w:val="hybridMultilevel"/>
    <w:tmpl w:val="FF0AE5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E18F5"/>
    <w:multiLevelType w:val="hybridMultilevel"/>
    <w:tmpl w:val="31DE98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6356B"/>
    <w:multiLevelType w:val="hybridMultilevel"/>
    <w:tmpl w:val="096026A8"/>
    <w:lvl w:ilvl="0" w:tplc="0816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28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672F9"/>
    <w:multiLevelType w:val="hybridMultilevel"/>
    <w:tmpl w:val="3A509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708112">
    <w:abstractNumId w:val="25"/>
  </w:num>
  <w:num w:numId="2" w16cid:durableId="427652959">
    <w:abstractNumId w:val="31"/>
  </w:num>
  <w:num w:numId="3" w16cid:durableId="630670747">
    <w:abstractNumId w:val="28"/>
  </w:num>
  <w:num w:numId="4" w16cid:durableId="1536890340">
    <w:abstractNumId w:val="24"/>
  </w:num>
  <w:num w:numId="5" w16cid:durableId="395595831">
    <w:abstractNumId w:val="26"/>
  </w:num>
  <w:num w:numId="6" w16cid:durableId="1960060809">
    <w:abstractNumId w:val="3"/>
  </w:num>
  <w:num w:numId="7" w16cid:durableId="775712059">
    <w:abstractNumId w:val="30"/>
  </w:num>
  <w:num w:numId="8" w16cid:durableId="1114404383">
    <w:abstractNumId w:val="41"/>
  </w:num>
  <w:num w:numId="9" w16cid:durableId="353532955">
    <w:abstractNumId w:val="23"/>
  </w:num>
  <w:num w:numId="10" w16cid:durableId="834103342">
    <w:abstractNumId w:val="14"/>
  </w:num>
  <w:num w:numId="11" w16cid:durableId="413673917">
    <w:abstractNumId w:val="42"/>
  </w:num>
  <w:num w:numId="12" w16cid:durableId="1983269435">
    <w:abstractNumId w:val="9"/>
  </w:num>
  <w:num w:numId="13" w16cid:durableId="982078138">
    <w:abstractNumId w:val="4"/>
  </w:num>
  <w:num w:numId="14" w16cid:durableId="1752772378">
    <w:abstractNumId w:val="0"/>
  </w:num>
  <w:num w:numId="15" w16cid:durableId="2021545546">
    <w:abstractNumId w:val="40"/>
  </w:num>
  <w:num w:numId="16" w16cid:durableId="1580287153">
    <w:abstractNumId w:val="47"/>
  </w:num>
  <w:num w:numId="17" w16cid:durableId="1459761405">
    <w:abstractNumId w:val="16"/>
  </w:num>
  <w:num w:numId="18" w16cid:durableId="1743748576">
    <w:abstractNumId w:val="46"/>
  </w:num>
  <w:num w:numId="19" w16cid:durableId="291714455">
    <w:abstractNumId w:val="34"/>
  </w:num>
  <w:num w:numId="20" w16cid:durableId="228271749">
    <w:abstractNumId w:val="8"/>
  </w:num>
  <w:num w:numId="21" w16cid:durableId="650016708">
    <w:abstractNumId w:val="12"/>
  </w:num>
  <w:num w:numId="22" w16cid:durableId="975254574">
    <w:abstractNumId w:val="45"/>
  </w:num>
  <w:num w:numId="23" w16cid:durableId="364447784">
    <w:abstractNumId w:val="7"/>
  </w:num>
  <w:num w:numId="24" w16cid:durableId="1027637150">
    <w:abstractNumId w:val="39"/>
  </w:num>
  <w:num w:numId="25" w16cid:durableId="182940714">
    <w:abstractNumId w:val="18"/>
  </w:num>
  <w:num w:numId="26" w16cid:durableId="1549610846">
    <w:abstractNumId w:val="13"/>
  </w:num>
  <w:num w:numId="27" w16cid:durableId="529995130">
    <w:abstractNumId w:val="32"/>
  </w:num>
  <w:num w:numId="28" w16cid:durableId="118380935">
    <w:abstractNumId w:val="10"/>
  </w:num>
  <w:num w:numId="29" w16cid:durableId="110708242">
    <w:abstractNumId w:val="22"/>
  </w:num>
  <w:num w:numId="30" w16cid:durableId="314260539">
    <w:abstractNumId w:val="6"/>
  </w:num>
  <w:num w:numId="31" w16cid:durableId="1563563950">
    <w:abstractNumId w:val="2"/>
  </w:num>
  <w:num w:numId="32" w16cid:durableId="636647270">
    <w:abstractNumId w:val="36"/>
  </w:num>
  <w:num w:numId="33" w16cid:durableId="89855016">
    <w:abstractNumId w:val="29"/>
  </w:num>
  <w:num w:numId="34" w16cid:durableId="342437538">
    <w:abstractNumId w:val="19"/>
  </w:num>
  <w:num w:numId="35" w16cid:durableId="1276593890">
    <w:abstractNumId w:val="44"/>
  </w:num>
  <w:num w:numId="36" w16cid:durableId="2111274800">
    <w:abstractNumId w:val="33"/>
  </w:num>
  <w:num w:numId="37" w16cid:durableId="1931966465">
    <w:abstractNumId w:val="17"/>
  </w:num>
  <w:num w:numId="38" w16cid:durableId="1406998992">
    <w:abstractNumId w:val="20"/>
  </w:num>
  <w:num w:numId="39" w16cid:durableId="2108260277">
    <w:abstractNumId w:val="37"/>
  </w:num>
  <w:num w:numId="40" w16cid:durableId="254746791">
    <w:abstractNumId w:val="21"/>
  </w:num>
  <w:num w:numId="41" w16cid:durableId="418794232">
    <w:abstractNumId w:val="38"/>
  </w:num>
  <w:num w:numId="42" w16cid:durableId="1830054112">
    <w:abstractNumId w:val="43"/>
  </w:num>
  <w:num w:numId="43" w16cid:durableId="1201092214">
    <w:abstractNumId w:val="15"/>
  </w:num>
  <w:num w:numId="44" w16cid:durableId="865486841">
    <w:abstractNumId w:val="35"/>
  </w:num>
  <w:num w:numId="45" w16cid:durableId="1494223908">
    <w:abstractNumId w:val="1"/>
  </w:num>
  <w:num w:numId="46" w16cid:durableId="678774698">
    <w:abstractNumId w:val="27"/>
  </w:num>
  <w:num w:numId="47" w16cid:durableId="336352510">
    <w:abstractNumId w:val="5"/>
  </w:num>
  <w:num w:numId="48" w16cid:durableId="668099562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2E4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07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BFE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211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00E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ADD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3BCB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6123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1F0D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0CD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3D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5E13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C3D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57C"/>
    <w:rsid w:val="0058092C"/>
    <w:rsid w:val="00580B01"/>
    <w:rsid w:val="005814BE"/>
    <w:rsid w:val="005814C0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A61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BC5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6FDF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189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57D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3DD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489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7B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24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B3E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3F02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95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689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A26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38F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AC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1B2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4A7E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20B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BC6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A9A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6EC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5AB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153"/>
    <w:rsid w:val="00ED3397"/>
    <w:rsid w:val="00ED3589"/>
    <w:rsid w:val="00ED35C8"/>
    <w:rsid w:val="00ED4916"/>
    <w:rsid w:val="00ED4B89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41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33E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4BD2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97D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407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0088892965f56b4e91aeb85f1e8c6f9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cb7e39701b988b069fb9a1eea1a8b176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759835F-95AC-4470-9F22-742A29CF97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656AD0-851A-4AD5-A6EB-C7872DCDB8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1f81de-e01a-4b25-b573-c3f90f157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13</Pages>
  <Words>2883</Words>
  <Characters>15571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Hélder Filipe Felicidade Fernandes</cp:lastModifiedBy>
  <cp:revision>15</cp:revision>
  <dcterms:created xsi:type="dcterms:W3CDTF">2025-06-27T14:01:00Z</dcterms:created>
  <dcterms:modified xsi:type="dcterms:W3CDTF">2025-11-05T14:39:00Z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