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0D607541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FB6D6A" w:rsidRPr="003F7880">
        <w:rPr>
          <w:rFonts w:ascii="Santander Text" w:hAnsi="Santander Text"/>
          <w:i/>
          <w:iCs/>
        </w:rPr>
        <w:t>Template</w:t>
      </w:r>
      <w:r w:rsidR="00AA7B7C" w:rsidRPr="003F7880">
        <w:rPr>
          <w:rFonts w:ascii="Santander Text" w:hAnsi="Santander Text"/>
        </w:rPr>
        <w:t xml:space="preserve"> </w:t>
      </w:r>
      <w:r w:rsidR="00FB6D6A" w:rsidRPr="003F7880">
        <w:rPr>
          <w:rFonts w:ascii="Santander Text" w:hAnsi="Santander Text"/>
        </w:rPr>
        <w:t>2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3F7880">
        <w:rPr>
          <w:rFonts w:ascii="Santander Text" w:hAnsi="Santander Text"/>
        </w:rPr>
        <w:t>Overview</w:t>
      </w:r>
    </w:p>
    <w:p w14:paraId="0857E3BA" w14:textId="6AFBADBE" w:rsidR="00E72CD2" w:rsidRPr="003F7880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r w:rsidRPr="003F7880">
        <w:rPr>
          <w:i/>
          <w:iCs/>
          <w:lang w:eastAsia="ja-JP"/>
        </w:rPr>
        <w:t>Template</w:t>
      </w:r>
      <w:r w:rsidRPr="003F7880">
        <w:rPr>
          <w:lang w:eastAsia="ja-JP"/>
        </w:rPr>
        <w:t xml:space="preserve"> 2 tem como principal </w:t>
      </w:r>
      <w:r w:rsidR="00D0039D" w:rsidRPr="003F7880">
        <w:rPr>
          <w:lang w:eastAsia="ja-JP"/>
        </w:rPr>
        <w:t>finalidade</w:t>
      </w:r>
      <w:r w:rsidR="0057253C" w:rsidRPr="003F7880">
        <w:rPr>
          <w:lang w:eastAsia="ja-JP"/>
        </w:rPr>
        <w:t xml:space="preserve"> reportar a exposição associada </w:t>
      </w:r>
      <w:r w:rsidR="002D264C" w:rsidRPr="003F7880">
        <w:rPr>
          <w:lang w:eastAsia="ja-JP"/>
        </w:rPr>
        <w:t xml:space="preserve">a empréstimos </w:t>
      </w:r>
      <w:r w:rsidR="00901D42" w:rsidRPr="003F7880">
        <w:rPr>
          <w:lang w:eastAsia="ja-JP"/>
        </w:rPr>
        <w:t>garantidos</w:t>
      </w:r>
      <w:r w:rsidR="00733583" w:rsidRPr="003F7880">
        <w:rPr>
          <w:lang w:eastAsia="ja-JP"/>
        </w:rPr>
        <w:t xml:space="preserve"> por</w:t>
      </w:r>
      <w:r w:rsidR="00901D42" w:rsidRPr="003F7880">
        <w:rPr>
          <w:lang w:eastAsia="ja-JP"/>
        </w:rPr>
        <w:t xml:space="preserve"> bens</w:t>
      </w:r>
      <w:r w:rsidR="00733583" w:rsidRPr="003F7880">
        <w:rPr>
          <w:lang w:eastAsia="ja-JP"/>
        </w:rPr>
        <w:t xml:space="preserve"> imóveis</w:t>
      </w:r>
      <w:r w:rsidR="00823D1D" w:rsidRPr="003F7880">
        <w:rPr>
          <w:lang w:eastAsia="ja-JP"/>
        </w:rPr>
        <w:t xml:space="preserve"> (com tipologia residencial e/ou comercial)</w:t>
      </w:r>
      <w:r w:rsidR="00901D42" w:rsidRPr="003F7880">
        <w:rPr>
          <w:lang w:eastAsia="ja-JP"/>
        </w:rPr>
        <w:t>,</w:t>
      </w:r>
      <w:r w:rsidR="00DD5C3B" w:rsidRPr="003F7880">
        <w:rPr>
          <w:lang w:eastAsia="ja-JP"/>
        </w:rPr>
        <w:t xml:space="preserve"> </w:t>
      </w:r>
      <w:r w:rsidR="000B745B" w:rsidRPr="003F7880">
        <w:rPr>
          <w:lang w:eastAsia="ja-JP"/>
        </w:rPr>
        <w:t>distribuída pela</w:t>
      </w:r>
      <w:r w:rsidR="006F57C7" w:rsidRPr="003F7880">
        <w:rPr>
          <w:lang w:eastAsia="ja-JP"/>
        </w:rPr>
        <w:t xml:space="preserve">s características desses bens no que diz respeito </w:t>
      </w:r>
      <w:r w:rsidR="00B37961" w:rsidRPr="003F7880">
        <w:rPr>
          <w:lang w:eastAsia="ja-JP"/>
        </w:rPr>
        <w:t>à eficiência energética e consumo dos mesmos.</w:t>
      </w:r>
      <w:r w:rsidR="00FE0482" w:rsidRPr="003F7880">
        <w:rPr>
          <w:lang w:eastAsia="ja-JP"/>
        </w:rPr>
        <w:t xml:space="preserve"> 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743469A6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FB6D6A" w:rsidRPr="003F7880">
        <w:rPr>
          <w:b/>
          <w:color w:val="auto"/>
          <w:sz w:val="22"/>
        </w:rPr>
        <w:t>Template</w:t>
      </w:r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FB6D6A" w:rsidRPr="003F7880">
        <w:rPr>
          <w:b/>
          <w:i w:val="0"/>
          <w:iCs w:val="0"/>
          <w:color w:val="auto"/>
          <w:sz w:val="22"/>
        </w:rPr>
        <w:t>2</w:t>
      </w:r>
    </w:p>
    <w:tbl>
      <w:tblPr>
        <w:tblW w:w="112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3F7880" w14:paraId="50E82206" w14:textId="77777777" w:rsidTr="00457FE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3F788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3F788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3F788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9" w:type="dxa"/>
            <w:shd w:val="clear" w:color="000000" w:fill="FF0000"/>
            <w:vAlign w:val="center"/>
          </w:tcPr>
          <w:p w14:paraId="0155A9A1" w14:textId="77777777" w:rsidR="007E64F0" w:rsidRPr="003F788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3F788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3F7880" w14:paraId="7023D0C9" w14:textId="77777777" w:rsidTr="00457FE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5DC4A7E6" w:rsidR="00D67486" w:rsidRPr="003F7880" w:rsidRDefault="000B631B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 xml:space="preserve"> 2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102E49AB" w:rsidR="00D67486" w:rsidRPr="003F7880" w:rsidRDefault="00501102" w:rsidP="00F17D1C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A807D2"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ag02_temp_cto_gra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207AB31" w:rsidR="00D67486" w:rsidRPr="003F7880" w:rsidRDefault="00D00814" w:rsidP="00154831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operações gerais a reportar no </w:t>
            </w:r>
            <w:r w:rsidR="00503743"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="00503743"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2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279" w:type="dxa"/>
            <w:vAlign w:val="center"/>
          </w:tcPr>
          <w:p w14:paraId="3672E456" w14:textId="7F0100B2" w:rsidR="00D67486" w:rsidRPr="003F788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7F6C9B64" w:rsidR="00D67486" w:rsidRPr="003F788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67486" w:rsidRPr="003F7880" w14:paraId="50D013E2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3F788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70180955" w:rsidR="00D67486" w:rsidRPr="003F7880" w:rsidRDefault="001821BF" w:rsidP="003F7880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</w:t>
            </w:r>
            <w:r w:rsidR="00D91AA5"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u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_esg</w:t>
            </w:r>
            <w:r w:rsidR="003F7880"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_work.ag02_temp_adj_gra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4B69A1B1" w:rsidR="00D67486" w:rsidRPr="003F7880" w:rsidRDefault="00637519" w:rsidP="00A73A0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imóveis adjudicados</w:t>
            </w:r>
            <w:r w:rsidRPr="003F7880" w:rsidDel="007C3C3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503743"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r w:rsidR="00503743"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2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279" w:type="dxa"/>
            <w:vAlign w:val="center"/>
          </w:tcPr>
          <w:p w14:paraId="35E1025C" w14:textId="6646A3BD" w:rsidR="00D67486" w:rsidRPr="003F788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3F047D6D" w:rsidR="00D67486" w:rsidRPr="003F788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0B631B" w:rsidRPr="003F7880" w14:paraId="79E416C1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0B631B" w:rsidRPr="003F7880" w:rsidRDefault="000B631B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0D88E53A" w:rsidR="000B631B" w:rsidRPr="003F7880" w:rsidRDefault="00501102" w:rsidP="00F17D1C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A807D2"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ag02_temp_cto_agr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0B631B" w:rsidRPr="003F7880" w:rsidRDefault="004A4AD0" w:rsidP="000B631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1279" w:type="dxa"/>
            <w:vAlign w:val="center"/>
          </w:tcPr>
          <w:p w14:paraId="4CCB289C" w14:textId="2A4C8A6D" w:rsidR="000B631B" w:rsidRPr="003F7880" w:rsidRDefault="000B631B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28E1CF8D" w14:textId="3A9C7BFA" w:rsidR="000B631B" w:rsidRPr="003F7880" w:rsidRDefault="000B631B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5E4D76F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77777777" w:rsidR="00157F2E" w:rsidRPr="003F7880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7777777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8F077A" w:rsidRPr="003F7880">
        <w:rPr>
          <w:rFonts w:cstheme="minorHAnsi"/>
          <w:i/>
          <w:iCs/>
        </w:rPr>
        <w:t>Template</w:t>
      </w:r>
      <w:r w:rsidR="008F077A" w:rsidRPr="003F7880">
        <w:rPr>
          <w:rFonts w:cstheme="minorHAnsi"/>
        </w:rPr>
        <w:t xml:space="preserve"> 2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bookmarkStart w:id="2" w:name="_GoBack"/>
      <w:bookmarkEnd w:id="2"/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10904277" w:rsidR="009E2FAC" w:rsidRPr="003F7880" w:rsidRDefault="00B61AB5" w:rsidP="00157F2E">
      <w:pPr>
        <w:jc w:val="center"/>
        <w:rPr>
          <w:b/>
          <w:i/>
          <w:iCs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anchor distT="0" distB="0" distL="114300" distR="114300" simplePos="0" relativeHeight="251658240" behindDoc="1" locked="0" layoutInCell="1" allowOverlap="1" wp14:anchorId="4BBA9EAB" wp14:editId="6B9B9F17">
            <wp:simplePos x="0" y="0"/>
            <wp:positionH relativeFrom="margin">
              <wp:align>center</wp:align>
            </wp:positionH>
            <wp:positionV relativeFrom="paragraph">
              <wp:posOffset>434975</wp:posOffset>
            </wp:positionV>
            <wp:extent cx="5996940" cy="2621280"/>
            <wp:effectExtent l="0" t="0" r="3810" b="7620"/>
            <wp:wrapTight wrapText="bothSides">
              <wp:wrapPolygon edited="0">
                <wp:start x="0" y="0"/>
                <wp:lineTo x="0" y="21506"/>
                <wp:lineTo x="21545" y="21506"/>
                <wp:lineTo x="2154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uxograma Sat 80 - Copy of Page 1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AEC" w:rsidRPr="003F7880">
        <w:rPr>
          <w:b/>
        </w:rPr>
        <w:t xml:space="preserve">Figura </w:t>
      </w:r>
      <w:r w:rsidR="001C2AEC" w:rsidRPr="003F7880">
        <w:rPr>
          <w:b/>
          <w:i/>
          <w:iCs/>
        </w:rPr>
        <w:fldChar w:fldCharType="begin"/>
      </w:r>
      <w:r w:rsidR="001C2AEC" w:rsidRPr="003F7880">
        <w:rPr>
          <w:b/>
        </w:rPr>
        <w:instrText xml:space="preserve"> SEQ Figura \* ARABIC </w:instrText>
      </w:r>
      <w:r w:rsidR="001C2AEC"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="001C2AEC" w:rsidRPr="003F7880">
        <w:rPr>
          <w:b/>
          <w:i/>
          <w:iCs/>
        </w:rPr>
        <w:fldChar w:fldCharType="end"/>
      </w:r>
      <w:r w:rsidR="001C2AEC" w:rsidRPr="003F7880">
        <w:rPr>
          <w:b/>
        </w:rPr>
        <w:t xml:space="preserve">: </w:t>
      </w:r>
      <w:commentRangeStart w:id="3"/>
      <w:r w:rsidR="001C2AEC" w:rsidRPr="003F7880">
        <w:rPr>
          <w:b/>
        </w:rPr>
        <w:t xml:space="preserve">Modelo Relacional – </w:t>
      </w:r>
      <w:r w:rsidR="00954726" w:rsidRPr="003F7880">
        <w:rPr>
          <w:b/>
        </w:rPr>
        <w:t>Template 2</w:t>
      </w:r>
      <w:commentRangeEnd w:id="3"/>
      <w:r w:rsidR="005C0FF6">
        <w:rPr>
          <w:rStyle w:val="CommentReference"/>
          <w:i/>
          <w:iCs/>
        </w:rPr>
        <w:commentReference w:id="3"/>
      </w:r>
    </w:p>
    <w:p w14:paraId="33A64CE8" w14:textId="19E8BC66" w:rsidR="00753B0E" w:rsidRPr="003F7880" w:rsidRDefault="00753B0E" w:rsidP="005C0FF6">
      <w:pPr>
        <w:jc w:val="right"/>
        <w:rPr>
          <w:rFonts w:eastAsiaTheme="majorEastAsia" w:cstheme="minorHAnsi"/>
          <w:b/>
          <w:sz w:val="26"/>
          <w:szCs w:val="26"/>
        </w:rPr>
      </w:pPr>
    </w:p>
    <w:p w14:paraId="1E6FAFD2" w14:textId="73B1D46A" w:rsidR="003663B8" w:rsidRPr="003F7880" w:rsidRDefault="003663B8" w:rsidP="003663B8">
      <w:pPr>
        <w:rPr>
          <w:rFonts w:eastAsiaTheme="majorEastAsia" w:cstheme="minorHAnsi"/>
          <w:b/>
          <w:sz w:val="26"/>
          <w:szCs w:val="26"/>
        </w:rPr>
      </w:pPr>
      <w:r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59BCC1E3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954726" w:rsidRPr="003F7880">
        <w:rPr>
          <w:rFonts w:ascii="Santander Text" w:hAnsi="Santander Text" w:cstheme="minorHAnsi"/>
          <w:i/>
          <w:iCs/>
        </w:rPr>
        <w:t>Template</w:t>
      </w:r>
      <w:r w:rsidR="00954726" w:rsidRPr="003F7880">
        <w:rPr>
          <w:rFonts w:ascii="Santander Text" w:hAnsi="Santander Text" w:cstheme="minorHAnsi"/>
        </w:rPr>
        <w:t xml:space="preserve"> 2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1BF09A3C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954726" w:rsidRPr="003F7880">
        <w:rPr>
          <w:rFonts w:ascii="Santander Text" w:hAnsi="Santander Text" w:cstheme="minorHAnsi"/>
          <w:i/>
          <w:iCs/>
        </w:rPr>
        <w:t>Template</w:t>
      </w:r>
      <w:r w:rsidR="00AF6C18" w:rsidRPr="003F7880">
        <w:rPr>
          <w:rFonts w:ascii="Santander Text" w:hAnsi="Santander Text" w:cstheme="minorHAnsi"/>
        </w:rPr>
        <w:t xml:space="preserve"> </w:t>
      </w:r>
      <w:r w:rsidR="00954726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50ABE46B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2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63A2AB3D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/>
          <w:sz w:val="20"/>
          <w:szCs w:val="20"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>responsabilidade e bem</w:t>
      </w:r>
      <w:r w:rsidRPr="003F7880">
        <w:rPr>
          <w:rFonts w:cstheme="minorHAnsi"/>
          <w:iCs/>
        </w:rPr>
        <w:t xml:space="preserve"> imóvel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Pr="003F7880">
        <w:rPr>
          <w:rFonts w:cstheme="minorHAnsi"/>
        </w:rPr>
        <w:t xml:space="preserve"> </w:t>
      </w:r>
      <w:r w:rsidR="00032EE0">
        <w:rPr>
          <w:rFonts w:cstheme="minorHAnsi"/>
          <w:i/>
          <w:iCs/>
        </w:rPr>
        <w:t>T</w:t>
      </w:r>
      <w:r w:rsidRPr="003F7880">
        <w:rPr>
          <w:rFonts w:cstheme="minorHAnsi"/>
          <w:i/>
          <w:iCs/>
        </w:rPr>
        <w:t>emplate</w:t>
      </w:r>
      <w:r w:rsidR="004606FF">
        <w:rPr>
          <w:rFonts w:cstheme="minorHAnsi"/>
          <w:i/>
          <w:iCs/>
        </w:rPr>
        <w:t xml:space="preserve"> </w:t>
      </w:r>
      <w:r w:rsidR="004606FF">
        <w:rPr>
          <w:rFonts w:cstheme="minorHAnsi"/>
          <w:iCs/>
        </w:rPr>
        <w:t>2</w:t>
      </w:r>
      <w:r w:rsidRPr="003F7880">
        <w:rPr>
          <w:rFonts w:cstheme="minorHAnsi"/>
        </w:rPr>
        <w:t>.</w:t>
      </w:r>
    </w:p>
    <w:p w14:paraId="3EB6F69E" w14:textId="1E07239E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 w:rsidR="00821DC0" w:rsidRPr="003F7880">
        <w:rPr>
          <w:rFonts w:cstheme="minorHAnsi"/>
        </w:rPr>
        <w:t xml:space="preserve"> e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bem imóvel (campos </w:t>
      </w:r>
      <w:r w:rsidRPr="003F7880">
        <w:rPr>
          <w:rFonts w:cstheme="minorHAnsi"/>
          <w:i/>
          <w:iCs/>
        </w:rPr>
        <w:t>’ckbalbem’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’ckctabem’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’ckrefbem’</w:t>
      </w:r>
      <w:r w:rsidRPr="003F7880">
        <w:rPr>
          <w:rFonts w:cstheme="minorHAnsi"/>
        </w:rPr>
        <w:t>). Neste sentido, não será possível observar duplicações na combinação dos campos chaves existindo, para cada data de reporte, apenas um registo para cada uma das combinações anteriormente apresentadas.</w:t>
      </w:r>
    </w:p>
    <w:p w14:paraId="2F272D45" w14:textId="2568DAB6" w:rsidR="00CA7A05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Periodicidade</w:t>
      </w:r>
    </w:p>
    <w:p w14:paraId="352D480E" w14:textId="7D707162" w:rsidR="00DC4A8F" w:rsidRPr="003F7880" w:rsidRDefault="00DC4A8F" w:rsidP="00DC4A8F">
      <w:pPr>
        <w:jc w:val="both"/>
      </w:pPr>
      <w:r w:rsidRPr="003F7880">
        <w:rPr>
          <w:rFonts w:cstheme="minorHAnsi"/>
        </w:rPr>
        <w:t xml:space="preserve">A tabela </w:t>
      </w:r>
      <w:r w:rsidR="004E5B47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sz w:val="20"/>
          <w:szCs w:val="20"/>
        </w:rPr>
        <w:t xml:space="preserve"> </w:t>
      </w:r>
      <w:r w:rsidRPr="003F7880">
        <w:rPr>
          <w:rFonts w:cstheme="minorHAnsi"/>
        </w:rPr>
        <w:t>é gerada em cada exercício</w:t>
      </w:r>
      <w:r w:rsidR="004D40F3" w:rsidRPr="003F7880">
        <w:rPr>
          <w:rFonts w:cstheme="minorHAnsi"/>
        </w:rPr>
        <w:t xml:space="preserve"> local</w:t>
      </w:r>
      <w:r w:rsidRPr="003F7880">
        <w:rPr>
          <w:rFonts w:cstheme="minorHAnsi"/>
        </w:rPr>
        <w:t xml:space="preserve"> </w:t>
      </w:r>
      <w:r w:rsidR="0075129C" w:rsidRPr="003F7880">
        <w:rPr>
          <w:rFonts w:cstheme="minorHAnsi"/>
        </w:rPr>
        <w:t xml:space="preserve">no qual se procede ao reporte </w:t>
      </w:r>
      <w:r w:rsidRPr="003F7880">
        <w:rPr>
          <w:rFonts w:cstheme="minorHAnsi"/>
        </w:rPr>
        <w:t xml:space="preserve">do </w:t>
      </w:r>
      <w:r w:rsidR="00FD321E"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</w:t>
      </w:r>
      <w:r w:rsidR="00FD321E" w:rsidRPr="003F7880">
        <w:rPr>
          <w:rFonts w:cstheme="minorHAnsi"/>
        </w:rPr>
        <w:t>2</w:t>
      </w:r>
      <w:r w:rsidRPr="003F7880">
        <w:rPr>
          <w:rFonts w:cstheme="minorHAnsi"/>
        </w:rPr>
        <w:t xml:space="preserve"> (periodicidade semestral)</w:t>
      </w:r>
      <w:r w:rsidR="00427DA8" w:rsidRPr="003F7880">
        <w:rPr>
          <w:rFonts w:cstheme="minorHAnsi"/>
        </w:rPr>
        <w:t>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6144D880" w14:textId="756198D2" w:rsidR="00F64324" w:rsidRDefault="0074015E" w:rsidP="00F64324">
      <w:pPr>
        <w:jc w:val="both"/>
        <w:rPr>
          <w:rFonts w:cstheme="minorHAnsi"/>
          <w:iCs/>
        </w:rPr>
      </w:pPr>
      <w:r w:rsidRPr="003F7880"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Cs/>
        </w:rPr>
        <w:t xml:space="preserve"> é obtida através do</w:t>
      </w:r>
      <w:r w:rsidR="00E6795C" w:rsidRPr="003F7880">
        <w:rPr>
          <w:rFonts w:cstheme="minorHAnsi"/>
          <w:iCs/>
        </w:rPr>
        <w:t xml:space="preserve"> cruzamento</w:t>
      </w:r>
      <w:r w:rsidR="00780767" w:rsidRPr="003F7880">
        <w:rPr>
          <w:rFonts w:cstheme="minorHAnsi"/>
          <w:iCs/>
        </w:rPr>
        <w:t xml:space="preserve"> (</w:t>
      </w:r>
      <w:r w:rsidR="00780767" w:rsidRPr="003F7880">
        <w:rPr>
          <w:rFonts w:cstheme="minorHAnsi"/>
          <w:i/>
        </w:rPr>
        <w:t>left join</w:t>
      </w:r>
      <w:r w:rsidR="00780767" w:rsidRPr="003F7880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 xml:space="preserve"> entre a tabela </w:t>
      </w:r>
      <w:commentRangeStart w:id="4"/>
      <w:r w:rsidR="00077BDC" w:rsidRPr="004606FF">
        <w:rPr>
          <w:rFonts w:cstheme="minorHAnsi"/>
          <w:b/>
          <w:bCs/>
          <w:i/>
          <w:highlight w:val="yellow"/>
        </w:rPr>
        <w:t>bu_esg_work.p3_full_ctr_cli_local_</w:t>
      </w:r>
      <w:r w:rsidR="00E177F4" w:rsidRPr="004606FF">
        <w:rPr>
          <w:rFonts w:cstheme="minorHAnsi"/>
          <w:b/>
          <w:bCs/>
          <w:i/>
          <w:highlight w:val="yellow"/>
        </w:rPr>
        <w:t>dref</w:t>
      </w:r>
      <w:r w:rsidR="00077BDC" w:rsidRPr="003F7880">
        <w:rPr>
          <w:rFonts w:cstheme="minorHAnsi"/>
          <w:iCs/>
        </w:rPr>
        <w:t xml:space="preserve">, </w:t>
      </w:r>
      <w:commentRangeEnd w:id="4"/>
      <w:r w:rsidR="00C61CEF">
        <w:rPr>
          <w:rStyle w:val="CommentReference"/>
        </w:rPr>
        <w:commentReference w:id="4"/>
      </w:r>
      <w:r w:rsidR="00077BDC" w:rsidRPr="003F7880">
        <w:rPr>
          <w:rFonts w:cstheme="minorHAnsi"/>
          <w:iCs/>
        </w:rPr>
        <w:t>filtrada pela data de referência no campo ‘</w:t>
      </w:r>
      <w:r w:rsidR="00077BDC" w:rsidRPr="003F7880">
        <w:rPr>
          <w:rFonts w:cstheme="minorHAnsi"/>
          <w:i/>
        </w:rPr>
        <w:t>dt_rfrnc</w:t>
      </w:r>
      <w:r w:rsidR="00077BDC" w:rsidRPr="003F7880">
        <w:rPr>
          <w:rFonts w:cstheme="minorHAnsi"/>
          <w:iCs/>
        </w:rPr>
        <w:t xml:space="preserve">’, pelo </w:t>
      </w:r>
      <w:r w:rsidR="00077BDC" w:rsidRPr="003F7880">
        <w:rPr>
          <w:rFonts w:cstheme="minorHAnsi"/>
          <w:i/>
        </w:rPr>
        <w:t>id</w:t>
      </w:r>
      <w:r w:rsidR="00077BDC" w:rsidRPr="003F7880">
        <w:rPr>
          <w:rFonts w:cstheme="minorHAnsi"/>
          <w:iCs/>
        </w:rPr>
        <w:t xml:space="preserve"> d</w:t>
      </w:r>
      <w:r w:rsidR="00D877A0" w:rsidRPr="003F7880">
        <w:rPr>
          <w:rFonts w:cstheme="minorHAnsi"/>
          <w:iCs/>
        </w:rPr>
        <w:t>e</w:t>
      </w:r>
      <w:r w:rsidR="00077BDC" w:rsidRPr="003F7880">
        <w:rPr>
          <w:rFonts w:cstheme="minorHAnsi"/>
          <w:iCs/>
        </w:rPr>
        <w:t xml:space="preserve"> corrida máximo (campo ‘</w:t>
      </w:r>
      <w:r w:rsidR="00077BDC" w:rsidRPr="003F7880">
        <w:rPr>
          <w:rFonts w:cstheme="minorHAnsi"/>
          <w:i/>
        </w:rPr>
        <w:t>id_corrida</w:t>
      </w:r>
      <w:r w:rsidR="00077BDC" w:rsidRPr="003F7880">
        <w:rPr>
          <w:rFonts w:cstheme="minorHAnsi"/>
          <w:iCs/>
        </w:rPr>
        <w:t>’) e por ‘1’ no campo ‘</w:t>
      </w:r>
      <w:r w:rsidR="00077BDC" w:rsidRPr="003F7880">
        <w:rPr>
          <w:rFonts w:cstheme="minorHAnsi"/>
          <w:i/>
        </w:rPr>
        <w:t>template2</w:t>
      </w:r>
      <w:r w:rsidR="00077BDC" w:rsidRPr="003F7880"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(tabela da qual são obtidos os campos </w:t>
      </w:r>
      <w:r w:rsidR="000B0034" w:rsidRPr="009E3B43">
        <w:rPr>
          <w:rFonts w:cstheme="minorHAnsi"/>
          <w:iCs/>
        </w:rPr>
        <w:t>‘</w:t>
      </w:r>
      <w:r w:rsidR="000B0034" w:rsidRPr="009E3B43">
        <w:rPr>
          <w:rFonts w:cstheme="minorHAnsi"/>
          <w:i/>
          <w:iCs/>
        </w:rPr>
        <w:t>cempresa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cbalcao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cnumecta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zdeposit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tipo_colateral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ccontab_final_idcomb_total</w:t>
      </w:r>
      <w:r w:rsidR="000B0034" w:rsidRPr="009E3B43"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e</w:t>
      </w:r>
      <w:r w:rsidR="000B0034" w:rsidRPr="009E3B43">
        <w:rPr>
          <w:rFonts w:cstheme="minorHAnsi"/>
          <w:iCs/>
        </w:rPr>
        <w:t xml:space="preserve"> ‘</w:t>
      </w:r>
      <w:r w:rsidR="000B0034" w:rsidRPr="009E3B43">
        <w:rPr>
          <w:rFonts w:cstheme="minorHAnsi"/>
          <w:i/>
          <w:iCs/>
        </w:rPr>
        <w:t>bruto_imparidade</w:t>
      </w:r>
      <w:r w:rsidR="000B0034" w:rsidRPr="009E3B43">
        <w:rPr>
          <w:rFonts w:cstheme="minorHAnsi"/>
          <w:iCs/>
        </w:rPr>
        <w:t>’</w:t>
      </w:r>
      <w:r w:rsidR="000B0034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>,</w:t>
      </w:r>
      <w:r w:rsidR="00F64324" w:rsidRPr="003F7880">
        <w:rPr>
          <w:rFonts w:cstheme="minorHAnsi"/>
          <w:iCs/>
        </w:rPr>
        <w:t xml:space="preserve"> com o resultado do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seguinte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cruzamento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>:</w:t>
      </w:r>
    </w:p>
    <w:p w14:paraId="63DC5681" w14:textId="77777777" w:rsidR="000B0034" w:rsidRDefault="000B0034" w:rsidP="000B0034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o resultado do cruzamento da tabela </w:t>
      </w:r>
      <w:r w:rsidRPr="008356AD">
        <w:rPr>
          <w:rFonts w:cstheme="minorHAnsi"/>
          <w:b/>
          <w:bCs/>
          <w:i/>
          <w:highlight w:val="yellow"/>
        </w:rPr>
        <w:t>bu_esg_work.p3_reparticao_garantias_local_dref</w:t>
      </w:r>
      <w:r w:rsidRPr="009E3B43">
        <w:rPr>
          <w:rFonts w:cstheme="minorHAnsi"/>
          <w:iCs/>
        </w:rPr>
        <w:t>, filtrada pela data de referência no campo ‘</w:t>
      </w:r>
      <w:r w:rsidRPr="009E3B43">
        <w:rPr>
          <w:rFonts w:cstheme="minorHAnsi"/>
          <w:i/>
        </w:rPr>
        <w:t>dt_rfrnc</w:t>
      </w:r>
      <w:r w:rsidRPr="009E3B43">
        <w:rPr>
          <w:rFonts w:cstheme="minorHAnsi"/>
          <w:iCs/>
        </w:rPr>
        <w:t xml:space="preserve">’ e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 para obtenção dos campos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13_gross_carrying_amount</w:t>
      </w:r>
      <w:r w:rsidRPr="009E3B43">
        <w:rPr>
          <w:rFonts w:cstheme="minorHAnsi"/>
          <w:iCs/>
        </w:rPr>
        <w:t>’, ‘</w:t>
      </w:r>
      <w:r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cpais_residencia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>;</w:t>
      </w:r>
    </w:p>
    <w:p w14:paraId="197A2BE6" w14:textId="77777777" w:rsidR="000B0034" w:rsidRDefault="000B0034" w:rsidP="000B0034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A partir do cruzamento obtido no ponto anterior são efetuadas as seguintes ligações</w:t>
      </w:r>
      <w:r w:rsidRPr="009E3B43">
        <w:rPr>
          <w:rFonts w:cstheme="minorHAnsi"/>
          <w:iCs/>
        </w:rPr>
        <w:t>:</w:t>
      </w:r>
    </w:p>
    <w:p w14:paraId="7EF2E48D" w14:textId="77777777" w:rsidR="000B0034" w:rsidRPr="000557DD" w:rsidRDefault="000B0034" w:rsidP="000B0034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 xml:space="preserve">business_assets.property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 xml:space="preserve">’), utilizando como chave de </w:t>
      </w:r>
      <w:r w:rsidRPr="009E3B43">
        <w:rPr>
          <w:rFonts w:cstheme="minorHAnsi"/>
          <w:iCs/>
        </w:rPr>
        <w:lastRenderedPageBreak/>
        <w:t>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 xml:space="preserve">’) da tabela </w:t>
      </w:r>
      <w:r w:rsidRPr="008356AD">
        <w:rPr>
          <w:rFonts w:cstheme="minorHAnsi"/>
          <w:b/>
          <w:bCs/>
          <w:i/>
          <w:highlight w:val="yellow"/>
        </w:rPr>
        <w:t>bu_esg_work.p3_reparticao_garantias_local_dref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bCs/>
        </w:rPr>
        <w:t>e a chave bem (</w:t>
      </w:r>
      <w:r w:rsidRPr="009E3B43">
        <w:rPr>
          <w:rFonts w:cstheme="minorHAnsi"/>
          <w:iCs/>
        </w:rPr>
        <w:t>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</w:t>
      </w:r>
      <w:r w:rsidRPr="009E3B43">
        <w:rPr>
          <w:rFonts w:cstheme="minorHAnsi"/>
          <w:bCs/>
        </w:rPr>
        <w:t xml:space="preserve">) da tabela </w:t>
      </w:r>
      <w:r w:rsidRPr="009E3B43">
        <w:rPr>
          <w:rFonts w:cstheme="minorHAnsi"/>
          <w:b/>
          <w:i/>
          <w:iCs/>
        </w:rPr>
        <w:t>business_assets.property</w:t>
      </w:r>
      <w:r w:rsidRPr="009E3B43">
        <w:rPr>
          <w:rFonts w:cstheme="minorHAnsi"/>
          <w:iCs/>
        </w:rPr>
        <w:t xml:space="preserve"> de forma a obter o campo ‘</w:t>
      </w:r>
      <w:r w:rsidRPr="009E3B43">
        <w:rPr>
          <w:rFonts w:cstheme="minorHAnsi"/>
          <w:i/>
          <w:iCs/>
        </w:rPr>
        <w:t>country_code</w:t>
      </w:r>
      <w:r>
        <w:rPr>
          <w:rFonts w:cstheme="minorHAnsi"/>
          <w:iCs/>
        </w:rPr>
        <w:t>’;</w:t>
      </w:r>
    </w:p>
    <w:p w14:paraId="22F38274" w14:textId="61076ED1" w:rsidR="000B0034" w:rsidRPr="009E3B43" w:rsidRDefault="000B0034" w:rsidP="000B0034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0557DD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 w:rsidRPr="009E3B43">
        <w:rPr>
          <w:rFonts w:cstheme="minorHAnsi"/>
          <w:iCs/>
        </w:rPr>
        <w:t>, 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</w:rPr>
        <w:t>ckrefbem</w:t>
      </w:r>
      <w:r w:rsidRPr="009E3B43">
        <w:rPr>
          <w:rFonts w:cstheme="minorHAnsi"/>
          <w:iCs/>
        </w:rPr>
        <w:t xml:space="preserve">’ da tabela  </w:t>
      </w:r>
      <w:r w:rsidRPr="009E3B43">
        <w:rPr>
          <w:rFonts w:cstheme="minorHAnsi"/>
          <w:b/>
          <w:bCs/>
          <w:i/>
          <w:highlight w:val="yellow"/>
        </w:rPr>
        <w:t>bu_esg_work.p3_reparticao_garantias_local_dref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>e 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 xml:space="preserve">’) da tabela </w:t>
      </w:r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 w:rsidRPr="009E3B43">
        <w:rPr>
          <w:rFonts w:cstheme="minorHAnsi"/>
          <w:bCs/>
        </w:rPr>
        <w:t>)</w:t>
      </w:r>
      <w:r>
        <w:rPr>
          <w:rFonts w:cstheme="minorHAnsi"/>
          <w:bCs/>
        </w:rPr>
        <w:t>, para obtenção dos campos</w:t>
      </w:r>
      <w:r w:rsidRPr="009E3B43">
        <w:rPr>
          <w:rFonts w:cstheme="minorHAnsi"/>
          <w:bCs/>
        </w:rPr>
        <w:t xml:space="preserve"> ‘</w:t>
      </w:r>
      <w:r w:rsidRPr="009E3B43">
        <w:rPr>
          <w:rFonts w:cstheme="minorHAnsi"/>
          <w:bCs/>
          <w:i/>
        </w:rPr>
        <w:t>epc</w:t>
      </w:r>
      <w:r w:rsidRPr="009E3B43">
        <w:rPr>
          <w:rFonts w:cstheme="minorHAnsi"/>
          <w:bCs/>
        </w:rPr>
        <w:t>’, ‘</w:t>
      </w:r>
      <w:r w:rsidRPr="009E3B43">
        <w:rPr>
          <w:rFonts w:cstheme="minorHAnsi"/>
          <w:bCs/>
          <w:i/>
        </w:rPr>
        <w:t>quality_score</w:t>
      </w:r>
      <w:r w:rsidRPr="009E3B43">
        <w:rPr>
          <w:rFonts w:cstheme="minorHAnsi"/>
          <w:bCs/>
        </w:rPr>
        <w:t>’ e ‘</w:t>
      </w:r>
      <w:r w:rsidRPr="009E3B43">
        <w:rPr>
          <w:rFonts w:cstheme="minorHAnsi"/>
          <w:bCs/>
          <w:i/>
        </w:rPr>
        <w:t>ep_score</w:t>
      </w:r>
      <w:r w:rsidRPr="009E3B43">
        <w:rPr>
          <w:rFonts w:cstheme="minorHAnsi"/>
          <w:bCs/>
        </w:rPr>
        <w:t>’</w:t>
      </w:r>
      <w:r>
        <w:rPr>
          <w:rFonts w:cstheme="minorHAnsi"/>
          <w:bCs/>
        </w:rPr>
        <w:t xml:space="preserve"> (</w:t>
      </w:r>
      <w:r>
        <w:rPr>
          <w:rFonts w:cstheme="minorHAnsi"/>
          <w:iCs/>
        </w:rPr>
        <w:t>renomeado para</w:t>
      </w:r>
      <w:r>
        <w:rPr>
          <w:rFonts w:cstheme="minorHAnsi"/>
          <w:bCs/>
        </w:rPr>
        <w:t xml:space="preserve"> </w:t>
      </w:r>
      <w:r w:rsidRPr="000557DD">
        <w:rPr>
          <w:rFonts w:cstheme="minorHAnsi"/>
          <w:bCs/>
          <w:i/>
        </w:rPr>
        <w:t>‘consumos’</w:t>
      </w:r>
      <w:r>
        <w:rPr>
          <w:rFonts w:cstheme="minorHAnsi"/>
          <w:bCs/>
        </w:rPr>
        <w:t>)</w:t>
      </w:r>
      <w:r>
        <w:rPr>
          <w:rFonts w:cstheme="minorHAnsi"/>
          <w:bCs/>
          <w:iCs/>
        </w:rPr>
        <w:t>.</w:t>
      </w:r>
    </w:p>
    <w:p w14:paraId="5B36DD44" w14:textId="26E46F0E" w:rsidR="000B0034" w:rsidRPr="000B0034" w:rsidRDefault="000B0034" w:rsidP="000B0034">
      <w:pPr>
        <w:jc w:val="both"/>
        <w:rPr>
          <w:rFonts w:cstheme="minorHAnsi"/>
          <w:iCs/>
        </w:rPr>
      </w:pPr>
      <w:r w:rsidRPr="000B0034">
        <w:rPr>
          <w:rFonts w:cstheme="minorHAnsi"/>
          <w:iCs/>
        </w:rPr>
        <w:t>A tabela é filtrada para que apenas sejam devolvidos registos onde o valor do campo ‘</w:t>
      </w:r>
      <w:r w:rsidRPr="000B0034">
        <w:rPr>
          <w:rFonts w:cstheme="minorHAnsi"/>
          <w:i/>
          <w:iCs/>
        </w:rPr>
        <w:t>13_gross_carrying_amount</w:t>
      </w:r>
      <w:r w:rsidRPr="000B0034">
        <w:rPr>
          <w:rFonts w:cstheme="minorHAnsi"/>
          <w:iCs/>
        </w:rPr>
        <w:t xml:space="preserve">’ não é </w:t>
      </w:r>
      <w:r w:rsidRPr="000B0034">
        <w:rPr>
          <w:rFonts w:cstheme="minorHAnsi"/>
          <w:i/>
          <w:iCs/>
        </w:rPr>
        <w:t>NULL</w:t>
      </w:r>
      <w:r w:rsidRPr="000B0034">
        <w:rPr>
          <w:rFonts w:cstheme="minorHAnsi"/>
          <w:iCs/>
        </w:rPr>
        <w:t xml:space="preserve">, dado que registos com este campo a nulo traduzem casos </w:t>
      </w:r>
      <w:r>
        <w:rPr>
          <w:rFonts w:cstheme="minorHAnsi"/>
          <w:iCs/>
        </w:rPr>
        <w:t>em que o valor da garantia que se encontra a colateralizar o empréstimo é zero</w:t>
      </w:r>
      <w:r w:rsidRPr="000B0034">
        <w:rPr>
          <w:rFonts w:cstheme="minorHAnsi"/>
          <w:iCs/>
        </w:rPr>
        <w:t>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C7636FE" w14:textId="1FA105EE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E74509" w:rsidRPr="003F7880" w14:paraId="613A7282" w14:textId="77777777" w:rsidTr="00157F2E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414F89BE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07CFF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ccontab_final_idcomb_total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C1CA2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5D747C5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36827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04C84336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FAF7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E5B3EF3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F7A76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9F324E3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98FF30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737B252D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382FE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485E0ED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4E21E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77DD83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2779935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E16B65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4F40FE00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`13_gross_carrying_amount`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84339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bruto.</w:t>
            </w:r>
          </w:p>
          <w:p w14:paraId="36BB9C05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 soma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4CA9E5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2AAF4B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2D9396C1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0206EED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29E9B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F7F775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39DD259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3F7BC7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363C7C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10865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3CFE6D8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7BDB20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725FBB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bruto_imparidade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FAF106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com a imparidade acumulada do contrato (valor bruto / imparidade).</w:t>
            </w:r>
          </w:p>
          <w:p w14:paraId="1DFD235C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bu_esg_work.p3_full_ctr_cli_local_dref.</w:t>
            </w:r>
          </w:p>
        </w:tc>
      </w:tr>
      <w:tr w:rsidR="00E74509" w:rsidRPr="003F7880" w14:paraId="43F0789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AC73F5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E9719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05B89EA8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AB47D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4962E18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4E54F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1ECFCB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Fiabilidade do certificado energético atribuído. </w:t>
            </w:r>
          </w:p>
          <w:p w14:paraId="4416519F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746276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266D85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consumos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3BA348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62F3D89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ep_score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FAEE9C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92A06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1FEB4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992D40B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DD997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2056350B" w14:textId="77777777" w:rsidR="00E74509" w:rsidRPr="003F7880" w:rsidRDefault="00E74509" w:rsidP="00157F2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63D984D" w14:textId="77777777" w:rsidR="00E74509" w:rsidRPr="003F7880" w:rsidRDefault="00E74509" w:rsidP="00157F2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24088962" w14:textId="77777777" w:rsidR="00E74509" w:rsidRPr="003F7880" w:rsidRDefault="00E74509" w:rsidP="00157F2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768B2C0C" w14:textId="77777777" w:rsidR="00E74509" w:rsidRPr="003F7880" w:rsidRDefault="00E74509" w:rsidP="00157F2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5425B215" w14:textId="77777777" w:rsidR="00E74509" w:rsidRPr="003F7880" w:rsidRDefault="00E74509" w:rsidP="00157F2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452DB4DB" w14:textId="77777777" w:rsidR="00E74509" w:rsidRPr="003F7880" w:rsidRDefault="00E74509" w:rsidP="00157F2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'F'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31B58B69" w14:textId="77777777" w:rsidR="006964EC" w:rsidRDefault="00E74509" w:rsidP="006964EC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1F23137A" w14:textId="6ADCBFC3" w:rsidR="00E74509" w:rsidRPr="006964EC" w:rsidRDefault="00E74509" w:rsidP="006964EC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dados' quando nenhuma das condições anteriores se verifica.</w:t>
            </w:r>
          </w:p>
        </w:tc>
      </w:tr>
      <w:tr w:rsidR="00E74509" w:rsidRPr="003F7880" w14:paraId="1D3CCB48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AD1C2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5DB2E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46A42C7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349C890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0A00A29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‘menor_100’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76B2BC87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‘menor_200’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41F78DFD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‘menor_300’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510F01F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‘menor_400’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47CC5A5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324B57F6" w14:textId="77777777" w:rsid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‘maior_500’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A0C198B" w14:textId="6DE62CA3" w:rsidR="00E74509" w:rsidRP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Caso nenhuma das restantes condições se verifiquem, preenchido com ‘Sem dados’.</w:t>
            </w:r>
          </w:p>
        </w:tc>
      </w:tr>
      <w:tr w:rsidR="00E74509" w:rsidRPr="003F7880" w14:paraId="0BA7542C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94BA5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BD9ECE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D8220B2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42D4108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72486D4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F555253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74415C9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AB115A7" w14:textId="77777777" w:rsidR="00650A96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426B2D4" w14:textId="7BA8EDA0" w:rsidR="00E74509" w:rsidRPr="00650A96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</w:tbl>
    <w:p w14:paraId="3794A422" w14:textId="6C63D1D8" w:rsidR="00D73D86" w:rsidRPr="003F7880" w:rsidRDefault="002B59C4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 </w:t>
      </w:r>
    </w:p>
    <w:p w14:paraId="394D8752" w14:textId="4ADFB37B" w:rsidR="0098448C" w:rsidRPr="003F7880" w:rsidRDefault="0098448C" w:rsidP="0098448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commentRangeStart w:id="5"/>
      <w:r w:rsidRPr="003F7880">
        <w:rPr>
          <w:rFonts w:ascii="Santander Text" w:hAnsi="Santander Text" w:cstheme="minorHAnsi"/>
        </w:rPr>
        <w:t xml:space="preserve">Tabela auxiliar de agregação de informação do </w:t>
      </w:r>
      <w:r w:rsidR="00D43A0C" w:rsidRPr="003F7880">
        <w:rPr>
          <w:rFonts w:ascii="Santander Text" w:hAnsi="Santander Text" w:cstheme="minorHAnsi"/>
          <w:i/>
          <w:iCs/>
        </w:rPr>
        <w:t>Template</w:t>
      </w:r>
      <w:r w:rsidR="00D43A0C" w:rsidRPr="003F7880">
        <w:rPr>
          <w:rFonts w:ascii="Santander Text" w:hAnsi="Santander Text" w:cstheme="minorHAnsi"/>
        </w:rPr>
        <w:t xml:space="preserve"> 2</w:t>
      </w:r>
      <w:r w:rsidRPr="003F7880">
        <w:rPr>
          <w:rFonts w:ascii="Santander Text" w:hAnsi="Santander Text" w:cstheme="minorHAnsi"/>
        </w:rPr>
        <w:t xml:space="preserve">: </w:t>
      </w:r>
      <w:r w:rsidR="00D43A0C" w:rsidRPr="003F7880">
        <w:rPr>
          <w:rFonts w:ascii="Santander Text" w:hAnsi="Santander Text" w:cstheme="minorHAnsi"/>
          <w:i/>
        </w:rPr>
        <w:t>bu_esg_work.</w:t>
      </w:r>
      <w:r w:rsidR="00650A96">
        <w:rPr>
          <w:rFonts w:ascii="Santander Text" w:hAnsi="Santander Text" w:cstheme="minorHAnsi"/>
          <w:i/>
        </w:rPr>
        <w:t>ag02_temp</w:t>
      </w:r>
      <w:r w:rsidR="00D43A0C" w:rsidRPr="003F7880">
        <w:rPr>
          <w:rFonts w:ascii="Santander Text" w:hAnsi="Santander Text" w:cstheme="minorHAnsi"/>
          <w:i/>
        </w:rPr>
        <w:t>_adj_</w:t>
      </w:r>
      <w:commentRangeEnd w:id="5"/>
      <w:r w:rsidR="00650A96">
        <w:rPr>
          <w:rFonts w:ascii="Santander Text" w:hAnsi="Santander Text" w:cstheme="minorHAnsi"/>
          <w:i/>
        </w:rPr>
        <w:t>gra</w:t>
      </w:r>
      <w:r w:rsidR="00E74509" w:rsidRPr="003F7880">
        <w:rPr>
          <w:rStyle w:val="CommentReference"/>
          <w:rFonts w:ascii="Santander Text" w:eastAsiaTheme="minorHAnsi" w:hAnsi="Santander Text" w:cstheme="minorBidi"/>
          <w:b w:val="0"/>
        </w:rPr>
        <w:commentReference w:id="5"/>
      </w:r>
    </w:p>
    <w:p w14:paraId="70875BF4" w14:textId="77777777" w:rsidR="00647EBD" w:rsidRPr="003F788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79324FA3" w14:textId="5DFE242E" w:rsidR="00C11107" w:rsidRPr="003F7880" w:rsidRDefault="00890D56" w:rsidP="000A4273">
      <w:pPr>
        <w:jc w:val="both"/>
      </w:pPr>
      <w:r w:rsidRPr="003F7880">
        <w:t>Tabela de definição do universo de imóveis adjudicados</w:t>
      </w:r>
      <w:r w:rsidRPr="003F7880" w:rsidDel="007C3C3A">
        <w:t xml:space="preserve"> </w:t>
      </w:r>
      <w:r w:rsidRPr="003F7880">
        <w:t xml:space="preserve">a reportar no </w:t>
      </w:r>
      <w:r w:rsidRPr="003F7880">
        <w:rPr>
          <w:i/>
          <w:iCs/>
        </w:rPr>
        <w:t>Template</w:t>
      </w:r>
      <w:r w:rsidRPr="003F7880">
        <w:t xml:space="preserve"> 2 e construção de campos auxiliares ao mapeamento das métricas ESG.</w:t>
      </w:r>
    </w:p>
    <w:p w14:paraId="13DF95A8" w14:textId="77777777" w:rsidR="00647EBD" w:rsidRPr="003F788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7B029A0" w14:textId="77777777" w:rsidR="006777D1" w:rsidRPr="003F7880" w:rsidRDefault="006777D1" w:rsidP="006777D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Pr="003F7880">
        <w:rPr>
          <w:rFonts w:cstheme="minorHAnsi"/>
          <w:b/>
          <w:i/>
        </w:rPr>
        <w:t>bu_esg_work.adjudicados_dref_final</w:t>
      </w:r>
      <w:r w:rsidRPr="003F7880">
        <w:rPr>
          <w:rFonts w:cstheme="minorHAnsi"/>
        </w:rPr>
        <w:t xml:space="preserve"> apresenta granularidade ao nível do imóvel adjudicado.</w:t>
      </w:r>
    </w:p>
    <w:p w14:paraId="1C39B765" w14:textId="77777777" w:rsidR="006777D1" w:rsidRPr="003F7880" w:rsidRDefault="006777D1" w:rsidP="006777D1">
      <w:pPr>
        <w:jc w:val="both"/>
      </w:pPr>
      <w:r w:rsidRPr="003F7880">
        <w:rPr>
          <w:rFonts w:cstheme="minorHAnsi"/>
        </w:rPr>
        <w:t xml:space="preserve">A chave primária da tabela é o campo identificador imóvel adjudicado (i.e., </w:t>
      </w:r>
      <w:r w:rsidRPr="003F7880">
        <w:rPr>
          <w:rFonts w:cstheme="minorHAnsi"/>
          <w:i/>
          <w:iCs/>
        </w:rPr>
        <w:t>‘cod_imovel’</w:t>
      </w:r>
      <w:r w:rsidRPr="003F7880">
        <w:rPr>
          <w:rFonts w:cstheme="minorHAnsi"/>
        </w:rPr>
        <w:t>). Neste sentido, não será possível observar duplicações para o campo chave existindo, para cada data de reporte, apenas um registo para cada chave de imóvel adjudicado.</w:t>
      </w:r>
    </w:p>
    <w:p w14:paraId="7B2FE921" w14:textId="77777777" w:rsidR="00647EBD" w:rsidRPr="003F788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Periodicidade</w:t>
      </w:r>
    </w:p>
    <w:p w14:paraId="4655083E" w14:textId="022C8999" w:rsidR="000A4273" w:rsidRPr="003F7880" w:rsidRDefault="000A4273" w:rsidP="000A4273">
      <w:pPr>
        <w:jc w:val="both"/>
      </w:pPr>
      <w:r w:rsidRPr="003F7880">
        <w:rPr>
          <w:rFonts w:cstheme="minorHAnsi"/>
        </w:rPr>
        <w:t xml:space="preserve">A tabela </w:t>
      </w:r>
      <w:r w:rsidR="00DB2122" w:rsidRPr="003F7880">
        <w:rPr>
          <w:rFonts w:cstheme="minorHAnsi"/>
          <w:b/>
          <w:bCs/>
          <w:i/>
        </w:rPr>
        <w:t>bu_esg_work.local_pilar3_temp2_adj_dref_local</w:t>
      </w:r>
      <w:r w:rsidRPr="003F7880">
        <w:rPr>
          <w:rFonts w:cstheme="minorHAnsi"/>
          <w:sz w:val="20"/>
          <w:szCs w:val="20"/>
        </w:rPr>
        <w:t xml:space="preserve"> </w:t>
      </w:r>
      <w:r w:rsidRPr="003F7880">
        <w:rPr>
          <w:rFonts w:cstheme="minorHAnsi"/>
        </w:rPr>
        <w:t>é gerada em cada exercício</w:t>
      </w:r>
      <w:r w:rsidR="004D40F3" w:rsidRPr="003F7880">
        <w:rPr>
          <w:rFonts w:cstheme="minorHAnsi"/>
        </w:rPr>
        <w:t xml:space="preserve"> local</w:t>
      </w:r>
      <w:r w:rsidRPr="003F7880">
        <w:rPr>
          <w:rFonts w:cstheme="minorHAnsi"/>
        </w:rPr>
        <w:t xml:space="preserve"> no qual se procede ao reporte do </w:t>
      </w:r>
      <w:r w:rsidR="00D3196D" w:rsidRPr="003F7880">
        <w:rPr>
          <w:rFonts w:cstheme="minorHAnsi"/>
          <w:i/>
          <w:iCs/>
        </w:rPr>
        <w:t>Template</w:t>
      </w:r>
      <w:r w:rsidR="00D3196D" w:rsidRPr="003F7880">
        <w:rPr>
          <w:rFonts w:cstheme="minorHAnsi"/>
        </w:rPr>
        <w:t xml:space="preserve"> 2</w:t>
      </w:r>
      <w:r w:rsidRPr="003F7880">
        <w:rPr>
          <w:rFonts w:cstheme="minorHAnsi"/>
        </w:rPr>
        <w:t xml:space="preserve"> (periodicidade semestral).</w:t>
      </w:r>
    </w:p>
    <w:p w14:paraId="09E5BC04" w14:textId="77777777" w:rsidR="00647EBD" w:rsidRPr="003F788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Aprovisionamento</w:t>
      </w:r>
    </w:p>
    <w:p w14:paraId="507DFE5D" w14:textId="1DBE2FA6" w:rsidR="00843EB8" w:rsidRPr="003F7880" w:rsidRDefault="004F7C53" w:rsidP="00843EB8">
      <w:pPr>
        <w:jc w:val="both"/>
        <w:rPr>
          <w:rFonts w:cstheme="minorHAnsi"/>
          <w:iCs/>
        </w:rPr>
      </w:pPr>
      <w:r w:rsidRPr="003F7880">
        <w:t xml:space="preserve">A tabela </w:t>
      </w:r>
      <w:r w:rsidR="00DB2122" w:rsidRPr="003F7880">
        <w:rPr>
          <w:rFonts w:cstheme="minorHAnsi"/>
          <w:b/>
          <w:bCs/>
          <w:i/>
        </w:rPr>
        <w:t>bu_esg_work.local_pilar3_temp2_adj_dref_local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>é obtida através do cruzamento</w:t>
      </w:r>
      <w:r w:rsidR="00DD1565" w:rsidRPr="003F7880">
        <w:rPr>
          <w:rFonts w:cstheme="minorHAnsi"/>
          <w:iCs/>
        </w:rPr>
        <w:t xml:space="preserve"> </w:t>
      </w:r>
      <w:r w:rsidR="000D7C0E" w:rsidRPr="003F7880">
        <w:rPr>
          <w:rFonts w:cstheme="minorHAnsi"/>
          <w:iCs/>
        </w:rPr>
        <w:t>(</w:t>
      </w:r>
      <w:r w:rsidR="000D7C0E" w:rsidRPr="003F7880">
        <w:rPr>
          <w:rFonts w:cstheme="minorHAnsi"/>
          <w:i/>
        </w:rPr>
        <w:t>left join</w:t>
      </w:r>
      <w:r w:rsidR="000D7C0E" w:rsidRPr="003F7880">
        <w:rPr>
          <w:rFonts w:cstheme="minorHAnsi"/>
          <w:iCs/>
        </w:rPr>
        <w:t xml:space="preserve">) </w:t>
      </w:r>
      <w:r w:rsidR="00DD1565" w:rsidRPr="003F7880">
        <w:rPr>
          <w:rFonts w:cstheme="minorHAnsi"/>
          <w:iCs/>
        </w:rPr>
        <w:t xml:space="preserve">entre as tabelas </w:t>
      </w:r>
      <w:r w:rsidR="008D33A8" w:rsidRPr="003F7880">
        <w:rPr>
          <w:rFonts w:cstheme="minorHAnsi"/>
          <w:b/>
          <w:bCs/>
          <w:i/>
        </w:rPr>
        <w:t>bu_esg_work.adjudicados_</w:t>
      </w:r>
      <w:r w:rsidR="000D1EF6" w:rsidRPr="003F7880">
        <w:rPr>
          <w:rFonts w:cstheme="minorHAnsi"/>
          <w:b/>
          <w:bCs/>
          <w:i/>
        </w:rPr>
        <w:t>dref</w:t>
      </w:r>
      <w:r w:rsidR="008D33A8" w:rsidRPr="003F7880">
        <w:rPr>
          <w:rFonts w:cstheme="minorHAnsi"/>
          <w:b/>
          <w:bCs/>
          <w:i/>
        </w:rPr>
        <w:t>_final</w:t>
      </w:r>
      <w:r w:rsidR="002C6ACF" w:rsidRPr="003F7880">
        <w:rPr>
          <w:rFonts w:cstheme="minorHAnsi"/>
          <w:iCs/>
        </w:rPr>
        <w:t xml:space="preserve">, filtrada para garantir </w:t>
      </w:r>
      <w:r w:rsidR="00F50354" w:rsidRPr="003F7880">
        <w:rPr>
          <w:rFonts w:cstheme="minorHAnsi"/>
          <w:iCs/>
        </w:rPr>
        <w:t xml:space="preserve">que o campo </w:t>
      </w:r>
      <w:r w:rsidR="00DD7F43" w:rsidRPr="003F7880">
        <w:rPr>
          <w:rFonts w:cstheme="minorHAnsi"/>
          <w:iCs/>
        </w:rPr>
        <w:t>‘</w:t>
      </w:r>
      <w:r w:rsidR="00DD7F43" w:rsidRPr="003F7880">
        <w:rPr>
          <w:rFonts w:cstheme="minorHAnsi"/>
          <w:i/>
        </w:rPr>
        <w:t>tipo_adjudicado</w:t>
      </w:r>
      <w:r w:rsidR="00DD7F43" w:rsidRPr="003F7880">
        <w:rPr>
          <w:rFonts w:cstheme="minorHAnsi"/>
          <w:iCs/>
        </w:rPr>
        <w:t xml:space="preserve">’ difere de </w:t>
      </w:r>
      <w:r w:rsidR="007D2428" w:rsidRPr="003F7880">
        <w:rPr>
          <w:rFonts w:cstheme="minorHAnsi"/>
          <w:iCs/>
        </w:rPr>
        <w:t>‘Dações+Arrematações’</w:t>
      </w:r>
      <w:r w:rsidR="00593B2B" w:rsidRPr="003F7880">
        <w:rPr>
          <w:rFonts w:cstheme="minorHAnsi"/>
          <w:iCs/>
        </w:rPr>
        <w:t xml:space="preserve"> e que, </w:t>
      </w:r>
      <w:r w:rsidR="00CD4987" w:rsidRPr="003F7880">
        <w:rPr>
          <w:rFonts w:cstheme="minorHAnsi"/>
          <w:iCs/>
        </w:rPr>
        <w:t xml:space="preserve">ou o campo </w:t>
      </w:r>
      <w:r w:rsidR="00B7651C" w:rsidRPr="003F7880">
        <w:rPr>
          <w:rFonts w:cstheme="minorHAnsi"/>
          <w:iCs/>
        </w:rPr>
        <w:t>‘</w:t>
      </w:r>
      <w:r w:rsidR="00B7651C" w:rsidRPr="003F7880">
        <w:rPr>
          <w:rFonts w:cstheme="minorHAnsi"/>
          <w:i/>
        </w:rPr>
        <w:t>cargabal_vc</w:t>
      </w:r>
      <w:r w:rsidR="00B7651C" w:rsidRPr="003F7880">
        <w:rPr>
          <w:rFonts w:cstheme="minorHAnsi"/>
          <w:iCs/>
        </w:rPr>
        <w:t xml:space="preserve">’ é </w:t>
      </w:r>
      <w:r w:rsidR="001408BA" w:rsidRPr="003F7880">
        <w:rPr>
          <w:rFonts w:cstheme="minorHAnsi"/>
          <w:iCs/>
        </w:rPr>
        <w:t>‘1605000’ ou ‘1605010’</w:t>
      </w:r>
      <w:r w:rsidR="00D3196D" w:rsidRPr="003F7880">
        <w:rPr>
          <w:rStyle w:val="FootnoteReference"/>
          <w:rFonts w:cstheme="minorHAnsi"/>
          <w:iCs/>
        </w:rPr>
        <w:footnoteReference w:id="2"/>
      </w:r>
      <w:r w:rsidR="001408BA" w:rsidRPr="003F7880">
        <w:rPr>
          <w:rFonts w:cstheme="minorHAnsi"/>
          <w:iCs/>
        </w:rPr>
        <w:t xml:space="preserve">, ou </w:t>
      </w:r>
      <w:r w:rsidR="00225C82" w:rsidRPr="003F7880">
        <w:rPr>
          <w:rFonts w:cstheme="minorHAnsi"/>
          <w:iCs/>
        </w:rPr>
        <w:t xml:space="preserve">o campo </w:t>
      </w:r>
      <w:r w:rsidR="00BB574B" w:rsidRPr="003F7880">
        <w:rPr>
          <w:rFonts w:cstheme="minorHAnsi"/>
          <w:iCs/>
        </w:rPr>
        <w:t>‘</w:t>
      </w:r>
      <w:r w:rsidR="00BB574B" w:rsidRPr="003F7880">
        <w:rPr>
          <w:rFonts w:cstheme="minorHAnsi"/>
          <w:i/>
        </w:rPr>
        <w:t>cargabal_prov</w:t>
      </w:r>
      <w:r w:rsidR="00BB574B" w:rsidRPr="003F7880">
        <w:rPr>
          <w:rFonts w:cstheme="minorHAnsi"/>
          <w:iCs/>
        </w:rPr>
        <w:t xml:space="preserve">’ </w:t>
      </w:r>
      <w:r w:rsidR="00D22C8D" w:rsidRPr="003F7880">
        <w:rPr>
          <w:rFonts w:cstheme="minorHAnsi"/>
          <w:iCs/>
        </w:rPr>
        <w:t>é ‘2642300’</w:t>
      </w:r>
      <w:r w:rsidR="00A71B48" w:rsidRPr="003F7880">
        <w:rPr>
          <w:rStyle w:val="FootnoteReference"/>
          <w:rFonts w:cstheme="minorHAnsi"/>
          <w:iCs/>
        </w:rPr>
        <w:footnoteReference w:id="3"/>
      </w:r>
      <w:r w:rsidR="00E00B23" w:rsidRPr="003F7880">
        <w:rPr>
          <w:rFonts w:cstheme="minorHAnsi"/>
          <w:iCs/>
        </w:rPr>
        <w:t xml:space="preserve"> e a tabela </w:t>
      </w:r>
      <w:r w:rsidR="004B3AF0" w:rsidRPr="003F7880">
        <w:rPr>
          <w:rFonts w:cstheme="minorHAnsi"/>
          <w:b/>
          <w:bCs/>
          <w:i/>
        </w:rPr>
        <w:t>bu_esg_work.gloval_clase_energetica_</w:t>
      </w:r>
      <w:r w:rsidR="00676500" w:rsidRPr="003F7880">
        <w:rPr>
          <w:rFonts w:cstheme="minorHAnsi"/>
          <w:b/>
          <w:bCs/>
          <w:i/>
        </w:rPr>
        <w:t>dref</w:t>
      </w:r>
      <w:r w:rsidR="00C22FF2" w:rsidRPr="003F7880">
        <w:rPr>
          <w:rFonts w:cstheme="minorHAnsi"/>
          <w:iCs/>
        </w:rPr>
        <w:t xml:space="preserve">, utilizando como chave de cruzamento os campos </w:t>
      </w:r>
      <w:r w:rsidR="00981D4F" w:rsidRPr="003F7880">
        <w:rPr>
          <w:rFonts w:cstheme="minorHAnsi"/>
          <w:iCs/>
        </w:rPr>
        <w:t>‘cod_imovel’ e ‘chave_banco_atual’</w:t>
      </w:r>
      <w:r w:rsidR="009A2897" w:rsidRPr="003F7880">
        <w:rPr>
          <w:rFonts w:cstheme="minorHAnsi"/>
          <w:iCs/>
        </w:rPr>
        <w:t>, respetivamente</w:t>
      </w:r>
      <w:r w:rsidR="00FD41F2" w:rsidRPr="003F7880">
        <w:rPr>
          <w:rFonts w:cstheme="minorHAnsi"/>
          <w:iCs/>
        </w:rPr>
        <w:t xml:space="preserve">, de forma a </w:t>
      </w:r>
      <w:r w:rsidR="00740C6B" w:rsidRPr="003F7880">
        <w:rPr>
          <w:rFonts w:cstheme="minorHAnsi"/>
          <w:iCs/>
        </w:rPr>
        <w:t xml:space="preserve">obter </w:t>
      </w:r>
      <w:r w:rsidR="00A574AA" w:rsidRPr="003F7880">
        <w:rPr>
          <w:rFonts w:cstheme="minorHAnsi"/>
          <w:iCs/>
        </w:rPr>
        <w:t xml:space="preserve">todos </w:t>
      </w:r>
      <w:r w:rsidR="00740C6B" w:rsidRPr="003F7880">
        <w:rPr>
          <w:rFonts w:cstheme="minorHAnsi"/>
          <w:iCs/>
        </w:rPr>
        <w:t xml:space="preserve">os campos </w:t>
      </w:r>
      <w:r w:rsidR="00303A97" w:rsidRPr="003F7880">
        <w:rPr>
          <w:rFonts w:cstheme="minorHAnsi"/>
          <w:iCs/>
        </w:rPr>
        <w:t>de ambas as tabelas</w:t>
      </w:r>
      <w:r w:rsidR="00EF74A3" w:rsidRPr="003F7880">
        <w:rPr>
          <w:rFonts w:cstheme="minorHAnsi"/>
          <w:iCs/>
        </w:rPr>
        <w:t>, além dos campos</w:t>
      </w:r>
      <w:r w:rsidR="001A7E56" w:rsidRPr="003F7880">
        <w:rPr>
          <w:rFonts w:cstheme="minorHAnsi"/>
          <w:iCs/>
        </w:rPr>
        <w:t xml:space="preserve"> ‘</w:t>
      </w:r>
      <w:r w:rsidR="001A7E56" w:rsidRPr="003F7880">
        <w:rPr>
          <w:rFonts w:cstheme="minorHAnsi"/>
          <w:i/>
        </w:rPr>
        <w:t>epc_label</w:t>
      </w:r>
      <w:r w:rsidR="001A7E56" w:rsidRPr="003F7880">
        <w:rPr>
          <w:rFonts w:cstheme="minorHAnsi"/>
          <w:iCs/>
        </w:rPr>
        <w:t xml:space="preserve">’, </w:t>
      </w:r>
      <w:r w:rsidR="005E775F" w:rsidRPr="003F7880">
        <w:rPr>
          <w:rFonts w:cstheme="minorHAnsi"/>
          <w:iCs/>
        </w:rPr>
        <w:t>‘</w:t>
      </w:r>
      <w:r w:rsidR="005E775F" w:rsidRPr="003F7880">
        <w:rPr>
          <w:rFonts w:cstheme="minorHAnsi"/>
          <w:i/>
        </w:rPr>
        <w:t>ep_score</w:t>
      </w:r>
      <w:r w:rsidR="005E775F" w:rsidRPr="003F7880">
        <w:rPr>
          <w:rFonts w:cstheme="minorHAnsi"/>
          <w:iCs/>
        </w:rPr>
        <w:t xml:space="preserve">’ e </w:t>
      </w:r>
      <w:r w:rsidR="00287421" w:rsidRPr="003F7880">
        <w:rPr>
          <w:rFonts w:cstheme="minorHAnsi"/>
          <w:iCs/>
        </w:rPr>
        <w:t>‘</w:t>
      </w:r>
      <w:r w:rsidR="00287421" w:rsidRPr="003F7880">
        <w:rPr>
          <w:rFonts w:cstheme="minorHAnsi"/>
          <w:i/>
        </w:rPr>
        <w:t>european_union</w:t>
      </w:r>
      <w:r w:rsidR="00287421" w:rsidRPr="003F7880">
        <w:rPr>
          <w:rFonts w:cstheme="minorHAnsi"/>
          <w:iCs/>
        </w:rPr>
        <w:t>’, provenientes de tratamentos.</w:t>
      </w:r>
    </w:p>
    <w:p w14:paraId="53EDBE8F" w14:textId="77777777" w:rsidR="00C37622" w:rsidRPr="003F7880" w:rsidRDefault="00C37622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62B452E2" w14:textId="23C3DBB7" w:rsidR="00C37622" w:rsidRPr="003F7880" w:rsidRDefault="00C37622" w:rsidP="00C3762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2C64F3" w:rsidRPr="003F7880">
        <w:rPr>
          <w:rFonts w:cstheme="minorHAnsi"/>
          <w:b/>
          <w:bCs/>
          <w:i/>
        </w:rPr>
        <w:t>bu_esg_work.local_pilar3_temp2_adj_dref_local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5861F4" w:rsidRPr="003F7880" w14:paraId="71693A02" w14:textId="77777777" w:rsidTr="00BA29A0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3622EF9" w14:textId="77777777" w:rsidR="00A7433B" w:rsidRPr="003F7880" w:rsidRDefault="00A7433B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8B0CB04" w14:textId="77777777" w:rsidR="00A7433B" w:rsidRPr="003F7880" w:rsidRDefault="00A7433B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5861F4" w:rsidRPr="003F7880" w14:paraId="1D39213F" w14:textId="67DBA7B0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A5C1D5A" w14:textId="00006AB2" w:rsidR="00E32CB3" w:rsidRPr="003F7880" w:rsidRDefault="00E32CB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cod_imovel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09E3DE" w14:textId="77777777" w:rsidR="00E32CB3" w:rsidRPr="003F7880" w:rsidRDefault="00E32CB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imóvel adjudicado.</w:t>
            </w:r>
          </w:p>
          <w:p w14:paraId="35777C26" w14:textId="77777777" w:rsidR="00E32CB3" w:rsidRPr="003F7880" w:rsidRDefault="00E32CB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DEB7AD" w14:textId="58E1BE54" w:rsidR="00E32CB3" w:rsidRPr="003F7880" w:rsidRDefault="0034708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6EF168C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52A7C3" w14:textId="3E4DF4EF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tipo_adjudicado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BA4FDD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Origem do imóvel adjudicado (Stock Adjudicados, Stock IFIC, Dações+Arrematações ou Totta URBE).</w:t>
            </w:r>
          </w:p>
          <w:p w14:paraId="39969F5C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FA978A" w14:textId="6EBB8FE2" w:rsidR="0055339D" w:rsidRPr="003F7880" w:rsidRDefault="00347083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72BB9F9D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74CA9" w14:textId="22E73615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cargabal_vc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129AC6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conta cargabal referente ao capital associado ao imóvel adjudicado (reporte corporativo).</w:t>
            </w:r>
          </w:p>
          <w:p w14:paraId="33C85AEC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F44BF91" w14:textId="4703B053" w:rsidR="0055339D" w:rsidRPr="003F7880" w:rsidRDefault="00283C4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0ACC66C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8C5790" w14:textId="5E8FE1EB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valor_cargabal_vc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DAD75A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 referente ao capital associado ao imóvel adjudicado.</w:t>
            </w:r>
          </w:p>
          <w:p w14:paraId="76846F82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07F392" w14:textId="7E0DC274" w:rsidR="0055339D" w:rsidRPr="003F7880" w:rsidRDefault="00283C4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4BD8041B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C83BE78" w14:textId="392252E8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cargabal_prov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D3529D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conta cargabal referente à imparidade associado ao imóvel adjudicado (reporte corporativo).</w:t>
            </w:r>
          </w:p>
          <w:p w14:paraId="6A15440C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2EE9F7" w14:textId="42DBD90B" w:rsidR="0055339D" w:rsidRPr="003F7880" w:rsidRDefault="00E80C4E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21EEDEF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65044B" w14:textId="63ECE24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valor_cargabal_prov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B1A63F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conta cargabal referente à imparidade associada ao imóvel adjudicado (reporte corporativo).</w:t>
            </w:r>
          </w:p>
          <w:p w14:paraId="67437A4E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628997" w14:textId="59DD5451" w:rsidR="0055339D" w:rsidRPr="003F7880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1BB116D7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FE03A9" w14:textId="73C5EE99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data_aquisicao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5F6224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aquisição do imóvel adjudicado.</w:t>
            </w:r>
          </w:p>
          <w:p w14:paraId="6544AA9C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8DF4090" w14:textId="4B4196D7" w:rsidR="0055339D" w:rsidRPr="003F7880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2ACD7ED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9DCD33" w14:textId="288845CB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cdistrito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A32FF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distrito onde o imóvel adjudicado está localizado.</w:t>
            </w:r>
          </w:p>
          <w:p w14:paraId="49B32798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D6029C" w14:textId="5A9A09F9" w:rsidR="0055339D" w:rsidRPr="003F7880" w:rsidRDefault="00091D2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55339D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55339D" w:rsidRPr="003F788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bu_esg_work.adjudicados_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dref_final</w:t>
            </w:r>
            <w:r w:rsidR="0055339D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38EF2C91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4EDBC6" w14:textId="4A8D83C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cconcelho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053F9D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concelho onde o imóvel adjudicado está localizado.</w:t>
            </w:r>
          </w:p>
          <w:p w14:paraId="0E66271B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5240D3" w14:textId="62F27F1E" w:rsidR="0055339D" w:rsidRPr="003F7880" w:rsidRDefault="00091D2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55339D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55339D" w:rsidRPr="003F788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bu_esg_work.adjudicados_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dref_final</w:t>
            </w:r>
            <w:r w:rsidR="0055339D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2AE72E0F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AEDE67" w14:textId="01DEC0D5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cfreguesia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985483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freguesia onde o imóvel adjudicado está localizado.</w:t>
            </w:r>
          </w:p>
          <w:p w14:paraId="43EF1B14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971744" w14:textId="4F18B5BB" w:rsidR="0055339D" w:rsidRPr="003F7880" w:rsidRDefault="00091D2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55339D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55339D" w:rsidRPr="003F788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bu_esg_work.adjudicados_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dref_final</w:t>
            </w:r>
            <w:r w:rsidR="0055339D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3286D39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723B34" w14:textId="7970850C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cdisconf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CAD0FD9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localização do imóvel.</w:t>
            </w:r>
          </w:p>
          <w:p w14:paraId="4645E6A7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BD8F50" w14:textId="77777777" w:rsidR="00BA29A0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concatenação dos campos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cdistrito’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cconcelho’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cfreguesia’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EEED0C9" w14:textId="77777777" w:rsidR="009A4EB6" w:rsidRPr="003F7880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563633" w14:textId="4ACC7215" w:rsidR="0055339D" w:rsidRPr="003F7880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7BFDB8F6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360C32" w14:textId="4FADB57E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fin_imovel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1893FD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Indicador adicional da finalidade do imóvel (residencial, comercial, outros).</w:t>
            </w:r>
          </w:p>
          <w:p w14:paraId="07F23C5C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7E9CDA" w14:textId="190E4317" w:rsidR="0055339D" w:rsidRPr="003F7880" w:rsidRDefault="008E6C05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33790E4F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7A4DD8" w14:textId="4626C2CB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tipo_imovel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0BB445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Tratamento adicional ao campo de finalidade do imóvel.</w:t>
            </w:r>
          </w:p>
          <w:p w14:paraId="540FA2B1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09271D" w14:textId="2A73902A" w:rsidR="0055339D" w:rsidRPr="003F7880" w:rsidRDefault="00297389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0B3BEFB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4E980A" w14:textId="15683B0A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nome_distrito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ADB643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 do distrito onde o imóvel adjudicado está localizado.</w:t>
            </w:r>
          </w:p>
          <w:p w14:paraId="55361B0E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72B8196" w14:textId="2BFC3DF8" w:rsidR="0055339D" w:rsidRPr="003F7880" w:rsidRDefault="00A0053C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553F29A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FA923A" w14:textId="732E250A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nome_concelho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4FD902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 do concelho onde o imóvel adjudicado está localizado.</w:t>
            </w:r>
          </w:p>
          <w:p w14:paraId="2E44FC9E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C88241" w14:textId="50501C2F" w:rsidR="0055339D" w:rsidRPr="003F7880" w:rsidRDefault="00311798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453EFF6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F768D6" w14:textId="1CD92B20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nome_freguesia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582525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 da freguesia onde o imóvel adjudicado está localizado.</w:t>
            </w:r>
          </w:p>
          <w:p w14:paraId="1A95D0F7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07DAB6B" w14:textId="0B08D03C" w:rsidR="0055339D" w:rsidRPr="003F7880" w:rsidRDefault="00957962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45A94DE5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1928E9" w14:textId="16DE7302" w:rsidR="0055339D" w:rsidRPr="003F7880" w:rsidRDefault="00B053F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  <w:r w:rsidR="0055339D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5_collateral_zip_code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4270A3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postal completo do imóvel adjudicado.</w:t>
            </w:r>
          </w:p>
          <w:p w14:paraId="3BE7CF7E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4EAF56B" w14:textId="77777777" w:rsidR="00BA29A0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concatenação dos campos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cod_postal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subcod_postal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  <w:p w14:paraId="553B631C" w14:textId="77777777" w:rsidR="00957962" w:rsidRPr="003F7880" w:rsidRDefault="00957962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94353D3" w14:textId="6256040F" w:rsidR="0055339D" w:rsidRPr="003F7880" w:rsidRDefault="00957962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3F7880" w14:paraId="4AF286B0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9A4FEFA" w14:textId="474E0339" w:rsidR="0055339D" w:rsidRPr="003F7880" w:rsidRDefault="00B053F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  <w:r w:rsidR="0055339D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4_collateral_nuts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029A67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NUTS do colateral imóvel.</w:t>
            </w:r>
          </w:p>
          <w:p w14:paraId="7AEA37BB" w14:textId="77777777" w:rsidR="0055339D" w:rsidRPr="003F788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9D68B7F" w14:textId="14D1D92A" w:rsidR="0055339D" w:rsidRPr="003F7880" w:rsidRDefault="001E125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1821EB" w:rsidRPr="003F7880" w14:paraId="700FC7A0" w14:textId="77777777">
        <w:trPr>
          <w:trHeight w:val="304"/>
          <w:jc w:val="center"/>
        </w:trPr>
        <w:tc>
          <w:tcPr>
            <w:tcW w:w="268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A6E9C4" w14:textId="297A34A8" w:rsidR="001821EB" w:rsidRPr="003F7880" w:rsidRDefault="00A42DD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</w:t>
            </w:r>
            <w:r w:rsidR="00B57F37" w:rsidRPr="003F788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have</w:t>
            </w:r>
            <w:r w:rsidR="008D2565" w:rsidRPr="003F788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_banco_atual</w:t>
            </w:r>
          </w:p>
        </w:tc>
        <w:tc>
          <w:tcPr>
            <w:tcW w:w="539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CC9110" w14:textId="77777777" w:rsidR="008D2565" w:rsidRPr="003F7880" w:rsidRDefault="008D2565" w:rsidP="008D256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Chave do imóvel da perspetiva do Banco.</w:t>
            </w:r>
          </w:p>
          <w:p w14:paraId="56E5DB44" w14:textId="77777777" w:rsidR="008D2565" w:rsidRPr="003F7880" w:rsidRDefault="008D2565" w:rsidP="008D256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62D846" w14:textId="60E9D312" w:rsidR="001821EB" w:rsidRPr="003F7880" w:rsidRDefault="000D178A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29465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gloval_clase_energetica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_dref</w:t>
            </w:r>
            <w:r w:rsidR="002B1EA9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1821EB" w:rsidRPr="003F7880" w14:paraId="455CDB6D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1E13B45" w14:textId="22DE866F" w:rsidR="001821EB" w:rsidRPr="003F7880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classe_energetica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D80D51" w14:textId="77777777" w:rsidR="00B57F37" w:rsidRPr="003F7880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energético.</w:t>
            </w:r>
          </w:p>
          <w:p w14:paraId="7483B0B8" w14:textId="77777777" w:rsidR="00B57F37" w:rsidRPr="003F7880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AB7964" w14:textId="7683CAA2" w:rsidR="001821EB" w:rsidRPr="003F7880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7A3932" w:rsidRPr="003F7880" w14:paraId="4F3553E1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2BE65D2" w14:textId="7F30405A" w:rsidR="007A3932" w:rsidRPr="003F7880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cstheme="minorHAnsi"/>
                <w:sz w:val="18"/>
                <w:szCs w:val="18"/>
              </w:rPr>
              <w:t>fiabilidad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21BBFF" w14:textId="77777777" w:rsidR="00B57F37" w:rsidRPr="003F7880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1E3616DB" w14:textId="77777777" w:rsidR="00B57F37" w:rsidRPr="003F7880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54F484" w14:textId="0CBCF27F" w:rsidR="007A3932" w:rsidRPr="003F7880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7A3932" w:rsidRPr="003F7880" w14:paraId="7701C86C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1A16AF" w14:textId="4FB1236B" w:rsidR="007A3932" w:rsidRPr="003F7880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cstheme="minorHAnsi"/>
                <w:sz w:val="18"/>
                <w:szCs w:val="18"/>
              </w:rPr>
              <w:t>emissiones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A8B223" w14:textId="77777777" w:rsidR="00B57F37" w:rsidRPr="003F7880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das emissões (kgCO2/m2/ano).</w:t>
            </w:r>
          </w:p>
          <w:p w14:paraId="37C6C2A1" w14:textId="77777777" w:rsidR="00B57F37" w:rsidRPr="003F7880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E51FCD" w14:textId="3834EC6C" w:rsidR="007A3932" w:rsidRPr="003F7880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7A3932" w:rsidRPr="003F7880" w14:paraId="10F8DCA5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8CC307" w14:textId="3ABE8E42" w:rsidR="007A3932" w:rsidRPr="003F7880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cstheme="minorHAnsi"/>
                <w:sz w:val="18"/>
                <w:szCs w:val="18"/>
              </w:rPr>
              <w:t>consumos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644894" w14:textId="77777777" w:rsidR="00B57F37" w:rsidRPr="003F7880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11411E00" w14:textId="77777777" w:rsidR="00B57F37" w:rsidRPr="003F7880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22C553" w14:textId="0D228B69" w:rsidR="007A3932" w:rsidRPr="003F7880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7A3932" w:rsidRPr="003F7880" w14:paraId="63FEFA18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608D706" w14:textId="532A2844" w:rsidR="007A3932" w:rsidRPr="003F7880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cstheme="minorHAnsi"/>
                <w:sz w:val="18"/>
                <w:szCs w:val="18"/>
              </w:rPr>
              <w:t>flg_adjudicados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57A1FB" w14:textId="77777777" w:rsidR="00B57F37" w:rsidRPr="003F7880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se o imóvel é, ou não, um adjudicado.</w:t>
            </w:r>
          </w:p>
          <w:p w14:paraId="23EDD587" w14:textId="77777777" w:rsidR="00B57F37" w:rsidRPr="003F7880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2DCC2E" w14:textId="35EA1651" w:rsidR="007A3932" w:rsidRPr="003F7880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2266C7" w:rsidRPr="003F7880" w14:paraId="300B1031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D7B94" w14:textId="322CC37B" w:rsidR="002266C7" w:rsidRPr="003F7880" w:rsidRDefault="002266C7" w:rsidP="002266C7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542417" w14:textId="77777777" w:rsidR="002266C7" w:rsidRPr="003F7880" w:rsidRDefault="002266C7" w:rsidP="002266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08F98177" w14:textId="77777777" w:rsidR="002266C7" w:rsidRPr="003F7880" w:rsidRDefault="002266C7" w:rsidP="002266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E8767D" w14:textId="77777777" w:rsidR="002266C7" w:rsidRPr="003F7880" w:rsidRDefault="002266C7" w:rsidP="002266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F168574" w14:textId="77777777" w:rsidR="002266C7" w:rsidRPr="003F7880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1E0AB080" w14:textId="77777777" w:rsidR="002266C7" w:rsidRPr="003F7880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1B21CDA2" w14:textId="77777777" w:rsidR="002266C7" w:rsidRPr="003F7880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'C';</w:t>
            </w:r>
          </w:p>
          <w:p w14:paraId="7ADA7CFD" w14:textId="77777777" w:rsidR="002266C7" w:rsidRPr="003F7880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2AF9FE82" w14:textId="77777777" w:rsidR="002266C7" w:rsidRPr="003F7880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53A579CC" w14:textId="77777777" w:rsidR="002266C7" w:rsidRPr="003F7880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'F'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0E3E6646" w14:textId="77777777" w:rsidR="002266C7" w:rsidRPr="003F7880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5ACAC597" w14:textId="0AE632C5" w:rsidR="002266C7" w:rsidRPr="003F7880" w:rsidRDefault="002266C7" w:rsidP="002266C7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dados' quando nenhuma das condições anteriores se verifica.</w:t>
            </w:r>
          </w:p>
        </w:tc>
      </w:tr>
      <w:tr w:rsidR="002266C7" w:rsidRPr="003F7880" w14:paraId="11202F2F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920523F" w14:textId="3C3670E8" w:rsidR="002266C7" w:rsidRPr="003F7880" w:rsidRDefault="002266C7" w:rsidP="002266C7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9636BF" w14:textId="77777777" w:rsidR="002266C7" w:rsidRPr="003F7880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10BEF549" w14:textId="77777777" w:rsidR="002266C7" w:rsidRPr="003F7880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D4B855" w14:textId="77777777" w:rsidR="002266C7" w:rsidRPr="003F7880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3B03AF1" w14:textId="77777777" w:rsidR="002266C7" w:rsidRPr="003F7880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‘menor_100’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7AD213E0" w14:textId="77777777" w:rsidR="002266C7" w:rsidRPr="003F7880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‘menor_200’ quando a condição anterior não se verifique e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‘200’;</w:t>
            </w:r>
          </w:p>
          <w:p w14:paraId="685180E4" w14:textId="77777777" w:rsidR="002266C7" w:rsidRPr="003F7880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‘menor_300’ quando as condições anteriores não se verifiquem e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‘300’;</w:t>
            </w:r>
          </w:p>
          <w:p w14:paraId="19CAA93C" w14:textId="77777777" w:rsidR="002266C7" w:rsidRPr="003F7880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‘menor_400’ quando as condições anteriores não se verifiquem e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‘400’;</w:t>
            </w:r>
          </w:p>
          <w:p w14:paraId="0ECB26AF" w14:textId="77777777" w:rsidR="002266C7" w:rsidRPr="003F7880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‘menor_500’ quando as condições anteriores não se verifiquem e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‘500’;</w:t>
            </w:r>
          </w:p>
          <w:p w14:paraId="2297D0C8" w14:textId="77777777" w:rsidR="002266C7" w:rsidRPr="003F7880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‘maior_500’ quando as condições anteriores não se verifiquem e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7FFF328" w14:textId="35314DE4" w:rsidR="002266C7" w:rsidRPr="003F7880" w:rsidRDefault="002266C7" w:rsidP="002266C7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‘Sem dados’.</w:t>
            </w:r>
          </w:p>
        </w:tc>
      </w:tr>
      <w:tr w:rsidR="002266C7" w:rsidRPr="003F7880" w14:paraId="6CFDE936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832B3D" w14:textId="3F85F760" w:rsidR="002266C7" w:rsidRPr="003F7880" w:rsidRDefault="002266C7" w:rsidP="002266C7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6FE5A9" w14:textId="77777777" w:rsidR="002266C7" w:rsidRPr="003F7880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0CCA3853" w14:textId="77777777" w:rsidR="002266C7" w:rsidRPr="003F7880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21EA71E" w14:textId="44DF76E8" w:rsidR="002266C7" w:rsidRPr="003F7880" w:rsidRDefault="002266C7" w:rsidP="002266C7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totalmente preenchido com ‘EU-area’.</w:t>
            </w:r>
          </w:p>
        </w:tc>
      </w:tr>
    </w:tbl>
    <w:p w14:paraId="1E1E1353" w14:textId="26F7CBB8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lastRenderedPageBreak/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FB3FF9" w:rsidRPr="003F7880">
        <w:rPr>
          <w:rFonts w:ascii="Santander Text" w:hAnsi="Santander Text" w:cstheme="minorHAnsi"/>
          <w:i/>
          <w:iCs/>
        </w:rPr>
        <w:t>Template</w:t>
      </w:r>
      <w:r w:rsidRPr="003F7880">
        <w:rPr>
          <w:rFonts w:ascii="Santander Text" w:hAnsi="Santander Text" w:cstheme="minorHAnsi"/>
        </w:rPr>
        <w:t xml:space="preserve"> </w:t>
      </w:r>
      <w:r w:rsidR="00FB3FF9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725165F0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A45A47" w:rsidRPr="003F7880">
        <w:rPr>
          <w:rFonts w:cstheme="minorHAnsi"/>
        </w:rPr>
        <w:t>referente às</w:t>
      </w:r>
      <w:r w:rsidRPr="003F7880">
        <w:rPr>
          <w:rFonts w:cstheme="minorHAnsi"/>
        </w:rPr>
        <w:t xml:space="preserve"> operações gerais e adjudicados.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75B37C9B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643D33A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Periodicidade</w:t>
      </w:r>
    </w:p>
    <w:p w14:paraId="130B3210" w14:textId="49C2514D" w:rsidR="00A212E2" w:rsidRPr="003F7880" w:rsidRDefault="00A212E2" w:rsidP="00A212E2">
      <w:pPr>
        <w:jc w:val="both"/>
      </w:pPr>
      <w:r w:rsidRPr="003F7880">
        <w:rPr>
          <w:rFonts w:cstheme="minorHAnsi"/>
        </w:rPr>
        <w:t xml:space="preserve">A tabela </w:t>
      </w:r>
      <w:r w:rsidR="004747A5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sz w:val="20"/>
          <w:szCs w:val="20"/>
        </w:rPr>
        <w:t xml:space="preserve"> </w:t>
      </w:r>
      <w:r w:rsidRPr="003F7880">
        <w:rPr>
          <w:rFonts w:cstheme="minorHAnsi"/>
        </w:rPr>
        <w:t>é gerada em cada exercício</w:t>
      </w:r>
      <w:r w:rsidR="004D40F3" w:rsidRPr="003F7880">
        <w:rPr>
          <w:rFonts w:cstheme="minorHAnsi"/>
        </w:rPr>
        <w:t xml:space="preserve"> local</w:t>
      </w:r>
      <w:r w:rsidRPr="003F7880">
        <w:rPr>
          <w:rFonts w:cstheme="minorHAnsi"/>
        </w:rPr>
        <w:t xml:space="preserve"> no qual se procede ao reporte do </w:t>
      </w:r>
      <w:r w:rsidR="00D3196D" w:rsidRPr="003F7880">
        <w:rPr>
          <w:rFonts w:cstheme="minorHAnsi"/>
          <w:i/>
          <w:iCs/>
        </w:rPr>
        <w:t>Template</w:t>
      </w:r>
      <w:r w:rsidR="00D3196D" w:rsidRPr="003F7880">
        <w:rPr>
          <w:rFonts w:cstheme="minorHAnsi"/>
        </w:rPr>
        <w:t xml:space="preserve"> 2</w:t>
      </w:r>
      <w:r w:rsidRPr="003F7880">
        <w:rPr>
          <w:rFonts w:cstheme="minorHAnsi"/>
        </w:rPr>
        <w:t xml:space="preserve"> (periodicidade semestral).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89090D3" w14:textId="09168A77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 e adjudicados através da união (</w:t>
      </w:r>
      <w:r w:rsidR="008703B4" w:rsidRPr="003F7880">
        <w:rPr>
          <w:rFonts w:cstheme="minorHAnsi"/>
          <w:i/>
        </w:rPr>
        <w:t>union all</w:t>
      </w:r>
      <w:r w:rsidR="008703B4" w:rsidRPr="003F7880">
        <w:rPr>
          <w:rFonts w:cstheme="minorHAnsi"/>
          <w:iCs/>
        </w:rPr>
        <w:t>)</w:t>
      </w:r>
      <w:r w:rsidR="00AC39E8" w:rsidRPr="003F7880">
        <w:rPr>
          <w:rFonts w:cstheme="minorHAnsi"/>
          <w:iCs/>
        </w:rPr>
        <w:t xml:space="preserve"> das tabelas </w:t>
      </w:r>
      <w:r w:rsidR="00B83B45" w:rsidRPr="003F7880">
        <w:rPr>
          <w:rFonts w:cstheme="minorHAnsi"/>
          <w:b/>
          <w:bCs/>
          <w:i/>
        </w:rPr>
        <w:t>bu_esg_work.</w:t>
      </w:r>
      <w:r w:rsidR="00650A96">
        <w:rPr>
          <w:rFonts w:cstheme="minorHAnsi"/>
          <w:b/>
          <w:bCs/>
          <w:i/>
        </w:rPr>
        <w:t>ag02_temp_adj_gra</w:t>
      </w:r>
      <w:r w:rsidR="00B83B45" w:rsidRPr="003F7880">
        <w:rPr>
          <w:rFonts w:cstheme="minorHAnsi"/>
          <w:iCs/>
        </w:rPr>
        <w:t xml:space="preserve"> e </w:t>
      </w:r>
      <w:r w:rsidR="00E178C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408E13F3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1302664" w:rsidR="00A212E2" w:rsidRPr="003F7880" w:rsidRDefault="002D4D9F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32D75A" w14:textId="77777777" w:rsidR="00EA2895" w:rsidRPr="003F7880" w:rsidRDefault="00EA2895" w:rsidP="00EA2895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F7880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037F2FDE" w14:textId="77777777" w:rsidR="0029612E" w:rsidRPr="003F7880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3F5416AC" w:rsidR="0029612E" w:rsidRPr="003F7880" w:rsidRDefault="00421B3F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63700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BC3E1E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A807D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ag02_temp_cto_gra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</w:t>
            </w:r>
            <w:r w:rsidR="0056244F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totalmente preenchido com ‘</w:t>
            </w:r>
            <w:r w:rsidR="0056244F"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Stock</w:t>
            </w:r>
            <w:r w:rsidR="0056244F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para os imóveis adjudicados.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0588656B" w:rsidR="00A212E2" w:rsidRPr="003F7880" w:rsidRDefault="003C7192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FF6939" w14:textId="77777777" w:rsidR="00F8539C" w:rsidRPr="003F7880" w:rsidRDefault="00F8539C" w:rsidP="00F8539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224E0791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690DFFE0" w:rsidR="0029612E" w:rsidRPr="003F7880" w:rsidRDefault="00BC3E1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A807D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ag02_temp_cto_gra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bu_esg_work.local_pilar3_temp2_adj_dref_local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355841E4" w:rsidR="00AD2837" w:rsidRPr="003F7880" w:rsidRDefault="00402CEA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71324E" w14:textId="77777777" w:rsidR="00A45DF1" w:rsidRPr="003F7880" w:rsidRDefault="00A45DF1" w:rsidP="00A45DF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2AA6896C" w14:textId="77777777" w:rsidR="0029612E" w:rsidRPr="003F7880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76A5E581" w:rsidR="0029612E" w:rsidRPr="003F7880" w:rsidRDefault="00BC3E1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A807D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ag02_temp_cto_gra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lastRenderedPageBreak/>
              <w:t>bu_esg_work.local_pilar3_temp2_adj_dref_local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AD2837" w:rsidRPr="003F7880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627D4EC" w:rsidR="00AD2837" w:rsidRPr="003F7880" w:rsidRDefault="00957E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0141D8" w14:textId="77777777" w:rsidR="00843DBA" w:rsidRPr="003F7880" w:rsidRDefault="00843DBA" w:rsidP="00843DB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7458AAC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3E0EDF52" w:rsidR="0029612E" w:rsidRPr="003F7880" w:rsidRDefault="00A303A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A807D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ag02_temp_cto_gra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bu_esg_work.local_pilar3_temp2_adj_dref_local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69773CBD" w:rsidR="00AD2837" w:rsidRPr="003F7880" w:rsidRDefault="00411628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673337" w14:textId="3485545B" w:rsidR="00A21D87" w:rsidRPr="003F7880" w:rsidRDefault="00593CAE" w:rsidP="00A21D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Valor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 xml:space="preserve"> de </w:t>
            </w:r>
            <w:r w:rsidR="00A21D87"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gross carrying amount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754C8870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55AD84B" w14:textId="45698D68" w:rsidR="0029612E" w:rsidRPr="003F7880" w:rsidRDefault="00D43F90" w:rsidP="00072A3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A807D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ag02_temp_cto_gra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</w:t>
            </w:r>
            <w:r w:rsidR="00072A31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(simétrico do valor do campo ‘</w:t>
            </w:r>
            <w:r w:rsidR="00072A31"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13_gross_carrying_amount</w:t>
            </w:r>
            <w:r w:rsidR="00072A31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bu_esg_work.local_pilar3_temp2_adj_dref_local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 </w:t>
            </w:r>
            <w:r w:rsidR="00072A31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(campo ‘</w:t>
            </w:r>
            <w:r w:rsidR="00072A31"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valor_cargabal_vc</w:t>
            </w:r>
            <w:r w:rsidR="00072A31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49D4C01" w:rsidR="00AD2837" w:rsidRPr="003F7880" w:rsidRDefault="00E74509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754D6C" w14:textId="5C4EEB4C" w:rsidR="00B70C17" w:rsidRPr="003F7880" w:rsidRDefault="00B70C17" w:rsidP="00B70C1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3D060350" w14:textId="77777777" w:rsidR="0029612E" w:rsidRPr="003F7880" w:rsidRDefault="0029612E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4F4A3225" w:rsidR="0029612E" w:rsidRPr="003F7880" w:rsidRDefault="001D7B3E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A807D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ag02_temp_cto_gra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bu_esg_work.local_pilar3_temp2_adj_dref_local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77777777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</w:t>
      </w:r>
      <w:r w:rsidR="009076CC" w:rsidRPr="003F7880">
        <w:rPr>
          <w:rFonts w:cstheme="minorHAnsi"/>
        </w:rPr>
        <w:t>2</w:t>
      </w:r>
      <w:r w:rsidRPr="003F7880">
        <w:rPr>
          <w:rFonts w:cstheme="minorHAnsi"/>
        </w:rPr>
        <w:t xml:space="preserve">. </w:t>
      </w:r>
    </w:p>
    <w:p w14:paraId="6937F73E" w14:textId="4F05E372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>
        <w:rPr>
          <w:rFonts w:cstheme="minorHAnsi"/>
          <w:i/>
        </w:rPr>
        <w:t xml:space="preserve">Template </w:t>
      </w:r>
      <w:r>
        <w:rPr>
          <w:rFonts w:cstheme="minorHAnsi"/>
        </w:rPr>
        <w:t xml:space="preserve">2”)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71C1092E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0429BD87" w14:textId="7B6DDE68" w:rsidR="00F17D1C" w:rsidRPr="003F7880" w:rsidRDefault="00142633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A4649C" w:rsidRPr="00A4649C">
        <w:rPr>
          <w:rFonts w:cstheme="minorHAnsi"/>
          <w:i/>
        </w:rPr>
        <w:t>2.CC Trans-BB.RE collateral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p w14:paraId="395C1F00" w14:textId="675C7985" w:rsidR="00460BBB" w:rsidRPr="003F7880" w:rsidRDefault="00460BBB" w:rsidP="00A212E2"/>
    <w:sectPr w:rsidR="00460BBB" w:rsidRPr="003F7880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João Ricardo Galhardo Almeida Costa" w:date="2025-05-15T16:39:00Z" w:initials="JRGAC">
    <w:p w14:paraId="47C14C4F" w14:textId="12468D2E" w:rsidR="00157F2E" w:rsidRDefault="00157F2E">
      <w:pPr>
        <w:pStyle w:val="CommentText"/>
      </w:pPr>
      <w:r>
        <w:rPr>
          <w:rStyle w:val="CommentReference"/>
        </w:rPr>
        <w:annotationRef/>
      </w:r>
      <w:r>
        <w:t>Inclusão de adjudicados após testes.</w:t>
      </w:r>
    </w:p>
  </w:comment>
  <w:comment w:id="4" w:author="João Ricardo Galhardo Almeida Costa" w:date="2025-05-15T16:05:00Z" w:initials="JRGAC">
    <w:p w14:paraId="128B9EBD" w14:textId="5F92A1F8" w:rsidR="00157F2E" w:rsidRDefault="00157F2E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5" w:author="João Ricardo Galhardo Almeida Costa" w:date="2025-04-24T12:14:00Z" w:initials="JRGAC">
    <w:p w14:paraId="71995C8F" w14:textId="37A2E591" w:rsidR="00157F2E" w:rsidRDefault="00157F2E">
      <w:pPr>
        <w:pStyle w:val="CommentText"/>
      </w:pPr>
      <w:r>
        <w:rPr>
          <w:rStyle w:val="CommentReference"/>
        </w:rPr>
        <w:annotationRef/>
      </w:r>
      <w:r>
        <w:t>Aguardar implementação da parte dos adjudicados.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7C14C4F" w15:done="0"/>
  <w15:commentEx w15:paraId="128B9EBD" w15:done="0"/>
  <w15:commentEx w15:paraId="71995C8F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E982FD" w14:textId="77777777" w:rsidR="00157F2E" w:rsidRDefault="00157F2E" w:rsidP="00FC3ABA">
      <w:pPr>
        <w:spacing w:after="0" w:line="240" w:lineRule="auto"/>
      </w:pPr>
      <w:r>
        <w:separator/>
      </w:r>
    </w:p>
  </w:endnote>
  <w:endnote w:type="continuationSeparator" w:id="0">
    <w:p w14:paraId="5CE36BAC" w14:textId="77777777" w:rsidR="00157F2E" w:rsidRDefault="00157F2E" w:rsidP="00FC3ABA">
      <w:pPr>
        <w:spacing w:after="0" w:line="240" w:lineRule="auto"/>
      </w:pPr>
      <w:r>
        <w:continuationSeparator/>
      </w:r>
    </w:p>
  </w:endnote>
  <w:endnote w:type="continuationNotice" w:id="1">
    <w:p w14:paraId="5F5DCE94" w14:textId="77777777" w:rsidR="00157F2E" w:rsidRDefault="00157F2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157F2E" w:rsidRDefault="00157F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157F2E" w:rsidRDefault="00157F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157F2E" w:rsidRDefault="00157F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DEC326" w14:textId="77777777" w:rsidR="00157F2E" w:rsidRDefault="00157F2E" w:rsidP="00FC3ABA">
      <w:pPr>
        <w:spacing w:after="0" w:line="240" w:lineRule="auto"/>
      </w:pPr>
      <w:r>
        <w:separator/>
      </w:r>
    </w:p>
  </w:footnote>
  <w:footnote w:type="continuationSeparator" w:id="0">
    <w:p w14:paraId="123BEDD3" w14:textId="77777777" w:rsidR="00157F2E" w:rsidRDefault="00157F2E" w:rsidP="00FC3ABA">
      <w:pPr>
        <w:spacing w:after="0" w:line="240" w:lineRule="auto"/>
      </w:pPr>
      <w:r>
        <w:continuationSeparator/>
      </w:r>
    </w:p>
  </w:footnote>
  <w:footnote w:type="continuationNotice" w:id="1">
    <w:p w14:paraId="6F04B22D" w14:textId="77777777" w:rsidR="00157F2E" w:rsidRDefault="00157F2E">
      <w:pPr>
        <w:spacing w:after="0" w:line="240" w:lineRule="auto"/>
      </w:pPr>
    </w:p>
  </w:footnote>
  <w:footnote w:id="2">
    <w:p w14:paraId="1C98C468" w14:textId="531E91DD" w:rsidR="00157F2E" w:rsidRDefault="00157F2E">
      <w:pPr>
        <w:pStyle w:val="FootnoteText"/>
      </w:pPr>
      <w:r>
        <w:rPr>
          <w:rStyle w:val="FootnoteReference"/>
        </w:rPr>
        <w:footnoteRef/>
      </w:r>
      <w:r>
        <w:t xml:space="preserve"> Contas de capital consideradas para o </w:t>
      </w:r>
      <w:r w:rsidRPr="00B72943">
        <w:rPr>
          <w:i/>
          <w:iCs/>
        </w:rPr>
        <w:t>Template</w:t>
      </w:r>
      <w:r>
        <w:rPr>
          <w:i/>
          <w:iCs/>
        </w:rPr>
        <w:t xml:space="preserve"> </w:t>
      </w:r>
      <w:r>
        <w:t>em análise.</w:t>
      </w:r>
    </w:p>
  </w:footnote>
  <w:footnote w:id="3">
    <w:p w14:paraId="3388A47D" w14:textId="13400061" w:rsidR="00157F2E" w:rsidRPr="00A82292" w:rsidRDefault="00157F2E">
      <w:pPr>
        <w:pStyle w:val="FootnoteText"/>
      </w:pPr>
      <w:r>
        <w:rPr>
          <w:rStyle w:val="FootnoteReference"/>
        </w:rPr>
        <w:footnoteRef/>
      </w:r>
      <w:r>
        <w:t xml:space="preserve"> Conta de provisões consideradas para o </w:t>
      </w:r>
      <w:r w:rsidRPr="00883B9F">
        <w:rPr>
          <w:i/>
        </w:rPr>
        <w:t>Template</w:t>
      </w:r>
      <w:r>
        <w:rPr>
          <w:i/>
          <w:iCs/>
        </w:rPr>
        <w:t xml:space="preserve"> </w:t>
      </w:r>
      <w:r>
        <w:t>em análise.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157F2E" w:rsidRDefault="00157F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157F2E" w:rsidRDefault="00157F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157F2E" w:rsidRDefault="00157F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432610"/>
    <w:multiLevelType w:val="hybridMultilevel"/>
    <w:tmpl w:val="10980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6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0"/>
  </w:num>
  <w:num w:numId="3">
    <w:abstractNumId w:val="19"/>
  </w:num>
  <w:num w:numId="4">
    <w:abstractNumId w:val="15"/>
  </w:num>
  <w:num w:numId="5">
    <w:abstractNumId w:val="18"/>
  </w:num>
  <w:num w:numId="6">
    <w:abstractNumId w:val="1"/>
  </w:num>
  <w:num w:numId="7">
    <w:abstractNumId w:val="29"/>
  </w:num>
  <w:num w:numId="8">
    <w:abstractNumId w:val="9"/>
  </w:num>
  <w:num w:numId="9">
    <w:abstractNumId w:val="30"/>
  </w:num>
  <w:num w:numId="10">
    <w:abstractNumId w:val="6"/>
  </w:num>
  <w:num w:numId="11">
    <w:abstractNumId w:val="2"/>
  </w:num>
  <w:num w:numId="12">
    <w:abstractNumId w:val="0"/>
  </w:num>
  <w:num w:numId="13">
    <w:abstractNumId w:val="28"/>
  </w:num>
  <w:num w:numId="14">
    <w:abstractNumId w:val="34"/>
  </w:num>
  <w:num w:numId="15">
    <w:abstractNumId w:val="10"/>
  </w:num>
  <w:num w:numId="16">
    <w:abstractNumId w:val="32"/>
  </w:num>
  <w:num w:numId="17">
    <w:abstractNumId w:val="24"/>
  </w:num>
  <w:num w:numId="18">
    <w:abstractNumId w:val="5"/>
  </w:num>
  <w:num w:numId="19">
    <w:abstractNumId w:val="7"/>
  </w:num>
  <w:num w:numId="20">
    <w:abstractNumId w:val="31"/>
  </w:num>
  <w:num w:numId="21">
    <w:abstractNumId w:val="4"/>
  </w:num>
  <w:num w:numId="22">
    <w:abstractNumId w:val="26"/>
  </w:num>
  <w:num w:numId="23">
    <w:abstractNumId w:val="12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21"/>
  </w:num>
  <w:num w:numId="29">
    <w:abstractNumId w:val="13"/>
  </w:num>
  <w:num w:numId="30">
    <w:abstractNumId w:val="33"/>
  </w:num>
  <w:num w:numId="31">
    <w:abstractNumId w:val="16"/>
  </w:num>
  <w:num w:numId="32">
    <w:abstractNumId w:val="27"/>
  </w:num>
  <w:num w:numId="33">
    <w:abstractNumId w:val="11"/>
  </w:num>
  <w:num w:numId="34">
    <w:abstractNumId w:val="14"/>
  </w:num>
  <w:num w:numId="35">
    <w:abstractNumId w:val="3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Ricardo Galhardo Almeida Costa">
    <w15:presenceInfo w15:providerId="AD" w15:userId="S-1-5-21-478741036-1442749419-1446792091-2611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1AB5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330bb030050c9e617863835545848448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3dfde9f5ca399df34d54bc0b3dbf10f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purl.org/dc/dcmitype/"/>
    <ds:schemaRef ds:uri="http://schemas.microsoft.com/office/2006/metadata/properties"/>
    <ds:schemaRef ds:uri="http://purl.org/dc/elements/1.1/"/>
    <ds:schemaRef ds:uri="http://www.w3.org/XML/1998/namespace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699C1729-FDC9-41FE-9A65-90A52A524269}"/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4733E0-8061-4F9F-92EC-A2262E9AE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11</Pages>
  <Words>3077</Words>
  <Characters>16616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João Ricardo Galhardo Almeida Costa</cp:lastModifiedBy>
  <cp:revision>10</cp:revision>
  <dcterms:created xsi:type="dcterms:W3CDTF">2025-04-24T11:17:00Z</dcterms:created>
  <dcterms:modified xsi:type="dcterms:W3CDTF">2025-05-23T14:15:00Z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