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xls" ContentType="application/vnd.ms-excel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136" w:rsidRPr="00923509" w:rsidRDefault="00EF0623">
      <w:pPr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</w:t>
      </w:r>
    </w:p>
    <w:p w:rsidR="00925136" w:rsidRPr="00923509" w:rsidRDefault="00925136">
      <w:pPr>
        <w:jc w:val="center"/>
        <w:rPr>
          <w:rFonts w:asciiTheme="minorHAnsi" w:hAnsiTheme="minorHAnsi"/>
        </w:rPr>
      </w:pPr>
    </w:p>
    <w:p w:rsidR="00925136" w:rsidRPr="00923509" w:rsidRDefault="00925136">
      <w:pPr>
        <w:jc w:val="center"/>
        <w:rPr>
          <w:rFonts w:asciiTheme="minorHAnsi" w:hAnsiTheme="minorHAnsi"/>
        </w:rPr>
      </w:pPr>
    </w:p>
    <w:p w:rsidR="00925136" w:rsidRPr="00923509" w:rsidRDefault="00925136">
      <w:pPr>
        <w:jc w:val="center"/>
        <w:rPr>
          <w:rFonts w:asciiTheme="minorHAnsi" w:hAnsiTheme="minorHAnsi"/>
        </w:rPr>
      </w:pPr>
    </w:p>
    <w:p w:rsidR="00925136" w:rsidRPr="00923509" w:rsidRDefault="00925136">
      <w:pPr>
        <w:jc w:val="center"/>
        <w:rPr>
          <w:rFonts w:asciiTheme="minorHAnsi" w:hAnsiTheme="minorHAnsi"/>
        </w:rPr>
      </w:pPr>
    </w:p>
    <w:p w:rsidR="00925136" w:rsidRPr="00923509" w:rsidRDefault="00925136">
      <w:pPr>
        <w:jc w:val="center"/>
        <w:rPr>
          <w:rFonts w:asciiTheme="minorHAnsi" w:hAnsiTheme="minorHAnsi"/>
        </w:rPr>
      </w:pPr>
    </w:p>
    <w:p w:rsidR="00884243" w:rsidRPr="00923509" w:rsidRDefault="00884243" w:rsidP="00884243">
      <w:pPr>
        <w:pStyle w:val="TtuloDoc"/>
        <w:spacing w:before="60" w:after="60" w:line="276" w:lineRule="auto"/>
        <w:rPr>
          <w:rFonts w:asciiTheme="minorHAnsi" w:hAnsiTheme="minorHAnsi"/>
        </w:rPr>
      </w:pPr>
      <w:r w:rsidRPr="00923509">
        <w:rPr>
          <w:rFonts w:asciiTheme="minorHAnsi" w:hAnsiTheme="minorHAnsi"/>
        </w:rPr>
        <w:t>DDR Definición de Requisitos del Cliente</w:t>
      </w:r>
    </w:p>
    <w:p w:rsidR="00884243" w:rsidRPr="00923509" w:rsidRDefault="003E19CC" w:rsidP="00884243">
      <w:pPr>
        <w:pStyle w:val="TtuloDoc"/>
        <w:spacing w:before="60" w:after="60" w:line="276" w:lineRule="auto"/>
        <w:rPr>
          <w:rFonts w:asciiTheme="minorHAnsi" w:hAnsiTheme="minorHAnsi"/>
          <w:i/>
          <w:lang w:val="pt-PT"/>
        </w:rPr>
      </w:pPr>
      <w:r w:rsidRPr="003E19CC">
        <w:rPr>
          <w:rFonts w:asciiTheme="minorHAnsi" w:hAnsiTheme="minorHAnsi"/>
          <w:i/>
          <w:lang w:val="pt-PT"/>
        </w:rPr>
        <w:t>F2204322</w:t>
      </w:r>
      <w:r>
        <w:rPr>
          <w:rFonts w:asciiTheme="minorHAnsi" w:hAnsiTheme="minorHAnsi"/>
          <w:i/>
          <w:lang w:val="pt-PT"/>
        </w:rPr>
        <w:t xml:space="preserve"> </w:t>
      </w:r>
      <w:r w:rsidR="00884243" w:rsidRPr="00923509">
        <w:rPr>
          <w:rFonts w:asciiTheme="minorHAnsi" w:hAnsiTheme="minorHAnsi"/>
          <w:i/>
          <w:lang w:val="pt-PT"/>
        </w:rPr>
        <w:t>– CRC 5G</w:t>
      </w:r>
    </w:p>
    <w:p w:rsidR="00884243" w:rsidRPr="00872408" w:rsidRDefault="00872408" w:rsidP="00884243">
      <w:pPr>
        <w:pStyle w:val="TtuloDoc"/>
        <w:spacing w:before="60" w:after="60" w:line="276" w:lineRule="auto"/>
        <w:rPr>
          <w:rFonts w:asciiTheme="minorHAnsi" w:hAnsiTheme="minorHAnsi"/>
          <w:lang w:val="pt-PT"/>
        </w:rPr>
      </w:pPr>
      <w:r>
        <w:rPr>
          <w:rFonts w:asciiTheme="minorHAnsi" w:hAnsiTheme="minorHAnsi"/>
          <w:i/>
          <w:u w:val="single"/>
          <w:lang w:val="pt-PT"/>
        </w:rPr>
        <w:t>RISCO</w:t>
      </w:r>
      <w:r w:rsidR="00E757FC">
        <w:rPr>
          <w:rFonts w:asciiTheme="minorHAnsi" w:hAnsiTheme="minorHAnsi"/>
          <w:i/>
          <w:u w:val="single"/>
          <w:lang w:val="pt-PT"/>
        </w:rPr>
        <w:t xml:space="preserve"> de</w:t>
      </w:r>
      <w:r>
        <w:rPr>
          <w:rFonts w:asciiTheme="minorHAnsi" w:hAnsiTheme="minorHAnsi"/>
          <w:i/>
          <w:u w:val="single"/>
          <w:lang w:val="pt-PT"/>
        </w:rPr>
        <w:t xml:space="preserve"> INSTRUMENTO</w:t>
      </w:r>
      <w:r w:rsidR="00D523AA">
        <w:rPr>
          <w:rFonts w:asciiTheme="minorHAnsi" w:hAnsiTheme="minorHAnsi"/>
          <w:i/>
          <w:u w:val="single"/>
          <w:lang w:val="pt-PT"/>
        </w:rPr>
        <w:t xml:space="preserve"> (</w:t>
      </w:r>
      <w:r w:rsidR="00E757FC">
        <w:rPr>
          <w:rFonts w:asciiTheme="minorHAnsi" w:hAnsiTheme="minorHAnsi"/>
          <w:i/>
          <w:u w:val="single"/>
          <w:lang w:val="pt-PT"/>
        </w:rPr>
        <w:t>Trimestral</w:t>
      </w:r>
      <w:r w:rsidR="00D523AA">
        <w:rPr>
          <w:rFonts w:asciiTheme="minorHAnsi" w:hAnsiTheme="minorHAnsi"/>
          <w:i/>
          <w:u w:val="single"/>
          <w:lang w:val="pt-PT"/>
        </w:rPr>
        <w:t>)</w:t>
      </w:r>
    </w:p>
    <w:p w:rsidR="00925136" w:rsidRPr="00923509" w:rsidRDefault="00E31014" w:rsidP="00884243">
      <w:pPr>
        <w:pStyle w:val="TtuloDoc"/>
        <w:spacing w:before="120" w:after="120"/>
        <w:rPr>
          <w:rFonts w:asciiTheme="minorHAnsi" w:hAnsiTheme="minorHAnsi"/>
          <w:lang w:val="pt-PT"/>
        </w:rPr>
      </w:pPr>
      <w:r>
        <w:rPr>
          <w:rFonts w:asciiTheme="minorHAnsi" w:hAnsiTheme="minorHAnsi"/>
          <w:b w:val="0"/>
          <w:sz w:val="24"/>
          <w:szCs w:val="24"/>
          <w:lang w:val="pt-PT"/>
        </w:rPr>
        <w:t xml:space="preserve">&lt;V </w:t>
      </w:r>
      <w:r w:rsidR="002F20C7">
        <w:rPr>
          <w:rFonts w:asciiTheme="minorHAnsi" w:hAnsiTheme="minorHAnsi"/>
          <w:b w:val="0"/>
          <w:sz w:val="24"/>
          <w:szCs w:val="24"/>
          <w:lang w:val="pt-PT"/>
        </w:rPr>
        <w:t>2</w:t>
      </w:r>
      <w:r>
        <w:rPr>
          <w:rFonts w:asciiTheme="minorHAnsi" w:hAnsiTheme="minorHAnsi"/>
          <w:b w:val="0"/>
          <w:sz w:val="24"/>
          <w:szCs w:val="24"/>
          <w:lang w:val="pt-PT"/>
        </w:rPr>
        <w:t>.0</w:t>
      </w:r>
      <w:r w:rsidR="002F20C7">
        <w:rPr>
          <w:rFonts w:asciiTheme="minorHAnsi" w:hAnsiTheme="minorHAnsi"/>
          <w:b w:val="0"/>
          <w:sz w:val="24"/>
          <w:szCs w:val="24"/>
          <w:lang w:val="pt-PT"/>
        </w:rPr>
        <w:t xml:space="preserve"> </w:t>
      </w:r>
      <w:r w:rsidR="00884243" w:rsidRPr="00D523AA">
        <w:rPr>
          <w:rFonts w:asciiTheme="minorHAnsi" w:hAnsiTheme="minorHAnsi"/>
          <w:b w:val="0"/>
          <w:sz w:val="24"/>
          <w:szCs w:val="24"/>
          <w:lang w:val="pt-PT"/>
        </w:rPr>
        <w:t>&gt;</w:t>
      </w:r>
    </w:p>
    <w:p w:rsidR="001D595A" w:rsidRPr="00923509" w:rsidRDefault="001D595A" w:rsidP="001D595A">
      <w:pPr>
        <w:rPr>
          <w:rFonts w:asciiTheme="minorHAnsi" w:hAnsiTheme="minorHAnsi"/>
          <w:lang w:val="pt-PT"/>
        </w:rPr>
      </w:pPr>
    </w:p>
    <w:p w:rsidR="00DE1088" w:rsidRPr="00923509" w:rsidRDefault="00DE1088" w:rsidP="00DE1088">
      <w:pPr>
        <w:pStyle w:val="TtuloDo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both"/>
        <w:rPr>
          <w:rFonts w:asciiTheme="minorHAnsi" w:hAnsiTheme="minorHAnsi"/>
          <w:sz w:val="24"/>
          <w:szCs w:val="24"/>
          <w:lang w:val="pt-PT"/>
        </w:rPr>
      </w:pPr>
    </w:p>
    <w:p w:rsidR="00732AF3" w:rsidRPr="00923509" w:rsidRDefault="00DE1088" w:rsidP="00732AF3">
      <w:pPr>
        <w:pStyle w:val="Ttulosinnumeracin"/>
        <w:rPr>
          <w:rFonts w:asciiTheme="minorHAnsi" w:hAnsiTheme="minorHAnsi"/>
          <w:lang w:val="pt-PT"/>
        </w:rPr>
      </w:pPr>
      <w:r w:rsidRPr="00923509">
        <w:rPr>
          <w:rFonts w:asciiTheme="minorHAnsi" w:hAnsiTheme="minorHAnsi"/>
          <w:lang w:val="pt-PT"/>
        </w:rPr>
        <w:br w:type="page"/>
      </w:r>
      <w:r w:rsidR="00732AF3" w:rsidRPr="00923509">
        <w:rPr>
          <w:rFonts w:asciiTheme="minorHAnsi" w:hAnsiTheme="minorHAnsi"/>
          <w:lang w:val="pt-PT"/>
        </w:rPr>
        <w:lastRenderedPageBreak/>
        <w:t>Índice</w:t>
      </w:r>
    </w:p>
    <w:p w:rsidR="00140C48" w:rsidRDefault="00732AF3">
      <w:pPr>
        <w:pStyle w:val="TOC1"/>
        <w:tabs>
          <w:tab w:val="left" w:pos="4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r w:rsidRPr="00923509">
        <w:rPr>
          <w:rFonts w:asciiTheme="minorHAnsi" w:hAnsiTheme="minorHAnsi"/>
          <w:color w:val="002060"/>
        </w:rPr>
        <w:fldChar w:fldCharType="begin"/>
      </w:r>
      <w:r w:rsidRPr="00923509">
        <w:rPr>
          <w:rFonts w:asciiTheme="minorHAnsi" w:hAnsiTheme="minorHAnsi"/>
          <w:color w:val="002060"/>
        </w:rPr>
        <w:instrText xml:space="preserve"> TOC \o "1-3" \h \z </w:instrText>
      </w:r>
      <w:r w:rsidRPr="00923509">
        <w:rPr>
          <w:rFonts w:asciiTheme="minorHAnsi" w:hAnsiTheme="minorHAnsi"/>
          <w:color w:val="002060"/>
        </w:rPr>
        <w:fldChar w:fldCharType="separate"/>
      </w:r>
      <w:hyperlink w:anchor="_Toc524018430" w:history="1">
        <w:r w:rsidR="00140C48" w:rsidRPr="00A16281">
          <w:rPr>
            <w:rStyle w:val="Hyperlink"/>
            <w:noProof/>
            <w:lang w:val="pt-PT"/>
          </w:rPr>
          <w:t>1.</w:t>
        </w:r>
        <w:r w:rsidR="00140C4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140C48" w:rsidRPr="00A16281">
          <w:rPr>
            <w:rStyle w:val="Hyperlink"/>
            <w:noProof/>
            <w:lang w:val="pt-PT"/>
          </w:rPr>
          <w:t>Introducción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_Toc524018430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5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31" w:history="1">
        <w:r w:rsidR="00140C48" w:rsidRPr="00A16281">
          <w:rPr>
            <w:rStyle w:val="Hyperlink"/>
            <w:noProof/>
            <w:lang w:val="pt-PT"/>
          </w:rPr>
          <w:t>1.1.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  <w:lang w:val="pt-PT"/>
          </w:rPr>
          <w:t>Propósito y audiencia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_Toc524018431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5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32" w:history="1">
        <w:r w:rsidR="00140C48" w:rsidRPr="00A16281">
          <w:rPr>
            <w:rStyle w:val="Hyperlink"/>
            <w:noProof/>
          </w:rPr>
          <w:t>1.2.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Normas de cumplimentación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_Toc524018432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5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33" w:history="1">
        <w:r w:rsidR="00140C48" w:rsidRPr="00A16281">
          <w:rPr>
            <w:rStyle w:val="Hyperlink"/>
            <w:noProof/>
          </w:rPr>
          <w:t>1.3.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Vocabulario común y acrónimos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_Toc524018433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5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34" w:history="1">
        <w:r w:rsidR="00140C48" w:rsidRPr="00A16281">
          <w:rPr>
            <w:rStyle w:val="Hyperlink"/>
            <w:noProof/>
            <w:lang w:val="es-ES_tradnl"/>
          </w:rPr>
          <w:t>1.4.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  <w:lang w:val="es-ES_tradnl"/>
          </w:rPr>
          <w:t>Referencias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_Toc524018434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5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1"/>
        <w:tabs>
          <w:tab w:val="left" w:pos="4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24018435" w:history="1">
        <w:r w:rsidR="00140C48" w:rsidRPr="00A16281">
          <w:rPr>
            <w:rStyle w:val="Hyperlink"/>
            <w:noProof/>
          </w:rPr>
          <w:t>2.</w:t>
        </w:r>
        <w:r w:rsidR="00140C4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Descripción de la Funcionalidad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_Toc524018435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6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36" w:history="1">
        <w:r w:rsidR="00140C48" w:rsidRPr="00A16281">
          <w:rPr>
            <w:rStyle w:val="Hyperlink"/>
            <w:noProof/>
          </w:rPr>
          <w:t>2.1.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Objetivos y beneficios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_Toc524018436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6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37" w:history="1">
        <w:r w:rsidR="00140C48" w:rsidRPr="00A16281">
          <w:rPr>
            <w:rStyle w:val="Hyperlink"/>
            <w:noProof/>
          </w:rPr>
          <w:t>2.2.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Descripción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_Toc524018437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6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38" w:history="1">
        <w:r w:rsidR="00140C48" w:rsidRPr="00A16281">
          <w:rPr>
            <w:rStyle w:val="Hyperlink"/>
            <w:noProof/>
            <w:lang w:val="pt-PT"/>
          </w:rPr>
          <w:t>2.3.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  <w:lang w:val="pt-PT"/>
          </w:rPr>
          <w:t>Alcance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_Toc524018438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6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39" w:history="1">
        <w:r w:rsidR="00140C48" w:rsidRPr="00A16281">
          <w:rPr>
            <w:rStyle w:val="Hyperlink"/>
            <w:noProof/>
          </w:rPr>
          <w:t>2.4.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Integración y Ubicación Previstas para la nueva Aplicación.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_Toc524018439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6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40" w:history="1">
        <w:r w:rsidR="00140C48" w:rsidRPr="00A16281">
          <w:rPr>
            <w:rStyle w:val="Hyperlink"/>
            <w:noProof/>
          </w:rPr>
          <w:t>2.5.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Utilización de herramienta de gestión y automatización de errores batch.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_Toc524018440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6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1"/>
        <w:tabs>
          <w:tab w:val="left" w:pos="4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24018441" w:history="1">
        <w:r w:rsidR="00140C48" w:rsidRPr="00A16281">
          <w:rPr>
            <w:rStyle w:val="Hyperlink"/>
            <w:noProof/>
          </w:rPr>
          <w:t>3.</w:t>
        </w:r>
        <w:r w:rsidR="00140C4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Situación Actual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_Toc524018441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6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1"/>
        <w:tabs>
          <w:tab w:val="left" w:pos="4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24018442" w:history="1">
        <w:r w:rsidR="00140C48" w:rsidRPr="00A16281">
          <w:rPr>
            <w:rStyle w:val="Hyperlink"/>
            <w:noProof/>
          </w:rPr>
          <w:t>4.</w:t>
        </w:r>
        <w:r w:rsidR="00140C4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Requerimientos Funcionales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_Toc524018442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7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43" w:history="1">
        <w:r w:rsidR="00140C48" w:rsidRPr="00A16281">
          <w:rPr>
            <w:rStyle w:val="Hyperlink"/>
            <w:noProof/>
          </w:rPr>
          <w:t>4.1.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Descripción de funcionalidades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_Toc524018443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7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3"/>
        <w:tabs>
          <w:tab w:val="left" w:pos="760"/>
          <w:tab w:val="right" w:leader="dot" w:pos="849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24018444" w:history="1">
        <w:r w:rsidR="00140C48" w:rsidRPr="00A16281">
          <w:rPr>
            <w:rStyle w:val="Hyperlink"/>
            <w:rFonts w:cstheme="minorHAnsi"/>
            <w:noProof/>
          </w:rPr>
          <w:t>4.1.1.</w:t>
        </w:r>
        <w:r w:rsidR="00140C4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rFonts w:cstheme="minorHAnsi"/>
            <w:noProof/>
          </w:rPr>
          <w:t>Atributos de Risco de Instrumento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_Toc524018444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7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45" w:history="1">
        <w:r w:rsidR="00140C48" w:rsidRPr="00A16281">
          <w:rPr>
            <w:rStyle w:val="Hyperlink"/>
            <w:noProof/>
          </w:rPr>
          <w:t>4.1.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Impacto en Operación Bancaria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_Toc524018445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29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46" w:history="1">
        <w:r w:rsidR="00140C48" w:rsidRPr="00A16281">
          <w:rPr>
            <w:rStyle w:val="Hyperlink"/>
            <w:noProof/>
          </w:rPr>
          <w:t>4.2.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Requerimientos Funcionales No Incluidos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_Toc524018446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29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47" w:history="1">
        <w:r w:rsidR="00140C48" w:rsidRPr="00A16281">
          <w:rPr>
            <w:rStyle w:val="Hyperlink"/>
            <w:noProof/>
          </w:rPr>
          <w:t>4.3.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Requerimientos Funcionales Regulatorios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_Toc524018447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29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1"/>
        <w:tabs>
          <w:tab w:val="left" w:pos="4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24018448" w:history="1">
        <w:r w:rsidR="00140C48" w:rsidRPr="00A16281">
          <w:rPr>
            <w:rStyle w:val="Hyperlink"/>
            <w:noProof/>
          </w:rPr>
          <w:t>5.</w:t>
        </w:r>
        <w:r w:rsidR="00140C4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Requerimientos No Funcionales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_Toc524018448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29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49" w:history="1">
        <w:r w:rsidR="00140C48" w:rsidRPr="00A16281">
          <w:rPr>
            <w:rStyle w:val="Hyperlink"/>
            <w:noProof/>
          </w:rPr>
          <w:t>5.1.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Análisis de Usuarios del Sistema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_Toc524018449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29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50" w:history="1">
        <w:r w:rsidR="00140C48" w:rsidRPr="00A16281">
          <w:rPr>
            <w:rStyle w:val="Hyperlink"/>
            <w:noProof/>
          </w:rPr>
          <w:t>5.2.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Volumetría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_Toc524018450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30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51" w:history="1">
        <w:r w:rsidR="00140C48" w:rsidRPr="00A16281">
          <w:rPr>
            <w:rStyle w:val="Hyperlink"/>
            <w:noProof/>
          </w:rPr>
          <w:t>5.3.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Seguridad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_Toc524018451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30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3"/>
        <w:tabs>
          <w:tab w:val="right" w:leader="dot" w:pos="849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24018452" w:history="1">
        <w:r w:rsidR="00140C48" w:rsidRPr="00A16281">
          <w:rPr>
            <w:rStyle w:val="Hyperlink"/>
            <w:noProof/>
          </w:rPr>
          <w:t>Gestión de usuarios.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_Toc524018452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30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3"/>
        <w:tabs>
          <w:tab w:val="right" w:leader="dot" w:pos="849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24018453" w:history="1">
        <w:r w:rsidR="00140C48" w:rsidRPr="00A16281">
          <w:rPr>
            <w:rStyle w:val="Hyperlink"/>
            <w:noProof/>
          </w:rPr>
          <w:t>Requisitos de Seguridad.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_Toc524018453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30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54" w:history="1">
        <w:r w:rsidR="00140C48" w:rsidRPr="00A16281">
          <w:rPr>
            <w:rStyle w:val="Hyperlink"/>
            <w:noProof/>
          </w:rPr>
          <w:t>5.4.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Usabilidad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_Toc524018454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31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55" w:history="1">
        <w:r w:rsidR="00140C48" w:rsidRPr="00A16281">
          <w:rPr>
            <w:rStyle w:val="Hyperlink"/>
            <w:noProof/>
          </w:rPr>
          <w:t>5.5.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Rendimiento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_Toc524018455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31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56" w:history="1">
        <w:r w:rsidR="00140C48" w:rsidRPr="00A16281">
          <w:rPr>
            <w:rStyle w:val="Hyperlink"/>
            <w:noProof/>
          </w:rPr>
          <w:t>5.6.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Disponibilidad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_Toc524018456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31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57" w:history="1">
        <w:r w:rsidR="00140C48" w:rsidRPr="00A16281">
          <w:rPr>
            <w:rStyle w:val="Hyperlink"/>
            <w:noProof/>
          </w:rPr>
          <w:t>5.7.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Accesibilidad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_Toc524018457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31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3"/>
        <w:tabs>
          <w:tab w:val="right" w:leader="dot" w:pos="849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24018458" w:history="1">
        <w:r w:rsidR="00140C48" w:rsidRPr="00A16281">
          <w:rPr>
            <w:rStyle w:val="Hyperlink"/>
            <w:noProof/>
          </w:rPr>
          <w:t>Motivo soporte accesibilidad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_Toc524018458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31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3"/>
        <w:tabs>
          <w:tab w:val="right" w:leader="dot" w:pos="849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24018459" w:history="1">
        <w:r w:rsidR="00140C48" w:rsidRPr="00A16281">
          <w:rPr>
            <w:rStyle w:val="Hyperlink"/>
            <w:noProof/>
          </w:rPr>
          <w:t>Nivel de conformidad que debe cumplir el sistema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_Toc524018459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32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3"/>
        <w:tabs>
          <w:tab w:val="right" w:leader="dot" w:pos="849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24018460" w:history="1">
        <w:r w:rsidR="00140C48" w:rsidRPr="00A16281">
          <w:rPr>
            <w:rStyle w:val="Hyperlink"/>
            <w:noProof/>
          </w:rPr>
          <w:t>Motivo no necesidad accesibilidad en aplicación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_Toc524018460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32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61" w:history="1">
        <w:r w:rsidR="00140C48" w:rsidRPr="00A16281">
          <w:rPr>
            <w:rStyle w:val="Hyperlink"/>
            <w:noProof/>
          </w:rPr>
          <w:t>5.8.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Conservación de la información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_Toc524018461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32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62" w:history="1">
        <w:r w:rsidR="00140C48" w:rsidRPr="00A16281">
          <w:rPr>
            <w:rStyle w:val="Hyperlink"/>
            <w:noProof/>
          </w:rPr>
          <w:t>5.9.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Trazabilidad de la Operativa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_Toc524018462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32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7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63" w:history="1">
        <w:r w:rsidR="00140C48" w:rsidRPr="00A16281">
          <w:rPr>
            <w:rStyle w:val="Hyperlink"/>
            <w:noProof/>
          </w:rPr>
          <w:t>5.10.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Requerimientos No Funcionales No Incluidos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_Toc524018463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32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2"/>
        <w:tabs>
          <w:tab w:val="left" w:pos="7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64" w:history="1">
        <w:r w:rsidR="00140C48" w:rsidRPr="00A16281">
          <w:rPr>
            <w:rStyle w:val="Hyperlink"/>
            <w:noProof/>
          </w:rPr>
          <w:t>5.11.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Requerimientos No Funcionales Regulatorios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_Toc524018464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32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1"/>
        <w:tabs>
          <w:tab w:val="left" w:pos="4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24018465" w:history="1">
        <w:r w:rsidR="00140C48" w:rsidRPr="00A16281">
          <w:rPr>
            <w:rStyle w:val="Hyperlink"/>
            <w:noProof/>
          </w:rPr>
          <w:t>6.</w:t>
        </w:r>
        <w:r w:rsidR="00140C4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Catálogo de Requisitos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_Toc524018465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33</w:t>
        </w:r>
        <w:r w:rsidR="00140C48">
          <w:rPr>
            <w:noProof/>
            <w:webHidden/>
          </w:rPr>
          <w:fldChar w:fldCharType="end"/>
        </w:r>
      </w:hyperlink>
    </w:p>
    <w:p w:rsidR="00140C48" w:rsidRDefault="0019261B">
      <w:pPr>
        <w:pStyle w:val="TOC1"/>
        <w:tabs>
          <w:tab w:val="left" w:pos="4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24018466" w:history="1">
        <w:r w:rsidR="00140C48" w:rsidRPr="00A16281">
          <w:rPr>
            <w:rStyle w:val="Hyperlink"/>
            <w:noProof/>
          </w:rPr>
          <w:t>7.</w:t>
        </w:r>
        <w:r w:rsidR="00140C4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Lista de distribución Revisión y Firma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_Toc524018466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33</w:t>
        </w:r>
        <w:r w:rsidR="00140C48">
          <w:rPr>
            <w:noProof/>
            <w:webHidden/>
          </w:rPr>
          <w:fldChar w:fldCharType="end"/>
        </w:r>
      </w:hyperlink>
    </w:p>
    <w:p w:rsidR="00732AF3" w:rsidRPr="00923509" w:rsidRDefault="00732AF3" w:rsidP="00732AF3">
      <w:pPr>
        <w:rPr>
          <w:rFonts w:asciiTheme="minorHAnsi" w:hAnsiTheme="minorHAnsi"/>
        </w:rPr>
      </w:pPr>
      <w:r w:rsidRPr="00923509">
        <w:rPr>
          <w:rFonts w:asciiTheme="minorHAnsi" w:hAnsiTheme="minorHAnsi"/>
          <w:color w:val="002060"/>
        </w:rPr>
        <w:fldChar w:fldCharType="end"/>
      </w:r>
    </w:p>
    <w:p w:rsidR="00732AF3" w:rsidRPr="00923509" w:rsidRDefault="00732AF3" w:rsidP="00732AF3">
      <w:pPr>
        <w:rPr>
          <w:rFonts w:asciiTheme="minorHAnsi" w:hAnsiTheme="minorHAnsi"/>
        </w:rPr>
      </w:pPr>
      <w:r w:rsidRPr="00923509">
        <w:rPr>
          <w:rFonts w:asciiTheme="minorHAnsi" w:hAnsiTheme="minorHAnsi"/>
        </w:rPr>
        <w:br w:type="page"/>
      </w:r>
    </w:p>
    <w:p w:rsidR="00732AF3" w:rsidRPr="00923509" w:rsidRDefault="00732AF3" w:rsidP="00732AF3">
      <w:pPr>
        <w:pStyle w:val="Ttulosinnumeracin"/>
        <w:rPr>
          <w:rFonts w:asciiTheme="minorHAnsi" w:hAnsiTheme="minorHAnsi"/>
        </w:rPr>
      </w:pPr>
      <w:r w:rsidRPr="00923509">
        <w:rPr>
          <w:rFonts w:asciiTheme="minorHAnsi" w:hAnsiTheme="minorHAnsi"/>
        </w:rPr>
        <w:lastRenderedPageBreak/>
        <w:t>Control de Ediciones</w:t>
      </w:r>
    </w:p>
    <w:tbl>
      <w:tblPr>
        <w:tblW w:w="9072" w:type="dxa"/>
        <w:tblInd w:w="108" w:type="dxa"/>
        <w:tblBorders>
          <w:top w:val="single" w:sz="6" w:space="0" w:color="auto"/>
          <w:left w:val="single" w:sz="2" w:space="0" w:color="auto"/>
          <w:bottom w:val="single" w:sz="6" w:space="0" w:color="auto"/>
          <w:right w:val="single" w:sz="2" w:space="0" w:color="auto"/>
          <w:insideH w:val="single" w:sz="6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1440"/>
        <w:gridCol w:w="4671"/>
        <w:gridCol w:w="1701"/>
      </w:tblGrid>
      <w:tr w:rsidR="00732AF3" w:rsidRPr="00923509" w:rsidTr="00D0672A">
        <w:trPr>
          <w:cantSplit/>
          <w:tblHeader/>
        </w:trPr>
        <w:tc>
          <w:tcPr>
            <w:tcW w:w="1260" w:type="dxa"/>
            <w:shd w:val="pct12" w:color="auto" w:fill="auto"/>
          </w:tcPr>
          <w:p w:rsidR="00732AF3" w:rsidRPr="00923509" w:rsidRDefault="001D2BF4" w:rsidP="009269D4">
            <w:pPr>
              <w:pStyle w:val="Tabla"/>
              <w:jc w:val="center"/>
              <w:rPr>
                <w:rFonts w:asciiTheme="minorHAnsi" w:hAnsiTheme="minorHAnsi"/>
                <w:b/>
                <w:bCs/>
              </w:rPr>
            </w:pPr>
            <w:r w:rsidRPr="00923509">
              <w:rPr>
                <w:rFonts w:asciiTheme="minorHAnsi" w:hAnsiTheme="minorHAnsi"/>
                <w:b/>
                <w:bCs/>
              </w:rPr>
              <w:t>Versión</w:t>
            </w:r>
          </w:p>
        </w:tc>
        <w:tc>
          <w:tcPr>
            <w:tcW w:w="1440" w:type="dxa"/>
            <w:shd w:val="pct12" w:color="auto" w:fill="auto"/>
          </w:tcPr>
          <w:p w:rsidR="00732AF3" w:rsidRPr="00923509" w:rsidRDefault="00732AF3" w:rsidP="009269D4">
            <w:pPr>
              <w:pStyle w:val="Tabla"/>
              <w:jc w:val="center"/>
              <w:rPr>
                <w:rFonts w:asciiTheme="minorHAnsi" w:hAnsiTheme="minorHAnsi"/>
                <w:b/>
                <w:bCs/>
              </w:rPr>
            </w:pPr>
            <w:r w:rsidRPr="00923509">
              <w:rPr>
                <w:rFonts w:asciiTheme="minorHAnsi" w:hAnsiTheme="minorHAnsi"/>
                <w:b/>
                <w:bCs/>
              </w:rPr>
              <w:t>Fecha</w:t>
            </w:r>
          </w:p>
        </w:tc>
        <w:tc>
          <w:tcPr>
            <w:tcW w:w="4671" w:type="dxa"/>
            <w:shd w:val="pct12" w:color="auto" w:fill="auto"/>
          </w:tcPr>
          <w:p w:rsidR="00732AF3" w:rsidRPr="00923509" w:rsidRDefault="001D2BF4" w:rsidP="009269D4">
            <w:pPr>
              <w:pStyle w:val="Tabla"/>
              <w:jc w:val="center"/>
              <w:rPr>
                <w:rFonts w:asciiTheme="minorHAnsi" w:hAnsiTheme="minorHAnsi"/>
                <w:b/>
                <w:bCs/>
              </w:rPr>
            </w:pPr>
            <w:r w:rsidRPr="00923509">
              <w:rPr>
                <w:rFonts w:asciiTheme="minorHAnsi" w:hAnsiTheme="minorHAnsi"/>
                <w:b/>
                <w:bCs/>
              </w:rPr>
              <w:t>Modificación</w:t>
            </w:r>
          </w:p>
        </w:tc>
        <w:tc>
          <w:tcPr>
            <w:tcW w:w="1701" w:type="dxa"/>
            <w:shd w:val="pct12" w:color="auto" w:fill="auto"/>
          </w:tcPr>
          <w:p w:rsidR="00732AF3" w:rsidRPr="00923509" w:rsidRDefault="00732AF3" w:rsidP="001D2BF4">
            <w:pPr>
              <w:pStyle w:val="Tabla"/>
              <w:jc w:val="center"/>
              <w:rPr>
                <w:rFonts w:asciiTheme="minorHAnsi" w:hAnsiTheme="minorHAnsi"/>
                <w:b/>
                <w:bCs/>
              </w:rPr>
            </w:pPr>
            <w:r w:rsidRPr="00923509">
              <w:rPr>
                <w:rFonts w:asciiTheme="minorHAnsi" w:hAnsiTheme="minorHAnsi"/>
                <w:b/>
                <w:bCs/>
              </w:rPr>
              <w:t>Autor</w:t>
            </w:r>
          </w:p>
        </w:tc>
      </w:tr>
      <w:tr w:rsidR="002E35C7" w:rsidRPr="00923509" w:rsidTr="006043C1">
        <w:trPr>
          <w:cantSplit/>
        </w:trPr>
        <w:tc>
          <w:tcPr>
            <w:tcW w:w="1260" w:type="dxa"/>
          </w:tcPr>
          <w:p w:rsidR="002E35C7" w:rsidRPr="00923509" w:rsidRDefault="00FF11D3" w:rsidP="00DC3743">
            <w:pPr>
              <w:pStyle w:val="Tabla"/>
              <w:rPr>
                <w:rFonts w:asciiTheme="minorHAnsi" w:hAnsiTheme="minorHAnsi" w:cs="Arial"/>
                <w:sz w:val="20"/>
              </w:rPr>
            </w:pPr>
            <w:r w:rsidRPr="00923509">
              <w:rPr>
                <w:rFonts w:asciiTheme="minorHAnsi" w:hAnsiTheme="minorHAnsi" w:cs="Arial"/>
                <w:sz w:val="20"/>
              </w:rPr>
              <w:t>V 1.</w:t>
            </w:r>
            <w:r w:rsidR="00E31014">
              <w:rPr>
                <w:rFonts w:asciiTheme="minorHAnsi" w:hAnsiTheme="minorHAnsi" w:cs="Arial"/>
                <w:sz w:val="20"/>
              </w:rPr>
              <w:t>0</w:t>
            </w:r>
          </w:p>
        </w:tc>
        <w:tc>
          <w:tcPr>
            <w:tcW w:w="1440" w:type="dxa"/>
          </w:tcPr>
          <w:p w:rsidR="002E35C7" w:rsidRPr="00923509" w:rsidRDefault="00953D13" w:rsidP="00953D13">
            <w:pPr>
              <w:pStyle w:val="Tabla"/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30</w:t>
            </w:r>
            <w:r w:rsidR="00FF11D3" w:rsidRPr="00923509">
              <w:rPr>
                <w:rFonts w:asciiTheme="minorHAnsi" w:hAnsiTheme="minorHAnsi" w:cs="Arial"/>
                <w:sz w:val="20"/>
              </w:rPr>
              <w:t>-</w:t>
            </w:r>
            <w:r w:rsidR="00E31014">
              <w:rPr>
                <w:rFonts w:asciiTheme="minorHAnsi" w:hAnsiTheme="minorHAnsi" w:cs="Arial"/>
                <w:sz w:val="20"/>
              </w:rPr>
              <w:t>12-</w:t>
            </w:r>
            <w:r w:rsidR="00FF11D3" w:rsidRPr="00923509">
              <w:rPr>
                <w:rFonts w:asciiTheme="minorHAnsi" w:hAnsiTheme="minorHAnsi" w:cs="Arial"/>
                <w:sz w:val="20"/>
              </w:rPr>
              <w:t>2017</w:t>
            </w:r>
          </w:p>
        </w:tc>
        <w:tc>
          <w:tcPr>
            <w:tcW w:w="4671" w:type="dxa"/>
          </w:tcPr>
          <w:p w:rsidR="002E35C7" w:rsidRPr="00923509" w:rsidRDefault="00E757FC" w:rsidP="00E757FC">
            <w:pPr>
              <w:pStyle w:val="Tabla"/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I</w:t>
            </w:r>
            <w:r w:rsidR="00C36856" w:rsidRPr="00923509">
              <w:rPr>
                <w:rFonts w:asciiTheme="minorHAnsi" w:hAnsiTheme="minorHAnsi" w:cs="Arial"/>
                <w:sz w:val="20"/>
              </w:rPr>
              <w:t>nicial</w:t>
            </w:r>
          </w:p>
        </w:tc>
        <w:tc>
          <w:tcPr>
            <w:tcW w:w="1701" w:type="dxa"/>
          </w:tcPr>
          <w:p w:rsidR="002E35C7" w:rsidRPr="00923509" w:rsidRDefault="004B600F" w:rsidP="004B600F">
            <w:pPr>
              <w:pStyle w:val="Tabla"/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E</w:t>
            </w:r>
            <w:r w:rsidR="00953D13" w:rsidRPr="00953D13">
              <w:rPr>
                <w:rFonts w:asciiTheme="minorHAnsi" w:hAnsiTheme="minorHAnsi" w:cs="Arial"/>
                <w:sz w:val="20"/>
              </w:rPr>
              <w:t>quipa projeto</w:t>
            </w:r>
          </w:p>
        </w:tc>
      </w:tr>
      <w:tr w:rsidR="004B600F" w:rsidRPr="003E151A" w:rsidTr="006043C1">
        <w:trPr>
          <w:cantSplit/>
        </w:trPr>
        <w:tc>
          <w:tcPr>
            <w:tcW w:w="1260" w:type="dxa"/>
          </w:tcPr>
          <w:p w:rsidR="004B600F" w:rsidRPr="00923509" w:rsidRDefault="004B600F" w:rsidP="004B600F">
            <w:pPr>
              <w:pStyle w:val="Tabla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V 2.0</w:t>
            </w:r>
          </w:p>
        </w:tc>
        <w:tc>
          <w:tcPr>
            <w:tcW w:w="1440" w:type="dxa"/>
          </w:tcPr>
          <w:p w:rsidR="004B600F" w:rsidRPr="00923509" w:rsidRDefault="004B600F" w:rsidP="004B600F">
            <w:pPr>
              <w:pStyle w:val="Tabla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11-04-2018</w:t>
            </w:r>
          </w:p>
        </w:tc>
        <w:tc>
          <w:tcPr>
            <w:tcW w:w="4671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Aprovada</w:t>
            </w:r>
          </w:p>
        </w:tc>
        <w:tc>
          <w:tcPr>
            <w:tcW w:w="1701" w:type="dxa"/>
          </w:tcPr>
          <w:p w:rsidR="004B600F" w:rsidRPr="00923509" w:rsidRDefault="004B600F" w:rsidP="004B600F">
            <w:pPr>
              <w:pStyle w:val="Tabla"/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E</w:t>
            </w:r>
            <w:r w:rsidRPr="00953D13">
              <w:rPr>
                <w:rFonts w:asciiTheme="minorHAnsi" w:hAnsiTheme="minorHAnsi" w:cs="Arial"/>
                <w:sz w:val="20"/>
              </w:rPr>
              <w:t>quipa projeto</w:t>
            </w:r>
          </w:p>
        </w:tc>
      </w:tr>
      <w:tr w:rsidR="004B600F" w:rsidRPr="003E151A" w:rsidTr="006043C1">
        <w:trPr>
          <w:cantSplit/>
        </w:trPr>
        <w:tc>
          <w:tcPr>
            <w:tcW w:w="1260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V 3.0</w:t>
            </w:r>
          </w:p>
        </w:tc>
        <w:tc>
          <w:tcPr>
            <w:tcW w:w="1440" w:type="dxa"/>
          </w:tcPr>
          <w:p w:rsidR="004B600F" w:rsidRPr="003E151A" w:rsidRDefault="00B41EBE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01-07</w:t>
            </w:r>
            <w:r w:rsidR="004B600F">
              <w:rPr>
                <w:rFonts w:asciiTheme="minorHAnsi" w:hAnsiTheme="minorHAnsi"/>
                <w:sz w:val="20"/>
                <w:lang w:val="pt-PT"/>
              </w:rPr>
              <w:t>-2022</w:t>
            </w:r>
          </w:p>
        </w:tc>
        <w:tc>
          <w:tcPr>
            <w:tcW w:w="4671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Reformulação com BDR fonte dos contratos standard</w:t>
            </w:r>
          </w:p>
        </w:tc>
        <w:tc>
          <w:tcPr>
            <w:tcW w:w="1701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JMD</w:t>
            </w:r>
          </w:p>
        </w:tc>
      </w:tr>
      <w:tr w:rsidR="004B600F" w:rsidRPr="003E151A" w:rsidTr="006043C1">
        <w:trPr>
          <w:cantSplit/>
        </w:trPr>
        <w:tc>
          <w:tcPr>
            <w:tcW w:w="1260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  <w:tr w:rsidR="004B600F" w:rsidRPr="003E151A" w:rsidTr="006043C1">
        <w:trPr>
          <w:cantSplit/>
        </w:trPr>
        <w:tc>
          <w:tcPr>
            <w:tcW w:w="1260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  <w:tr w:rsidR="004B600F" w:rsidRPr="003E151A" w:rsidTr="006043C1">
        <w:trPr>
          <w:cantSplit/>
        </w:trPr>
        <w:tc>
          <w:tcPr>
            <w:tcW w:w="1260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  <w:tr w:rsidR="004B600F" w:rsidRPr="003E151A" w:rsidTr="006043C1">
        <w:trPr>
          <w:cantSplit/>
        </w:trPr>
        <w:tc>
          <w:tcPr>
            <w:tcW w:w="1260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  <w:tr w:rsidR="004B600F" w:rsidRPr="003E151A" w:rsidTr="006043C1">
        <w:trPr>
          <w:cantSplit/>
        </w:trPr>
        <w:tc>
          <w:tcPr>
            <w:tcW w:w="1260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  <w:tr w:rsidR="004B600F" w:rsidRPr="003E151A" w:rsidTr="006043C1">
        <w:trPr>
          <w:cantSplit/>
        </w:trPr>
        <w:tc>
          <w:tcPr>
            <w:tcW w:w="1260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  <w:tr w:rsidR="004B600F" w:rsidRPr="003E151A" w:rsidTr="006043C1">
        <w:trPr>
          <w:cantSplit/>
        </w:trPr>
        <w:tc>
          <w:tcPr>
            <w:tcW w:w="1260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  <w:tr w:rsidR="004B600F" w:rsidRPr="003E151A" w:rsidTr="006043C1">
        <w:trPr>
          <w:cantSplit/>
        </w:trPr>
        <w:tc>
          <w:tcPr>
            <w:tcW w:w="1260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:rsidR="004B600F" w:rsidRPr="003E151A" w:rsidRDefault="004B600F" w:rsidP="004B600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</w:tbl>
    <w:p w:rsidR="00732AF3" w:rsidRPr="003E151A" w:rsidRDefault="00732AF3" w:rsidP="008D669F">
      <w:pPr>
        <w:pStyle w:val="BodyText"/>
        <w:ind w:left="0"/>
        <w:rPr>
          <w:rFonts w:asciiTheme="minorHAnsi" w:hAnsiTheme="minorHAnsi"/>
          <w:lang w:val="pt-PT"/>
        </w:rPr>
      </w:pPr>
    </w:p>
    <w:p w:rsidR="00732AF3" w:rsidRPr="002F20C7" w:rsidRDefault="00732AF3" w:rsidP="00D34823">
      <w:pPr>
        <w:pStyle w:val="Heading1"/>
        <w:rPr>
          <w:rFonts w:asciiTheme="minorHAnsi" w:hAnsiTheme="minorHAnsi"/>
          <w:lang w:val="pt-PT"/>
        </w:rPr>
      </w:pPr>
      <w:r w:rsidRPr="003E151A">
        <w:rPr>
          <w:rFonts w:asciiTheme="minorHAnsi" w:hAnsiTheme="minorHAnsi"/>
          <w:lang w:val="pt-PT"/>
        </w:rPr>
        <w:br w:type="page"/>
      </w:r>
      <w:bookmarkStart w:id="0" w:name="_Toc524018430"/>
      <w:r w:rsidRPr="002F20C7">
        <w:rPr>
          <w:rFonts w:asciiTheme="minorHAnsi" w:hAnsiTheme="minorHAnsi"/>
          <w:lang w:val="pt-PT"/>
        </w:rPr>
        <w:lastRenderedPageBreak/>
        <w:t>Introducción</w:t>
      </w:r>
      <w:bookmarkEnd w:id="0"/>
    </w:p>
    <w:p w:rsidR="002E35C7" w:rsidRPr="002F20C7" w:rsidRDefault="002E35C7" w:rsidP="002E35C7">
      <w:pPr>
        <w:pStyle w:val="Heading2"/>
        <w:ind w:left="0" w:firstLine="0"/>
        <w:rPr>
          <w:rFonts w:asciiTheme="minorHAnsi" w:hAnsiTheme="minorHAnsi"/>
          <w:lang w:val="pt-PT"/>
        </w:rPr>
      </w:pPr>
      <w:bookmarkStart w:id="1" w:name="_Toc86575648"/>
      <w:bookmarkStart w:id="2" w:name="_Toc260387237"/>
      <w:bookmarkStart w:id="3" w:name="_Toc524018431"/>
      <w:r w:rsidRPr="002F20C7">
        <w:rPr>
          <w:rFonts w:asciiTheme="minorHAnsi" w:hAnsiTheme="minorHAnsi"/>
          <w:lang w:val="pt-PT"/>
        </w:rPr>
        <w:t>Propósito</w:t>
      </w:r>
      <w:bookmarkEnd w:id="1"/>
      <w:r w:rsidRPr="002F20C7">
        <w:rPr>
          <w:rFonts w:asciiTheme="minorHAnsi" w:hAnsiTheme="minorHAnsi"/>
          <w:lang w:val="pt-PT"/>
        </w:rPr>
        <w:t xml:space="preserve"> y audiencia</w:t>
      </w:r>
      <w:bookmarkEnd w:id="2"/>
      <w:bookmarkEnd w:id="3"/>
    </w:p>
    <w:p w:rsidR="00E31014" w:rsidRPr="002F20C7" w:rsidRDefault="00884243" w:rsidP="004A1F9F">
      <w:pPr>
        <w:spacing w:before="60" w:after="60" w:line="276" w:lineRule="auto"/>
        <w:ind w:firstLine="0"/>
        <w:rPr>
          <w:rFonts w:asciiTheme="minorHAnsi" w:hAnsiTheme="minorHAnsi" w:cs="Arial"/>
          <w:i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iCs/>
          <w:sz w:val="22"/>
          <w:szCs w:val="22"/>
          <w:lang w:val="pt-PT"/>
        </w:rPr>
        <w:t xml:space="preserve">Este DDR é </w:t>
      </w:r>
      <w:r w:rsidR="00953D13" w:rsidRPr="002F20C7">
        <w:rPr>
          <w:rFonts w:asciiTheme="minorHAnsi" w:hAnsiTheme="minorHAnsi" w:cs="Arial"/>
          <w:iCs/>
          <w:sz w:val="22"/>
          <w:szCs w:val="22"/>
          <w:lang w:val="pt-PT"/>
        </w:rPr>
        <w:t>especí</w:t>
      </w:r>
      <w:r w:rsidR="000D071B" w:rsidRPr="002F20C7">
        <w:rPr>
          <w:rFonts w:asciiTheme="minorHAnsi" w:hAnsiTheme="minorHAnsi" w:cs="Arial"/>
          <w:iCs/>
          <w:sz w:val="22"/>
          <w:szCs w:val="22"/>
          <w:lang w:val="pt-PT"/>
        </w:rPr>
        <w:t>fic</w:t>
      </w:r>
      <w:r w:rsidR="00F440DA">
        <w:rPr>
          <w:rFonts w:asciiTheme="minorHAnsi" w:hAnsiTheme="minorHAnsi" w:cs="Arial"/>
          <w:iCs/>
          <w:sz w:val="22"/>
          <w:szCs w:val="22"/>
          <w:lang w:val="pt-PT"/>
        </w:rPr>
        <w:t>o do bloco</w:t>
      </w:r>
      <w:r w:rsidR="00E757FC">
        <w:rPr>
          <w:rFonts w:asciiTheme="minorHAnsi" w:hAnsiTheme="minorHAnsi" w:cs="Arial"/>
          <w:iCs/>
          <w:sz w:val="22"/>
          <w:szCs w:val="22"/>
          <w:lang w:val="pt-PT"/>
        </w:rPr>
        <w:t xml:space="preserve"> RISCO de</w:t>
      </w:r>
      <w:r w:rsidR="00E31014" w:rsidRPr="002F20C7">
        <w:rPr>
          <w:rFonts w:asciiTheme="minorHAnsi" w:hAnsiTheme="minorHAnsi" w:cs="Arial"/>
          <w:iCs/>
          <w:sz w:val="22"/>
          <w:szCs w:val="22"/>
          <w:lang w:val="pt-PT"/>
        </w:rPr>
        <w:t xml:space="preserve"> INSTRUMENTO</w:t>
      </w:r>
      <w:r w:rsidR="00F440DA">
        <w:rPr>
          <w:rFonts w:asciiTheme="minorHAnsi" w:hAnsiTheme="minorHAnsi" w:cs="Arial"/>
          <w:iCs/>
          <w:sz w:val="22"/>
          <w:szCs w:val="22"/>
          <w:lang w:val="pt-PT"/>
        </w:rPr>
        <w:t xml:space="preserve"> da instrução 17/2018 do BdP (vulgo CRC)</w:t>
      </w:r>
      <w:r w:rsidR="00E31014" w:rsidRPr="002F20C7">
        <w:rPr>
          <w:rFonts w:asciiTheme="minorHAnsi" w:hAnsiTheme="minorHAnsi" w:cs="Arial"/>
          <w:iCs/>
          <w:sz w:val="22"/>
          <w:szCs w:val="22"/>
          <w:lang w:val="pt-PT"/>
        </w:rPr>
        <w:t xml:space="preserve">, </w:t>
      </w:r>
      <w:r w:rsidR="00F440DA">
        <w:rPr>
          <w:rFonts w:asciiTheme="minorHAnsi" w:hAnsiTheme="minorHAnsi" w:cs="Arial"/>
          <w:iCs/>
          <w:sz w:val="22"/>
          <w:szCs w:val="22"/>
          <w:lang w:val="pt-PT"/>
        </w:rPr>
        <w:t>componente</w:t>
      </w:r>
      <w:r w:rsidR="00424E84">
        <w:rPr>
          <w:rFonts w:asciiTheme="minorHAnsi" w:hAnsiTheme="minorHAnsi" w:cs="Arial"/>
          <w:iCs/>
          <w:sz w:val="22"/>
          <w:szCs w:val="22"/>
          <w:lang w:val="pt-PT"/>
        </w:rPr>
        <w:t>s</w:t>
      </w:r>
      <w:r w:rsidR="00F440DA">
        <w:rPr>
          <w:rFonts w:asciiTheme="minorHAnsi" w:hAnsiTheme="minorHAnsi" w:cs="Arial"/>
          <w:iCs/>
          <w:sz w:val="22"/>
          <w:szCs w:val="22"/>
          <w:lang w:val="pt-PT"/>
        </w:rPr>
        <w:t xml:space="preserve"> INFORISCO </w:t>
      </w:r>
      <w:r w:rsidR="00424E84">
        <w:rPr>
          <w:rFonts w:asciiTheme="minorHAnsi" w:hAnsiTheme="minorHAnsi" w:cs="Arial"/>
          <w:iCs/>
          <w:sz w:val="22"/>
          <w:szCs w:val="22"/>
          <w:lang w:val="pt-PT"/>
        </w:rPr>
        <w:t xml:space="preserve">e PROTEXPOS </w:t>
      </w:r>
      <w:r w:rsidR="00F440DA">
        <w:rPr>
          <w:rFonts w:asciiTheme="minorHAnsi" w:hAnsiTheme="minorHAnsi" w:cs="Arial"/>
          <w:iCs/>
          <w:sz w:val="22"/>
          <w:szCs w:val="22"/>
          <w:lang w:val="pt-PT"/>
        </w:rPr>
        <w:t>da</w:t>
      </w:r>
      <w:r w:rsidR="00E31014" w:rsidRPr="002F20C7">
        <w:rPr>
          <w:rFonts w:asciiTheme="minorHAnsi" w:hAnsiTheme="minorHAnsi" w:cs="Arial"/>
          <w:iCs/>
          <w:sz w:val="22"/>
          <w:szCs w:val="22"/>
          <w:lang w:val="pt-PT"/>
        </w:rPr>
        <w:t xml:space="preserve"> </w:t>
      </w:r>
      <w:r w:rsidR="00F440DA">
        <w:rPr>
          <w:rFonts w:asciiTheme="minorHAnsi" w:hAnsiTheme="minorHAnsi" w:cs="Arial"/>
          <w:iCs/>
          <w:sz w:val="22"/>
          <w:szCs w:val="22"/>
          <w:lang w:val="pt-PT"/>
        </w:rPr>
        <w:t>informação periódica comunicada ao BdP através</w:t>
      </w:r>
      <w:r w:rsidR="00F440DA" w:rsidRPr="002F20C7">
        <w:rPr>
          <w:rFonts w:asciiTheme="minorHAnsi" w:hAnsiTheme="minorHAnsi" w:cs="Arial"/>
          <w:iCs/>
          <w:sz w:val="22"/>
          <w:szCs w:val="22"/>
          <w:lang w:val="pt-PT"/>
        </w:rPr>
        <w:t xml:space="preserve"> do ficheiro</w:t>
      </w:r>
      <w:r w:rsidR="00F440DA">
        <w:rPr>
          <w:rFonts w:asciiTheme="minorHAnsi" w:hAnsiTheme="minorHAnsi" w:cs="Arial"/>
          <w:iCs/>
          <w:sz w:val="22"/>
          <w:szCs w:val="22"/>
          <w:lang w:val="pt-PT"/>
        </w:rPr>
        <w:t xml:space="preserve"> </w:t>
      </w:r>
      <w:r w:rsidR="00F440DA" w:rsidRPr="002F20C7">
        <w:rPr>
          <w:rFonts w:asciiTheme="minorHAnsi" w:hAnsiTheme="minorHAnsi" w:cs="Arial"/>
          <w:iCs/>
          <w:sz w:val="22"/>
          <w:szCs w:val="22"/>
          <w:lang w:val="pt-PT"/>
        </w:rPr>
        <w:t>CINA</w:t>
      </w:r>
      <w:r w:rsidR="00E31014" w:rsidRPr="002F20C7">
        <w:rPr>
          <w:rFonts w:asciiTheme="minorHAnsi" w:hAnsiTheme="minorHAnsi" w:cs="Arial"/>
          <w:iCs/>
          <w:sz w:val="22"/>
          <w:szCs w:val="22"/>
          <w:lang w:val="pt-PT"/>
        </w:rPr>
        <w:t xml:space="preserve"> </w:t>
      </w:r>
      <w:r w:rsidR="00F440DA">
        <w:rPr>
          <w:rFonts w:asciiTheme="minorHAnsi" w:hAnsiTheme="minorHAnsi" w:cs="Arial"/>
          <w:iCs/>
          <w:sz w:val="22"/>
          <w:szCs w:val="22"/>
          <w:lang w:val="pt-PT"/>
        </w:rPr>
        <w:t>trimestral</w:t>
      </w:r>
      <w:r w:rsidR="00E31014" w:rsidRPr="002F20C7">
        <w:rPr>
          <w:rFonts w:asciiTheme="minorHAnsi" w:hAnsiTheme="minorHAnsi" w:cs="Arial"/>
          <w:iCs/>
          <w:sz w:val="22"/>
          <w:szCs w:val="22"/>
          <w:lang w:val="pt-PT"/>
        </w:rPr>
        <w:t xml:space="preserve">. </w:t>
      </w:r>
    </w:p>
    <w:p w:rsidR="00953D13" w:rsidRPr="002F20C7" w:rsidRDefault="00953D13" w:rsidP="004A1F9F">
      <w:pPr>
        <w:spacing w:before="60" w:after="60" w:line="276" w:lineRule="auto"/>
        <w:ind w:firstLine="0"/>
        <w:rPr>
          <w:rFonts w:asciiTheme="minorHAnsi" w:hAnsiTheme="minorHAnsi" w:cs="Arial"/>
          <w:iCs/>
          <w:sz w:val="22"/>
          <w:szCs w:val="22"/>
          <w:lang w:val="pt-PT"/>
        </w:rPr>
      </w:pPr>
    </w:p>
    <w:p w:rsidR="002E35C7" w:rsidRPr="002F20C7" w:rsidRDefault="002E35C7" w:rsidP="002E35C7">
      <w:pPr>
        <w:pStyle w:val="Heading2"/>
        <w:ind w:left="0" w:firstLine="0"/>
        <w:rPr>
          <w:rFonts w:asciiTheme="minorHAnsi" w:hAnsiTheme="minorHAnsi"/>
        </w:rPr>
      </w:pPr>
      <w:bookmarkStart w:id="4" w:name="_Toc260387238"/>
      <w:bookmarkStart w:id="5" w:name="_Toc524018432"/>
      <w:r w:rsidRPr="002F20C7">
        <w:rPr>
          <w:rFonts w:asciiTheme="minorHAnsi" w:hAnsiTheme="minorHAnsi"/>
        </w:rPr>
        <w:t>Normas de cumplimentación</w:t>
      </w:r>
      <w:bookmarkEnd w:id="4"/>
      <w:bookmarkEnd w:id="5"/>
    </w:p>
    <w:p w:rsidR="00122310" w:rsidRPr="002F20C7" w:rsidRDefault="00122310" w:rsidP="004A1F9F">
      <w:pPr>
        <w:spacing w:before="120" w:after="120" w:line="240" w:lineRule="auto"/>
        <w:ind w:firstLine="0"/>
        <w:rPr>
          <w:rFonts w:asciiTheme="minorHAnsi" w:hAnsiTheme="minorHAnsi"/>
          <w:sz w:val="22"/>
          <w:szCs w:val="20"/>
          <w:lang w:val="pt-PT"/>
        </w:rPr>
      </w:pPr>
      <w:r w:rsidRPr="002F20C7">
        <w:rPr>
          <w:rFonts w:asciiTheme="minorHAnsi" w:hAnsiTheme="minorHAnsi"/>
          <w:sz w:val="22"/>
          <w:szCs w:val="20"/>
          <w:lang w:val="pt-PT"/>
        </w:rPr>
        <w:t>Documento preenchido conforme normas recomendadas.</w:t>
      </w:r>
    </w:p>
    <w:p w:rsidR="002E35C7" w:rsidRPr="002F20C7" w:rsidRDefault="002E35C7" w:rsidP="004A1F9F">
      <w:pPr>
        <w:spacing w:before="120" w:after="120" w:line="240" w:lineRule="auto"/>
        <w:ind w:firstLine="0"/>
        <w:rPr>
          <w:rFonts w:asciiTheme="minorHAnsi" w:hAnsiTheme="minorHAnsi"/>
          <w:sz w:val="20"/>
          <w:szCs w:val="20"/>
          <w:lang w:val="pt-PT"/>
        </w:rPr>
      </w:pPr>
    </w:p>
    <w:p w:rsidR="002E35C7" w:rsidRPr="002F20C7" w:rsidRDefault="002E35C7" w:rsidP="002E35C7">
      <w:pPr>
        <w:pStyle w:val="Heading2"/>
        <w:ind w:left="0" w:firstLine="0"/>
        <w:rPr>
          <w:rFonts w:asciiTheme="minorHAnsi" w:hAnsiTheme="minorHAnsi"/>
        </w:rPr>
      </w:pPr>
      <w:bookmarkStart w:id="6" w:name="_Toc86575654"/>
      <w:bookmarkStart w:id="7" w:name="_Toc260387239"/>
      <w:bookmarkStart w:id="8" w:name="_Toc524018433"/>
      <w:r w:rsidRPr="002F20C7">
        <w:rPr>
          <w:rFonts w:asciiTheme="minorHAnsi" w:hAnsiTheme="minorHAnsi"/>
        </w:rPr>
        <w:t>Vocabulario común y acrónimos</w:t>
      </w:r>
      <w:bookmarkEnd w:id="6"/>
      <w:bookmarkEnd w:id="7"/>
      <w:bookmarkEnd w:id="8"/>
    </w:p>
    <w:p w:rsidR="004A1F9F" w:rsidRPr="002F20C7" w:rsidRDefault="004A1F9F" w:rsidP="004A1F9F">
      <w:pPr>
        <w:spacing w:before="60" w:after="60" w:line="276" w:lineRule="auto"/>
        <w:ind w:firstLine="0"/>
        <w:jc w:val="left"/>
        <w:rPr>
          <w:rFonts w:asciiTheme="minorHAnsi" w:hAnsiTheme="minorHAnsi"/>
          <w:sz w:val="22"/>
          <w:szCs w:val="22"/>
          <w:lang w:val="pt-PT"/>
        </w:rPr>
      </w:pPr>
      <w:r w:rsidRPr="002F20C7">
        <w:rPr>
          <w:rFonts w:asciiTheme="minorHAnsi" w:hAnsiTheme="minorHAnsi"/>
          <w:sz w:val="22"/>
          <w:szCs w:val="22"/>
          <w:lang w:val="pt-PT"/>
        </w:rPr>
        <w:t xml:space="preserve">O vocabulário comum e acrónimos encontram-se centralizados no DDR </w:t>
      </w:r>
    </w:p>
    <w:p w:rsidR="003111AE" w:rsidRPr="002F20C7" w:rsidRDefault="003111AE" w:rsidP="004A1F9F">
      <w:pPr>
        <w:spacing w:before="60" w:after="60" w:line="276" w:lineRule="auto"/>
        <w:ind w:firstLine="0"/>
        <w:rPr>
          <w:rFonts w:asciiTheme="minorHAnsi" w:hAnsiTheme="minorHAnsi" w:cs="Arial"/>
          <w:iCs/>
          <w:sz w:val="20"/>
          <w:szCs w:val="20"/>
          <w:lang w:val="pt-PT"/>
        </w:rPr>
      </w:pPr>
      <w:bookmarkStart w:id="9" w:name="_Toc86575655"/>
    </w:p>
    <w:p w:rsidR="002E35C7" w:rsidRPr="002F20C7" w:rsidRDefault="002E35C7" w:rsidP="002E35C7">
      <w:pPr>
        <w:pStyle w:val="Heading2"/>
        <w:ind w:left="0" w:firstLine="0"/>
        <w:rPr>
          <w:rFonts w:asciiTheme="minorHAnsi" w:hAnsiTheme="minorHAnsi"/>
          <w:lang w:val="es-ES_tradnl"/>
        </w:rPr>
      </w:pPr>
      <w:bookmarkStart w:id="10" w:name="_Referencias"/>
      <w:bookmarkStart w:id="11" w:name="_Toc260387240"/>
      <w:bookmarkStart w:id="12" w:name="_Toc524018434"/>
      <w:bookmarkEnd w:id="10"/>
      <w:r w:rsidRPr="002F20C7">
        <w:rPr>
          <w:rFonts w:asciiTheme="minorHAnsi" w:hAnsiTheme="minorHAnsi"/>
          <w:lang w:val="es-ES_tradnl"/>
        </w:rPr>
        <w:t>Referencias</w:t>
      </w:r>
      <w:bookmarkEnd w:id="9"/>
      <w:bookmarkEnd w:id="11"/>
      <w:bookmarkEnd w:id="12"/>
    </w:p>
    <w:p w:rsidR="002E35C7" w:rsidRPr="002F20C7" w:rsidRDefault="002E35C7" w:rsidP="002E35C7">
      <w:pPr>
        <w:spacing w:before="120" w:after="120" w:line="240" w:lineRule="auto"/>
        <w:ind w:firstLine="0"/>
        <w:rPr>
          <w:rFonts w:asciiTheme="minorHAnsi" w:hAnsiTheme="minorHAnsi" w:cs="Arial"/>
          <w:iCs/>
          <w:sz w:val="20"/>
          <w:szCs w:val="20"/>
          <w:lang w:val="pt-PT"/>
        </w:rPr>
      </w:pPr>
    </w:p>
    <w:tbl>
      <w:tblPr>
        <w:tblW w:w="9141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050"/>
        <w:gridCol w:w="7091"/>
      </w:tblGrid>
      <w:tr w:rsidR="002E35C7" w:rsidRPr="002F20C7" w:rsidTr="00777505">
        <w:trPr>
          <w:tblHeader/>
        </w:trPr>
        <w:tc>
          <w:tcPr>
            <w:tcW w:w="2050" w:type="dxa"/>
            <w:shd w:val="pct12" w:color="auto" w:fill="auto"/>
          </w:tcPr>
          <w:p w:rsidR="002E35C7" w:rsidRPr="002F20C7" w:rsidRDefault="002E35C7" w:rsidP="00D0672A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>Referencia</w:t>
            </w:r>
          </w:p>
        </w:tc>
        <w:tc>
          <w:tcPr>
            <w:tcW w:w="7091" w:type="dxa"/>
            <w:shd w:val="pct12" w:color="auto" w:fill="auto"/>
          </w:tcPr>
          <w:p w:rsidR="002E35C7" w:rsidRPr="002F20C7" w:rsidRDefault="002E35C7" w:rsidP="00D0672A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>Documento</w:t>
            </w:r>
          </w:p>
        </w:tc>
      </w:tr>
      <w:tr w:rsidR="002E35C7" w:rsidRPr="002F20C7" w:rsidTr="00777505">
        <w:tc>
          <w:tcPr>
            <w:tcW w:w="2050" w:type="dxa"/>
          </w:tcPr>
          <w:p w:rsidR="002E35C7" w:rsidRPr="002F20C7" w:rsidRDefault="007B4AD9" w:rsidP="00DC3743">
            <w:pPr>
              <w:pStyle w:val="Tabla"/>
              <w:jc w:val="center"/>
              <w:rPr>
                <w:rFonts w:asciiTheme="minorHAnsi" w:hAnsiTheme="minorHAnsi" w:cs="Arial"/>
                <w:sz w:val="20"/>
                <w:lang w:val="es-ES_tradnl"/>
              </w:rPr>
            </w:pPr>
            <w:r w:rsidRPr="002F20C7">
              <w:rPr>
                <w:rFonts w:asciiTheme="minorHAnsi" w:hAnsiTheme="minorHAnsi" w:cs="Arial"/>
                <w:sz w:val="20"/>
                <w:lang w:val="es-ES_tradnl"/>
              </w:rPr>
              <w:t>REF</w:t>
            </w:r>
            <w:r w:rsidR="00953D13" w:rsidRPr="002F20C7">
              <w:rPr>
                <w:rFonts w:asciiTheme="minorHAnsi" w:hAnsiTheme="minorHAnsi" w:cs="Arial"/>
                <w:sz w:val="20"/>
                <w:lang w:val="es-ES_tradnl"/>
              </w:rPr>
              <w:t>1</w:t>
            </w:r>
          </w:p>
        </w:tc>
        <w:tc>
          <w:tcPr>
            <w:tcW w:w="7091" w:type="dxa"/>
          </w:tcPr>
          <w:p w:rsidR="00A008A6" w:rsidRPr="002F20C7" w:rsidRDefault="0031318B" w:rsidP="0031318B">
            <w:pPr>
              <w:pStyle w:val="Tabla"/>
              <w:rPr>
                <w:rFonts w:asciiTheme="minorHAnsi" w:hAnsiTheme="minorHAnsi" w:cs="Arial"/>
                <w:iCs/>
                <w:sz w:val="20"/>
                <w:lang w:val="pt-PT"/>
              </w:rPr>
            </w:pPr>
            <w:r w:rsidRPr="002F20C7">
              <w:rPr>
                <w:rFonts w:asciiTheme="minorHAnsi" w:hAnsiTheme="minorHAnsi" w:cs="Arial"/>
                <w:iCs/>
                <w:sz w:val="20"/>
                <w:lang w:val="pt-PT"/>
              </w:rPr>
              <w:t xml:space="preserve">Tabelas de </w:t>
            </w:r>
            <w:r w:rsidR="004A1F9F" w:rsidRPr="002F20C7">
              <w:rPr>
                <w:rFonts w:asciiTheme="minorHAnsi" w:hAnsiTheme="minorHAnsi" w:cs="Arial"/>
                <w:iCs/>
                <w:sz w:val="20"/>
                <w:lang w:val="pt-PT"/>
              </w:rPr>
              <w:t>domínio</w:t>
            </w:r>
            <w:r w:rsidRPr="002F20C7">
              <w:rPr>
                <w:rFonts w:asciiTheme="minorHAnsi" w:hAnsiTheme="minorHAnsi" w:cs="Arial"/>
                <w:iCs/>
                <w:sz w:val="20"/>
                <w:lang w:val="pt-PT"/>
              </w:rPr>
              <w:t xml:space="preserve"> do BdP, para conversão dos códigos locais em códigos do BdP</w:t>
            </w:r>
          </w:p>
          <w:p w:rsidR="0031318B" w:rsidRPr="002F20C7" w:rsidRDefault="007B40B7" w:rsidP="00884243">
            <w:pPr>
              <w:pStyle w:val="Tabla"/>
              <w:rPr>
                <w:rFonts w:asciiTheme="minorHAnsi" w:hAnsiTheme="minorHAnsi" w:cs="Arial"/>
                <w:sz w:val="20"/>
                <w:lang w:val="pt-PT"/>
              </w:rPr>
            </w:pPr>
            <w:r>
              <w:rPr>
                <w:rFonts w:asciiTheme="minorHAnsi" w:hAnsiTheme="minorHAnsi" w:cs="Arial"/>
                <w:sz w:val="20"/>
                <w:lang w:val="pt-PT"/>
              </w:rPr>
              <w:object w:dxaOrig="1531" w:dyaOrig="100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6pt;height:50.1pt" o:ole="">
                  <v:imagedata r:id="rId11" o:title=""/>
                </v:shape>
                <o:OLEObject Type="Embed" ProgID="Excel.Sheet.12" ShapeID="_x0000_i1025" DrawAspect="Icon" ObjectID="_1721724504" r:id="rId12"/>
              </w:object>
            </w:r>
          </w:p>
        </w:tc>
      </w:tr>
      <w:tr w:rsidR="001D1DCD" w:rsidRPr="002F20C7" w:rsidTr="007B40B7">
        <w:trPr>
          <w:trHeight w:val="1840"/>
        </w:trPr>
        <w:tc>
          <w:tcPr>
            <w:tcW w:w="2050" w:type="dxa"/>
          </w:tcPr>
          <w:p w:rsidR="001D1DCD" w:rsidRPr="002F20C7" w:rsidRDefault="007B4AD9" w:rsidP="00DC3743">
            <w:pPr>
              <w:pStyle w:val="Tabla"/>
              <w:jc w:val="center"/>
              <w:rPr>
                <w:rFonts w:asciiTheme="minorHAnsi" w:hAnsiTheme="minorHAnsi" w:cs="Arial"/>
                <w:sz w:val="20"/>
                <w:lang w:val="pt-PT"/>
              </w:rPr>
            </w:pPr>
            <w:r w:rsidRPr="002F20C7">
              <w:rPr>
                <w:rFonts w:asciiTheme="minorHAnsi" w:hAnsiTheme="minorHAnsi" w:cs="Arial"/>
                <w:sz w:val="20"/>
                <w:lang w:val="pt-PT"/>
              </w:rPr>
              <w:t>REF</w:t>
            </w:r>
            <w:r w:rsidR="00953D13" w:rsidRPr="002F20C7">
              <w:rPr>
                <w:rFonts w:asciiTheme="minorHAnsi" w:hAnsiTheme="minorHAnsi" w:cs="Arial"/>
                <w:sz w:val="20"/>
                <w:lang w:val="pt-PT"/>
              </w:rPr>
              <w:t>2</w:t>
            </w:r>
          </w:p>
        </w:tc>
        <w:tc>
          <w:tcPr>
            <w:tcW w:w="7091" w:type="dxa"/>
          </w:tcPr>
          <w:p w:rsidR="00953D13" w:rsidRPr="002F20C7" w:rsidRDefault="00190902" w:rsidP="00DC3743">
            <w:pPr>
              <w:pStyle w:val="Tabla"/>
              <w:rPr>
                <w:rFonts w:asciiTheme="minorHAnsi" w:hAnsiTheme="minorHAnsi" w:cs="Arial"/>
                <w:sz w:val="20"/>
                <w:lang w:val="pt-PT"/>
              </w:rPr>
            </w:pPr>
            <w:r w:rsidRPr="002F20C7">
              <w:rPr>
                <w:rFonts w:asciiTheme="minorHAnsi" w:hAnsiTheme="minorHAnsi" w:cs="Arial"/>
                <w:sz w:val="20"/>
                <w:lang w:val="pt-PT"/>
              </w:rPr>
              <w:t>Ficha</w:t>
            </w:r>
            <w:r w:rsidR="00953D13" w:rsidRPr="002F20C7">
              <w:rPr>
                <w:rFonts w:asciiTheme="minorHAnsi" w:hAnsiTheme="minorHAnsi" w:cs="Arial"/>
                <w:sz w:val="20"/>
                <w:lang w:val="pt-PT"/>
              </w:rPr>
              <w:t xml:space="preserve"> d</w:t>
            </w:r>
            <w:r w:rsidR="004A1F9F" w:rsidRPr="002F20C7">
              <w:rPr>
                <w:rFonts w:asciiTheme="minorHAnsi" w:hAnsiTheme="minorHAnsi" w:cs="Arial"/>
                <w:sz w:val="20"/>
                <w:lang w:val="pt-PT"/>
              </w:rPr>
              <w:t>e</w:t>
            </w:r>
            <w:r w:rsidR="00953D13" w:rsidRPr="002F20C7">
              <w:rPr>
                <w:rFonts w:asciiTheme="minorHAnsi" w:hAnsiTheme="minorHAnsi" w:cs="Arial"/>
                <w:sz w:val="20"/>
                <w:lang w:val="pt-PT"/>
              </w:rPr>
              <w:t xml:space="preserve"> variáveis </w:t>
            </w:r>
            <w:r w:rsidR="004A1F9F" w:rsidRPr="002F20C7">
              <w:rPr>
                <w:rFonts w:asciiTheme="minorHAnsi" w:hAnsiTheme="minorHAnsi" w:cs="Arial"/>
                <w:sz w:val="20"/>
                <w:lang w:val="pt-PT"/>
              </w:rPr>
              <w:t xml:space="preserve">referente à informação estática mensal de </w:t>
            </w:r>
            <w:r w:rsidRPr="002F20C7">
              <w:rPr>
                <w:rFonts w:asciiTheme="minorHAnsi" w:hAnsiTheme="minorHAnsi" w:cs="Arial"/>
                <w:sz w:val="20"/>
                <w:lang w:val="pt-PT"/>
              </w:rPr>
              <w:t>contrato/</w:t>
            </w:r>
            <w:r w:rsidR="004A1F9F" w:rsidRPr="002F20C7">
              <w:rPr>
                <w:rFonts w:asciiTheme="minorHAnsi" w:hAnsiTheme="minorHAnsi" w:cs="Arial"/>
                <w:sz w:val="20"/>
                <w:lang w:val="pt-PT"/>
              </w:rPr>
              <w:t>instrumento.</w:t>
            </w:r>
          </w:p>
          <w:p w:rsidR="008568AB" w:rsidRPr="002F20C7" w:rsidRDefault="00C7492B" w:rsidP="00DC3743">
            <w:pPr>
              <w:pStyle w:val="Tabla"/>
              <w:rPr>
                <w:rFonts w:asciiTheme="minorHAnsi" w:hAnsiTheme="minorHAnsi" w:cs="Arial"/>
                <w:sz w:val="20"/>
                <w:lang w:val="pt-PT"/>
              </w:rPr>
            </w:pPr>
            <w:r w:rsidRPr="002F20C7">
              <w:rPr>
                <w:rFonts w:asciiTheme="minorHAnsi" w:hAnsiTheme="minorHAnsi" w:cs="Arial"/>
                <w:sz w:val="20"/>
                <w:lang w:val="pt-PT"/>
              </w:rPr>
              <w:t>Ultima data de a</w:t>
            </w:r>
            <w:r w:rsidR="008568AB" w:rsidRPr="002F20C7">
              <w:rPr>
                <w:rFonts w:asciiTheme="minorHAnsi" w:hAnsiTheme="minorHAnsi" w:cs="Arial"/>
                <w:sz w:val="20"/>
                <w:lang w:val="pt-PT"/>
              </w:rPr>
              <w:t>tualização em 4 outubro</w:t>
            </w:r>
            <w:r w:rsidRPr="002F20C7">
              <w:rPr>
                <w:rFonts w:asciiTheme="minorHAnsi" w:hAnsiTheme="minorHAnsi" w:cs="Arial"/>
                <w:sz w:val="20"/>
                <w:lang w:val="pt-PT"/>
              </w:rPr>
              <w:t xml:space="preserve"> 2017.</w:t>
            </w:r>
          </w:p>
          <w:p w:rsidR="001D1DCD" w:rsidRPr="007B40B7" w:rsidRDefault="008568AB" w:rsidP="00DC3743">
            <w:pPr>
              <w:pStyle w:val="Tabla"/>
              <w:rPr>
                <w:rFonts w:asciiTheme="minorHAnsi" w:hAnsiTheme="minorHAnsi" w:cs="Arial"/>
                <w:sz w:val="20"/>
                <w:lang w:val="pt-PT"/>
              </w:rPr>
            </w:pPr>
            <w:r w:rsidRPr="002F20C7">
              <w:rPr>
                <w:rFonts w:asciiTheme="minorHAnsi" w:hAnsiTheme="minorHAnsi" w:cs="Arial"/>
                <w:sz w:val="20"/>
                <w:lang w:val="pt-PT"/>
              </w:rPr>
              <w:object w:dxaOrig="1551" w:dyaOrig="1004">
                <v:shape id="_x0000_i1026" type="#_x0000_t75" style="width:78.9pt;height:50.1pt" o:ole="">
                  <v:imagedata r:id="rId13" o:title=""/>
                </v:shape>
                <o:OLEObject Type="Embed" ProgID="AcroExch.Document.DC" ShapeID="_x0000_i1026" DrawAspect="Icon" ObjectID="_1721724505" r:id="rId14"/>
              </w:object>
            </w:r>
          </w:p>
        </w:tc>
      </w:tr>
      <w:tr w:rsidR="007B4AD9" w:rsidRPr="002F20C7" w:rsidTr="00777505">
        <w:tc>
          <w:tcPr>
            <w:tcW w:w="2050" w:type="dxa"/>
          </w:tcPr>
          <w:p w:rsidR="007B4AD9" w:rsidRPr="002F20C7" w:rsidRDefault="007B4AD9" w:rsidP="00DC3743">
            <w:pPr>
              <w:pStyle w:val="Tabla"/>
              <w:jc w:val="center"/>
              <w:rPr>
                <w:rFonts w:asciiTheme="minorHAnsi" w:hAnsiTheme="minorHAnsi" w:cs="Arial"/>
                <w:sz w:val="20"/>
                <w:lang w:val="pt-PT"/>
              </w:rPr>
            </w:pPr>
          </w:p>
        </w:tc>
        <w:tc>
          <w:tcPr>
            <w:tcW w:w="7091" w:type="dxa"/>
          </w:tcPr>
          <w:p w:rsidR="007B4AD9" w:rsidRPr="002F20C7" w:rsidRDefault="007B4AD9" w:rsidP="004A1F9F">
            <w:pPr>
              <w:pStyle w:val="Tabla"/>
              <w:rPr>
                <w:rFonts w:asciiTheme="minorHAnsi" w:hAnsiTheme="minorHAnsi" w:cs="Arial"/>
                <w:sz w:val="20"/>
                <w:lang w:val="pt-PT"/>
              </w:rPr>
            </w:pPr>
          </w:p>
        </w:tc>
      </w:tr>
    </w:tbl>
    <w:p w:rsidR="000D071B" w:rsidRPr="002F20C7" w:rsidRDefault="000D071B">
      <w:pPr>
        <w:spacing w:before="0" w:after="0" w:line="240" w:lineRule="auto"/>
        <w:ind w:firstLine="0"/>
        <w:jc w:val="left"/>
        <w:rPr>
          <w:rFonts w:asciiTheme="minorHAnsi" w:hAnsiTheme="minorHAnsi"/>
          <w:lang w:val="pt-PT"/>
        </w:rPr>
      </w:pPr>
    </w:p>
    <w:p w:rsidR="002E35C7" w:rsidRPr="002F20C7" w:rsidRDefault="002E35C7" w:rsidP="002E35C7">
      <w:pPr>
        <w:pStyle w:val="Heading1"/>
        <w:rPr>
          <w:rFonts w:asciiTheme="minorHAnsi" w:hAnsiTheme="minorHAnsi"/>
        </w:rPr>
      </w:pPr>
      <w:bookmarkStart w:id="13" w:name="_Toc260387241"/>
      <w:bookmarkStart w:id="14" w:name="_Toc524018435"/>
      <w:r w:rsidRPr="002F20C7">
        <w:rPr>
          <w:rFonts w:asciiTheme="minorHAnsi" w:hAnsiTheme="minorHAnsi"/>
        </w:rPr>
        <w:t>Descripción de la Funcionalidad</w:t>
      </w:r>
      <w:bookmarkEnd w:id="13"/>
      <w:bookmarkEnd w:id="14"/>
    </w:p>
    <w:p w:rsidR="002E35C7" w:rsidRPr="002F20C7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15" w:name="_Toc260387242"/>
      <w:bookmarkStart w:id="16" w:name="_Toc524018436"/>
      <w:r w:rsidRPr="002F20C7">
        <w:rPr>
          <w:rFonts w:asciiTheme="minorHAnsi" w:hAnsiTheme="minorHAnsi"/>
        </w:rPr>
        <w:t>Objetivos y beneficios</w:t>
      </w:r>
      <w:bookmarkEnd w:id="15"/>
      <w:bookmarkEnd w:id="16"/>
    </w:p>
    <w:p w:rsidR="00E757FC" w:rsidRDefault="00E757FC" w:rsidP="004A1F9F">
      <w:pPr>
        <w:spacing w:before="60" w:after="60" w:line="276" w:lineRule="auto"/>
        <w:ind w:left="350" w:firstLine="10"/>
        <w:rPr>
          <w:rFonts w:asciiTheme="minorHAnsi" w:hAnsiTheme="minorHAnsi" w:cs="Arial"/>
          <w:sz w:val="22"/>
          <w:szCs w:val="22"/>
          <w:lang w:val="pt-PT"/>
        </w:rPr>
      </w:pPr>
      <w:r>
        <w:rPr>
          <w:rFonts w:asciiTheme="minorHAnsi" w:hAnsiTheme="minorHAnsi" w:cs="Arial"/>
          <w:sz w:val="22"/>
          <w:szCs w:val="22"/>
          <w:lang w:val="pt-PT"/>
        </w:rPr>
        <w:t>Reportar a</w:t>
      </w:r>
      <w:r w:rsidR="00362C50" w:rsidRPr="002F20C7">
        <w:rPr>
          <w:rFonts w:asciiTheme="minorHAnsi" w:hAnsiTheme="minorHAnsi" w:cs="Arial"/>
          <w:sz w:val="22"/>
          <w:szCs w:val="22"/>
          <w:lang w:val="pt-PT"/>
        </w:rPr>
        <w:t xml:space="preserve"> informação </w:t>
      </w:r>
      <w:r w:rsidR="00424E84">
        <w:rPr>
          <w:rFonts w:asciiTheme="minorHAnsi" w:hAnsiTheme="minorHAnsi" w:cs="Arial"/>
          <w:sz w:val="22"/>
          <w:szCs w:val="22"/>
          <w:lang w:val="pt-PT"/>
        </w:rPr>
        <w:t xml:space="preserve">de risco de instrumento trimestral </w:t>
      </w:r>
      <w:r w:rsidR="00F440DA">
        <w:rPr>
          <w:rFonts w:asciiTheme="minorHAnsi" w:hAnsiTheme="minorHAnsi" w:cs="Arial"/>
          <w:sz w:val="22"/>
          <w:szCs w:val="22"/>
          <w:lang w:val="pt-PT"/>
        </w:rPr>
        <w:t>para a CRC5G</w:t>
      </w:r>
      <w:r w:rsidR="007F36AC" w:rsidRPr="002F20C7">
        <w:rPr>
          <w:rFonts w:asciiTheme="minorHAnsi" w:hAnsiTheme="minorHAnsi" w:cs="Arial"/>
          <w:sz w:val="22"/>
          <w:szCs w:val="22"/>
          <w:lang w:val="pt-PT"/>
        </w:rPr>
        <w:t xml:space="preserve">. </w:t>
      </w:r>
    </w:p>
    <w:p w:rsidR="007F36AC" w:rsidRPr="002F20C7" w:rsidRDefault="00E757FC" w:rsidP="004A1F9F">
      <w:pPr>
        <w:spacing w:before="60" w:after="60" w:line="276" w:lineRule="auto"/>
        <w:ind w:left="350" w:firstLine="10"/>
        <w:rPr>
          <w:rFonts w:asciiTheme="minorHAnsi" w:hAnsiTheme="minorHAnsi" w:cs="Arial"/>
          <w:sz w:val="22"/>
          <w:szCs w:val="22"/>
          <w:lang w:val="pt-PT"/>
        </w:rPr>
      </w:pPr>
      <w:r>
        <w:rPr>
          <w:rFonts w:asciiTheme="minorHAnsi" w:hAnsiTheme="minorHAnsi" w:cs="Arial"/>
          <w:sz w:val="22"/>
          <w:szCs w:val="22"/>
          <w:lang w:val="pt-PT"/>
        </w:rPr>
        <w:t>Detalhar</w:t>
      </w:r>
      <w:r w:rsidR="00424E84">
        <w:rPr>
          <w:rFonts w:asciiTheme="minorHAnsi" w:hAnsiTheme="minorHAnsi" w:cs="Arial"/>
          <w:sz w:val="22"/>
          <w:szCs w:val="22"/>
          <w:lang w:val="pt-PT"/>
        </w:rPr>
        <w:t xml:space="preserve"> a</w:t>
      </w:r>
      <w:r w:rsidR="00F440DA">
        <w:rPr>
          <w:rFonts w:asciiTheme="minorHAnsi" w:hAnsiTheme="minorHAnsi" w:cs="Arial"/>
          <w:sz w:val="22"/>
          <w:szCs w:val="22"/>
          <w:lang w:val="pt-PT"/>
        </w:rPr>
        <w:t>s v</w:t>
      </w:r>
      <w:r w:rsidR="00424E84">
        <w:rPr>
          <w:rFonts w:asciiTheme="minorHAnsi" w:hAnsiTheme="minorHAnsi" w:cs="Arial"/>
          <w:sz w:val="22"/>
          <w:szCs w:val="22"/>
          <w:lang w:val="pt-PT"/>
        </w:rPr>
        <w:t>a</w:t>
      </w:r>
      <w:r w:rsidR="00F440DA">
        <w:rPr>
          <w:rFonts w:asciiTheme="minorHAnsi" w:hAnsiTheme="minorHAnsi" w:cs="Arial"/>
          <w:sz w:val="22"/>
          <w:szCs w:val="22"/>
          <w:lang w:val="pt-PT"/>
        </w:rPr>
        <w:t>riáveis</w:t>
      </w:r>
      <w:r w:rsidR="005479B4" w:rsidRPr="002F20C7">
        <w:rPr>
          <w:rFonts w:asciiTheme="minorHAnsi" w:hAnsiTheme="minorHAnsi" w:cs="Arial"/>
          <w:sz w:val="22"/>
          <w:szCs w:val="22"/>
          <w:lang w:val="pt-PT"/>
        </w:rPr>
        <w:t xml:space="preserve"> </w:t>
      </w:r>
      <w:r w:rsidR="00424E84">
        <w:rPr>
          <w:rFonts w:asciiTheme="minorHAnsi" w:hAnsiTheme="minorHAnsi" w:cs="Arial"/>
          <w:sz w:val="22"/>
          <w:szCs w:val="22"/>
          <w:lang w:val="pt-PT"/>
        </w:rPr>
        <w:t>de risco relacionadas com o cálculo</w:t>
      </w:r>
      <w:r>
        <w:rPr>
          <w:rFonts w:asciiTheme="minorHAnsi" w:hAnsiTheme="minorHAnsi" w:cs="Arial"/>
          <w:sz w:val="22"/>
          <w:szCs w:val="22"/>
          <w:lang w:val="pt-PT"/>
        </w:rPr>
        <w:t xml:space="preserve"> de capital regulatório (INFORISCO) e suas proteções (</w:t>
      </w:r>
      <w:r w:rsidR="00424E84">
        <w:rPr>
          <w:rFonts w:asciiTheme="minorHAnsi" w:hAnsiTheme="minorHAnsi" w:cs="Arial"/>
          <w:sz w:val="22"/>
          <w:szCs w:val="22"/>
          <w:lang w:val="pt-PT"/>
        </w:rPr>
        <w:t>PROTEXPOS</w:t>
      </w:r>
      <w:r>
        <w:rPr>
          <w:rFonts w:asciiTheme="minorHAnsi" w:hAnsiTheme="minorHAnsi" w:cs="Arial"/>
          <w:sz w:val="22"/>
          <w:szCs w:val="22"/>
          <w:lang w:val="pt-PT"/>
        </w:rPr>
        <w:t>)</w:t>
      </w:r>
      <w:r w:rsidR="00424E84">
        <w:rPr>
          <w:rFonts w:asciiTheme="minorHAnsi" w:hAnsiTheme="minorHAnsi" w:cs="Arial"/>
          <w:sz w:val="22"/>
          <w:szCs w:val="22"/>
          <w:lang w:val="pt-PT"/>
        </w:rPr>
        <w:t xml:space="preserve"> </w:t>
      </w:r>
      <w:r w:rsidR="00F440DA">
        <w:rPr>
          <w:rFonts w:asciiTheme="minorHAnsi" w:hAnsiTheme="minorHAnsi" w:cs="Arial"/>
          <w:sz w:val="22"/>
          <w:szCs w:val="22"/>
          <w:lang w:val="pt-PT"/>
        </w:rPr>
        <w:t>d</w:t>
      </w:r>
      <w:r w:rsidR="00740076" w:rsidRPr="002F20C7">
        <w:rPr>
          <w:rFonts w:asciiTheme="minorHAnsi" w:hAnsiTheme="minorHAnsi" w:cs="Arial"/>
          <w:sz w:val="22"/>
          <w:szCs w:val="22"/>
          <w:lang w:val="pt-PT"/>
        </w:rPr>
        <w:t>o ficheiro</w:t>
      </w:r>
      <w:r w:rsidR="000D071B" w:rsidRPr="002F20C7">
        <w:rPr>
          <w:rFonts w:asciiTheme="minorHAnsi" w:hAnsiTheme="minorHAnsi" w:cs="Arial"/>
          <w:sz w:val="22"/>
          <w:szCs w:val="22"/>
          <w:lang w:val="pt-PT"/>
        </w:rPr>
        <w:t xml:space="preserve"> </w:t>
      </w:r>
      <w:r w:rsidR="005479B4" w:rsidRPr="002F20C7">
        <w:rPr>
          <w:rFonts w:asciiTheme="minorHAnsi" w:hAnsiTheme="minorHAnsi" w:cs="Arial"/>
          <w:sz w:val="22"/>
          <w:szCs w:val="22"/>
          <w:lang w:val="pt-PT"/>
        </w:rPr>
        <w:t>CINA</w:t>
      </w:r>
      <w:r w:rsidR="00C7492B" w:rsidRPr="002F20C7">
        <w:rPr>
          <w:rFonts w:asciiTheme="minorHAnsi" w:hAnsiTheme="minorHAnsi" w:cs="Arial"/>
          <w:sz w:val="22"/>
          <w:szCs w:val="22"/>
          <w:lang w:val="pt-PT"/>
        </w:rPr>
        <w:t xml:space="preserve"> </w:t>
      </w:r>
      <w:r w:rsidR="00F440DA">
        <w:rPr>
          <w:rFonts w:asciiTheme="minorHAnsi" w:hAnsiTheme="minorHAnsi" w:cs="Arial"/>
          <w:sz w:val="22"/>
          <w:szCs w:val="22"/>
          <w:lang w:val="pt-PT"/>
        </w:rPr>
        <w:t xml:space="preserve">trimestral </w:t>
      </w:r>
      <w:r w:rsidR="00C7492B" w:rsidRPr="002F20C7">
        <w:rPr>
          <w:rFonts w:asciiTheme="minorHAnsi" w:hAnsiTheme="minorHAnsi" w:cs="Arial"/>
          <w:sz w:val="22"/>
          <w:szCs w:val="22"/>
          <w:lang w:val="pt-PT"/>
        </w:rPr>
        <w:t>da CRC5G</w:t>
      </w:r>
      <w:r w:rsidR="000D071B" w:rsidRPr="002F20C7">
        <w:rPr>
          <w:rFonts w:asciiTheme="minorHAnsi" w:hAnsiTheme="minorHAnsi" w:cs="Arial"/>
          <w:iCs/>
          <w:sz w:val="22"/>
          <w:szCs w:val="22"/>
          <w:lang w:val="pt-PT"/>
        </w:rPr>
        <w:t>.</w:t>
      </w:r>
    </w:p>
    <w:p w:rsidR="00792DD2" w:rsidRPr="002F20C7" w:rsidRDefault="00792DD2" w:rsidP="004A1F9F">
      <w:pPr>
        <w:spacing w:before="60" w:after="60" w:line="276" w:lineRule="auto"/>
        <w:ind w:left="360" w:firstLine="0"/>
        <w:rPr>
          <w:rFonts w:asciiTheme="minorHAnsi" w:hAnsiTheme="minorHAnsi" w:cs="Arial"/>
          <w:sz w:val="22"/>
          <w:szCs w:val="22"/>
          <w:lang w:val="pt-PT"/>
        </w:rPr>
      </w:pPr>
    </w:p>
    <w:p w:rsidR="002E35C7" w:rsidRPr="002F20C7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17" w:name="_Toc260387243"/>
      <w:bookmarkStart w:id="18" w:name="_Toc524018437"/>
      <w:r w:rsidRPr="002F20C7">
        <w:rPr>
          <w:rFonts w:asciiTheme="minorHAnsi" w:hAnsiTheme="minorHAnsi"/>
        </w:rPr>
        <w:lastRenderedPageBreak/>
        <w:t>Descripción</w:t>
      </w:r>
      <w:bookmarkEnd w:id="17"/>
      <w:bookmarkEnd w:id="18"/>
    </w:p>
    <w:p w:rsidR="000D071B" w:rsidRPr="002F20C7" w:rsidRDefault="007E51F8" w:rsidP="005479B4">
      <w:pPr>
        <w:spacing w:before="60" w:after="60" w:line="276" w:lineRule="auto"/>
        <w:ind w:left="350" w:firstLine="0"/>
        <w:rPr>
          <w:rFonts w:asciiTheme="minorHAnsi" w:hAnsiTheme="minorHAnsi"/>
          <w:sz w:val="22"/>
          <w:szCs w:val="20"/>
          <w:lang w:val="pt-PT"/>
        </w:rPr>
      </w:pPr>
      <w:r w:rsidRPr="002F20C7">
        <w:rPr>
          <w:rFonts w:asciiTheme="minorHAnsi" w:hAnsiTheme="minorHAnsi"/>
          <w:sz w:val="22"/>
          <w:szCs w:val="20"/>
          <w:lang w:val="pt-PT"/>
        </w:rPr>
        <w:t>Pretende-se n</w:t>
      </w:r>
      <w:r w:rsidR="008F5E49" w:rsidRPr="002F20C7">
        <w:rPr>
          <w:rFonts w:asciiTheme="minorHAnsi" w:hAnsiTheme="minorHAnsi"/>
          <w:sz w:val="22"/>
          <w:szCs w:val="20"/>
          <w:lang w:val="pt-PT"/>
        </w:rPr>
        <w:t xml:space="preserve">este documento </w:t>
      </w:r>
      <w:r w:rsidR="002E2D08" w:rsidRPr="002F20C7">
        <w:rPr>
          <w:rFonts w:asciiTheme="minorHAnsi" w:hAnsiTheme="minorHAnsi"/>
          <w:sz w:val="22"/>
          <w:szCs w:val="20"/>
          <w:lang w:val="pt-PT"/>
        </w:rPr>
        <w:t>identificar</w:t>
      </w:r>
      <w:r w:rsidR="008F5E49" w:rsidRPr="002F20C7">
        <w:rPr>
          <w:rFonts w:asciiTheme="minorHAnsi" w:hAnsiTheme="minorHAnsi"/>
          <w:sz w:val="22"/>
          <w:szCs w:val="20"/>
          <w:lang w:val="pt-PT"/>
        </w:rPr>
        <w:t xml:space="preserve"> </w:t>
      </w:r>
      <w:r w:rsidR="002E2D08" w:rsidRPr="002F20C7">
        <w:rPr>
          <w:rFonts w:asciiTheme="minorHAnsi" w:hAnsiTheme="minorHAnsi"/>
          <w:sz w:val="22"/>
          <w:szCs w:val="20"/>
          <w:lang w:val="pt-PT"/>
        </w:rPr>
        <w:t xml:space="preserve">as diversas fontes de informação e definir </w:t>
      </w:r>
      <w:r w:rsidR="008F5E49" w:rsidRPr="002F20C7">
        <w:rPr>
          <w:rFonts w:asciiTheme="minorHAnsi" w:hAnsiTheme="minorHAnsi"/>
          <w:sz w:val="22"/>
          <w:szCs w:val="20"/>
          <w:lang w:val="pt-PT"/>
        </w:rPr>
        <w:t>as regras n</w:t>
      </w:r>
      <w:r w:rsidR="00F440DA">
        <w:rPr>
          <w:rFonts w:asciiTheme="minorHAnsi" w:hAnsiTheme="minorHAnsi"/>
          <w:sz w:val="22"/>
          <w:szCs w:val="20"/>
          <w:lang w:val="pt-PT"/>
        </w:rPr>
        <w:t>ecessárias para o reporte da</w:t>
      </w:r>
      <w:r w:rsidR="007B40B7">
        <w:rPr>
          <w:rFonts w:asciiTheme="minorHAnsi" w:hAnsiTheme="minorHAnsi"/>
          <w:sz w:val="22"/>
          <w:szCs w:val="20"/>
          <w:lang w:val="pt-PT"/>
        </w:rPr>
        <w:t>s respe</w:t>
      </w:r>
      <w:r w:rsidR="003976CB" w:rsidRPr="002F20C7">
        <w:rPr>
          <w:rFonts w:asciiTheme="minorHAnsi" w:hAnsiTheme="minorHAnsi"/>
          <w:sz w:val="22"/>
          <w:szCs w:val="20"/>
          <w:lang w:val="pt-PT"/>
        </w:rPr>
        <w:t>ti</w:t>
      </w:r>
      <w:r w:rsidR="00F440DA">
        <w:rPr>
          <w:rFonts w:asciiTheme="minorHAnsi" w:hAnsiTheme="minorHAnsi"/>
          <w:sz w:val="22"/>
          <w:szCs w:val="20"/>
          <w:lang w:val="pt-PT"/>
        </w:rPr>
        <w:t>va</w:t>
      </w:r>
      <w:r w:rsidR="005479B4" w:rsidRPr="002F20C7">
        <w:rPr>
          <w:rFonts w:asciiTheme="minorHAnsi" w:hAnsiTheme="minorHAnsi"/>
          <w:sz w:val="22"/>
          <w:szCs w:val="20"/>
          <w:lang w:val="pt-PT"/>
        </w:rPr>
        <w:t xml:space="preserve">s </w:t>
      </w:r>
      <w:r w:rsidR="00F440DA">
        <w:rPr>
          <w:rFonts w:asciiTheme="minorHAnsi" w:hAnsiTheme="minorHAnsi"/>
          <w:sz w:val="22"/>
          <w:szCs w:val="20"/>
          <w:lang w:val="pt-PT"/>
        </w:rPr>
        <w:t>variáveis</w:t>
      </w:r>
      <w:r w:rsidR="005479B4" w:rsidRPr="002F20C7">
        <w:rPr>
          <w:rFonts w:asciiTheme="minorHAnsi" w:hAnsiTheme="minorHAnsi"/>
          <w:sz w:val="22"/>
          <w:szCs w:val="20"/>
          <w:lang w:val="pt-PT"/>
        </w:rPr>
        <w:t>.</w:t>
      </w:r>
    </w:p>
    <w:p w:rsidR="00792DD2" w:rsidRPr="002F20C7" w:rsidRDefault="00792DD2" w:rsidP="004A1F9F">
      <w:pPr>
        <w:spacing w:before="60" w:after="60" w:line="276" w:lineRule="auto"/>
        <w:ind w:left="360" w:firstLine="0"/>
        <w:rPr>
          <w:rFonts w:asciiTheme="minorHAnsi" w:hAnsiTheme="minorHAnsi" w:cs="Arial"/>
          <w:sz w:val="22"/>
          <w:szCs w:val="20"/>
          <w:lang w:val="pt-PT"/>
        </w:rPr>
      </w:pPr>
    </w:p>
    <w:p w:rsidR="002E35C7" w:rsidRPr="002F20C7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  <w:lang w:val="pt-PT"/>
        </w:rPr>
      </w:pPr>
      <w:bookmarkStart w:id="19" w:name="_Toc260387244"/>
      <w:bookmarkStart w:id="20" w:name="_Toc524018438"/>
      <w:r w:rsidRPr="002F20C7">
        <w:rPr>
          <w:rFonts w:asciiTheme="minorHAnsi" w:hAnsiTheme="minorHAnsi"/>
          <w:lang w:val="pt-PT"/>
        </w:rPr>
        <w:t>Alcance</w:t>
      </w:r>
      <w:bookmarkEnd w:id="19"/>
      <w:bookmarkEnd w:id="20"/>
    </w:p>
    <w:p w:rsidR="00F440DA" w:rsidRDefault="00554983" w:rsidP="004A1F9F">
      <w:pPr>
        <w:spacing w:before="60" w:after="60" w:line="276" w:lineRule="auto"/>
        <w:ind w:left="709" w:firstLine="0"/>
        <w:rPr>
          <w:rFonts w:asciiTheme="minorHAnsi" w:hAnsiTheme="minorHAnsi" w:cs="Arial"/>
          <w:sz w:val="22"/>
          <w:szCs w:val="20"/>
          <w:lang w:val="pt-PT"/>
        </w:rPr>
      </w:pPr>
      <w:r>
        <w:rPr>
          <w:rFonts w:asciiTheme="minorHAnsi" w:hAnsiTheme="minorHAnsi" w:cs="Arial"/>
          <w:sz w:val="22"/>
          <w:szCs w:val="20"/>
          <w:lang w:val="pt-PT"/>
        </w:rPr>
        <w:t xml:space="preserve">Universo de </w:t>
      </w:r>
      <w:r w:rsidR="00F440DA">
        <w:rPr>
          <w:rFonts w:asciiTheme="minorHAnsi" w:hAnsiTheme="minorHAnsi" w:cs="Arial"/>
          <w:sz w:val="22"/>
          <w:szCs w:val="20"/>
          <w:lang w:val="pt-PT"/>
        </w:rPr>
        <w:t>Contratos já reportado no CINA mensal</w:t>
      </w:r>
      <w:r>
        <w:rPr>
          <w:rFonts w:asciiTheme="minorHAnsi" w:hAnsiTheme="minorHAnsi" w:cs="Arial"/>
          <w:sz w:val="22"/>
          <w:szCs w:val="20"/>
          <w:lang w:val="pt-PT"/>
        </w:rPr>
        <w:t xml:space="preserve">. </w:t>
      </w:r>
    </w:p>
    <w:p w:rsidR="00554983" w:rsidRPr="002F20C7" w:rsidRDefault="00554983" w:rsidP="004A1F9F">
      <w:pPr>
        <w:spacing w:before="60" w:after="60" w:line="276" w:lineRule="auto"/>
        <w:ind w:left="709" w:firstLine="0"/>
        <w:rPr>
          <w:rFonts w:asciiTheme="minorHAnsi" w:hAnsiTheme="minorHAnsi" w:cs="Arial"/>
          <w:iCs/>
          <w:sz w:val="22"/>
          <w:szCs w:val="22"/>
          <w:lang w:val="pt-PT"/>
        </w:rPr>
      </w:pPr>
    </w:p>
    <w:p w:rsidR="00F440DA" w:rsidRPr="00F440DA" w:rsidRDefault="002E35C7" w:rsidP="00F440DA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21" w:name="_Toc260387248"/>
      <w:bookmarkStart w:id="22" w:name="_Toc524018439"/>
      <w:r w:rsidRPr="002F20C7">
        <w:rPr>
          <w:rFonts w:asciiTheme="minorHAnsi" w:hAnsiTheme="minorHAnsi"/>
        </w:rPr>
        <w:t>Integración y Ubicación Previstas para la nueva Aplicación.</w:t>
      </w:r>
      <w:bookmarkEnd w:id="21"/>
      <w:bookmarkEnd w:id="22"/>
    </w:p>
    <w:p w:rsidR="00AE4F1C" w:rsidRPr="002F20C7" w:rsidRDefault="00AE4F1C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23" w:name="_Toc372295893"/>
      <w:bookmarkStart w:id="24" w:name="_Toc524018440"/>
      <w:r w:rsidRPr="002F20C7">
        <w:rPr>
          <w:rFonts w:asciiTheme="minorHAnsi" w:hAnsiTheme="minorHAnsi"/>
        </w:rPr>
        <w:t>Utilización de herramienta de gestión y automatización de errores batch.</w:t>
      </w:r>
      <w:bookmarkEnd w:id="23"/>
      <w:bookmarkEnd w:id="24"/>
    </w:p>
    <w:p w:rsidR="00792DD2" w:rsidRPr="002F20C7" w:rsidRDefault="00792DD2" w:rsidP="000613D3">
      <w:pPr>
        <w:spacing w:before="60" w:after="60" w:line="276" w:lineRule="auto"/>
        <w:rPr>
          <w:rStyle w:val="Emphasis"/>
          <w:rFonts w:asciiTheme="minorHAnsi" w:hAnsiTheme="minorHAnsi"/>
          <w:i w:val="0"/>
          <w:sz w:val="22"/>
          <w:szCs w:val="22"/>
          <w:lang w:val="pt-PT"/>
        </w:rPr>
      </w:pPr>
      <w:bookmarkStart w:id="25" w:name="_Toc260387251"/>
    </w:p>
    <w:p w:rsidR="002E35C7" w:rsidRPr="002F20C7" w:rsidRDefault="002E35C7" w:rsidP="002E35C7">
      <w:pPr>
        <w:pStyle w:val="Heading1"/>
        <w:rPr>
          <w:rFonts w:asciiTheme="minorHAnsi" w:hAnsiTheme="minorHAnsi"/>
        </w:rPr>
      </w:pPr>
      <w:bookmarkStart w:id="26" w:name="_Toc524018441"/>
      <w:r w:rsidRPr="002F20C7">
        <w:rPr>
          <w:rFonts w:asciiTheme="minorHAnsi" w:hAnsiTheme="minorHAnsi"/>
        </w:rPr>
        <w:t>Situación Actual</w:t>
      </w:r>
      <w:bookmarkEnd w:id="25"/>
      <w:bookmarkEnd w:id="26"/>
    </w:p>
    <w:p w:rsidR="00740076" w:rsidRPr="002F20C7" w:rsidRDefault="000613D3" w:rsidP="005479B4">
      <w:pPr>
        <w:spacing w:before="60" w:after="60" w:line="276" w:lineRule="auto"/>
        <w:ind w:firstLine="0"/>
        <w:rPr>
          <w:rFonts w:asciiTheme="minorHAnsi" w:hAnsiTheme="minorHAnsi"/>
          <w:lang w:val="pt-PT"/>
        </w:rPr>
      </w:pPr>
      <w:bookmarkStart w:id="27" w:name="_Toc260387252"/>
      <w:r w:rsidRPr="002F20C7">
        <w:rPr>
          <w:rFonts w:asciiTheme="minorHAnsi" w:hAnsiTheme="minorHAnsi" w:cs="Arial"/>
          <w:iCs/>
          <w:sz w:val="22"/>
          <w:szCs w:val="22"/>
          <w:lang w:val="pt-PT"/>
        </w:rPr>
        <w:t xml:space="preserve">Esta informação </w:t>
      </w:r>
      <w:r w:rsidR="00554983">
        <w:rPr>
          <w:rFonts w:asciiTheme="minorHAnsi" w:hAnsiTheme="minorHAnsi" w:cs="Arial"/>
          <w:iCs/>
          <w:sz w:val="22"/>
          <w:szCs w:val="22"/>
          <w:lang w:val="pt-PT"/>
        </w:rPr>
        <w:t>não fazia parte do reporte da versão</w:t>
      </w:r>
      <w:r w:rsidR="00424E84">
        <w:rPr>
          <w:rFonts w:asciiTheme="minorHAnsi" w:hAnsiTheme="minorHAnsi" w:cs="Arial"/>
          <w:iCs/>
          <w:sz w:val="22"/>
          <w:szCs w:val="22"/>
          <w:lang w:val="pt-PT"/>
        </w:rPr>
        <w:t xml:space="preserve"> 4 </w:t>
      </w:r>
      <w:r w:rsidR="00554983">
        <w:rPr>
          <w:rFonts w:asciiTheme="minorHAnsi" w:hAnsiTheme="minorHAnsi" w:cs="Arial"/>
          <w:iCs/>
          <w:sz w:val="22"/>
          <w:szCs w:val="22"/>
          <w:lang w:val="pt-PT"/>
        </w:rPr>
        <w:t xml:space="preserve">da CRC, tendo apenas </w:t>
      </w:r>
      <w:r w:rsidR="00554983">
        <w:rPr>
          <w:rFonts w:asciiTheme="minorHAnsi" w:hAnsiTheme="minorHAnsi" w:cs="Arial"/>
          <w:sz w:val="22"/>
          <w:szCs w:val="20"/>
          <w:lang w:val="pt-PT"/>
        </w:rPr>
        <w:t>paralelismo com os report</w:t>
      </w:r>
      <w:r w:rsidR="00E757FC">
        <w:rPr>
          <w:rFonts w:asciiTheme="minorHAnsi" w:hAnsiTheme="minorHAnsi" w:cs="Arial"/>
          <w:sz w:val="22"/>
          <w:szCs w:val="20"/>
          <w:lang w:val="pt-PT"/>
        </w:rPr>
        <w:t>es agregados do COREP: quadros</w:t>
      </w:r>
      <w:r w:rsidR="00554983">
        <w:rPr>
          <w:rFonts w:asciiTheme="minorHAnsi" w:hAnsiTheme="minorHAnsi" w:cs="Arial"/>
          <w:sz w:val="22"/>
          <w:szCs w:val="20"/>
          <w:lang w:val="pt-PT"/>
        </w:rPr>
        <w:t xml:space="preserve"> C07 </w:t>
      </w:r>
      <w:r w:rsidR="00424E84">
        <w:rPr>
          <w:rFonts w:asciiTheme="minorHAnsi" w:hAnsiTheme="minorHAnsi" w:cs="Arial"/>
          <w:sz w:val="22"/>
          <w:szCs w:val="20"/>
          <w:lang w:val="pt-PT"/>
        </w:rPr>
        <w:t>Método Padrão e</w:t>
      </w:r>
      <w:r w:rsidR="00554983">
        <w:rPr>
          <w:rFonts w:asciiTheme="minorHAnsi" w:hAnsiTheme="minorHAnsi" w:cs="Arial"/>
          <w:sz w:val="22"/>
          <w:szCs w:val="20"/>
          <w:lang w:val="pt-PT"/>
        </w:rPr>
        <w:t xml:space="preserve"> C08 </w:t>
      </w:r>
      <w:r w:rsidR="00424E84">
        <w:rPr>
          <w:rFonts w:asciiTheme="minorHAnsi" w:hAnsiTheme="minorHAnsi" w:cs="Arial"/>
          <w:sz w:val="22"/>
          <w:szCs w:val="20"/>
          <w:lang w:val="pt-PT"/>
        </w:rPr>
        <w:t xml:space="preserve">Método </w:t>
      </w:r>
      <w:r w:rsidR="00554983">
        <w:rPr>
          <w:rFonts w:asciiTheme="minorHAnsi" w:hAnsiTheme="minorHAnsi" w:cs="Arial"/>
          <w:sz w:val="22"/>
          <w:szCs w:val="20"/>
          <w:lang w:val="pt-PT"/>
        </w:rPr>
        <w:t>IRB</w:t>
      </w:r>
      <w:r w:rsidR="00424E84">
        <w:rPr>
          <w:rFonts w:asciiTheme="minorHAnsi" w:hAnsiTheme="minorHAnsi" w:cs="Arial"/>
          <w:sz w:val="22"/>
          <w:szCs w:val="20"/>
          <w:lang w:val="pt-PT"/>
        </w:rPr>
        <w:t>,</w:t>
      </w:r>
      <w:r w:rsidR="00554983">
        <w:rPr>
          <w:rFonts w:asciiTheme="minorHAnsi" w:hAnsiTheme="minorHAnsi" w:cs="Arial"/>
          <w:sz w:val="22"/>
          <w:szCs w:val="20"/>
          <w:lang w:val="pt-PT"/>
        </w:rPr>
        <w:t xml:space="preserve"> segundo o regulamento </w:t>
      </w:r>
      <w:r w:rsidR="00424E84">
        <w:rPr>
          <w:rFonts w:asciiTheme="minorHAnsi" w:hAnsiTheme="minorHAnsi" w:cs="Arial"/>
          <w:sz w:val="22"/>
          <w:szCs w:val="20"/>
          <w:lang w:val="pt-PT"/>
        </w:rPr>
        <w:t xml:space="preserve">de capital </w:t>
      </w:r>
      <w:r w:rsidR="00554983">
        <w:rPr>
          <w:rFonts w:asciiTheme="minorHAnsi" w:hAnsiTheme="minorHAnsi" w:cs="Arial"/>
          <w:sz w:val="22"/>
          <w:szCs w:val="20"/>
          <w:lang w:val="pt-PT"/>
        </w:rPr>
        <w:t xml:space="preserve">575/2013 (vulgo </w:t>
      </w:r>
      <w:r w:rsidR="00554983" w:rsidRPr="00E757FC">
        <w:rPr>
          <w:rFonts w:asciiTheme="minorHAnsi" w:hAnsiTheme="minorHAnsi" w:cs="Arial"/>
          <w:i/>
          <w:sz w:val="20"/>
          <w:szCs w:val="20"/>
          <w:lang w:val="pt-PT"/>
        </w:rPr>
        <w:t>CRR – Capital Requirements Regulation</w:t>
      </w:r>
      <w:r w:rsidR="00554983">
        <w:rPr>
          <w:rFonts w:asciiTheme="minorHAnsi" w:hAnsiTheme="minorHAnsi" w:cs="Arial"/>
          <w:sz w:val="22"/>
          <w:szCs w:val="20"/>
          <w:lang w:val="pt-PT"/>
        </w:rPr>
        <w:t>).</w:t>
      </w:r>
      <w:r w:rsidR="00740076" w:rsidRPr="002F20C7">
        <w:rPr>
          <w:rFonts w:asciiTheme="minorHAnsi" w:hAnsiTheme="minorHAnsi"/>
          <w:lang w:val="pt-PT"/>
        </w:rPr>
        <w:br w:type="page"/>
      </w:r>
    </w:p>
    <w:p w:rsidR="002E35C7" w:rsidRPr="002F20C7" w:rsidRDefault="002E35C7" w:rsidP="002E35C7">
      <w:pPr>
        <w:pStyle w:val="Heading1"/>
        <w:pBdr>
          <w:top w:val="single" w:sz="4" w:space="2" w:color="auto"/>
        </w:pBdr>
        <w:rPr>
          <w:rFonts w:asciiTheme="minorHAnsi" w:hAnsiTheme="minorHAnsi"/>
        </w:rPr>
      </w:pPr>
      <w:bookmarkStart w:id="28" w:name="_Toc524018442"/>
      <w:r w:rsidRPr="002F20C7">
        <w:rPr>
          <w:rFonts w:asciiTheme="minorHAnsi" w:hAnsiTheme="minorHAnsi"/>
        </w:rPr>
        <w:lastRenderedPageBreak/>
        <w:t>Requerimientos Funcionales</w:t>
      </w:r>
      <w:bookmarkEnd w:id="27"/>
      <w:bookmarkEnd w:id="28"/>
    </w:p>
    <w:p w:rsidR="00F94CE8" w:rsidRPr="006579F2" w:rsidRDefault="002E35C7" w:rsidP="006579F2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29" w:name="_Toc260387253"/>
      <w:bookmarkStart w:id="30" w:name="_Toc524018443"/>
      <w:r w:rsidRPr="002F20C7">
        <w:rPr>
          <w:rFonts w:asciiTheme="minorHAnsi" w:hAnsiTheme="minorHAnsi"/>
        </w:rPr>
        <w:t>Descripción de funcionalidades</w:t>
      </w:r>
      <w:bookmarkEnd w:id="29"/>
      <w:bookmarkEnd w:id="30"/>
    </w:p>
    <w:p w:rsidR="006579F2" w:rsidRDefault="006579F2" w:rsidP="006579F2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BC0629" w:rsidRDefault="00395EBB" w:rsidP="006579F2">
      <w:pPr>
        <w:spacing w:before="60" w:after="60" w:line="276" w:lineRule="auto"/>
        <w:ind w:firstLine="0"/>
        <w:jc w:val="left"/>
        <w:rPr>
          <w:rFonts w:asciiTheme="minorHAnsi" w:hAnsiTheme="minorHAnsi"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Descrevem-se</w:t>
      </w:r>
      <w:r w:rsidR="00F845CA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as variáveis </w:t>
      </w:r>
      <w:r w:rsidR="005479B4" w:rsidRPr="002F20C7">
        <w:rPr>
          <w:rFonts w:asciiTheme="minorHAnsi" w:hAnsiTheme="minorHAnsi" w:cs="Arial"/>
          <w:bCs/>
          <w:sz w:val="22"/>
          <w:szCs w:val="22"/>
          <w:lang w:val="pt-PT"/>
        </w:rPr>
        <w:t>do</w:t>
      </w:r>
      <w:r w:rsidR="00D527B8">
        <w:rPr>
          <w:rFonts w:asciiTheme="minorHAnsi" w:hAnsiTheme="minorHAnsi" w:cs="Arial"/>
          <w:bCs/>
          <w:sz w:val="22"/>
          <w:szCs w:val="22"/>
          <w:lang w:val="pt-PT"/>
        </w:rPr>
        <w:t>s</w:t>
      </w:r>
      <w:r w:rsidR="005479B4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elemento</w:t>
      </w:r>
      <w:r w:rsidR="00D527B8">
        <w:rPr>
          <w:rFonts w:asciiTheme="minorHAnsi" w:hAnsiTheme="minorHAnsi" w:cs="Arial"/>
          <w:bCs/>
          <w:sz w:val="22"/>
          <w:szCs w:val="22"/>
          <w:lang w:val="pt-PT"/>
        </w:rPr>
        <w:t>s</w:t>
      </w:r>
      <w:r w:rsidR="005479B4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D527B8">
        <w:rPr>
          <w:rFonts w:asciiTheme="minorHAnsi" w:hAnsiTheme="minorHAnsi" w:cs="Arial"/>
          <w:bCs/>
          <w:sz w:val="22"/>
          <w:szCs w:val="22"/>
          <w:lang w:val="pt-PT"/>
        </w:rPr>
        <w:t xml:space="preserve">INFORISCO e </w:t>
      </w:r>
      <w:r w:rsidR="00D527B8" w:rsidRPr="00D527B8">
        <w:rPr>
          <w:rFonts w:asciiTheme="minorHAnsi" w:hAnsiTheme="minorHAnsi" w:cs="Arial"/>
          <w:bCs/>
          <w:sz w:val="22"/>
          <w:szCs w:val="22"/>
          <w:lang w:val="pt-PT"/>
        </w:rPr>
        <w:t>PROTEXPOS</w:t>
      </w:r>
      <w:r w:rsidR="00D527B8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5479B4" w:rsidRPr="002F20C7">
        <w:rPr>
          <w:rFonts w:asciiTheme="minorHAnsi" w:hAnsiTheme="minorHAnsi" w:cs="Arial"/>
          <w:bCs/>
          <w:sz w:val="22"/>
          <w:szCs w:val="22"/>
          <w:lang w:val="pt-PT"/>
        </w:rPr>
        <w:t>que faz</w:t>
      </w:r>
      <w:r w:rsidR="00D527B8">
        <w:rPr>
          <w:rFonts w:asciiTheme="minorHAnsi" w:hAnsiTheme="minorHAnsi" w:cs="Arial"/>
          <w:bCs/>
          <w:sz w:val="22"/>
          <w:szCs w:val="22"/>
          <w:lang w:val="pt-PT"/>
        </w:rPr>
        <w:t>em</w:t>
      </w:r>
      <w:r w:rsidR="005479B4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parte do </w:t>
      </w:r>
      <w:r w:rsidR="00D527B8">
        <w:rPr>
          <w:rFonts w:asciiTheme="minorHAnsi" w:hAnsiTheme="minorHAnsi" w:cs="Arial"/>
          <w:bCs/>
          <w:sz w:val="22"/>
          <w:szCs w:val="22"/>
          <w:lang w:val="pt-PT"/>
        </w:rPr>
        <w:t xml:space="preserve">reporte </w:t>
      </w:r>
      <w:r w:rsidR="00F845CA" w:rsidRPr="00424E84">
        <w:rPr>
          <w:rFonts w:asciiTheme="minorHAnsi" w:hAnsiTheme="minorHAnsi" w:cs="Arial"/>
          <w:bCs/>
          <w:sz w:val="22"/>
          <w:szCs w:val="22"/>
          <w:lang w:val="pt-PT"/>
        </w:rPr>
        <w:t>C</w:t>
      </w:r>
      <w:r w:rsidR="005479B4" w:rsidRPr="00424E84">
        <w:rPr>
          <w:rFonts w:asciiTheme="minorHAnsi" w:hAnsiTheme="minorHAnsi" w:cs="Arial"/>
          <w:bCs/>
          <w:sz w:val="22"/>
          <w:szCs w:val="22"/>
          <w:lang w:val="pt-PT"/>
        </w:rPr>
        <w:t>INA</w:t>
      </w:r>
      <w:r w:rsidR="00F845CA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- </w:t>
      </w:r>
      <w:r w:rsidR="005479B4" w:rsidRPr="002F20C7">
        <w:rPr>
          <w:rFonts w:asciiTheme="minorHAnsi" w:hAnsiTheme="minorHAnsi"/>
          <w:sz w:val="22"/>
          <w:szCs w:val="22"/>
          <w:lang w:val="pt-PT"/>
        </w:rPr>
        <w:t xml:space="preserve">Informação periódica </w:t>
      </w:r>
      <w:r w:rsidR="00554983">
        <w:rPr>
          <w:rFonts w:asciiTheme="minorHAnsi" w:hAnsiTheme="minorHAnsi"/>
          <w:sz w:val="22"/>
          <w:szCs w:val="22"/>
          <w:lang w:val="pt-PT"/>
        </w:rPr>
        <w:t>trimestral</w:t>
      </w:r>
      <w:r w:rsidR="00D527B8">
        <w:rPr>
          <w:rFonts w:asciiTheme="minorHAnsi" w:hAnsiTheme="minorHAnsi"/>
          <w:sz w:val="22"/>
          <w:szCs w:val="22"/>
          <w:lang w:val="pt-PT"/>
        </w:rPr>
        <w:t>.</w:t>
      </w:r>
    </w:p>
    <w:p w:rsidR="006579F2" w:rsidRPr="006579F2" w:rsidRDefault="006579F2" w:rsidP="006579F2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7D547D" w:rsidRPr="002F20C7" w:rsidRDefault="00D523AA" w:rsidP="005E428A">
      <w:pPr>
        <w:pStyle w:val="Heading3"/>
        <w:numPr>
          <w:ilvl w:val="2"/>
          <w:numId w:val="6"/>
        </w:numPr>
        <w:rPr>
          <w:rFonts w:asciiTheme="minorHAnsi" w:hAnsiTheme="minorHAnsi" w:cstheme="minorHAnsi"/>
        </w:rPr>
      </w:pPr>
      <w:r w:rsidRPr="002F20C7">
        <w:t xml:space="preserve"> </w:t>
      </w:r>
      <w:bookmarkStart w:id="31" w:name="_Toc524018444"/>
      <w:r w:rsidR="00395EBB">
        <w:rPr>
          <w:rFonts w:asciiTheme="minorHAnsi" w:hAnsiTheme="minorHAnsi" w:cstheme="minorHAnsi"/>
        </w:rPr>
        <w:t>Variáveis</w:t>
      </w:r>
      <w:r w:rsidR="006D0D57" w:rsidRPr="002F20C7">
        <w:rPr>
          <w:rFonts w:asciiTheme="minorHAnsi" w:hAnsiTheme="minorHAnsi" w:cstheme="minorHAnsi"/>
        </w:rPr>
        <w:t xml:space="preserve"> </w:t>
      </w:r>
      <w:r w:rsidR="009C5087" w:rsidRPr="002F20C7">
        <w:rPr>
          <w:rFonts w:asciiTheme="minorHAnsi" w:hAnsiTheme="minorHAnsi" w:cstheme="minorHAnsi"/>
        </w:rPr>
        <w:t>Risco de Instrumento</w:t>
      </w:r>
      <w:bookmarkEnd w:id="31"/>
      <w:r w:rsidR="00424E84">
        <w:rPr>
          <w:rFonts w:asciiTheme="minorHAnsi" w:hAnsiTheme="minorHAnsi" w:cstheme="minorHAnsi"/>
        </w:rPr>
        <w:t xml:space="preserve"> (INFORISCO)</w:t>
      </w:r>
    </w:p>
    <w:p w:rsidR="00271EC8" w:rsidRPr="002F20C7" w:rsidRDefault="009C5087" w:rsidP="00211E18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O ficheiro CINA</w:t>
      </w:r>
      <w:r w:rsidR="004F08DE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– comunicação de informação periódica de instrumentos do período ativo e o ficheiro CINP –</w:t>
      </w:r>
      <w:r w:rsidR="004F08DE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c</w:t>
      </w:r>
      <w:r w:rsidR="0045385E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omunicação de 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informação periódica de instrumentos de períodos passados (correção de informaç</w:t>
      </w:r>
      <w:r w:rsidR="00271EC8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ão reportada previamente), </w:t>
      </w:r>
      <w:r w:rsidR="009170AB" w:rsidRPr="002F20C7">
        <w:rPr>
          <w:rFonts w:asciiTheme="minorHAnsi" w:hAnsiTheme="minorHAnsi" w:cs="Arial"/>
          <w:bCs/>
          <w:sz w:val="22"/>
          <w:szCs w:val="22"/>
          <w:lang w:val="pt-PT"/>
        </w:rPr>
        <w:t>contêm</w:t>
      </w:r>
      <w:r w:rsidR="00271EC8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3 elementos distintos de</w:t>
      </w:r>
      <w:r w:rsidR="00395EBB">
        <w:rPr>
          <w:rFonts w:asciiTheme="minorHAnsi" w:hAnsiTheme="minorHAnsi" w:cs="Arial"/>
          <w:bCs/>
          <w:sz w:val="22"/>
          <w:szCs w:val="22"/>
          <w:lang w:val="pt-PT"/>
        </w:rPr>
        <w:t xml:space="preserve"> informação sobre o instrumento</w:t>
      </w:r>
      <w:r w:rsidR="00271EC8" w:rsidRPr="002F20C7">
        <w:rPr>
          <w:rFonts w:asciiTheme="minorHAnsi" w:hAnsiTheme="minorHAnsi" w:cs="Arial"/>
          <w:bCs/>
          <w:sz w:val="22"/>
          <w:szCs w:val="22"/>
          <w:lang w:val="pt-PT"/>
        </w:rPr>
        <w:t>:</w:t>
      </w:r>
    </w:p>
    <w:p w:rsidR="00271EC8" w:rsidRPr="002F20C7" w:rsidRDefault="00271EC8" w:rsidP="00A17A63">
      <w:pPr>
        <w:pStyle w:val="ListParagraph"/>
        <w:numPr>
          <w:ilvl w:val="0"/>
          <w:numId w:val="8"/>
        </w:numPr>
        <w:spacing w:before="60" w:after="60" w:line="276" w:lineRule="auto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informação </w:t>
      </w:r>
      <w:r w:rsidR="00395EBB">
        <w:rPr>
          <w:rFonts w:asciiTheme="minorHAnsi" w:hAnsiTheme="minorHAnsi" w:cs="Arial"/>
          <w:bCs/>
          <w:sz w:val="22"/>
          <w:szCs w:val="22"/>
          <w:lang w:val="pt-PT"/>
        </w:rPr>
        <w:t>financeira do instrumento (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mensal)</w:t>
      </w:r>
      <w:r w:rsidR="00E757FC" w:rsidRPr="00E757FC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10589F">
        <w:rPr>
          <w:rFonts w:asciiTheme="minorHAnsi" w:hAnsiTheme="minorHAnsi" w:cs="Arial"/>
          <w:bCs/>
          <w:sz w:val="22"/>
          <w:szCs w:val="22"/>
          <w:lang w:val="pt-PT"/>
        </w:rPr>
        <w:t>– objeto do b</w:t>
      </w:r>
      <w:r w:rsidR="00E757FC">
        <w:rPr>
          <w:rFonts w:asciiTheme="minorHAnsi" w:hAnsiTheme="minorHAnsi" w:cs="Arial"/>
          <w:bCs/>
          <w:sz w:val="22"/>
          <w:szCs w:val="22"/>
          <w:lang w:val="pt-PT"/>
        </w:rPr>
        <w:t>loco</w:t>
      </w:r>
      <w:r w:rsidR="0010589F">
        <w:rPr>
          <w:rFonts w:asciiTheme="minorHAnsi" w:hAnsiTheme="minorHAnsi" w:cs="Arial"/>
          <w:bCs/>
          <w:sz w:val="22"/>
          <w:szCs w:val="22"/>
          <w:lang w:val="pt-PT"/>
        </w:rPr>
        <w:t xml:space="preserve"> DDR</w:t>
      </w:r>
      <w:r w:rsidR="00E757FC">
        <w:rPr>
          <w:rFonts w:asciiTheme="minorHAnsi" w:hAnsiTheme="minorHAnsi" w:cs="Arial"/>
          <w:bCs/>
          <w:sz w:val="22"/>
          <w:szCs w:val="22"/>
          <w:lang w:val="pt-PT"/>
        </w:rPr>
        <w:t xml:space="preserve"> 3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,</w:t>
      </w:r>
    </w:p>
    <w:p w:rsidR="009C5087" w:rsidRPr="002F20C7" w:rsidRDefault="00271EC8" w:rsidP="00A17A63">
      <w:pPr>
        <w:pStyle w:val="ListParagraph"/>
        <w:numPr>
          <w:ilvl w:val="0"/>
          <w:numId w:val="8"/>
        </w:numPr>
        <w:spacing w:before="60" w:after="60" w:line="276" w:lineRule="auto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informação de risco de </w:t>
      </w:r>
      <w:r w:rsidR="00A16699" w:rsidRPr="002F20C7">
        <w:rPr>
          <w:rFonts w:asciiTheme="minorHAnsi" w:hAnsiTheme="minorHAnsi" w:cs="Arial"/>
          <w:bCs/>
          <w:sz w:val="22"/>
          <w:szCs w:val="22"/>
          <w:lang w:val="pt-PT"/>
        </w:rPr>
        <w:t>instrume</w:t>
      </w:r>
      <w:r w:rsidR="00395EBB">
        <w:rPr>
          <w:rFonts w:asciiTheme="minorHAnsi" w:hAnsiTheme="minorHAnsi" w:cs="Arial"/>
          <w:bCs/>
          <w:sz w:val="22"/>
          <w:szCs w:val="22"/>
          <w:lang w:val="pt-PT"/>
        </w:rPr>
        <w:t>nto (</w:t>
      </w:r>
      <w:r w:rsidR="00A16699" w:rsidRPr="002F20C7">
        <w:rPr>
          <w:rFonts w:asciiTheme="minorHAnsi" w:hAnsiTheme="minorHAnsi" w:cs="Arial"/>
          <w:bCs/>
          <w:sz w:val="22"/>
          <w:szCs w:val="22"/>
          <w:lang w:val="pt-PT"/>
        </w:rPr>
        <w:t>trimestral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)</w:t>
      </w:r>
      <w:r w:rsidR="00D00C73">
        <w:rPr>
          <w:rFonts w:asciiTheme="minorHAnsi" w:hAnsiTheme="minorHAnsi" w:cs="Arial"/>
          <w:bCs/>
          <w:sz w:val="22"/>
          <w:szCs w:val="22"/>
          <w:lang w:val="pt-PT"/>
        </w:rPr>
        <w:t xml:space="preserve"> – objeto deste </w:t>
      </w:r>
      <w:r w:rsidR="0010589F">
        <w:rPr>
          <w:rFonts w:asciiTheme="minorHAnsi" w:hAnsiTheme="minorHAnsi" w:cs="Arial"/>
          <w:bCs/>
          <w:sz w:val="22"/>
          <w:szCs w:val="22"/>
          <w:lang w:val="pt-PT"/>
        </w:rPr>
        <w:t>b</w:t>
      </w:r>
      <w:r w:rsidR="00E757FC">
        <w:rPr>
          <w:rFonts w:asciiTheme="minorHAnsi" w:hAnsiTheme="minorHAnsi" w:cs="Arial"/>
          <w:bCs/>
          <w:sz w:val="22"/>
          <w:szCs w:val="22"/>
          <w:lang w:val="pt-PT"/>
        </w:rPr>
        <w:t xml:space="preserve">loco </w:t>
      </w:r>
      <w:r w:rsidR="0010589F">
        <w:rPr>
          <w:rFonts w:asciiTheme="minorHAnsi" w:hAnsiTheme="minorHAnsi" w:cs="Arial"/>
          <w:bCs/>
          <w:sz w:val="22"/>
          <w:szCs w:val="22"/>
          <w:lang w:val="pt-PT"/>
        </w:rPr>
        <w:t xml:space="preserve">DDR </w:t>
      </w:r>
      <w:r w:rsidR="00E757FC">
        <w:rPr>
          <w:rFonts w:asciiTheme="minorHAnsi" w:hAnsiTheme="minorHAnsi" w:cs="Arial"/>
          <w:bCs/>
          <w:sz w:val="22"/>
          <w:szCs w:val="22"/>
          <w:lang w:val="pt-PT"/>
        </w:rPr>
        <w:t>6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,</w:t>
      </w:r>
    </w:p>
    <w:p w:rsidR="00271EC8" w:rsidRPr="002F20C7" w:rsidRDefault="00271EC8" w:rsidP="00A17A63">
      <w:pPr>
        <w:pStyle w:val="ListParagraph"/>
        <w:numPr>
          <w:ilvl w:val="0"/>
          <w:numId w:val="8"/>
        </w:numPr>
        <w:spacing w:before="60" w:after="60" w:line="276" w:lineRule="auto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informação cont</w:t>
      </w:r>
      <w:r w:rsidR="00395EBB">
        <w:rPr>
          <w:rFonts w:asciiTheme="minorHAnsi" w:hAnsiTheme="minorHAnsi" w:cs="Arial"/>
          <w:bCs/>
          <w:sz w:val="22"/>
          <w:szCs w:val="22"/>
          <w:lang w:val="pt-PT"/>
        </w:rPr>
        <w:t>abilística do instrumento (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trimestral)</w:t>
      </w:r>
      <w:r w:rsidR="00395EBB">
        <w:rPr>
          <w:rFonts w:asciiTheme="minorHAnsi" w:hAnsiTheme="minorHAnsi" w:cs="Arial"/>
          <w:bCs/>
          <w:sz w:val="22"/>
          <w:szCs w:val="22"/>
          <w:lang w:val="pt-PT"/>
        </w:rPr>
        <w:t xml:space="preserve"> – relacionado com imparidade e FINREP</w:t>
      </w:r>
      <w:r w:rsidR="0010589F">
        <w:rPr>
          <w:rFonts w:asciiTheme="minorHAnsi" w:hAnsiTheme="minorHAnsi" w:cs="Arial"/>
          <w:bCs/>
          <w:sz w:val="22"/>
          <w:szCs w:val="22"/>
          <w:lang w:val="pt-PT"/>
        </w:rPr>
        <w:t xml:space="preserve"> - objeto do bloco DDR</w:t>
      </w:r>
      <w:r w:rsidR="00E757FC">
        <w:rPr>
          <w:rFonts w:asciiTheme="minorHAnsi" w:hAnsiTheme="minorHAnsi" w:cs="Arial"/>
          <w:bCs/>
          <w:sz w:val="22"/>
          <w:szCs w:val="22"/>
          <w:lang w:val="pt-PT"/>
        </w:rPr>
        <w:t xml:space="preserve"> 7</w:t>
      </w:r>
      <w:r w:rsidR="00A16699" w:rsidRPr="002F20C7">
        <w:rPr>
          <w:rFonts w:asciiTheme="minorHAnsi" w:hAnsiTheme="minorHAnsi" w:cs="Arial"/>
          <w:bCs/>
          <w:sz w:val="22"/>
          <w:szCs w:val="22"/>
          <w:lang w:val="pt-PT"/>
        </w:rPr>
        <w:t>.</w:t>
      </w:r>
    </w:p>
    <w:p w:rsidR="00BC0629" w:rsidRPr="002F20C7" w:rsidRDefault="00BC0629" w:rsidP="00211E18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6579F2" w:rsidRDefault="006579F2" w:rsidP="00741C6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6579F2" w:rsidRDefault="006579F2" w:rsidP="00741C6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6579F2" w:rsidRDefault="006579F2" w:rsidP="00741C6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6579F2" w:rsidRDefault="006579F2" w:rsidP="00741C6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6579F2" w:rsidRDefault="006579F2" w:rsidP="00741C6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6579F2" w:rsidRDefault="006579F2" w:rsidP="00741C6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6579F2" w:rsidRDefault="006579F2" w:rsidP="00741C6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6579F2" w:rsidRDefault="006579F2" w:rsidP="00741C6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6579F2" w:rsidRDefault="006579F2" w:rsidP="00741C6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6579F2" w:rsidRDefault="006579F2" w:rsidP="00741C6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6579F2" w:rsidRDefault="006579F2" w:rsidP="00741C6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6579F2" w:rsidRDefault="006579F2" w:rsidP="00741C6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6579F2" w:rsidRDefault="006579F2" w:rsidP="00741C6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6579F2" w:rsidRDefault="006579F2" w:rsidP="00741C6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6579F2" w:rsidRDefault="006579F2" w:rsidP="00741C6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6579F2" w:rsidRDefault="006579F2" w:rsidP="00741C6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6579F2" w:rsidRDefault="006579F2" w:rsidP="00741C6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6579F2" w:rsidRDefault="006579F2" w:rsidP="00741C6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2D07C6" w:rsidRDefault="002D07C6" w:rsidP="00741C6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B833D2" w:rsidRPr="00B833D2" w:rsidRDefault="00395EBB" w:rsidP="002D07C6">
      <w:pPr>
        <w:spacing w:before="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3B5635">
        <w:rPr>
          <w:rFonts w:asciiTheme="minorHAnsi" w:hAnsiTheme="minorHAnsi" w:cstheme="minorHAnsi"/>
          <w:color w:val="000000"/>
          <w:sz w:val="22"/>
          <w:szCs w:val="22"/>
          <w:lang w:val="pt-PT" w:eastAsia="pt-PT"/>
        </w:rPr>
        <w:lastRenderedPageBreak/>
        <w:t>Resumo</w:t>
      </w:r>
      <w:r w:rsidR="00271EC8" w:rsidRPr="003B5635">
        <w:rPr>
          <w:rFonts w:asciiTheme="minorHAnsi" w:hAnsiTheme="minorHAnsi" w:cstheme="minorHAnsi"/>
          <w:color w:val="000000"/>
          <w:sz w:val="22"/>
          <w:szCs w:val="22"/>
          <w:lang w:val="pt-PT" w:eastAsia="pt-PT"/>
        </w:rPr>
        <w:t xml:space="preserve"> </w:t>
      </w:r>
      <w:r w:rsidR="002D07C6">
        <w:rPr>
          <w:rFonts w:asciiTheme="minorHAnsi" w:hAnsiTheme="minorHAnsi" w:cstheme="minorHAnsi"/>
          <w:color w:val="000000"/>
          <w:sz w:val="22"/>
          <w:szCs w:val="22"/>
          <w:lang w:val="pt-PT" w:eastAsia="pt-PT"/>
        </w:rPr>
        <w:t xml:space="preserve">da definição </w:t>
      </w:r>
      <w:r w:rsidRPr="003B5635">
        <w:rPr>
          <w:rFonts w:asciiTheme="minorHAnsi" w:hAnsiTheme="minorHAnsi" w:cstheme="minorHAnsi"/>
          <w:color w:val="000000"/>
          <w:sz w:val="22"/>
          <w:szCs w:val="22"/>
          <w:lang w:val="pt-PT" w:eastAsia="pt-PT"/>
        </w:rPr>
        <w:t>d</w:t>
      </w:r>
      <w:r w:rsidR="008B08AD" w:rsidRPr="003B5635">
        <w:rPr>
          <w:rFonts w:asciiTheme="minorHAnsi" w:hAnsiTheme="minorHAnsi" w:cstheme="minorHAnsi"/>
          <w:color w:val="000000"/>
          <w:sz w:val="22"/>
          <w:szCs w:val="22"/>
          <w:lang w:val="pt-PT" w:eastAsia="pt-PT"/>
        </w:rPr>
        <w:t xml:space="preserve">as </w:t>
      </w:r>
      <w:r w:rsidR="002D07C6">
        <w:rPr>
          <w:rFonts w:asciiTheme="minorHAnsi" w:hAnsiTheme="minorHAnsi" w:cstheme="minorHAnsi"/>
          <w:color w:val="000000"/>
          <w:sz w:val="22"/>
          <w:szCs w:val="22"/>
          <w:lang w:val="pt-PT" w:eastAsia="pt-PT"/>
        </w:rPr>
        <w:t>v</w:t>
      </w:r>
      <w:r w:rsidR="00F830DD" w:rsidRPr="003B5635">
        <w:rPr>
          <w:rFonts w:asciiTheme="minorHAnsi" w:hAnsiTheme="minorHAnsi" w:cstheme="minorHAnsi"/>
          <w:color w:val="000000"/>
          <w:sz w:val="22"/>
          <w:szCs w:val="22"/>
          <w:lang w:val="pt-PT" w:eastAsia="pt-PT"/>
        </w:rPr>
        <w:t xml:space="preserve">ariáveis </w:t>
      </w:r>
      <w:r w:rsidR="00295C03">
        <w:rPr>
          <w:rFonts w:asciiTheme="minorHAnsi" w:hAnsiTheme="minorHAnsi" w:cstheme="minorHAnsi"/>
          <w:sz w:val="22"/>
          <w:szCs w:val="22"/>
          <w:lang w:val="pt-PT"/>
        </w:rPr>
        <w:t>INFORISCO e PROTEXPOS:</w:t>
      </w:r>
    </w:p>
    <w:tbl>
      <w:tblPr>
        <w:tblW w:w="9020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6"/>
        <w:gridCol w:w="5737"/>
        <w:gridCol w:w="1567"/>
      </w:tblGrid>
      <w:tr w:rsidR="00BC0629" w:rsidRPr="003B5635" w:rsidTr="002245D7">
        <w:trPr>
          <w:trHeight w:val="300"/>
        </w:trPr>
        <w:tc>
          <w:tcPr>
            <w:tcW w:w="1716" w:type="dxa"/>
            <w:tcBorders>
              <w:top w:val="single" w:sz="8" w:space="0" w:color="948A54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000000" w:fill="FF0000"/>
            <w:vAlign w:val="center"/>
            <w:hideMark/>
          </w:tcPr>
          <w:p w:rsidR="00BC0629" w:rsidRPr="00B833D2" w:rsidRDefault="002D07C6" w:rsidP="006579F2">
            <w:pPr>
              <w:spacing w:before="0" w:after="0" w:line="240" w:lineRule="auto"/>
              <w:ind w:firstLine="0"/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  <w:lang w:val="pt-PT" w:eastAsia="pt-PT"/>
              </w:rPr>
              <w:t>Nome BdP</w:t>
            </w:r>
          </w:p>
        </w:tc>
        <w:tc>
          <w:tcPr>
            <w:tcW w:w="5737" w:type="dxa"/>
            <w:tcBorders>
              <w:top w:val="single" w:sz="8" w:space="0" w:color="948A54"/>
              <w:left w:val="nil"/>
              <w:bottom w:val="single" w:sz="4" w:space="0" w:color="948A54"/>
              <w:right w:val="single" w:sz="4" w:space="0" w:color="948A54"/>
            </w:tcBorders>
            <w:shd w:val="clear" w:color="000000" w:fill="FF0000"/>
            <w:vAlign w:val="center"/>
            <w:hideMark/>
          </w:tcPr>
          <w:p w:rsidR="00BC0629" w:rsidRPr="00B833D2" w:rsidRDefault="006579F2" w:rsidP="00BC0629">
            <w:pPr>
              <w:spacing w:before="0" w:after="0" w:line="240" w:lineRule="auto"/>
              <w:ind w:firstLine="0"/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  <w:lang w:val="pt-PT" w:eastAsia="pt-PT"/>
              </w:rPr>
              <w:t>Significado</w:t>
            </w:r>
          </w:p>
        </w:tc>
        <w:tc>
          <w:tcPr>
            <w:tcW w:w="1567" w:type="dxa"/>
            <w:tcBorders>
              <w:top w:val="single" w:sz="8" w:space="0" w:color="948A54"/>
              <w:left w:val="nil"/>
              <w:bottom w:val="single" w:sz="4" w:space="0" w:color="948A54"/>
              <w:right w:val="single" w:sz="4" w:space="0" w:color="948A54"/>
            </w:tcBorders>
            <w:shd w:val="clear" w:color="000000" w:fill="0070C0"/>
            <w:vAlign w:val="center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  <w:lang w:val="pt-PT" w:eastAsia="pt-PT"/>
              </w:rPr>
              <w:t>Tag</w:t>
            </w:r>
            <w:r w:rsidR="006579F2" w:rsidRPr="00B833D2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  <w:lang w:val="pt-PT" w:eastAsia="pt-PT"/>
              </w:rPr>
              <w:t xml:space="preserve"> BdP</w:t>
            </w:r>
          </w:p>
        </w:tc>
      </w:tr>
      <w:tr w:rsidR="00BC0629" w:rsidRPr="003B5635" w:rsidTr="002245D7">
        <w:trPr>
          <w:trHeight w:val="526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  <w:t>Identificador de exposição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8B08AD" w:rsidRPr="00B833D2" w:rsidRDefault="00395EBB" w:rsidP="00395EBB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iCs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iCs/>
                <w:color w:val="000000"/>
                <w:sz w:val="18"/>
                <w:szCs w:val="18"/>
                <w:lang w:val="pt-PT" w:eastAsia="pt-PT"/>
              </w:rPr>
              <w:t xml:space="preserve">Id </w:t>
            </w:r>
            <w:r w:rsidR="003927D1" w:rsidRPr="00B833D2">
              <w:rPr>
                <w:rFonts w:asciiTheme="minorHAnsi" w:hAnsiTheme="minorHAnsi" w:cstheme="minorHAnsi"/>
                <w:iCs/>
                <w:color w:val="000000"/>
                <w:sz w:val="18"/>
                <w:szCs w:val="18"/>
                <w:lang w:val="pt-PT" w:eastAsia="pt-PT"/>
              </w:rPr>
              <w:t>formado pelos</w:t>
            </w:r>
            <w:r w:rsidRPr="00B833D2">
              <w:rPr>
                <w:rFonts w:asciiTheme="minorHAnsi" w:hAnsiTheme="minorHAnsi" w:cstheme="minorHAnsi"/>
                <w:iCs/>
                <w:color w:val="000000"/>
                <w:sz w:val="18"/>
                <w:szCs w:val="18"/>
                <w:lang w:val="pt-PT" w:eastAsia="pt-PT"/>
              </w:rPr>
              <w:t xml:space="preserve"> </w:t>
            </w:r>
            <w:r w:rsidR="003927D1" w:rsidRPr="00B833D2">
              <w:rPr>
                <w:rFonts w:asciiTheme="minorHAnsi" w:hAnsiTheme="minorHAnsi" w:cstheme="minorHAnsi"/>
                <w:iCs/>
                <w:color w:val="000000"/>
                <w:sz w:val="18"/>
                <w:szCs w:val="18"/>
                <w:lang w:val="pt-PT" w:eastAsia="pt-PT"/>
              </w:rPr>
              <w:t xml:space="preserve">id de </w:t>
            </w:r>
            <w:r w:rsidRPr="00B833D2">
              <w:rPr>
                <w:rFonts w:asciiTheme="minorHAnsi" w:hAnsiTheme="minorHAnsi" w:cstheme="minorHAnsi"/>
                <w:iCs/>
                <w:color w:val="000000"/>
                <w:sz w:val="18"/>
                <w:szCs w:val="18"/>
                <w:lang w:val="pt-PT" w:eastAsia="pt-PT"/>
              </w:rPr>
              <w:t>contrato</w:t>
            </w:r>
            <w:r w:rsidR="003927D1" w:rsidRPr="00B833D2">
              <w:rPr>
                <w:rFonts w:asciiTheme="minorHAnsi" w:hAnsiTheme="minorHAnsi" w:cstheme="minorHAnsi"/>
                <w:iCs/>
                <w:color w:val="000000"/>
                <w:sz w:val="18"/>
                <w:szCs w:val="18"/>
                <w:lang w:val="pt-PT" w:eastAsia="pt-PT"/>
              </w:rPr>
              <w:t xml:space="preserve">, id de </w:t>
            </w:r>
            <w:r w:rsidR="00BC0629" w:rsidRPr="00B833D2">
              <w:rPr>
                <w:rFonts w:asciiTheme="minorHAnsi" w:hAnsiTheme="minorHAnsi" w:cstheme="minorHAnsi"/>
                <w:iCs/>
                <w:color w:val="000000"/>
                <w:sz w:val="18"/>
                <w:szCs w:val="18"/>
                <w:lang w:val="pt-PT" w:eastAsia="pt-PT"/>
              </w:rPr>
              <w:t>instrumento</w:t>
            </w:r>
            <w:r w:rsidR="003927D1" w:rsidRPr="00B833D2">
              <w:rPr>
                <w:rFonts w:asciiTheme="minorHAnsi" w:hAnsiTheme="minorHAnsi" w:cstheme="minorHAnsi"/>
                <w:iCs/>
                <w:color w:val="000000"/>
                <w:sz w:val="18"/>
                <w:szCs w:val="18"/>
                <w:lang w:val="pt-PT" w:eastAsia="pt-PT"/>
              </w:rPr>
              <w:t xml:space="preserve"> e id de </w:t>
            </w:r>
            <w:r w:rsidRPr="00B833D2">
              <w:rPr>
                <w:rFonts w:asciiTheme="minorHAnsi" w:hAnsiTheme="minorHAnsi" w:cstheme="minorHAnsi"/>
                <w:iCs/>
                <w:color w:val="000000"/>
                <w:sz w:val="18"/>
                <w:szCs w:val="18"/>
                <w:lang w:val="pt-PT" w:eastAsia="pt-PT"/>
              </w:rPr>
              <w:t>tipo de exposição</w:t>
            </w:r>
            <w:r w:rsidR="003927D1" w:rsidRPr="00B833D2">
              <w:rPr>
                <w:rFonts w:asciiTheme="minorHAnsi" w:hAnsiTheme="minorHAnsi" w:cstheme="minorHAnsi"/>
                <w:iCs/>
                <w:color w:val="000000"/>
                <w:sz w:val="18"/>
                <w:szCs w:val="18"/>
                <w:lang w:val="pt-PT" w:eastAsia="pt-PT"/>
              </w:rPr>
              <w:t>.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pt-PT" w:eastAsia="pt-PT"/>
              </w:rPr>
              <w:t>[idExp]</w:t>
            </w:r>
          </w:p>
        </w:tc>
      </w:tr>
      <w:tr w:rsidR="00BC0629" w:rsidRPr="003B5635" w:rsidTr="002245D7">
        <w:trPr>
          <w:trHeight w:val="611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  <w:t>Tipo de exposição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660DE6" w:rsidP="00660DE6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Classificação das </w:t>
            </w:r>
            <w:r w:rsidR="00395EBB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Posições de Risco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:</w:t>
            </w:r>
            <w:r w:rsidR="00395EBB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 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001 e 003 para saldos </w:t>
            </w:r>
            <w:r w:rsidR="00395EBB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dentro e fora de balanço 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em pré-mitigação; 002 e 004 para</w:t>
            </w:r>
            <w:r w:rsidR="00395EBB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 pós-mitigaç</w:t>
            </w:r>
            <w:r w:rsidR="003927D1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ão com</w:t>
            </w:r>
            <w:r w:rsidR="00395EBB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 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efeito </w:t>
            </w:r>
            <w:r w:rsidR="00406FA0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substituição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.</w:t>
            </w:r>
          </w:p>
          <w:p w:rsidR="00660DE6" w:rsidRPr="00B833D2" w:rsidRDefault="00660DE6" w:rsidP="00660DE6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i/>
                <w:iCs/>
                <w:color w:val="000000"/>
                <w:sz w:val="18"/>
                <w:szCs w:val="18"/>
                <w:lang w:val="pt-PT" w:eastAsia="pt-PT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  <w:t>[tpExp]</w:t>
            </w:r>
          </w:p>
        </w:tc>
      </w:tr>
      <w:tr w:rsidR="00BC0629" w:rsidRPr="003B5635" w:rsidTr="002245D7">
        <w:trPr>
          <w:trHeight w:val="421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  <w:t>Classe de exposição CRR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Classe</w:t>
            </w:r>
            <w:r w:rsidR="003927D1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s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 de </w:t>
            </w:r>
            <w:r w:rsidR="003927D1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Risco definidas no regulamento 575/2013 da CRR consoante o </w:t>
            </w:r>
            <w:r w:rsidR="003927D1"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 xml:space="preserve">método de cálculo </w:t>
            </w:r>
            <w:r w:rsidR="003B5635"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de capital: Standard ou IRB.</w:t>
            </w:r>
          </w:p>
          <w:p w:rsidR="00660DE6" w:rsidRPr="00B833D2" w:rsidRDefault="00660DE6" w:rsidP="00BC0629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  <w:t>[classExpCRR]</w:t>
            </w:r>
          </w:p>
        </w:tc>
      </w:tr>
      <w:tr w:rsidR="00BC0629" w:rsidRPr="003B5635" w:rsidTr="002245D7">
        <w:trPr>
          <w:trHeight w:val="790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  <w:t>Método de cálculo de capital para fins prudenciais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E06C38" w:rsidP="00E06C38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Método de cálculo de requisitos de fundos próprios</w:t>
            </w:r>
            <w:r w:rsidR="003927D1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: 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Método </w:t>
            </w:r>
            <w:r w:rsidR="003927D1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S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tandard usando</w:t>
            </w:r>
            <w:r w:rsidR="003927D1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 ponderadores de risco pré-definidos e 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métodos </w:t>
            </w:r>
            <w:r w:rsidR="003927D1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IRB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 com ponderadores estimados pelos</w:t>
            </w:r>
            <w:r w:rsidR="003927D1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 modelos de risco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 internos</w:t>
            </w:r>
            <w:r w:rsidR="003927D1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.</w:t>
            </w:r>
          </w:p>
          <w:p w:rsidR="00660DE6" w:rsidRPr="00B833D2" w:rsidRDefault="00660DE6" w:rsidP="00E06C38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  <w:t>[metCalcFinsPrud]</w:t>
            </w:r>
          </w:p>
        </w:tc>
      </w:tr>
      <w:tr w:rsidR="00BC0629" w:rsidRPr="003B5635" w:rsidTr="002245D7">
        <w:trPr>
          <w:trHeight w:val="804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C17D4E" w:rsidP="00BC0629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  <w:t>LGD subjacente ao cálculo do ponderador de risco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3927D1" w:rsidRPr="00B833D2" w:rsidRDefault="003927D1" w:rsidP="003927D1">
            <w:pPr>
              <w:pStyle w:val="Default"/>
              <w:rPr>
                <w:rFonts w:asciiTheme="minorHAnsi" w:hAnsiTheme="minorHAnsi" w:cstheme="minorHAnsi"/>
                <w:sz w:val="18"/>
                <w:szCs w:val="18"/>
              </w:rPr>
            </w:pPr>
            <w:r w:rsidRPr="00B833D2">
              <w:rPr>
                <w:rFonts w:asciiTheme="minorHAnsi" w:hAnsiTheme="minorHAnsi" w:cstheme="minorHAnsi"/>
                <w:sz w:val="18"/>
                <w:szCs w:val="18"/>
              </w:rPr>
              <w:t>LGD subjacente ao cálculo do ponderador de risco</w:t>
            </w:r>
            <w:r w:rsidR="00A65188" w:rsidRPr="00B833D2">
              <w:rPr>
                <w:rFonts w:asciiTheme="minorHAnsi" w:hAnsiTheme="minorHAnsi" w:cstheme="minorHAnsi"/>
                <w:sz w:val="18"/>
                <w:szCs w:val="18"/>
              </w:rPr>
              <w:t xml:space="preserve"> no método IRB</w:t>
            </w:r>
            <w:r w:rsidRPr="00B833D2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:rsidR="00BC0629" w:rsidRPr="00B833D2" w:rsidRDefault="00F7421C" w:rsidP="00F7421C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LGD </w:t>
            </w:r>
            <w:r w:rsidR="00D77841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é a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 p</w:t>
            </w:r>
            <w:r w:rsidR="003927D1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ercentagem do montante que pode ser perdido </w:t>
            </w:r>
            <w:r w:rsidR="00FD1266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por </w:t>
            </w:r>
            <w:r w:rsidR="00D77841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incumprimento n</w:t>
            </w:r>
            <w:r w:rsidR="003927D1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o</w:t>
            </w:r>
            <w:r w:rsidR="00D77841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 total do</w:t>
            </w:r>
            <w:r w:rsidR="003927D1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 montante</w:t>
            </w:r>
            <w:r w:rsidR="008749A4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 devido</w:t>
            </w:r>
            <w:r w:rsidR="00FD1266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.</w:t>
            </w:r>
          </w:p>
          <w:p w:rsidR="008B08AD" w:rsidRPr="00B833D2" w:rsidRDefault="008B08AD" w:rsidP="00F7421C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Valor </w:t>
            </w:r>
            <w:r w:rsidR="006579F2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em base 100, 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entre 0 e 100.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  <w:t>[valAjustColFin]</w:t>
            </w:r>
          </w:p>
        </w:tc>
      </w:tr>
      <w:tr w:rsidR="00BC0629" w:rsidRPr="003B5635" w:rsidTr="002245D7">
        <w:trPr>
          <w:trHeight w:val="836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3B5635" w:rsidP="00BC0629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  <w:t>Montante da posi-ção ponderada pelo risco após aplicação do fator de apoio às PME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3B5635" w:rsidRPr="00B833D2" w:rsidRDefault="00017260" w:rsidP="003B5635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bCs/>
                <w:sz w:val="18"/>
                <w:szCs w:val="18"/>
                <w:lang w:val="en-US"/>
              </w:rPr>
            </w:pP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en-US" w:eastAsia="pt-PT"/>
              </w:rPr>
              <w:t>Montante de RWA (</w:t>
            </w:r>
            <w:r w:rsidRPr="00B833D2">
              <w:rPr>
                <w:rFonts w:asciiTheme="minorHAnsi" w:hAnsiTheme="minorHAnsi" w:cstheme="minorHAnsi"/>
                <w:bCs/>
                <w:sz w:val="18"/>
                <w:szCs w:val="18"/>
                <w:lang w:val="en-US"/>
              </w:rPr>
              <w:t>Risk Weighted A</w:t>
            </w:r>
            <w:r w:rsidR="003B5635" w:rsidRPr="00B833D2">
              <w:rPr>
                <w:rFonts w:asciiTheme="minorHAnsi" w:hAnsiTheme="minorHAnsi" w:cstheme="minorHAnsi"/>
                <w:bCs/>
                <w:sz w:val="18"/>
                <w:szCs w:val="18"/>
                <w:lang w:val="en-US"/>
              </w:rPr>
              <w:t>ssets</w:t>
            </w:r>
            <w:r w:rsidRPr="00B833D2">
              <w:rPr>
                <w:rFonts w:asciiTheme="minorHAnsi" w:hAnsiTheme="minorHAnsi" w:cstheme="minorHAnsi"/>
                <w:bCs/>
                <w:sz w:val="18"/>
                <w:szCs w:val="18"/>
                <w:lang w:val="en-US"/>
              </w:rPr>
              <w:t>)</w:t>
            </w:r>
            <w:r w:rsidR="003B5635" w:rsidRPr="00B833D2">
              <w:rPr>
                <w:rFonts w:asciiTheme="minorHAnsi" w:hAnsiTheme="minorHAnsi" w:cstheme="minorHAnsi"/>
                <w:bCs/>
                <w:sz w:val="18"/>
                <w:szCs w:val="18"/>
                <w:lang w:val="en-US"/>
              </w:rPr>
              <w:t>:</w:t>
            </w:r>
          </w:p>
          <w:p w:rsidR="008B08AD" w:rsidRPr="00B833D2" w:rsidRDefault="00017260" w:rsidP="003B5635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bCs/>
                <w:sz w:val="18"/>
                <w:szCs w:val="18"/>
                <w:lang w:val="pt-PT"/>
              </w:rPr>
            </w:pPr>
            <w:r w:rsidRPr="00B833D2">
              <w:rPr>
                <w:rFonts w:asciiTheme="minorHAnsi" w:hAnsiTheme="minorHAnsi" w:cstheme="minorHAnsi"/>
                <w:bCs/>
                <w:sz w:val="18"/>
                <w:szCs w:val="18"/>
                <w:lang w:val="pt-PT"/>
              </w:rPr>
              <w:t xml:space="preserve">saldo </w:t>
            </w:r>
            <w:r w:rsidR="003B5635" w:rsidRPr="00B833D2">
              <w:rPr>
                <w:rFonts w:asciiTheme="minorHAnsi" w:hAnsiTheme="minorHAnsi" w:cstheme="minorHAnsi"/>
                <w:bCs/>
                <w:sz w:val="18"/>
                <w:szCs w:val="18"/>
                <w:lang w:val="pt-PT"/>
              </w:rPr>
              <w:t>contabilí</w:t>
            </w:r>
            <w:r w:rsidRPr="00B833D2">
              <w:rPr>
                <w:rFonts w:asciiTheme="minorHAnsi" w:hAnsiTheme="minorHAnsi" w:cstheme="minorHAnsi"/>
                <w:bCs/>
                <w:sz w:val="18"/>
                <w:szCs w:val="18"/>
                <w:lang w:val="pt-PT"/>
              </w:rPr>
              <w:t xml:space="preserve">stico ajustado pelo fator de </w:t>
            </w:r>
            <w:r w:rsidR="003B5635" w:rsidRPr="00B833D2">
              <w:rPr>
                <w:rFonts w:asciiTheme="minorHAnsi" w:hAnsiTheme="minorHAnsi" w:cstheme="minorHAnsi"/>
                <w:bCs/>
                <w:sz w:val="18"/>
                <w:szCs w:val="18"/>
                <w:lang w:val="pt-PT"/>
              </w:rPr>
              <w:t xml:space="preserve">apoio às PME, pelo fator de </w:t>
            </w:r>
            <w:r w:rsidRPr="00B833D2">
              <w:rPr>
                <w:rFonts w:asciiTheme="minorHAnsi" w:hAnsiTheme="minorHAnsi" w:cstheme="minorHAnsi"/>
                <w:bCs/>
                <w:sz w:val="18"/>
                <w:szCs w:val="18"/>
                <w:lang w:val="pt-PT"/>
              </w:rPr>
              <w:t xml:space="preserve">conversão </w:t>
            </w:r>
            <w:r w:rsidR="003B5635" w:rsidRPr="00B833D2">
              <w:rPr>
                <w:rFonts w:asciiTheme="minorHAnsi" w:hAnsiTheme="minorHAnsi" w:cstheme="minorHAnsi"/>
                <w:bCs/>
                <w:sz w:val="18"/>
                <w:szCs w:val="18"/>
                <w:lang w:val="pt-PT"/>
              </w:rPr>
              <w:t xml:space="preserve">de crédito </w:t>
            </w:r>
            <w:r w:rsidRPr="00B833D2">
              <w:rPr>
                <w:rFonts w:asciiTheme="minorHAnsi" w:hAnsiTheme="minorHAnsi" w:cstheme="minorHAnsi"/>
                <w:bCs/>
                <w:sz w:val="18"/>
                <w:szCs w:val="18"/>
                <w:lang w:val="pt-PT"/>
              </w:rPr>
              <w:t>(CCF)</w:t>
            </w:r>
            <w:r w:rsidR="003B5635" w:rsidRPr="00B833D2">
              <w:rPr>
                <w:rFonts w:asciiTheme="minorHAnsi" w:hAnsiTheme="minorHAnsi" w:cstheme="minorHAnsi"/>
                <w:bCs/>
                <w:sz w:val="18"/>
                <w:szCs w:val="18"/>
                <w:lang w:val="pt-PT"/>
              </w:rPr>
              <w:t xml:space="preserve"> e p</w:t>
            </w:r>
            <w:r w:rsidRPr="00B833D2">
              <w:rPr>
                <w:rFonts w:asciiTheme="minorHAnsi" w:hAnsiTheme="minorHAnsi" w:cstheme="minorHAnsi"/>
                <w:bCs/>
                <w:sz w:val="18"/>
                <w:szCs w:val="18"/>
                <w:lang w:val="pt-PT"/>
              </w:rPr>
              <w:t>e</w:t>
            </w:r>
            <w:r w:rsidR="003B5635" w:rsidRPr="00B833D2">
              <w:rPr>
                <w:rFonts w:asciiTheme="minorHAnsi" w:hAnsiTheme="minorHAnsi" w:cstheme="minorHAnsi"/>
                <w:bCs/>
                <w:sz w:val="18"/>
                <w:szCs w:val="18"/>
                <w:lang w:val="pt-PT"/>
              </w:rPr>
              <w:t>lo</w:t>
            </w:r>
            <w:r w:rsidRPr="00B833D2">
              <w:rPr>
                <w:rFonts w:asciiTheme="minorHAnsi" w:hAnsiTheme="minorHAnsi" w:cstheme="minorHAnsi"/>
                <w:bCs/>
                <w:sz w:val="18"/>
                <w:szCs w:val="18"/>
                <w:lang w:val="pt-PT"/>
              </w:rPr>
              <w:t xml:space="preserve"> ponderador de risco (RW).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  <w:t>[montPondExpRisco]</w:t>
            </w:r>
          </w:p>
        </w:tc>
      </w:tr>
      <w:tr w:rsidR="00BC0629" w:rsidRPr="003B5635" w:rsidTr="002245D7">
        <w:trPr>
          <w:trHeight w:val="550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  <w:t>Risco ponderado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017260" w:rsidP="008B08AD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Ponderador </w:t>
            </w:r>
            <w:r w:rsidR="008B08AD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(RW) 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da Posição em Risco</w:t>
            </w:r>
            <w:r w:rsidR="008B08AD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,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 calculado pelo método IRB ou Standard segundo o regulamento 575/2013 da CRR.</w:t>
            </w:r>
          </w:p>
          <w:p w:rsidR="00660DE6" w:rsidRDefault="00660DE6" w:rsidP="008B08AD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Valor em base 100, entre 0 e 100.</w:t>
            </w:r>
          </w:p>
          <w:p w:rsidR="00B833D2" w:rsidRPr="00B833D2" w:rsidRDefault="00B833D2" w:rsidP="008B08AD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  <w:t>[riscoPond]</w:t>
            </w:r>
          </w:p>
        </w:tc>
      </w:tr>
      <w:tr w:rsidR="00BC0629" w:rsidRPr="003B5635" w:rsidTr="002245D7">
        <w:trPr>
          <w:trHeight w:val="558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  <w:t>LGD em período económico normal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660DE6" w:rsidRDefault="00BC0629" w:rsidP="008B08AD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LGD em p</w:t>
            </w:r>
            <w:r w:rsidR="00A65188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eríodo económico normal </w:t>
            </w:r>
            <w:r w:rsidR="00871FB4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ou </w:t>
            </w:r>
            <w:r w:rsidR="008B08AD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LGD </w:t>
            </w:r>
            <w:r w:rsidR="00871FB4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média de longo prazo 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apurado </w:t>
            </w:r>
            <w:r w:rsidR="00871FB4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pelo cá</w:t>
            </w:r>
            <w:r w:rsidR="00A65188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lculo </w:t>
            </w:r>
            <w:r w:rsidR="00871FB4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do motor </w:t>
            </w:r>
            <w:r w:rsidR="00A65188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IRB 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para a exposição de risco.</w:t>
            </w:r>
          </w:p>
          <w:p w:rsidR="00B833D2" w:rsidRPr="00B833D2" w:rsidRDefault="00B833D2" w:rsidP="008B08AD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  <w:t>[LGDPerEcN]</w:t>
            </w:r>
          </w:p>
        </w:tc>
      </w:tr>
      <w:tr w:rsidR="00BC0629" w:rsidRPr="003B5635" w:rsidTr="002245D7">
        <w:trPr>
          <w:trHeight w:val="566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A65188" w:rsidP="00BC0629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  <w:t>LGD em período de contração económica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LGD em período de recessão que foi apurado </w:t>
            </w:r>
            <w:r w:rsidR="008B08AD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pelo cálculo do motor IRB 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para a exposição de risco.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  <w:t>[LGDRec]</w:t>
            </w:r>
          </w:p>
        </w:tc>
      </w:tr>
      <w:tr w:rsidR="00BC0629" w:rsidRPr="003B5635" w:rsidTr="002245D7">
        <w:trPr>
          <w:trHeight w:val="546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  <w:t>Valor da exposição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8B08AD" w:rsidP="00797824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Montante</w:t>
            </w:r>
            <w:r w:rsidR="00BC0629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 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em euros </w:t>
            </w:r>
            <w:r w:rsidR="00C17D4E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produto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 do saldo contabilístico </w:t>
            </w:r>
            <w:r w:rsidR="00C17D4E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p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e</w:t>
            </w:r>
            <w:r w:rsidR="00C17D4E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lo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 fator de conversão apurado segundo o método </w:t>
            </w:r>
            <w:r w:rsidR="008868DF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S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tandard ou IRB.</w:t>
            </w:r>
            <w:r w:rsidR="00BC0629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 </w:t>
            </w:r>
          </w:p>
          <w:p w:rsidR="00660DE6" w:rsidRPr="00B833D2" w:rsidRDefault="00660DE6" w:rsidP="00797824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i/>
                <w:iCs/>
                <w:sz w:val="18"/>
                <w:szCs w:val="18"/>
                <w:lang w:val="pt-PT" w:eastAsia="pt-PT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  <w:t>[valExp]</w:t>
            </w:r>
          </w:p>
        </w:tc>
      </w:tr>
      <w:tr w:rsidR="00BC0629" w:rsidRPr="003B5635" w:rsidTr="002245D7">
        <w:trPr>
          <w:trHeight w:val="710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C17D4E" w:rsidP="00C17D4E">
            <w:pPr>
              <w:pStyle w:val="Defaul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B833D2">
              <w:rPr>
                <w:rFonts w:asciiTheme="minorHAnsi" w:hAnsiTheme="minorHAnsi" w:cstheme="minorHAnsi"/>
                <w:b/>
                <w:sz w:val="18"/>
                <w:szCs w:val="18"/>
              </w:rPr>
              <w:t>Posição em risco original antes da aplicação de fatores de conversão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C17D4E" w:rsidRPr="00B833D2" w:rsidRDefault="00C17D4E" w:rsidP="00BC0629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bCs/>
                <w:iCs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Cs/>
                <w:iCs/>
                <w:sz w:val="18"/>
                <w:szCs w:val="18"/>
                <w:lang w:val="pt-PT" w:eastAsia="pt-PT"/>
              </w:rPr>
              <w:t xml:space="preserve">Saldo contabilístico original. </w:t>
            </w:r>
          </w:p>
          <w:p w:rsidR="00BC0629" w:rsidRPr="00B833D2" w:rsidRDefault="00C17D4E" w:rsidP="00660DE6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bCs/>
                <w:iCs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Cs/>
                <w:iCs/>
                <w:sz w:val="18"/>
                <w:szCs w:val="18"/>
                <w:lang w:val="pt-PT" w:eastAsia="pt-PT"/>
              </w:rPr>
              <w:t xml:space="preserve">Saldo </w:t>
            </w:r>
            <w:r w:rsidR="00660DE6" w:rsidRPr="00B833D2">
              <w:rPr>
                <w:rFonts w:asciiTheme="minorHAnsi" w:hAnsiTheme="minorHAnsi" w:cstheme="minorHAnsi"/>
                <w:bCs/>
                <w:iCs/>
                <w:sz w:val="18"/>
                <w:szCs w:val="18"/>
                <w:lang w:val="pt-PT" w:eastAsia="pt-PT"/>
              </w:rPr>
              <w:t>dentro d</w:t>
            </w:r>
            <w:r w:rsidRPr="00B833D2">
              <w:rPr>
                <w:rFonts w:asciiTheme="minorHAnsi" w:hAnsiTheme="minorHAnsi" w:cstheme="minorHAnsi"/>
                <w:bCs/>
                <w:iCs/>
                <w:sz w:val="18"/>
                <w:szCs w:val="18"/>
                <w:lang w:val="pt-PT" w:eastAsia="pt-PT"/>
              </w:rPr>
              <w:t xml:space="preserve">e balanço nos tipos de exposição 001 e 002 e saldo fora de balanço nos tipos 003 e 004. </w:t>
            </w:r>
            <w:r w:rsidR="00BC0629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Valor em euros.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  <w:t>[preFConv]</w:t>
            </w:r>
          </w:p>
        </w:tc>
      </w:tr>
      <w:tr w:rsidR="00BC0629" w:rsidRPr="003B5635" w:rsidTr="002245D7">
        <w:trPr>
          <w:trHeight w:val="511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  <w:t>Montante de perdas esperado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660DE6" w:rsidRPr="00B833D2" w:rsidRDefault="00C17D4E" w:rsidP="00660DE6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Montante </w:t>
            </w:r>
            <w:r w:rsidR="00660DE6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de perdas esperadas</w:t>
            </w:r>
            <w:r w:rsidR="00BC0629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 </w:t>
            </w:r>
            <w:r w:rsidR="00660DE6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calculadas pela </w:t>
            </w:r>
            <w:r w:rsidR="00BC0629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avaliação de risco</w:t>
            </w:r>
            <w:r w:rsidR="00797824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 </w:t>
            </w:r>
            <w:r w:rsidR="002245D7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no método </w:t>
            </w:r>
            <w:r w:rsidR="00797824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IRB</w:t>
            </w:r>
            <w:r w:rsidR="00660DE6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, tendo e</w:t>
            </w:r>
            <w:r w:rsidR="00F842A9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m conta PD, LGD, EAD</w:t>
            </w:r>
          </w:p>
          <w:p w:rsidR="002245D7" w:rsidRPr="00B833D2" w:rsidRDefault="002245D7" w:rsidP="00660DE6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  <w:t>[montPerEsp]</w:t>
            </w:r>
          </w:p>
        </w:tc>
      </w:tr>
      <w:tr w:rsidR="00BC0629" w:rsidRPr="003B5635" w:rsidTr="002245D7">
        <w:trPr>
          <w:trHeight w:val="716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797824" w:rsidP="00BC0629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  <w:t>Posição em risco sujeita a fator de apoio às PME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797824" w:rsidP="00BC0629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bCs/>
                <w:iCs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Cs/>
                <w:iCs/>
                <w:sz w:val="18"/>
                <w:szCs w:val="18"/>
                <w:lang w:val="pt-PT" w:eastAsia="pt-PT"/>
              </w:rPr>
              <w:t xml:space="preserve">Flag = 001 ou 000, indicando se </w:t>
            </w:r>
            <w:r w:rsidR="002245D7" w:rsidRPr="00B833D2">
              <w:rPr>
                <w:rFonts w:asciiTheme="minorHAnsi" w:hAnsiTheme="minorHAnsi" w:cstheme="minorHAnsi"/>
                <w:bCs/>
                <w:iCs/>
                <w:sz w:val="18"/>
                <w:szCs w:val="18"/>
                <w:lang w:val="pt-PT" w:eastAsia="pt-PT"/>
              </w:rPr>
              <w:t xml:space="preserve">o interveniente considerado para a posição em risco </w:t>
            </w:r>
            <w:r w:rsidRPr="00B833D2">
              <w:rPr>
                <w:rFonts w:asciiTheme="minorHAnsi" w:hAnsiTheme="minorHAnsi" w:cstheme="minorHAnsi"/>
                <w:bCs/>
                <w:iCs/>
                <w:sz w:val="18"/>
                <w:szCs w:val="18"/>
                <w:lang w:val="pt-PT" w:eastAsia="pt-PT"/>
              </w:rPr>
              <w:t xml:space="preserve">é ou não uma 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pequena e média empresa</w:t>
            </w:r>
            <w:r w:rsidR="002245D7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.</w:t>
            </w:r>
          </w:p>
          <w:p w:rsidR="00660DE6" w:rsidRPr="00B833D2" w:rsidRDefault="00660DE6" w:rsidP="00BC0629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  <w:t>[expPMERedRC]</w:t>
            </w:r>
          </w:p>
        </w:tc>
      </w:tr>
      <w:tr w:rsidR="00BC0629" w:rsidRPr="003B5635" w:rsidTr="002245D7">
        <w:trPr>
          <w:trHeight w:val="529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E06C38" w:rsidP="00BC0629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  <w:t>Fator de conversão de</w:t>
            </w:r>
            <w:r w:rsidR="00BC0629" w:rsidRPr="00B833D2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  <w:t xml:space="preserve"> crédito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Default="00797824" w:rsidP="00BC0629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Fator CCF que converte</w:t>
            </w:r>
            <w:r w:rsidR="006579F2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 o saldo </w:t>
            </w: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original no valor </w:t>
            </w:r>
            <w:r w:rsidR="006579F2"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 xml:space="preserve">da exposição ao risco. </w:t>
            </w:r>
          </w:p>
          <w:p w:rsidR="003220DF" w:rsidRDefault="003220DF" w:rsidP="003220DF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  <w:t>Valor em base 100, entre 0 e 100.</w:t>
            </w:r>
          </w:p>
          <w:p w:rsidR="00B833D2" w:rsidRPr="00B833D2" w:rsidRDefault="00B833D2" w:rsidP="00BC0629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iCs/>
                <w:sz w:val="18"/>
                <w:szCs w:val="18"/>
                <w:lang w:val="pt-PT" w:eastAsia="pt-PT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BC0629">
            <w:pPr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  <w:t>[fConvCred]</w:t>
            </w:r>
          </w:p>
        </w:tc>
      </w:tr>
      <w:tr w:rsidR="00BC0629" w:rsidRPr="003B5635" w:rsidTr="002245D7">
        <w:trPr>
          <w:trHeight w:val="600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2245D7" w:rsidP="00BC0629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bCs/>
                <w:iCs/>
                <w:color w:val="000000"/>
                <w:sz w:val="18"/>
                <w:szCs w:val="18"/>
                <w:lang w:val="pt-PT" w:eastAsia="pt-PT"/>
              </w:rPr>
              <w:t>Proteções associadas à exposição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295C03" w:rsidP="002D07C6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 xml:space="preserve">PROTEXPOS - </w:t>
            </w:r>
            <w:r w:rsidR="002245D7"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 xml:space="preserve">Lista das proteções (IdProt) associadas a cada </w:t>
            </w:r>
            <w:r w:rsidR="00BC0629" w:rsidRPr="00B833D2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pt-PT" w:eastAsia="pt-PT"/>
              </w:rPr>
              <w:br/>
            </w:r>
            <w:r w:rsidR="002245D7"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contrato</w:t>
            </w:r>
            <w:r w:rsidR="00E06C38"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-instrume</w:t>
            </w:r>
            <w:r w:rsidR="002245D7"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nto-</w:t>
            </w:r>
            <w:r w:rsidR="00E06C38"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tipo de exposição</w:t>
            </w:r>
            <w:r w:rsidR="002D07C6"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 xml:space="preserve"> (idcont-idinst-tpexp)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:rsidR="00BC0629" w:rsidRPr="00B833D2" w:rsidRDefault="00BC0629" w:rsidP="002245D7">
            <w:pPr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  <w:t>[</w:t>
            </w:r>
            <w:r w:rsidR="002245D7" w:rsidRPr="00B833D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  <w:t>lstProtExp</w:t>
            </w:r>
            <w:r w:rsidRPr="00B833D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  <w:t>]</w:t>
            </w:r>
          </w:p>
          <w:p w:rsidR="002245D7" w:rsidRPr="00B833D2" w:rsidRDefault="002245D7" w:rsidP="002245D7">
            <w:pPr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18"/>
                <w:szCs w:val="18"/>
                <w:lang w:val="pt-PT" w:eastAsia="pt-PT"/>
              </w:rPr>
              <w:t>[Idprot]</w:t>
            </w:r>
          </w:p>
        </w:tc>
      </w:tr>
    </w:tbl>
    <w:p w:rsidR="00B833D2" w:rsidRDefault="00B833D2" w:rsidP="00B833D2">
      <w:pPr>
        <w:pStyle w:val="Heading4"/>
        <w:numPr>
          <w:ilvl w:val="0"/>
          <w:numId w:val="0"/>
        </w:numPr>
        <w:tabs>
          <w:tab w:val="clear" w:pos="964"/>
          <w:tab w:val="left" w:pos="0"/>
        </w:tabs>
        <w:rPr>
          <w:rFonts w:asciiTheme="minorHAnsi" w:hAnsiTheme="minorHAnsi"/>
          <w:b w:val="0"/>
          <w:i w:val="0"/>
        </w:rPr>
      </w:pPr>
    </w:p>
    <w:p w:rsidR="007E7558" w:rsidRPr="007E7558" w:rsidRDefault="007E7558" w:rsidP="007E7558">
      <w:pPr>
        <w:ind w:firstLine="0"/>
        <w:rPr>
          <w:lang w:val="pt-PT"/>
        </w:rPr>
      </w:pPr>
    </w:p>
    <w:p w:rsidR="00177100" w:rsidRPr="00B833D2" w:rsidRDefault="00617201" w:rsidP="00B833D2">
      <w:pPr>
        <w:pStyle w:val="Heading4"/>
        <w:tabs>
          <w:tab w:val="clear" w:pos="964"/>
          <w:tab w:val="left" w:pos="0"/>
        </w:tabs>
        <w:ind w:left="0" w:firstLine="0"/>
        <w:rPr>
          <w:rStyle w:val="Emphasis"/>
          <w:rFonts w:asciiTheme="minorHAnsi" w:hAnsiTheme="minorHAnsi"/>
          <w:i/>
          <w:iCs w:val="0"/>
        </w:rPr>
      </w:pPr>
      <w:r w:rsidRPr="00B833D2">
        <w:rPr>
          <w:rFonts w:asciiTheme="minorHAnsi" w:hAnsiTheme="minorHAnsi"/>
        </w:rPr>
        <w:lastRenderedPageBreak/>
        <w:t>ID.CRC 178A</w:t>
      </w:r>
      <w:r w:rsidR="00EE1790" w:rsidRPr="00B833D2">
        <w:rPr>
          <w:rFonts w:asciiTheme="minorHAnsi" w:hAnsiTheme="minorHAnsi"/>
        </w:rPr>
        <w:t xml:space="preserve"> </w:t>
      </w:r>
      <w:r w:rsidR="003E78D9" w:rsidRPr="00B833D2">
        <w:rPr>
          <w:rFonts w:asciiTheme="minorHAnsi" w:hAnsiTheme="minorHAnsi"/>
        </w:rPr>
        <w:t>–</w:t>
      </w:r>
      <w:r w:rsidR="00EE1790" w:rsidRPr="00B833D2">
        <w:rPr>
          <w:rFonts w:asciiTheme="minorHAnsi" w:hAnsiTheme="minorHAnsi"/>
        </w:rPr>
        <w:t xml:space="preserve"> </w:t>
      </w:r>
      <w:r w:rsidR="00716146" w:rsidRPr="00B833D2">
        <w:rPr>
          <w:rFonts w:asciiTheme="minorHAnsi" w:hAnsiTheme="minorHAnsi"/>
        </w:rPr>
        <w:t>Identificação d</w:t>
      </w:r>
      <w:r w:rsidRPr="00B833D2">
        <w:rPr>
          <w:rFonts w:asciiTheme="minorHAnsi" w:hAnsiTheme="minorHAnsi"/>
        </w:rPr>
        <w:t xml:space="preserve">a Exposição </w:t>
      </w:r>
      <w:r w:rsidRPr="00B833D2">
        <w:rPr>
          <w:rFonts w:asciiTheme="minorHAnsi" w:hAnsiTheme="minorHAnsi"/>
          <w:sz w:val="22"/>
          <w:szCs w:val="22"/>
        </w:rPr>
        <w:t>[idExp</w:t>
      </w:r>
      <w:r w:rsidR="001335E4" w:rsidRPr="00B833D2">
        <w:rPr>
          <w:rFonts w:asciiTheme="minorHAnsi" w:hAnsiTheme="minorHAnsi"/>
          <w:sz w:val="22"/>
          <w:szCs w:val="22"/>
        </w:rPr>
        <w:t>]</w:t>
      </w:r>
      <w:r w:rsidR="001335E4" w:rsidRPr="00B833D2">
        <w:rPr>
          <w:rFonts w:asciiTheme="minorHAnsi" w:hAnsiTheme="minorHAnsi"/>
        </w:rPr>
        <w:t xml:space="preserve"> </w:t>
      </w:r>
      <w:r w:rsidR="00716146" w:rsidRPr="00B833D2">
        <w:rPr>
          <w:rFonts w:asciiTheme="minorHAnsi" w:hAnsiTheme="minorHAnsi"/>
        </w:rPr>
        <w:t xml:space="preserve">(Chave) </w:t>
      </w:r>
    </w:p>
    <w:p w:rsidR="002D07C6" w:rsidRDefault="009E752E" w:rsidP="00F52650">
      <w:pPr>
        <w:pStyle w:val="ListParagraph"/>
        <w:tabs>
          <w:tab w:val="left" w:pos="0"/>
        </w:tabs>
        <w:spacing w:before="60" w:after="60"/>
        <w:ind w:left="0"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O ‘</w:t>
      </w:r>
      <w:r w:rsidR="001135A1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ID </w:t>
      </w: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da Exposição’ </w:t>
      </w:r>
      <w:r w:rsidR="001C1AF9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identifica </w:t>
      </w:r>
      <w:r w:rsidR="001135A1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univo</w:t>
      </w:r>
      <w:r w:rsidR="002D07C6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camente</w:t>
      </w:r>
      <w:r w:rsidR="001C1AF9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</w:t>
      </w:r>
      <w:r w:rsidR="002D07C6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as várias exposições</w:t>
      </w:r>
      <w:r w:rsidR="00DD647F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</w:t>
      </w:r>
      <w:r w:rsidR="002D07C6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em risco de</w:t>
      </w:r>
      <w:r w:rsidR="001C1AF9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</w:t>
      </w:r>
      <w:r w:rsidR="002D07C6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cada </w:t>
      </w: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contrato</w:t>
      </w:r>
      <w:r w:rsidR="002D07C6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-instrumento, combinando os ids destes com os Ids do tipo de exposição.  </w:t>
      </w:r>
    </w:p>
    <w:p w:rsidR="00DD647F" w:rsidRPr="002F20C7" w:rsidRDefault="002D07C6" w:rsidP="00F52650">
      <w:pPr>
        <w:pStyle w:val="ListParagraph"/>
        <w:tabs>
          <w:tab w:val="left" w:pos="0"/>
        </w:tabs>
        <w:spacing w:before="60" w:after="60"/>
        <w:ind w:left="0"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  <w:r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Assim o IdExp (ID da Exposição)</w:t>
      </w:r>
      <w:r w:rsidR="00DD647F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</w:t>
      </w:r>
      <w:r w:rsidR="009E752E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é a </w:t>
      </w:r>
      <w:r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chave deste ficheiro </w:t>
      </w:r>
      <w:r w:rsidR="00F52650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formada p</w:t>
      </w:r>
      <w:r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or idcont + idinst + tpexp:</w:t>
      </w:r>
    </w:p>
    <w:p w:rsidR="00DD647F" w:rsidRPr="002F20C7" w:rsidRDefault="00DD647F" w:rsidP="001366AE">
      <w:pPr>
        <w:pStyle w:val="ListParagraph"/>
        <w:tabs>
          <w:tab w:val="left" w:pos="284"/>
        </w:tabs>
        <w:spacing w:before="60" w:after="60" w:line="240" w:lineRule="auto"/>
        <w:ind w:left="284"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-</w:t>
      </w:r>
      <w:r w:rsidR="00F52650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15 dígitos do</w:t>
      </w:r>
      <w:r w:rsidR="001C1AF9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contrato</w:t>
      </w:r>
      <w:r w:rsidR="00F52650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</w:t>
      </w:r>
      <w:r w:rsidR="001366AE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      </w:t>
      </w:r>
      <w:r w:rsidR="009469EB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ab/>
      </w:r>
      <w:r w:rsidR="009469EB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ab/>
      </w:r>
      <w:r w:rsidR="009469EB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ab/>
      </w:r>
      <w:r w:rsidR="00F52650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(</w:t>
      </w:r>
      <w:r w:rsidR="00F52650" w:rsidRPr="001D3302">
        <w:rPr>
          <w:rStyle w:val="Emphasis"/>
          <w:rFonts w:asciiTheme="minorHAnsi" w:hAnsiTheme="minorHAnsi" w:cs="Arial"/>
          <w:bCs/>
          <w:i w:val="0"/>
          <w:iCs w:val="0"/>
          <w:sz w:val="20"/>
          <w:szCs w:val="22"/>
          <w:lang w:val="pt-PT"/>
        </w:rPr>
        <w:t>CCONTA</w:t>
      </w:r>
      <w:r w:rsidR="002D07C6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ou idcont</w:t>
      </w:r>
      <w:r w:rsidR="00F52650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),</w:t>
      </w:r>
      <w:r w:rsidR="001C1AF9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</w:t>
      </w:r>
    </w:p>
    <w:p w:rsidR="00DD647F" w:rsidRPr="002F20C7" w:rsidRDefault="00DD647F" w:rsidP="001366AE">
      <w:pPr>
        <w:pStyle w:val="ListParagraph"/>
        <w:tabs>
          <w:tab w:val="left" w:pos="284"/>
        </w:tabs>
        <w:spacing w:before="60" w:after="60" w:line="240" w:lineRule="auto"/>
        <w:ind w:left="284"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- </w:t>
      </w:r>
      <w:r w:rsidR="00F52650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15 dígitos do instrumento </w:t>
      </w:r>
      <w:r w:rsidR="009469EB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ab/>
      </w:r>
      <w:r w:rsidR="009469EB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ab/>
      </w:r>
      <w:r w:rsidR="009469EB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ab/>
      </w:r>
      <w:r w:rsidR="00F52650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(</w:t>
      </w:r>
      <w:r w:rsidR="00F52650" w:rsidRPr="001D3302">
        <w:rPr>
          <w:rStyle w:val="Emphasis"/>
          <w:rFonts w:asciiTheme="minorHAnsi" w:hAnsiTheme="minorHAnsi" w:cs="Arial"/>
          <w:bCs/>
          <w:i w:val="0"/>
          <w:iCs w:val="0"/>
          <w:sz w:val="20"/>
          <w:szCs w:val="22"/>
          <w:lang w:val="pt-PT"/>
        </w:rPr>
        <w:t>CREFERENCIA</w:t>
      </w:r>
      <w:r w:rsidR="002D07C6" w:rsidRPr="001D3302">
        <w:rPr>
          <w:rStyle w:val="Emphasis"/>
          <w:rFonts w:asciiTheme="minorHAnsi" w:hAnsiTheme="minorHAnsi" w:cs="Arial"/>
          <w:bCs/>
          <w:i w:val="0"/>
          <w:iCs w:val="0"/>
          <w:sz w:val="20"/>
          <w:szCs w:val="22"/>
          <w:lang w:val="pt-PT"/>
        </w:rPr>
        <w:t xml:space="preserve"> </w:t>
      </w:r>
      <w:r w:rsidR="002D07C6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ou idinst</w:t>
      </w:r>
      <w:r w:rsidR="00F52650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) </w:t>
      </w:r>
    </w:p>
    <w:p w:rsidR="009804CA" w:rsidRDefault="00DD647F" w:rsidP="001366AE">
      <w:pPr>
        <w:pStyle w:val="ListParagraph"/>
        <w:tabs>
          <w:tab w:val="left" w:pos="284"/>
        </w:tabs>
        <w:spacing w:before="60" w:after="60" w:line="240" w:lineRule="auto"/>
        <w:ind w:left="284"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- </w:t>
      </w:r>
      <w:r w:rsidR="009855B2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2</w:t>
      </w:r>
      <w:r w:rsidR="00F52650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</w:t>
      </w:r>
      <w:r w:rsidR="009855B2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últimos </w:t>
      </w:r>
      <w:r w:rsidR="00F52650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dígitos do ‘Tipo de Exposição’ </w:t>
      </w:r>
      <w:r w:rsidR="009469EB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ab/>
      </w: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(</w:t>
      </w:r>
      <w:r w:rsidR="009855B2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TpExp</w:t>
      </w:r>
      <w:r w:rsidR="008423BD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– descrito na variável </w:t>
      </w:r>
      <w:r w:rsidR="009855B2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seguinte nº </w:t>
      </w:r>
      <w:r w:rsidR="008423BD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178</w:t>
      </w:r>
      <w:r w:rsidR="009855B2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)</w:t>
      </w:r>
      <w:r w:rsidR="008423BD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.</w:t>
      </w:r>
    </w:p>
    <w:p w:rsidR="000E3734" w:rsidRDefault="000E3734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</w:p>
    <w:p w:rsidR="00B833D2" w:rsidRPr="002F20C7" w:rsidRDefault="00B833D2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</w:p>
    <w:p w:rsidR="00FE0C6D" w:rsidRPr="002F20C7" w:rsidRDefault="00617201" w:rsidP="00CF4C00">
      <w:pPr>
        <w:pStyle w:val="Heading4"/>
        <w:tabs>
          <w:tab w:val="clear" w:pos="964"/>
          <w:tab w:val="num" w:pos="-2539"/>
          <w:tab w:val="left" w:pos="0"/>
        </w:tabs>
        <w:ind w:left="0" w:firstLine="0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t>ID.CRC 178</w:t>
      </w:r>
      <w:r w:rsidR="00EE1790" w:rsidRPr="002F20C7">
        <w:rPr>
          <w:rFonts w:asciiTheme="minorHAnsi" w:hAnsiTheme="minorHAnsi" w:cstheme="minorHAnsi"/>
          <w:szCs w:val="24"/>
        </w:rPr>
        <w:t xml:space="preserve"> – </w:t>
      </w:r>
      <w:r w:rsidRPr="002F20C7">
        <w:rPr>
          <w:rFonts w:asciiTheme="minorHAnsi" w:hAnsiTheme="minorHAnsi" w:cstheme="minorHAnsi"/>
          <w:szCs w:val="24"/>
        </w:rPr>
        <w:t xml:space="preserve">Tipo de Exposição </w:t>
      </w:r>
      <w:r w:rsidRPr="002F20C7">
        <w:rPr>
          <w:rFonts w:asciiTheme="minorHAnsi" w:hAnsiTheme="minorHAnsi" w:cstheme="minorHAnsi"/>
          <w:sz w:val="22"/>
          <w:szCs w:val="22"/>
        </w:rPr>
        <w:t>[TpExp</w:t>
      </w:r>
      <w:r w:rsidR="001335E4" w:rsidRPr="002F20C7">
        <w:rPr>
          <w:rFonts w:asciiTheme="minorHAnsi" w:hAnsiTheme="minorHAnsi" w:cstheme="minorHAnsi"/>
          <w:sz w:val="22"/>
          <w:szCs w:val="22"/>
        </w:rPr>
        <w:t>]</w:t>
      </w:r>
      <w:r w:rsidR="00716146" w:rsidRPr="002F20C7">
        <w:rPr>
          <w:rFonts w:asciiTheme="minorHAnsi" w:hAnsiTheme="minorHAnsi" w:cstheme="minorHAnsi"/>
          <w:szCs w:val="24"/>
        </w:rPr>
        <w:t xml:space="preserve"> </w:t>
      </w:r>
    </w:p>
    <w:p w:rsidR="008423BD" w:rsidRDefault="002D07C6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Id</w:t>
      </w:r>
      <w:r w:rsidR="006714C9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do </w:t>
      </w:r>
      <w:r w:rsidR="008423BD">
        <w:rPr>
          <w:rFonts w:asciiTheme="minorHAnsi" w:hAnsiTheme="minorHAnsi" w:cs="Arial"/>
          <w:bCs/>
          <w:sz w:val="22"/>
          <w:szCs w:val="22"/>
          <w:lang w:val="pt-PT"/>
        </w:rPr>
        <w:t>T</w:t>
      </w:r>
      <w:r w:rsidR="006714C9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ipo de </w:t>
      </w:r>
      <w:r w:rsidR="008423BD">
        <w:rPr>
          <w:rFonts w:asciiTheme="minorHAnsi" w:hAnsiTheme="minorHAnsi" w:cs="Arial"/>
          <w:bCs/>
          <w:sz w:val="22"/>
          <w:szCs w:val="22"/>
          <w:lang w:val="pt-PT"/>
        </w:rPr>
        <w:t>E</w:t>
      </w:r>
      <w:r w:rsidR="007030DE" w:rsidRPr="002F20C7">
        <w:rPr>
          <w:rFonts w:asciiTheme="minorHAnsi" w:hAnsiTheme="minorHAnsi" w:cs="Arial"/>
          <w:bCs/>
          <w:sz w:val="22"/>
          <w:szCs w:val="22"/>
          <w:lang w:val="pt-PT"/>
        </w:rPr>
        <w:t>xposição</w:t>
      </w:r>
      <w:r w:rsidR="008423BD">
        <w:rPr>
          <w:rFonts w:asciiTheme="minorHAnsi" w:hAnsiTheme="minorHAnsi" w:cs="Arial"/>
          <w:bCs/>
          <w:sz w:val="22"/>
          <w:szCs w:val="22"/>
          <w:lang w:val="pt-PT"/>
        </w:rPr>
        <w:t xml:space="preserve">: </w:t>
      </w:r>
    </w:p>
    <w:p w:rsidR="008423BD" w:rsidRDefault="008423BD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8423BD">
        <w:rPr>
          <w:rFonts w:asciiTheme="minorHAnsi" w:hAnsiTheme="minorHAnsi" w:cs="Arial"/>
          <w:bCs/>
          <w:sz w:val="22"/>
          <w:szCs w:val="22"/>
          <w:lang w:val="pt-PT"/>
        </w:rPr>
        <w:t>001 e 003 para saldos dentro e fora de balanço em pré-mitigação</w:t>
      </w:r>
      <w:r w:rsidR="001D3302">
        <w:rPr>
          <w:rFonts w:asciiTheme="minorHAnsi" w:hAnsiTheme="minorHAnsi" w:cs="Arial"/>
          <w:bCs/>
          <w:sz w:val="22"/>
          <w:szCs w:val="22"/>
          <w:lang w:val="pt-PT"/>
        </w:rPr>
        <w:t xml:space="preserve"> (sem considerar garantias</w:t>
      </w:r>
      <w:r w:rsidR="009855B2">
        <w:rPr>
          <w:rFonts w:asciiTheme="minorHAnsi" w:hAnsiTheme="minorHAnsi" w:cs="Arial"/>
          <w:bCs/>
          <w:sz w:val="22"/>
          <w:szCs w:val="22"/>
          <w:lang w:val="pt-PT"/>
        </w:rPr>
        <w:t>,</w:t>
      </w:r>
      <w:r w:rsidR="00F05A0E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F05A0E" w:rsidRPr="008423BD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BIENGAR1 </w:t>
      </w:r>
      <w:r w:rsidR="00F05A0E">
        <w:rPr>
          <w:rFonts w:asciiTheme="minorHAnsi" w:hAnsiTheme="minorHAnsi" w:cstheme="minorHAnsi"/>
          <w:bCs/>
          <w:sz w:val="22"/>
          <w:szCs w:val="22"/>
          <w:lang w:val="pt-PT"/>
        </w:rPr>
        <w:t>=</w:t>
      </w:r>
      <w:r w:rsidR="00F05A0E" w:rsidRPr="008423BD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0)</w:t>
      </w:r>
      <w:r w:rsidRPr="008423BD">
        <w:rPr>
          <w:rFonts w:asciiTheme="minorHAnsi" w:hAnsiTheme="minorHAnsi" w:cs="Arial"/>
          <w:bCs/>
          <w:sz w:val="22"/>
          <w:szCs w:val="22"/>
          <w:lang w:val="pt-PT"/>
        </w:rPr>
        <w:t xml:space="preserve">; </w:t>
      </w:r>
    </w:p>
    <w:p w:rsidR="008423BD" w:rsidRDefault="008423BD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8423BD">
        <w:rPr>
          <w:rFonts w:asciiTheme="minorHAnsi" w:hAnsiTheme="minorHAnsi" w:cs="Arial"/>
          <w:bCs/>
          <w:sz w:val="22"/>
          <w:szCs w:val="22"/>
          <w:lang w:val="pt-PT"/>
        </w:rPr>
        <w:t xml:space="preserve">002 e 004 </w:t>
      </w:r>
      <w:r w:rsidR="00F05A0E" w:rsidRPr="008423BD">
        <w:rPr>
          <w:rFonts w:asciiTheme="minorHAnsi" w:hAnsiTheme="minorHAnsi" w:cs="Arial"/>
          <w:bCs/>
          <w:sz w:val="22"/>
          <w:szCs w:val="22"/>
          <w:lang w:val="pt-PT"/>
        </w:rPr>
        <w:t xml:space="preserve">para saldos dentro e fora de balanço em </w:t>
      </w:r>
      <w:r w:rsidRPr="008423BD">
        <w:rPr>
          <w:rFonts w:asciiTheme="minorHAnsi" w:hAnsiTheme="minorHAnsi" w:cs="Arial"/>
          <w:bCs/>
          <w:sz w:val="22"/>
          <w:szCs w:val="22"/>
          <w:lang w:val="pt-PT"/>
        </w:rPr>
        <w:t>pós-mitigação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F05A0E">
        <w:rPr>
          <w:rFonts w:asciiTheme="minorHAnsi" w:hAnsiTheme="minorHAnsi" w:cs="Arial"/>
          <w:bCs/>
          <w:sz w:val="22"/>
          <w:szCs w:val="22"/>
          <w:lang w:val="pt-PT"/>
        </w:rPr>
        <w:t xml:space="preserve">(considerando </w:t>
      </w:r>
      <w:r w:rsidR="001D3302">
        <w:rPr>
          <w:rFonts w:asciiTheme="minorHAnsi" w:hAnsiTheme="minorHAnsi" w:cs="Arial"/>
          <w:bCs/>
          <w:sz w:val="22"/>
          <w:szCs w:val="22"/>
          <w:lang w:val="pt-PT"/>
        </w:rPr>
        <w:t>garantias pessoais</w:t>
      </w:r>
      <w:r w:rsidR="009855B2">
        <w:rPr>
          <w:rFonts w:asciiTheme="minorHAnsi" w:hAnsiTheme="minorHAnsi" w:cs="Arial"/>
          <w:bCs/>
          <w:sz w:val="22"/>
          <w:szCs w:val="22"/>
          <w:lang w:val="pt-PT"/>
        </w:rPr>
        <w:t>,</w:t>
      </w:r>
      <w:r w:rsidR="00F05A0E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F05A0E" w:rsidRPr="008423BD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BIENGAR1 </w:t>
      </w:r>
      <w:r w:rsidR="00F05A0E">
        <w:rPr>
          <w:rFonts w:asciiTheme="minorHAnsi" w:hAnsiTheme="minorHAnsi" w:cstheme="minorHAnsi"/>
          <w:bCs/>
          <w:sz w:val="22"/>
          <w:szCs w:val="22"/>
          <w:lang w:val="pt-PT"/>
        </w:rPr>
        <w:t>&lt;&gt;</w:t>
      </w:r>
      <w:r w:rsidR="00F05A0E" w:rsidRPr="008423BD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0)</w:t>
      </w:r>
      <w:r w:rsidR="00F05A0E" w:rsidRPr="008423BD">
        <w:rPr>
          <w:rFonts w:asciiTheme="minorHAnsi" w:hAnsiTheme="minorHAnsi" w:cs="Arial"/>
          <w:bCs/>
          <w:sz w:val="22"/>
          <w:szCs w:val="22"/>
          <w:lang w:val="pt-PT"/>
        </w:rPr>
        <w:t xml:space="preserve">; </w:t>
      </w:r>
    </w:p>
    <w:p w:rsidR="009855B2" w:rsidRDefault="009855B2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EC4AE9" w:rsidRPr="009855B2" w:rsidRDefault="0091483D" w:rsidP="009855B2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Cada contrato pode ter até 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quatro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Tipos de Exposição</w:t>
      </w:r>
      <w:r w:rsidR="009855B2">
        <w:rPr>
          <w:rFonts w:asciiTheme="minorHAnsi" w:hAnsiTheme="minorHAnsi" w:cstheme="minorHAnsi"/>
          <w:sz w:val="22"/>
          <w:szCs w:val="22"/>
          <w:lang w:val="pt-PT"/>
        </w:rPr>
        <w:t xml:space="preserve"> com </w:t>
      </w:r>
      <w:r w:rsidR="00807B15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os seguintes valores possíveis de acordo com a tabela de domínio </w:t>
      </w:r>
      <w:r w:rsidR="00EC4AE9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T_TEX</w:t>
      </w:r>
      <w:r w:rsidR="001C1AF9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:</w:t>
      </w:r>
    </w:p>
    <w:p w:rsidR="00037D1C" w:rsidRDefault="001C1AF9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noProof/>
          <w:lang w:val="pt-PT" w:eastAsia="pt-PT"/>
        </w:rPr>
        <w:drawing>
          <wp:inline distT="0" distB="0" distL="0" distR="0" wp14:anchorId="57773CF0" wp14:editId="1469B322">
            <wp:extent cx="3138170" cy="716890"/>
            <wp:effectExtent l="0" t="0" r="508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381" cy="73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6B7B" w:rsidRPr="002F20C7"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="00886B7B" w:rsidRPr="002F20C7">
        <w:rPr>
          <w:rFonts w:asciiTheme="minorHAnsi" w:hAnsiTheme="minorHAnsi" w:cs="Arial"/>
          <w:bCs/>
          <w:sz w:val="22"/>
          <w:szCs w:val="22"/>
          <w:lang w:val="pt-PT"/>
        </w:rPr>
        <w:tab/>
      </w:r>
    </w:p>
    <w:p w:rsidR="00037D1C" w:rsidRDefault="00037D1C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037D1C" w:rsidRPr="00F57B8E" w:rsidRDefault="00037D1C" w:rsidP="005941F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F57B8E">
        <w:rPr>
          <w:rFonts w:asciiTheme="minorHAnsi" w:hAnsiTheme="minorHAnsi" w:cs="Arial"/>
          <w:bCs/>
          <w:sz w:val="22"/>
          <w:szCs w:val="22"/>
          <w:lang w:val="pt-PT"/>
        </w:rPr>
        <w:t xml:space="preserve">Os tipos de </w:t>
      </w:r>
      <w:r w:rsidR="00DF3BCD">
        <w:rPr>
          <w:rFonts w:asciiTheme="minorHAnsi" w:hAnsiTheme="minorHAnsi" w:cs="Arial"/>
          <w:bCs/>
          <w:sz w:val="22"/>
          <w:szCs w:val="22"/>
          <w:lang w:val="pt-PT"/>
        </w:rPr>
        <w:t>exposição</w:t>
      </w:r>
      <w:r w:rsidR="00EE0C23">
        <w:rPr>
          <w:rFonts w:asciiTheme="minorHAnsi" w:hAnsiTheme="minorHAnsi" w:cs="Arial"/>
          <w:bCs/>
          <w:sz w:val="22"/>
          <w:szCs w:val="22"/>
          <w:lang w:val="pt-PT"/>
        </w:rPr>
        <w:t xml:space="preserve"> 002 e 004 </w:t>
      </w:r>
      <w:r w:rsidRPr="00F57B8E">
        <w:rPr>
          <w:rFonts w:asciiTheme="minorHAnsi" w:hAnsiTheme="minorHAnsi" w:cs="Arial"/>
          <w:bCs/>
          <w:sz w:val="22"/>
          <w:szCs w:val="22"/>
          <w:lang w:val="pt-PT"/>
        </w:rPr>
        <w:t>caracterizam montantes associados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F57B8E">
        <w:rPr>
          <w:rFonts w:asciiTheme="minorHAnsi" w:hAnsiTheme="minorHAnsi" w:cs="Arial"/>
          <w:bCs/>
          <w:sz w:val="22"/>
          <w:szCs w:val="22"/>
          <w:lang w:val="pt-PT"/>
        </w:rPr>
        <w:t>a técnicas de redução do risco de crédito, como definidas no artigo 4.º, n.º 1, ponto 57 do CRR, que reduzem o risco de crédito de uma posição</w:t>
      </w:r>
      <w:r w:rsidR="00F05A0E">
        <w:rPr>
          <w:rFonts w:asciiTheme="minorHAnsi" w:hAnsiTheme="minorHAnsi" w:cs="Arial"/>
          <w:bCs/>
          <w:sz w:val="22"/>
          <w:szCs w:val="22"/>
          <w:lang w:val="pt-PT"/>
        </w:rPr>
        <w:t>,</w:t>
      </w:r>
      <w:r w:rsidRPr="00F57B8E">
        <w:rPr>
          <w:rFonts w:asciiTheme="minorHAnsi" w:hAnsiTheme="minorHAnsi" w:cs="Arial"/>
          <w:bCs/>
          <w:sz w:val="22"/>
          <w:szCs w:val="22"/>
          <w:lang w:val="pt-PT"/>
        </w:rPr>
        <w:t xml:space="preserve"> através da substituição </w:t>
      </w:r>
      <w:r w:rsidR="005941F0">
        <w:rPr>
          <w:rFonts w:asciiTheme="minorHAnsi" w:hAnsiTheme="minorHAnsi" w:cs="Arial"/>
          <w:bCs/>
          <w:sz w:val="22"/>
          <w:szCs w:val="22"/>
          <w:lang w:val="pt-PT"/>
        </w:rPr>
        <w:t>dos saldos originais</w:t>
      </w:r>
      <w:r w:rsidR="005941F0" w:rsidRPr="00F57B8E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5941F0">
        <w:rPr>
          <w:rFonts w:asciiTheme="minorHAnsi" w:hAnsiTheme="minorHAnsi" w:cs="Arial"/>
          <w:bCs/>
          <w:sz w:val="22"/>
          <w:szCs w:val="22"/>
          <w:lang w:val="pt-PT"/>
        </w:rPr>
        <w:t xml:space="preserve">pela sua parte </w:t>
      </w:r>
      <w:r w:rsidR="000E3E6D">
        <w:rPr>
          <w:rFonts w:asciiTheme="minorHAnsi" w:hAnsiTheme="minorHAnsi" w:cs="Arial"/>
          <w:bCs/>
          <w:sz w:val="22"/>
          <w:szCs w:val="22"/>
          <w:lang w:val="pt-PT"/>
        </w:rPr>
        <w:t>coberta das</w:t>
      </w:r>
      <w:r w:rsidR="00EE0C23">
        <w:rPr>
          <w:rFonts w:asciiTheme="minorHAnsi" w:hAnsiTheme="minorHAnsi" w:cs="Arial"/>
          <w:bCs/>
          <w:sz w:val="22"/>
          <w:szCs w:val="22"/>
          <w:lang w:val="pt-PT"/>
        </w:rPr>
        <w:t xml:space="preserve"> garantias pessoais ou</w:t>
      </w:r>
      <w:r w:rsidR="005941F0">
        <w:rPr>
          <w:rFonts w:asciiTheme="minorHAnsi" w:hAnsiTheme="minorHAnsi" w:cs="Arial"/>
          <w:bCs/>
          <w:sz w:val="22"/>
          <w:szCs w:val="22"/>
          <w:lang w:val="pt-PT"/>
        </w:rPr>
        <w:t xml:space="preserve"> reais.</w:t>
      </w:r>
    </w:p>
    <w:p w:rsidR="00037D1C" w:rsidRPr="00F57B8E" w:rsidRDefault="00651055" w:rsidP="00037D1C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O montante</w:t>
      </w:r>
      <w:r w:rsidR="00037D1C" w:rsidRPr="00F57B8E">
        <w:rPr>
          <w:rFonts w:asciiTheme="minorHAnsi" w:hAnsiTheme="minorHAnsi" w:cs="Arial"/>
          <w:bCs/>
          <w:sz w:val="22"/>
          <w:szCs w:val="22"/>
          <w:lang w:val="pt-PT"/>
        </w:rPr>
        <w:t xml:space="preserve"> a reportar 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nestes tipos de exposição </w:t>
      </w:r>
      <w:r w:rsidR="00037D1C" w:rsidRPr="00F57B8E">
        <w:rPr>
          <w:rFonts w:asciiTheme="minorHAnsi" w:hAnsiTheme="minorHAnsi" w:cs="Arial"/>
          <w:bCs/>
          <w:sz w:val="22"/>
          <w:szCs w:val="22"/>
          <w:lang w:val="pt-PT"/>
        </w:rPr>
        <w:t xml:space="preserve">corresponde à </w:t>
      </w:r>
      <w:r w:rsidR="00037D1C" w:rsidRPr="005941F0">
        <w:rPr>
          <w:rFonts w:asciiTheme="minorHAnsi" w:hAnsiTheme="minorHAnsi" w:cs="Arial"/>
          <w:bCs/>
          <w:sz w:val="22"/>
          <w:szCs w:val="22"/>
          <w:lang w:val="pt-PT"/>
        </w:rPr>
        <w:t xml:space="preserve">parte </w:t>
      </w:r>
      <w:r w:rsidR="00EE0C23">
        <w:rPr>
          <w:rFonts w:asciiTheme="minorHAnsi" w:hAnsiTheme="minorHAnsi" w:cs="Arial"/>
          <w:bCs/>
          <w:sz w:val="22"/>
          <w:szCs w:val="22"/>
          <w:lang w:val="pt-PT"/>
        </w:rPr>
        <w:t xml:space="preserve">dos saldos originais </w:t>
      </w:r>
      <w:r w:rsidR="00037D1C" w:rsidRPr="005941F0">
        <w:rPr>
          <w:rFonts w:asciiTheme="minorHAnsi" w:hAnsiTheme="minorHAnsi" w:cs="Arial"/>
          <w:bCs/>
          <w:sz w:val="22"/>
          <w:szCs w:val="22"/>
          <w:lang w:val="pt-PT"/>
        </w:rPr>
        <w:t>coberta</w:t>
      </w:r>
      <w:r w:rsidR="00037D1C" w:rsidRPr="00F57B8E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5941F0">
        <w:rPr>
          <w:rFonts w:asciiTheme="minorHAnsi" w:hAnsiTheme="minorHAnsi" w:cs="Arial"/>
          <w:bCs/>
          <w:sz w:val="22"/>
          <w:szCs w:val="22"/>
          <w:lang w:val="pt-PT"/>
        </w:rPr>
        <w:t>por garantias,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DF3BCD">
        <w:rPr>
          <w:rFonts w:asciiTheme="minorHAnsi" w:hAnsiTheme="minorHAnsi" w:cs="Arial"/>
          <w:bCs/>
          <w:sz w:val="22"/>
          <w:szCs w:val="22"/>
          <w:lang w:val="pt-PT"/>
        </w:rPr>
        <w:t xml:space="preserve">usando </w:t>
      </w:r>
      <w:r>
        <w:rPr>
          <w:rFonts w:asciiTheme="minorHAnsi" w:hAnsiTheme="minorHAnsi" w:cs="Arial"/>
          <w:bCs/>
          <w:sz w:val="22"/>
          <w:szCs w:val="22"/>
          <w:lang w:val="pt-PT"/>
        </w:rPr>
        <w:t>a</w:t>
      </w:r>
      <w:r w:rsidRPr="00F57B8E">
        <w:rPr>
          <w:rFonts w:asciiTheme="minorHAnsi" w:hAnsiTheme="minorHAnsi" w:cs="Arial"/>
          <w:bCs/>
          <w:sz w:val="22"/>
          <w:szCs w:val="22"/>
          <w:lang w:val="pt-PT"/>
        </w:rPr>
        <w:t xml:space="preserve"> classe de risco d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a garantia real </w:t>
      </w:r>
      <w:r w:rsidRPr="00F57B8E">
        <w:rPr>
          <w:rFonts w:asciiTheme="minorHAnsi" w:hAnsiTheme="minorHAnsi" w:cs="Arial"/>
          <w:bCs/>
          <w:sz w:val="22"/>
          <w:szCs w:val="22"/>
          <w:lang w:val="pt-PT"/>
        </w:rPr>
        <w:t>ou d</w:t>
      </w:r>
      <w:r>
        <w:rPr>
          <w:rFonts w:asciiTheme="minorHAnsi" w:hAnsiTheme="minorHAnsi" w:cs="Arial"/>
          <w:bCs/>
          <w:sz w:val="22"/>
          <w:szCs w:val="22"/>
          <w:lang w:val="pt-PT"/>
        </w:rPr>
        <w:t>a pessoa responsável pela garantia pessoal</w:t>
      </w:r>
      <w:r w:rsidR="00EE0C23">
        <w:rPr>
          <w:rFonts w:asciiTheme="minorHAnsi" w:hAnsiTheme="minorHAnsi" w:cs="Arial"/>
          <w:bCs/>
          <w:sz w:val="22"/>
          <w:szCs w:val="22"/>
          <w:lang w:val="pt-PT"/>
        </w:rPr>
        <w:t xml:space="preserve">, enquanto </w:t>
      </w:r>
      <w:r w:rsidR="005941F0">
        <w:rPr>
          <w:rFonts w:asciiTheme="minorHAnsi" w:hAnsiTheme="minorHAnsi" w:cs="Arial"/>
          <w:bCs/>
          <w:sz w:val="22"/>
          <w:szCs w:val="22"/>
          <w:lang w:val="pt-PT"/>
        </w:rPr>
        <w:t>os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tipos de exposição 001 e 00</w:t>
      </w:r>
      <w:r w:rsidR="005941F0">
        <w:rPr>
          <w:rFonts w:asciiTheme="minorHAnsi" w:hAnsiTheme="minorHAnsi" w:cs="Arial"/>
          <w:bCs/>
          <w:sz w:val="22"/>
          <w:szCs w:val="22"/>
          <w:lang w:val="pt-PT"/>
        </w:rPr>
        <w:t xml:space="preserve">3 </w:t>
      </w:r>
      <w:r w:rsidR="00EE0C23">
        <w:rPr>
          <w:rFonts w:asciiTheme="minorHAnsi" w:hAnsiTheme="minorHAnsi" w:cs="Arial"/>
          <w:bCs/>
          <w:sz w:val="22"/>
          <w:szCs w:val="22"/>
          <w:lang w:val="pt-PT"/>
        </w:rPr>
        <w:t xml:space="preserve">usam </w:t>
      </w:r>
      <w:r>
        <w:rPr>
          <w:rFonts w:asciiTheme="minorHAnsi" w:hAnsiTheme="minorHAnsi" w:cs="Arial"/>
          <w:bCs/>
          <w:sz w:val="22"/>
          <w:szCs w:val="22"/>
          <w:lang w:val="pt-PT"/>
        </w:rPr>
        <w:t>a classe de risco do devedor do saldo</w:t>
      </w:r>
      <w:r w:rsidR="00DF3BCD">
        <w:rPr>
          <w:rFonts w:asciiTheme="minorHAnsi" w:hAnsiTheme="minorHAnsi" w:cs="Arial"/>
          <w:bCs/>
          <w:sz w:val="22"/>
          <w:szCs w:val="22"/>
          <w:lang w:val="pt-PT"/>
        </w:rPr>
        <w:t>.</w:t>
      </w:r>
    </w:p>
    <w:p w:rsidR="00037D1C" w:rsidRDefault="00037D1C" w:rsidP="00037D1C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F57B8E">
        <w:rPr>
          <w:rFonts w:asciiTheme="minorHAnsi" w:hAnsiTheme="minorHAnsi" w:cs="Arial"/>
          <w:bCs/>
          <w:sz w:val="22"/>
          <w:szCs w:val="22"/>
          <w:lang w:val="pt-PT"/>
        </w:rPr>
        <w:t xml:space="preserve">A posição em risco resultante da substituição da posição deve ser reportada mesmo que o ponderador de risco </w:t>
      </w:r>
      <w:r w:rsidR="00EE0C23">
        <w:rPr>
          <w:rFonts w:asciiTheme="minorHAnsi" w:hAnsiTheme="minorHAnsi" w:cs="Arial"/>
          <w:bCs/>
          <w:sz w:val="22"/>
          <w:szCs w:val="22"/>
          <w:lang w:val="pt-PT"/>
        </w:rPr>
        <w:t xml:space="preserve">(RW) </w:t>
      </w:r>
      <w:r w:rsidRPr="00F57B8E">
        <w:rPr>
          <w:rFonts w:asciiTheme="minorHAnsi" w:hAnsiTheme="minorHAnsi" w:cs="Arial"/>
          <w:bCs/>
          <w:sz w:val="22"/>
          <w:szCs w:val="22"/>
          <w:lang w:val="pt-PT"/>
        </w:rPr>
        <w:t>aplicável seja zero.</w:t>
      </w:r>
    </w:p>
    <w:p w:rsidR="00EE0C23" w:rsidRDefault="00EE0C23" w:rsidP="00037D1C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121F18" w:rsidRDefault="00121F18" w:rsidP="00037D1C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121F18" w:rsidRDefault="00121F18" w:rsidP="00037D1C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121F18" w:rsidRDefault="00121F18" w:rsidP="00037D1C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121F18" w:rsidRDefault="00121F18" w:rsidP="00037D1C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121F18" w:rsidRDefault="00121F18" w:rsidP="00037D1C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7030DE" w:rsidRPr="002F20C7" w:rsidRDefault="004075BD" w:rsidP="00CF4C00">
      <w:pPr>
        <w:pStyle w:val="Heading4"/>
        <w:tabs>
          <w:tab w:val="clear" w:pos="964"/>
          <w:tab w:val="num" w:pos="-3106"/>
          <w:tab w:val="left" w:pos="0"/>
        </w:tabs>
        <w:ind w:left="0" w:firstLine="0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lastRenderedPageBreak/>
        <w:t>ID</w:t>
      </w:r>
      <w:r w:rsidR="00716146" w:rsidRPr="002F20C7">
        <w:rPr>
          <w:rFonts w:asciiTheme="minorHAnsi" w:hAnsiTheme="minorHAnsi" w:cstheme="minorHAnsi"/>
          <w:szCs w:val="24"/>
        </w:rPr>
        <w:t>.CRC</w:t>
      </w:r>
      <w:r w:rsidRPr="002F20C7">
        <w:rPr>
          <w:rFonts w:asciiTheme="minorHAnsi" w:hAnsiTheme="minorHAnsi" w:cstheme="minorHAnsi"/>
          <w:szCs w:val="24"/>
        </w:rPr>
        <w:t xml:space="preserve"> </w:t>
      </w:r>
      <w:r w:rsidR="00617201" w:rsidRPr="002F20C7">
        <w:rPr>
          <w:rFonts w:asciiTheme="minorHAnsi" w:hAnsiTheme="minorHAnsi" w:cstheme="minorHAnsi"/>
          <w:szCs w:val="24"/>
        </w:rPr>
        <w:t>179</w:t>
      </w:r>
      <w:r w:rsidR="00716146" w:rsidRPr="002F20C7">
        <w:rPr>
          <w:rFonts w:asciiTheme="minorHAnsi" w:hAnsiTheme="minorHAnsi" w:cstheme="minorHAnsi"/>
          <w:szCs w:val="24"/>
        </w:rPr>
        <w:t xml:space="preserve"> </w:t>
      </w:r>
      <w:r w:rsidRPr="002F20C7">
        <w:rPr>
          <w:rFonts w:asciiTheme="minorHAnsi" w:hAnsiTheme="minorHAnsi" w:cstheme="minorHAnsi"/>
          <w:szCs w:val="24"/>
        </w:rPr>
        <w:t>–</w:t>
      </w:r>
      <w:r w:rsidR="00017A63">
        <w:rPr>
          <w:rFonts w:asciiTheme="minorHAnsi" w:hAnsiTheme="minorHAnsi" w:cstheme="minorHAnsi"/>
          <w:szCs w:val="24"/>
        </w:rPr>
        <w:t xml:space="preserve"> </w:t>
      </w:r>
      <w:r w:rsidR="00617201" w:rsidRPr="002F20C7">
        <w:rPr>
          <w:rFonts w:asciiTheme="minorHAnsi" w:hAnsiTheme="minorHAnsi" w:cstheme="minorHAnsi"/>
          <w:szCs w:val="24"/>
        </w:rPr>
        <w:t xml:space="preserve">Classe de Risco </w:t>
      </w:r>
      <w:r w:rsidR="00617201" w:rsidRPr="002F20C7">
        <w:rPr>
          <w:rFonts w:asciiTheme="minorHAnsi" w:hAnsiTheme="minorHAnsi" w:cstheme="minorHAnsi"/>
          <w:sz w:val="22"/>
          <w:szCs w:val="22"/>
        </w:rPr>
        <w:t>[classExpCRR</w:t>
      </w:r>
      <w:r w:rsidR="006E1398" w:rsidRPr="002F20C7">
        <w:rPr>
          <w:rFonts w:asciiTheme="minorHAnsi" w:hAnsiTheme="minorHAnsi" w:cstheme="minorHAnsi"/>
          <w:sz w:val="22"/>
          <w:szCs w:val="22"/>
        </w:rPr>
        <w:t>]</w:t>
      </w:r>
    </w:p>
    <w:p w:rsidR="001121B1" w:rsidRDefault="002630E0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  <w:r>
        <w:rPr>
          <w:rFonts w:asciiTheme="minorHAnsi" w:hAnsiTheme="minorHAnsi" w:cstheme="minorHAnsi"/>
          <w:bCs/>
          <w:sz w:val="22"/>
          <w:lang w:val="pt-PT"/>
        </w:rPr>
        <w:t>O</w:t>
      </w:r>
      <w:r w:rsidR="001C1AF9" w:rsidRPr="002F20C7">
        <w:rPr>
          <w:rFonts w:asciiTheme="minorHAnsi" w:hAnsiTheme="minorHAnsi" w:cstheme="minorHAnsi"/>
          <w:bCs/>
          <w:sz w:val="22"/>
          <w:lang w:val="pt-PT"/>
        </w:rPr>
        <w:t xml:space="preserve"> Método Padrão</w:t>
      </w:r>
      <w:r w:rsidR="00C521B0" w:rsidRPr="002F20C7">
        <w:rPr>
          <w:rFonts w:asciiTheme="minorHAnsi" w:hAnsiTheme="minorHAnsi" w:cstheme="minorHAnsi"/>
          <w:bCs/>
          <w:sz w:val="22"/>
          <w:lang w:val="pt-PT"/>
        </w:rPr>
        <w:t xml:space="preserve"> </w:t>
      </w:r>
      <w:r>
        <w:rPr>
          <w:rFonts w:asciiTheme="minorHAnsi" w:hAnsiTheme="minorHAnsi" w:cstheme="minorHAnsi"/>
          <w:bCs/>
          <w:sz w:val="22"/>
          <w:lang w:val="pt-PT"/>
        </w:rPr>
        <w:t xml:space="preserve">ou Standard tem </w:t>
      </w:r>
      <w:r w:rsidR="00C521B0" w:rsidRPr="002F20C7">
        <w:rPr>
          <w:rFonts w:asciiTheme="minorHAnsi" w:hAnsiTheme="minorHAnsi" w:cstheme="minorHAnsi"/>
          <w:bCs/>
          <w:sz w:val="22"/>
          <w:lang w:val="pt-PT"/>
        </w:rPr>
        <w:t xml:space="preserve">as </w:t>
      </w:r>
      <w:r w:rsidR="001C1AF9" w:rsidRPr="002F20C7">
        <w:rPr>
          <w:rFonts w:asciiTheme="minorHAnsi" w:hAnsiTheme="minorHAnsi" w:cstheme="minorHAnsi"/>
          <w:bCs/>
          <w:sz w:val="22"/>
          <w:lang w:val="pt-PT"/>
        </w:rPr>
        <w:t>classe</w:t>
      </w:r>
      <w:r w:rsidR="00C521B0" w:rsidRPr="002F20C7">
        <w:rPr>
          <w:rFonts w:asciiTheme="minorHAnsi" w:hAnsiTheme="minorHAnsi" w:cstheme="minorHAnsi"/>
          <w:bCs/>
          <w:sz w:val="22"/>
          <w:lang w:val="pt-PT"/>
        </w:rPr>
        <w:t>s</w:t>
      </w:r>
      <w:r w:rsidR="001C1AF9" w:rsidRPr="002F20C7">
        <w:rPr>
          <w:rFonts w:asciiTheme="minorHAnsi" w:hAnsiTheme="minorHAnsi" w:cstheme="minorHAnsi"/>
          <w:bCs/>
          <w:sz w:val="22"/>
          <w:lang w:val="pt-PT"/>
        </w:rPr>
        <w:t xml:space="preserve"> de risco </w:t>
      </w:r>
      <w:r>
        <w:rPr>
          <w:rFonts w:asciiTheme="minorHAnsi" w:hAnsiTheme="minorHAnsi" w:cstheme="minorHAnsi"/>
          <w:bCs/>
          <w:sz w:val="22"/>
          <w:lang w:val="pt-PT"/>
        </w:rPr>
        <w:t>do</w:t>
      </w:r>
      <w:r w:rsidR="001C1AF9" w:rsidRPr="002F20C7">
        <w:rPr>
          <w:rFonts w:asciiTheme="minorHAnsi" w:hAnsiTheme="minorHAnsi" w:cstheme="minorHAnsi"/>
          <w:bCs/>
          <w:sz w:val="22"/>
          <w:lang w:val="pt-PT"/>
        </w:rPr>
        <w:t xml:space="preserve"> artigo 112.º </w:t>
      </w:r>
      <w:r>
        <w:rPr>
          <w:rFonts w:asciiTheme="minorHAnsi" w:hAnsiTheme="minorHAnsi" w:cstheme="minorHAnsi"/>
          <w:bCs/>
          <w:sz w:val="22"/>
          <w:lang w:val="pt-PT"/>
        </w:rPr>
        <w:t xml:space="preserve">e o método IRB as </w:t>
      </w:r>
      <w:r w:rsidR="001C1AF9" w:rsidRPr="002F20C7">
        <w:rPr>
          <w:rFonts w:asciiTheme="minorHAnsi" w:hAnsiTheme="minorHAnsi" w:cstheme="minorHAnsi"/>
          <w:bCs/>
          <w:sz w:val="22"/>
          <w:lang w:val="pt-PT"/>
        </w:rPr>
        <w:t>d</w:t>
      </w:r>
      <w:r>
        <w:rPr>
          <w:rFonts w:asciiTheme="minorHAnsi" w:hAnsiTheme="minorHAnsi" w:cstheme="minorHAnsi"/>
          <w:bCs/>
          <w:sz w:val="22"/>
          <w:lang w:val="pt-PT"/>
        </w:rPr>
        <w:t xml:space="preserve">o </w:t>
      </w:r>
      <w:r w:rsidRPr="002F20C7">
        <w:rPr>
          <w:rFonts w:asciiTheme="minorHAnsi" w:hAnsiTheme="minorHAnsi" w:cstheme="minorHAnsi"/>
          <w:bCs/>
          <w:sz w:val="22"/>
          <w:lang w:val="pt-PT"/>
        </w:rPr>
        <w:t xml:space="preserve">artigo 147.º </w:t>
      </w:r>
      <w:r>
        <w:rPr>
          <w:rFonts w:asciiTheme="minorHAnsi" w:hAnsiTheme="minorHAnsi" w:cstheme="minorHAnsi"/>
          <w:bCs/>
          <w:sz w:val="22"/>
          <w:lang w:val="pt-PT"/>
        </w:rPr>
        <w:t>do Reg.</w:t>
      </w:r>
      <w:r w:rsidRPr="002630E0">
        <w:rPr>
          <w:rFonts w:asciiTheme="minorHAnsi" w:hAnsiTheme="minorHAnsi" w:cstheme="minorHAnsi"/>
          <w:bCs/>
          <w:sz w:val="20"/>
          <w:lang w:val="pt-PT"/>
        </w:rPr>
        <w:t xml:space="preserve">575/2013 </w:t>
      </w:r>
      <w:r>
        <w:rPr>
          <w:rFonts w:asciiTheme="minorHAnsi" w:hAnsiTheme="minorHAnsi" w:cstheme="minorHAnsi"/>
          <w:bCs/>
          <w:sz w:val="20"/>
          <w:lang w:val="pt-PT"/>
        </w:rPr>
        <w:t xml:space="preserve">da </w:t>
      </w:r>
      <w:r>
        <w:rPr>
          <w:rFonts w:asciiTheme="minorHAnsi" w:hAnsiTheme="minorHAnsi" w:cstheme="minorHAnsi"/>
          <w:bCs/>
          <w:sz w:val="22"/>
          <w:lang w:val="pt-PT"/>
        </w:rPr>
        <w:t xml:space="preserve">CRR. </w:t>
      </w:r>
      <w:r w:rsidR="001121B1">
        <w:rPr>
          <w:rFonts w:asciiTheme="minorHAnsi" w:hAnsiTheme="minorHAnsi" w:cstheme="minorHAnsi"/>
          <w:bCs/>
          <w:sz w:val="22"/>
          <w:lang w:val="pt-PT"/>
        </w:rPr>
        <w:t>Preenchimento obrigatório</w:t>
      </w:r>
      <w:r w:rsidR="00803433">
        <w:rPr>
          <w:rFonts w:asciiTheme="minorHAnsi" w:hAnsiTheme="minorHAnsi" w:cstheme="minorHAnsi"/>
          <w:bCs/>
          <w:sz w:val="22"/>
          <w:lang w:val="pt-PT"/>
        </w:rPr>
        <w:t xml:space="preserve"> senão origina rejeição</w:t>
      </w:r>
      <w:r w:rsidR="001121B1">
        <w:rPr>
          <w:rFonts w:asciiTheme="minorHAnsi" w:hAnsiTheme="minorHAnsi" w:cstheme="minorHAnsi"/>
          <w:bCs/>
          <w:sz w:val="22"/>
          <w:lang w:val="pt-PT"/>
        </w:rPr>
        <w:t>.</w:t>
      </w:r>
    </w:p>
    <w:p w:rsidR="005941F0" w:rsidRDefault="001121B1" w:rsidP="00D606C6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  <w:r>
        <w:rPr>
          <w:rFonts w:asciiTheme="minorHAnsi" w:hAnsiTheme="minorHAnsi" w:cstheme="minorHAnsi"/>
          <w:bCs/>
          <w:sz w:val="22"/>
          <w:lang w:val="pt-PT"/>
        </w:rPr>
        <w:t>Dominio</w:t>
      </w:r>
      <w:r w:rsidR="002630E0">
        <w:rPr>
          <w:rFonts w:asciiTheme="minorHAnsi" w:hAnsiTheme="minorHAnsi" w:cstheme="minorHAnsi"/>
          <w:bCs/>
          <w:sz w:val="22"/>
          <w:lang w:val="pt-PT"/>
        </w:rPr>
        <w:t xml:space="preserve"> T_CRR</w:t>
      </w:r>
      <w:r w:rsidR="007030DE" w:rsidRPr="002F20C7">
        <w:rPr>
          <w:rFonts w:asciiTheme="minorHAnsi" w:hAnsiTheme="minorHAnsi" w:cstheme="minorHAnsi"/>
          <w:bCs/>
          <w:sz w:val="22"/>
          <w:lang w:val="pt-PT"/>
        </w:rPr>
        <w:t>:</w:t>
      </w:r>
    </w:p>
    <w:tbl>
      <w:tblPr>
        <w:tblW w:w="7513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1"/>
        <w:gridCol w:w="679"/>
        <w:gridCol w:w="70"/>
        <w:gridCol w:w="5419"/>
        <w:gridCol w:w="992"/>
        <w:gridCol w:w="142"/>
      </w:tblGrid>
      <w:tr w:rsidR="00A96ECF" w:rsidRPr="002630E0" w:rsidTr="00B833D2">
        <w:trPr>
          <w:gridBefore w:val="1"/>
          <w:gridAfter w:val="1"/>
          <w:wBefore w:w="211" w:type="dxa"/>
          <w:wAfter w:w="142" w:type="dxa"/>
          <w:trHeight w:val="160"/>
        </w:trPr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  <w:lang w:val="pt-PT" w:eastAsia="pt-PT"/>
              </w:rPr>
              <w:t>CLASSE</w:t>
            </w:r>
          </w:p>
        </w:tc>
        <w:tc>
          <w:tcPr>
            <w:tcW w:w="54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  <w:lang w:val="pt-PT" w:eastAsia="pt-PT"/>
              </w:rPr>
              <w:t>CLASSE DE RISCO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  <w:lang w:val="pt-PT" w:eastAsia="pt-PT"/>
              </w:rPr>
              <w:t>MÉTODOS</w:t>
            </w:r>
          </w:p>
        </w:tc>
      </w:tr>
      <w:tr w:rsidR="002630E0" w:rsidRPr="002630E0" w:rsidTr="00B833D2">
        <w:trPr>
          <w:trHeight w:val="249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001</w:t>
            </w:r>
          </w:p>
        </w:tc>
        <w:tc>
          <w:tcPr>
            <w:tcW w:w="5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Posições em risco sobre administrações centrais ou bancos centrais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IRB e Padrão</w:t>
            </w:r>
          </w:p>
        </w:tc>
      </w:tr>
      <w:tr w:rsidR="002630E0" w:rsidRPr="002630E0" w:rsidTr="00B833D2">
        <w:trPr>
          <w:trHeight w:val="249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002</w:t>
            </w:r>
          </w:p>
        </w:tc>
        <w:tc>
          <w:tcPr>
            <w:tcW w:w="5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Posições em risco sobre administrações regionais ou autoridades locais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Padrão</w:t>
            </w:r>
          </w:p>
        </w:tc>
      </w:tr>
      <w:tr w:rsidR="002630E0" w:rsidRPr="002630E0" w:rsidTr="00B833D2">
        <w:trPr>
          <w:trHeight w:val="249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003</w:t>
            </w:r>
          </w:p>
        </w:tc>
        <w:tc>
          <w:tcPr>
            <w:tcW w:w="5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Posições em risco sobre entidades do setor público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Padrão</w:t>
            </w:r>
          </w:p>
        </w:tc>
      </w:tr>
      <w:tr w:rsidR="002630E0" w:rsidRPr="002630E0" w:rsidTr="00B833D2">
        <w:trPr>
          <w:trHeight w:val="249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004</w:t>
            </w:r>
          </w:p>
        </w:tc>
        <w:tc>
          <w:tcPr>
            <w:tcW w:w="5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Posições em risco sobre bancos multilaterais de desenvolvimento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Padrão</w:t>
            </w:r>
          </w:p>
        </w:tc>
      </w:tr>
      <w:tr w:rsidR="002630E0" w:rsidRPr="002630E0" w:rsidTr="00B833D2">
        <w:trPr>
          <w:trHeight w:val="249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005</w:t>
            </w:r>
          </w:p>
        </w:tc>
        <w:tc>
          <w:tcPr>
            <w:tcW w:w="5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Posições em risco sobre organizações internacionais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Padrão</w:t>
            </w:r>
          </w:p>
        </w:tc>
      </w:tr>
      <w:tr w:rsidR="002630E0" w:rsidRPr="002630E0" w:rsidTr="00B833D2">
        <w:trPr>
          <w:trHeight w:val="249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006</w:t>
            </w:r>
          </w:p>
        </w:tc>
        <w:tc>
          <w:tcPr>
            <w:tcW w:w="5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Posições em risco sobre instituições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IRB e Padrão</w:t>
            </w:r>
          </w:p>
        </w:tc>
      </w:tr>
      <w:tr w:rsidR="002630E0" w:rsidRPr="002630E0" w:rsidTr="00B833D2">
        <w:trPr>
          <w:trHeight w:val="249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007</w:t>
            </w:r>
          </w:p>
        </w:tc>
        <w:tc>
          <w:tcPr>
            <w:tcW w:w="5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Posições em risco sobre empresas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IRB e Padrão</w:t>
            </w:r>
          </w:p>
        </w:tc>
      </w:tr>
      <w:tr w:rsidR="002630E0" w:rsidRPr="002630E0" w:rsidTr="00B833D2">
        <w:trPr>
          <w:trHeight w:val="249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008</w:t>
            </w:r>
          </w:p>
        </w:tc>
        <w:tc>
          <w:tcPr>
            <w:tcW w:w="5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Posições em risco sobre a carteira de retalho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IRB e Padrão</w:t>
            </w:r>
          </w:p>
        </w:tc>
      </w:tr>
      <w:tr w:rsidR="002630E0" w:rsidRPr="002630E0" w:rsidTr="00B833D2">
        <w:trPr>
          <w:trHeight w:val="249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009</w:t>
            </w:r>
          </w:p>
        </w:tc>
        <w:tc>
          <w:tcPr>
            <w:tcW w:w="5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Posições em risco garantidas por hipotecas sobre bens imóveis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Padrão</w:t>
            </w:r>
          </w:p>
        </w:tc>
      </w:tr>
      <w:tr w:rsidR="002630E0" w:rsidRPr="002630E0" w:rsidTr="00B833D2">
        <w:trPr>
          <w:trHeight w:val="249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010</w:t>
            </w:r>
          </w:p>
        </w:tc>
        <w:tc>
          <w:tcPr>
            <w:tcW w:w="5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Posições em risco em situação de incumprimento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Padrão</w:t>
            </w:r>
          </w:p>
        </w:tc>
      </w:tr>
      <w:tr w:rsidR="002630E0" w:rsidRPr="002630E0" w:rsidTr="00B833D2">
        <w:trPr>
          <w:trHeight w:val="249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011</w:t>
            </w:r>
          </w:p>
        </w:tc>
        <w:tc>
          <w:tcPr>
            <w:tcW w:w="5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Posições em risco associadas a riscos particularmente elevados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Padrão</w:t>
            </w:r>
          </w:p>
        </w:tc>
      </w:tr>
      <w:tr w:rsidR="002630E0" w:rsidRPr="002630E0" w:rsidTr="00B833D2">
        <w:trPr>
          <w:trHeight w:val="249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012</w:t>
            </w:r>
          </w:p>
        </w:tc>
        <w:tc>
          <w:tcPr>
            <w:tcW w:w="5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Posições em risco sob a forma de obrigações cobertas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Padrão</w:t>
            </w:r>
          </w:p>
        </w:tc>
      </w:tr>
      <w:tr w:rsidR="002630E0" w:rsidRPr="002630E0" w:rsidTr="00B833D2">
        <w:trPr>
          <w:trHeight w:val="249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013</w:t>
            </w:r>
          </w:p>
        </w:tc>
        <w:tc>
          <w:tcPr>
            <w:tcW w:w="5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Elementos representativos de posições de titularização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IRB e Padrão</w:t>
            </w:r>
          </w:p>
        </w:tc>
      </w:tr>
      <w:tr w:rsidR="002630E0" w:rsidRPr="002630E0" w:rsidTr="00B833D2">
        <w:trPr>
          <w:trHeight w:val="219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A96ECF" w:rsidP="00A96ECF">
            <w:pPr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 xml:space="preserve">       </w:t>
            </w:r>
            <w:r w:rsidR="002630E0"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014</w:t>
            </w:r>
          </w:p>
        </w:tc>
        <w:tc>
          <w:tcPr>
            <w:tcW w:w="5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30E0" w:rsidRPr="00B833D2" w:rsidRDefault="002630E0" w:rsidP="00A96ECF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Posições s</w:t>
            </w:r>
            <w:r w:rsidR="00A96ECF"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/</w:t>
            </w: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 xml:space="preserve"> </w:t>
            </w:r>
            <w:r w:rsidR="00A96ECF"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 xml:space="preserve">instituições e empresas com avaliação crédito </w:t>
            </w: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curto prazo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Padrão</w:t>
            </w:r>
          </w:p>
        </w:tc>
      </w:tr>
      <w:tr w:rsidR="002630E0" w:rsidRPr="002630E0" w:rsidTr="00B833D2">
        <w:trPr>
          <w:trHeight w:val="151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015</w:t>
            </w:r>
          </w:p>
        </w:tc>
        <w:tc>
          <w:tcPr>
            <w:tcW w:w="5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30E0" w:rsidRPr="00B833D2" w:rsidRDefault="002630E0" w:rsidP="00A96ECF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 xml:space="preserve">Posições sob a forma de ações ou </w:t>
            </w:r>
            <w:r w:rsidR="00A96ECF"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UPs</w:t>
            </w: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 xml:space="preserve"> em org</w:t>
            </w:r>
            <w:r w:rsidR="00A96ECF"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.</w:t>
            </w: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 xml:space="preserve"> de invest</w:t>
            </w:r>
            <w:r w:rsidR="00A96ECF"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.</w:t>
            </w: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 xml:space="preserve"> coletivo (OIC)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Padrão</w:t>
            </w:r>
          </w:p>
        </w:tc>
      </w:tr>
      <w:tr w:rsidR="002630E0" w:rsidRPr="002630E0" w:rsidTr="00B833D2">
        <w:trPr>
          <w:trHeight w:val="249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016</w:t>
            </w:r>
          </w:p>
        </w:tc>
        <w:tc>
          <w:tcPr>
            <w:tcW w:w="5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Posições em risco sobre ações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IRB e Padrão</w:t>
            </w:r>
          </w:p>
        </w:tc>
      </w:tr>
      <w:tr w:rsidR="002630E0" w:rsidRPr="002630E0" w:rsidTr="00B833D2">
        <w:trPr>
          <w:trHeight w:val="249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017</w:t>
            </w:r>
          </w:p>
        </w:tc>
        <w:tc>
          <w:tcPr>
            <w:tcW w:w="5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Outros elementos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Padrão</w:t>
            </w:r>
          </w:p>
        </w:tc>
      </w:tr>
      <w:tr w:rsidR="002630E0" w:rsidRPr="002630E0" w:rsidTr="00B833D2">
        <w:trPr>
          <w:trHeight w:val="249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018</w:t>
            </w:r>
          </w:p>
        </w:tc>
        <w:tc>
          <w:tcPr>
            <w:tcW w:w="5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2630E0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Outros ativos que não sejam obrigações de crédito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30E0" w:rsidRPr="00B833D2" w:rsidRDefault="00A96ECF" w:rsidP="002630E0">
            <w:pPr>
              <w:spacing w:before="0" w:after="0" w:line="240" w:lineRule="auto"/>
              <w:ind w:firstLine="0"/>
              <w:jc w:val="left"/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</w:pPr>
            <w:r w:rsidRPr="00B833D2">
              <w:rPr>
                <w:rFonts w:asciiTheme="minorHAnsi" w:hAnsiTheme="minorHAnsi" w:cstheme="minorHAnsi"/>
                <w:color w:val="000000"/>
                <w:sz w:val="18"/>
                <w:szCs w:val="18"/>
                <w:lang w:val="pt-PT" w:eastAsia="pt-PT"/>
              </w:rPr>
              <w:t>IRB</w:t>
            </w:r>
          </w:p>
        </w:tc>
      </w:tr>
    </w:tbl>
    <w:p w:rsidR="005941F0" w:rsidRDefault="005941F0" w:rsidP="003424E8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EB6728" w:rsidRDefault="00121F18" w:rsidP="00CC0B97">
      <w:pPr>
        <w:tabs>
          <w:tab w:val="left" w:pos="0"/>
        </w:tabs>
        <w:spacing w:before="60" w:after="60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>As Classes de Risco obtêm-se do seguinte mapeamento da</w:t>
      </w:r>
      <w:r w:rsidR="00A237D9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conjugação do Método IRB ou Padrão </w:t>
      </w:r>
      <w:r w:rsidR="00B833D2" w:rsidRPr="002F20C7">
        <w:rPr>
          <w:rFonts w:asciiTheme="minorHAnsi" w:hAnsiTheme="minorHAnsi" w:cstheme="minorHAnsi"/>
          <w:sz w:val="22"/>
          <w:szCs w:val="22"/>
        </w:rPr>
        <w:t>[metCalcFinsPrud]</w:t>
      </w:r>
      <w:r w:rsidR="00B833D2">
        <w:rPr>
          <w:rFonts w:asciiTheme="minorHAnsi" w:hAnsiTheme="minorHAnsi" w:cstheme="minorHAnsi"/>
          <w:sz w:val="22"/>
          <w:szCs w:val="22"/>
        </w:rPr>
        <w:t xml:space="preserve"> </w:t>
      </w:r>
      <w:r w:rsidR="00A237D9">
        <w:rPr>
          <w:rFonts w:asciiTheme="minorHAnsi" w:hAnsiTheme="minorHAnsi" w:cstheme="minorHAnsi"/>
          <w:bCs/>
          <w:sz w:val="22"/>
          <w:szCs w:val="22"/>
          <w:lang w:val="pt-PT"/>
        </w:rPr>
        <w:t>e da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Ca</w:t>
      </w:r>
      <w:r w:rsidR="00B833D2">
        <w:rPr>
          <w:rFonts w:asciiTheme="minorHAnsi" w:hAnsiTheme="minorHAnsi" w:cstheme="minorHAnsi"/>
          <w:bCs/>
          <w:sz w:val="22"/>
          <w:szCs w:val="22"/>
          <w:lang w:val="pt-PT"/>
        </w:rPr>
        <w:t>tegorias</w:t>
      </w:r>
      <w:r w:rsidR="002D45C5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BIS II, que será carregado na tabela sat20</w:t>
      </w:r>
      <w:r w:rsidR="00CC0B9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05_map_classe_risco_fs:    </w:t>
      </w:r>
    </w:p>
    <w:bookmarkStart w:id="32" w:name="_MON_1717395014"/>
    <w:bookmarkEnd w:id="32"/>
    <w:p w:rsidR="00EE0C23" w:rsidRDefault="00F23EDC" w:rsidP="00CC0B97">
      <w:pPr>
        <w:tabs>
          <w:tab w:val="left" w:pos="0"/>
        </w:tabs>
        <w:spacing w:before="60" w:after="60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object w:dxaOrig="1534" w:dyaOrig="997">
          <v:shape id="_x0000_i1027" type="#_x0000_t75" style="width:69.1pt;height:44.35pt" o:ole="">
            <v:imagedata r:id="rId16" o:title=""/>
          </v:shape>
          <o:OLEObject Type="Embed" ProgID="Excel.Sheet.12" ShapeID="_x0000_i1027" DrawAspect="Icon" ObjectID="_1721724506" r:id="rId17"/>
        </w:object>
      </w:r>
    </w:p>
    <w:p w:rsidR="0098326A" w:rsidRDefault="0098326A" w:rsidP="003424E8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3424E8" w:rsidRDefault="003424E8" w:rsidP="003424E8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>Se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ID.CRC 180 – [metCalcFinsPrud] = ‘003’- Método IRB,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obtém-se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a partir do</w:t>
      </w:r>
      <w:r w:rsidR="0047048D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mapeamento do Método = ‘IRB</w:t>
      </w:r>
      <w:r w:rsidR="0098326A">
        <w:rPr>
          <w:rFonts w:asciiTheme="minorHAnsi" w:hAnsiTheme="minorHAnsi" w:cstheme="minorHAnsi"/>
          <w:bCs/>
          <w:sz w:val="22"/>
          <w:szCs w:val="22"/>
          <w:lang w:val="pt-PT"/>
        </w:rPr>
        <w:t>’ +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 w:rsidR="00B511D4">
        <w:rPr>
          <w:rFonts w:asciiTheme="minorHAnsi" w:hAnsiTheme="minorHAnsi" w:cs="Arial"/>
          <w:bCs/>
          <w:sz w:val="22"/>
          <w:szCs w:val="22"/>
        </w:rPr>
        <w:t>Categori</w:t>
      </w:r>
      <w:r w:rsidR="00B511D4" w:rsidRPr="002F20C7">
        <w:rPr>
          <w:rFonts w:asciiTheme="minorHAnsi" w:hAnsiTheme="minorHAnsi" w:cs="Arial"/>
          <w:bCs/>
          <w:sz w:val="22"/>
          <w:szCs w:val="22"/>
        </w:rPr>
        <w:t>a</w:t>
      </w:r>
      <w:r w:rsidR="0098326A">
        <w:rPr>
          <w:rFonts w:asciiTheme="minorHAnsi" w:hAnsiTheme="minorHAnsi" w:cs="Arial"/>
          <w:bCs/>
          <w:sz w:val="22"/>
          <w:szCs w:val="22"/>
        </w:rPr>
        <w:t xml:space="preserve"> BIS II</w:t>
      </w:r>
      <w:r w:rsidR="00B511D4" w:rsidRPr="002F20C7">
        <w:rPr>
          <w:rFonts w:asciiTheme="minorHAnsi" w:hAnsiTheme="minorHAnsi" w:cs="Arial"/>
          <w:bCs/>
          <w:sz w:val="22"/>
          <w:szCs w:val="22"/>
        </w:rPr>
        <w:t xml:space="preserve"> </w:t>
      </w:r>
      <w:r w:rsidR="00B511D4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da tabela </w:t>
      </w:r>
      <w:r w:rsidR="00EE0C23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de IRB </w:t>
      </w:r>
      <w:r w:rsidR="00F23EDC">
        <w:rPr>
          <w:rFonts w:asciiTheme="minorHAnsi" w:hAnsiTheme="minorHAnsi" w:cstheme="minorHAnsi"/>
          <w:bCs/>
          <w:sz w:val="22"/>
          <w:szCs w:val="22"/>
          <w:lang w:val="pt-PT"/>
        </w:rPr>
        <w:t>SAT175_JM_CTO_AJ_REG_KPI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, </w:t>
      </w:r>
      <w:r w:rsidR="00B511D4">
        <w:rPr>
          <w:rFonts w:asciiTheme="minorHAnsi" w:hAnsiTheme="minorHAnsi" w:cstheme="minorHAnsi"/>
          <w:bCs/>
          <w:sz w:val="22"/>
          <w:szCs w:val="22"/>
          <w:lang w:val="pt-PT"/>
        </w:rPr>
        <w:t>consoante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o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ti</w:t>
      </w:r>
      <w:r>
        <w:rPr>
          <w:rFonts w:asciiTheme="minorHAnsi" w:hAnsiTheme="minorHAnsi" w:cs="Arial"/>
          <w:bCs/>
          <w:sz w:val="22"/>
          <w:szCs w:val="22"/>
          <w:lang w:val="pt-PT"/>
        </w:rPr>
        <w:t>po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de exposição</w:t>
      </w:r>
      <w:r>
        <w:rPr>
          <w:rFonts w:asciiTheme="minorHAnsi" w:hAnsiTheme="minorHAnsi" w:cs="Arial"/>
          <w:bCs/>
          <w:sz w:val="22"/>
          <w:szCs w:val="22"/>
          <w:lang w:val="pt-PT"/>
        </w:rPr>
        <w:t>: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</w:p>
    <w:p w:rsidR="003424E8" w:rsidRDefault="003424E8" w:rsidP="003424E8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a) ‘001’ ou ‘003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’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564D5E">
        <w:rPr>
          <w:rFonts w:asciiTheme="minorHAnsi" w:hAnsiTheme="minorHAnsi" w:cs="Arial"/>
          <w:bCs/>
          <w:sz w:val="22"/>
          <w:szCs w:val="22"/>
          <w:lang w:val="pt-PT"/>
        </w:rPr>
        <w:t xml:space="preserve">  =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98326A">
        <w:rPr>
          <w:rFonts w:asciiTheme="minorHAnsi" w:hAnsiTheme="minorHAnsi" w:cs="Arial"/>
          <w:bCs/>
          <w:sz w:val="22"/>
          <w:szCs w:val="22"/>
          <w:lang w:val="pt-PT"/>
        </w:rPr>
        <w:t xml:space="preserve">Método IRB || </w:t>
      </w:r>
      <w:r>
        <w:rPr>
          <w:rFonts w:asciiTheme="minorHAnsi" w:hAnsiTheme="minorHAnsi" w:cs="Arial"/>
          <w:bCs/>
          <w:sz w:val="22"/>
          <w:szCs w:val="22"/>
        </w:rPr>
        <w:t>Categori</w:t>
      </w:r>
      <w:r w:rsidRPr="002F20C7">
        <w:rPr>
          <w:rFonts w:asciiTheme="minorHAnsi" w:hAnsiTheme="minorHAnsi" w:cs="Arial"/>
          <w:bCs/>
          <w:sz w:val="22"/>
          <w:szCs w:val="22"/>
        </w:rPr>
        <w:t xml:space="preserve">a </w:t>
      </w:r>
      <w:r>
        <w:rPr>
          <w:rFonts w:asciiTheme="minorHAnsi" w:hAnsiTheme="minorHAnsi" w:cs="Arial"/>
          <w:bCs/>
          <w:sz w:val="22"/>
          <w:szCs w:val="22"/>
        </w:rPr>
        <w:t>Pré-mitigação</w:t>
      </w:r>
      <w:r w:rsidRPr="002F20C7">
        <w:rPr>
          <w:rFonts w:asciiTheme="minorHAnsi" w:hAnsiTheme="minorHAnsi" w:cs="Arial"/>
          <w:bCs/>
          <w:sz w:val="22"/>
          <w:szCs w:val="22"/>
        </w:rPr>
        <w:t xml:space="preserve"> </w:t>
      </w:r>
    </w:p>
    <w:p w:rsidR="003424E8" w:rsidRPr="003424E8" w:rsidRDefault="003424E8" w:rsidP="003424E8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="00564D5E">
        <w:rPr>
          <w:rFonts w:asciiTheme="minorHAnsi" w:hAnsiTheme="minorHAnsi" w:cs="Arial"/>
          <w:bCs/>
          <w:sz w:val="22"/>
          <w:szCs w:val="22"/>
          <w:lang w:val="pt-PT"/>
        </w:rPr>
        <w:t xml:space="preserve">   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= </w:t>
      </w:r>
      <w:r w:rsidR="0047048D">
        <w:rPr>
          <w:rFonts w:asciiTheme="minorHAnsi" w:hAnsiTheme="minorHAnsi" w:cs="Arial"/>
          <w:bCs/>
          <w:sz w:val="22"/>
          <w:szCs w:val="22"/>
          <w:lang w:val="pt-PT"/>
        </w:rPr>
        <w:t xml:space="preserve">              ‘IRB’</w:t>
      </w:r>
      <w:r w:rsidR="0098326A">
        <w:rPr>
          <w:rFonts w:asciiTheme="minorHAnsi" w:hAnsiTheme="minorHAnsi" w:cs="Arial"/>
          <w:bCs/>
          <w:sz w:val="22"/>
          <w:szCs w:val="22"/>
          <w:lang w:val="pt-PT"/>
        </w:rPr>
        <w:t xml:space="preserve"> || </w:t>
      </w:r>
      <w:r w:rsidRPr="002F20C7">
        <w:rPr>
          <w:rFonts w:asciiTheme="minorHAnsi" w:hAnsiTheme="minorHAnsi" w:cs="Arial"/>
          <w:bCs/>
          <w:sz w:val="22"/>
          <w:szCs w:val="22"/>
        </w:rPr>
        <w:t>O9209_CATPREMI</w:t>
      </w:r>
      <w:r>
        <w:rPr>
          <w:rFonts w:asciiTheme="minorHAnsi" w:hAnsiTheme="minorHAnsi" w:cs="Arial"/>
          <w:bCs/>
          <w:sz w:val="22"/>
          <w:szCs w:val="22"/>
        </w:rPr>
        <w:t xml:space="preserve"> </w:t>
      </w:r>
    </w:p>
    <w:p w:rsidR="003424E8" w:rsidRDefault="003424E8" w:rsidP="003424E8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b) ‘002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’ ou ‘004’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564D5E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= </w:t>
      </w:r>
      <w:r w:rsidR="0098326A">
        <w:rPr>
          <w:rFonts w:asciiTheme="minorHAnsi" w:hAnsiTheme="minorHAnsi" w:cs="Arial"/>
          <w:bCs/>
          <w:sz w:val="22"/>
          <w:szCs w:val="22"/>
          <w:lang w:val="pt-PT"/>
        </w:rPr>
        <w:t xml:space="preserve">Método IRB || </w:t>
      </w:r>
      <w:r>
        <w:rPr>
          <w:rFonts w:asciiTheme="minorHAnsi" w:hAnsiTheme="minorHAnsi" w:cs="Arial"/>
          <w:bCs/>
          <w:sz w:val="22"/>
          <w:szCs w:val="22"/>
        </w:rPr>
        <w:t>Categori</w:t>
      </w:r>
      <w:r w:rsidRPr="002F20C7">
        <w:rPr>
          <w:rFonts w:asciiTheme="minorHAnsi" w:hAnsiTheme="minorHAnsi" w:cs="Arial"/>
          <w:bCs/>
          <w:sz w:val="22"/>
          <w:szCs w:val="22"/>
        </w:rPr>
        <w:t xml:space="preserve">a </w:t>
      </w:r>
      <w:r>
        <w:rPr>
          <w:rFonts w:asciiTheme="minorHAnsi" w:hAnsiTheme="minorHAnsi" w:cs="Arial"/>
          <w:bCs/>
          <w:sz w:val="22"/>
          <w:szCs w:val="22"/>
        </w:rPr>
        <w:t>Final</w:t>
      </w:r>
    </w:p>
    <w:p w:rsidR="003424E8" w:rsidRPr="003424E8" w:rsidRDefault="003424E8" w:rsidP="003424E8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="00564D5E">
        <w:rPr>
          <w:rFonts w:asciiTheme="minorHAnsi" w:hAnsiTheme="minorHAnsi" w:cs="Arial"/>
          <w:bCs/>
          <w:sz w:val="22"/>
          <w:szCs w:val="22"/>
          <w:lang w:val="pt-PT"/>
        </w:rPr>
        <w:t xml:space="preserve">   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= </w:t>
      </w:r>
      <w:r w:rsidR="0047048D">
        <w:rPr>
          <w:rFonts w:asciiTheme="minorHAnsi" w:hAnsiTheme="minorHAnsi" w:cs="Arial"/>
          <w:bCs/>
          <w:sz w:val="22"/>
          <w:szCs w:val="22"/>
          <w:lang w:val="pt-PT"/>
        </w:rPr>
        <w:t xml:space="preserve">             ‘IRB’</w:t>
      </w:r>
      <w:r w:rsidR="0098326A">
        <w:rPr>
          <w:rFonts w:asciiTheme="minorHAnsi" w:hAnsiTheme="minorHAnsi" w:cs="Arial"/>
          <w:bCs/>
          <w:sz w:val="22"/>
          <w:szCs w:val="22"/>
          <w:lang w:val="pt-PT"/>
        </w:rPr>
        <w:t xml:space="preserve"> || </w:t>
      </w:r>
      <w:r w:rsidRPr="002F20C7">
        <w:rPr>
          <w:rFonts w:asciiTheme="minorHAnsi" w:hAnsiTheme="minorHAnsi" w:cstheme="minorHAnsi"/>
          <w:bCs/>
          <w:sz w:val="22"/>
          <w:lang w:val="pt-PT"/>
        </w:rPr>
        <w:t>O9209_CAT_MSTA</w:t>
      </w:r>
      <w:r>
        <w:rPr>
          <w:rFonts w:asciiTheme="minorHAnsi" w:hAnsiTheme="minorHAnsi" w:cstheme="minorHAnsi"/>
          <w:bCs/>
          <w:sz w:val="22"/>
          <w:lang w:val="pt-PT"/>
        </w:rPr>
        <w:t xml:space="preserve"> </w:t>
      </w:r>
    </w:p>
    <w:p w:rsidR="003424E8" w:rsidRPr="002F20C7" w:rsidRDefault="003424E8" w:rsidP="00BC6F5A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</w:rPr>
      </w:pPr>
    </w:p>
    <w:p w:rsidR="00B511D4" w:rsidRDefault="00B511D4" w:rsidP="00B511D4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lastRenderedPageBreak/>
        <w:t>Se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ID.CR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C 180 – [metCalcFinsPrud] = ‘001’- Método Padrão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,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obtém-se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a partir do mapeamento das </w:t>
      </w:r>
      <w:r>
        <w:rPr>
          <w:rFonts w:asciiTheme="minorHAnsi" w:hAnsiTheme="minorHAnsi" w:cs="Arial"/>
          <w:bCs/>
          <w:sz w:val="22"/>
          <w:szCs w:val="22"/>
        </w:rPr>
        <w:t>Categori</w:t>
      </w:r>
      <w:r w:rsidRPr="002F20C7">
        <w:rPr>
          <w:rFonts w:asciiTheme="minorHAnsi" w:hAnsiTheme="minorHAnsi" w:cs="Arial"/>
          <w:bCs/>
          <w:sz w:val="22"/>
          <w:szCs w:val="22"/>
        </w:rPr>
        <w:t>a</w:t>
      </w:r>
      <w:r>
        <w:rPr>
          <w:rFonts w:asciiTheme="minorHAnsi" w:hAnsiTheme="minorHAnsi" w:cs="Arial"/>
          <w:bCs/>
          <w:sz w:val="22"/>
          <w:szCs w:val="22"/>
        </w:rPr>
        <w:t>s Pré e Pós Mitigação</w:t>
      </w:r>
      <w:r w:rsidRPr="002F20C7">
        <w:rPr>
          <w:rFonts w:asciiTheme="minorHAnsi" w:hAnsiTheme="minorHAnsi" w:cs="Arial"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da tabela </w:t>
      </w:r>
      <w:r w:rsidR="00EE0C23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de Standard </w:t>
      </w:r>
      <w:r w:rsidR="00F23EDC">
        <w:rPr>
          <w:rFonts w:asciiTheme="minorHAnsi" w:hAnsiTheme="minorHAnsi" w:cstheme="minorHAnsi"/>
          <w:bCs/>
          <w:sz w:val="22"/>
          <w:szCs w:val="22"/>
          <w:lang w:val="pt-PT"/>
        </w:rPr>
        <w:t>SAT181_JM_SIM_AJ_STD_KPI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, s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e</w:t>
      </w:r>
      <w:r>
        <w:rPr>
          <w:rFonts w:asciiTheme="minorHAnsi" w:hAnsiTheme="minorHAnsi" w:cs="Arial"/>
          <w:bCs/>
          <w:sz w:val="22"/>
          <w:szCs w:val="22"/>
          <w:lang w:val="pt-PT"/>
        </w:rPr>
        <w:t>gundo o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ti</w:t>
      </w:r>
      <w:r>
        <w:rPr>
          <w:rFonts w:asciiTheme="minorHAnsi" w:hAnsiTheme="minorHAnsi" w:cs="Arial"/>
          <w:bCs/>
          <w:sz w:val="22"/>
          <w:szCs w:val="22"/>
          <w:lang w:val="pt-PT"/>
        </w:rPr>
        <w:t>po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de exposição</w:t>
      </w:r>
      <w:r>
        <w:rPr>
          <w:rFonts w:asciiTheme="minorHAnsi" w:hAnsiTheme="minorHAnsi" w:cs="Arial"/>
          <w:bCs/>
          <w:sz w:val="22"/>
          <w:szCs w:val="22"/>
          <w:lang w:val="pt-PT"/>
        </w:rPr>
        <w:t>: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</w:p>
    <w:p w:rsidR="00B511D4" w:rsidRDefault="00B511D4" w:rsidP="00B511D4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a) ‘001’ ou ‘003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’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= </w:t>
      </w:r>
      <w:r w:rsidR="0098326A">
        <w:rPr>
          <w:rFonts w:asciiTheme="minorHAnsi" w:hAnsiTheme="minorHAnsi" w:cs="Arial"/>
          <w:bCs/>
          <w:sz w:val="22"/>
          <w:szCs w:val="22"/>
          <w:lang w:val="pt-PT"/>
        </w:rPr>
        <w:t xml:space="preserve">Método Padrão || </w:t>
      </w:r>
      <w:r>
        <w:rPr>
          <w:rFonts w:asciiTheme="minorHAnsi" w:hAnsiTheme="minorHAnsi" w:cs="Arial"/>
          <w:bCs/>
          <w:sz w:val="22"/>
          <w:szCs w:val="22"/>
        </w:rPr>
        <w:t>Categori</w:t>
      </w:r>
      <w:r w:rsidRPr="002F20C7">
        <w:rPr>
          <w:rFonts w:asciiTheme="minorHAnsi" w:hAnsiTheme="minorHAnsi" w:cs="Arial"/>
          <w:bCs/>
          <w:sz w:val="22"/>
          <w:szCs w:val="22"/>
        </w:rPr>
        <w:t xml:space="preserve">a </w:t>
      </w:r>
      <w:r>
        <w:rPr>
          <w:rFonts w:asciiTheme="minorHAnsi" w:hAnsiTheme="minorHAnsi" w:cs="Arial"/>
          <w:bCs/>
          <w:sz w:val="22"/>
          <w:szCs w:val="22"/>
        </w:rPr>
        <w:t>Pré-mitigação</w:t>
      </w:r>
      <w:r w:rsidRPr="002F20C7">
        <w:rPr>
          <w:rFonts w:asciiTheme="minorHAnsi" w:hAnsiTheme="minorHAnsi" w:cs="Arial"/>
          <w:bCs/>
          <w:sz w:val="22"/>
          <w:szCs w:val="22"/>
        </w:rPr>
        <w:t xml:space="preserve"> </w:t>
      </w:r>
    </w:p>
    <w:p w:rsidR="00B511D4" w:rsidRPr="003424E8" w:rsidRDefault="00564D5E" w:rsidP="00B511D4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  <w:t xml:space="preserve">       </w:t>
      </w:r>
      <w:r w:rsidR="00B511D4">
        <w:rPr>
          <w:rFonts w:asciiTheme="minorHAnsi" w:hAnsiTheme="minorHAnsi" w:cs="Arial"/>
          <w:bCs/>
          <w:sz w:val="22"/>
          <w:szCs w:val="22"/>
          <w:lang w:val="pt-PT"/>
        </w:rPr>
        <w:t xml:space="preserve">= </w:t>
      </w:r>
      <w:r w:rsidR="0047048D">
        <w:rPr>
          <w:rFonts w:asciiTheme="minorHAnsi" w:hAnsiTheme="minorHAnsi" w:cs="Arial"/>
          <w:bCs/>
          <w:sz w:val="22"/>
          <w:szCs w:val="22"/>
          <w:lang w:val="pt-PT"/>
        </w:rPr>
        <w:t>‘STD’</w:t>
      </w:r>
      <w:r w:rsidR="0098326A">
        <w:rPr>
          <w:rFonts w:asciiTheme="minorHAnsi" w:hAnsiTheme="minorHAnsi" w:cs="Arial"/>
          <w:bCs/>
          <w:sz w:val="22"/>
          <w:szCs w:val="22"/>
          <w:lang w:val="pt-PT"/>
        </w:rPr>
        <w:t xml:space="preserve"> || </w:t>
      </w:r>
      <w:r w:rsidR="0098326A">
        <w:rPr>
          <w:rFonts w:asciiTheme="minorHAnsi" w:hAnsiTheme="minorHAnsi" w:cs="Arial"/>
          <w:bCs/>
          <w:sz w:val="22"/>
          <w:szCs w:val="22"/>
        </w:rPr>
        <w:t>CATPRINI</w:t>
      </w:r>
    </w:p>
    <w:p w:rsidR="00B511D4" w:rsidRDefault="00B511D4" w:rsidP="00B511D4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b) ‘002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’ ou ‘004’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= </w:t>
      </w:r>
      <w:r w:rsidR="0098326A">
        <w:rPr>
          <w:rFonts w:asciiTheme="minorHAnsi" w:hAnsiTheme="minorHAnsi" w:cs="Arial"/>
          <w:bCs/>
          <w:sz w:val="22"/>
          <w:szCs w:val="22"/>
          <w:lang w:val="pt-PT"/>
        </w:rPr>
        <w:t xml:space="preserve">Método Padrão || </w:t>
      </w:r>
      <w:r>
        <w:rPr>
          <w:rFonts w:asciiTheme="minorHAnsi" w:hAnsiTheme="minorHAnsi" w:cs="Arial"/>
          <w:bCs/>
          <w:sz w:val="22"/>
          <w:szCs w:val="22"/>
        </w:rPr>
        <w:t>Categori</w:t>
      </w:r>
      <w:r w:rsidRPr="002F20C7">
        <w:rPr>
          <w:rFonts w:asciiTheme="minorHAnsi" w:hAnsiTheme="minorHAnsi" w:cs="Arial"/>
          <w:bCs/>
          <w:sz w:val="22"/>
          <w:szCs w:val="22"/>
        </w:rPr>
        <w:t xml:space="preserve">a </w:t>
      </w:r>
      <w:r>
        <w:rPr>
          <w:rFonts w:asciiTheme="minorHAnsi" w:hAnsiTheme="minorHAnsi" w:cs="Arial"/>
          <w:bCs/>
          <w:sz w:val="22"/>
          <w:szCs w:val="22"/>
        </w:rPr>
        <w:t>Pós-mitigação</w:t>
      </w:r>
    </w:p>
    <w:p w:rsidR="003424E8" w:rsidRDefault="00564D5E" w:rsidP="0098326A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  <w:t xml:space="preserve">       </w:t>
      </w:r>
      <w:r w:rsidR="00B511D4">
        <w:rPr>
          <w:rFonts w:asciiTheme="minorHAnsi" w:hAnsiTheme="minorHAnsi" w:cs="Arial"/>
          <w:bCs/>
          <w:sz w:val="22"/>
          <w:szCs w:val="22"/>
          <w:lang w:val="pt-PT"/>
        </w:rPr>
        <w:t xml:space="preserve">= </w:t>
      </w:r>
      <w:r w:rsidR="0047048D">
        <w:rPr>
          <w:rFonts w:asciiTheme="minorHAnsi" w:hAnsiTheme="minorHAnsi" w:cs="Arial"/>
          <w:bCs/>
          <w:sz w:val="22"/>
          <w:szCs w:val="22"/>
          <w:lang w:val="pt-PT"/>
        </w:rPr>
        <w:t>‘STD’</w:t>
      </w:r>
      <w:r w:rsidR="0098326A">
        <w:rPr>
          <w:rFonts w:asciiTheme="minorHAnsi" w:hAnsiTheme="minorHAnsi" w:cs="Arial"/>
          <w:bCs/>
          <w:sz w:val="22"/>
          <w:szCs w:val="22"/>
          <w:lang w:val="pt-PT"/>
        </w:rPr>
        <w:t xml:space="preserve"> || </w:t>
      </w:r>
      <w:r w:rsidR="00B511D4" w:rsidRPr="004F51C5">
        <w:rPr>
          <w:rFonts w:asciiTheme="minorHAnsi" w:hAnsiTheme="minorHAnsi" w:cs="Arial"/>
          <w:bCs/>
          <w:sz w:val="22"/>
          <w:szCs w:val="22"/>
          <w:lang w:val="pt-PT"/>
        </w:rPr>
        <w:t>CATPSFIN</w:t>
      </w:r>
    </w:p>
    <w:p w:rsidR="0098326A" w:rsidRPr="0098326A" w:rsidRDefault="0098326A" w:rsidP="0098326A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4075BD" w:rsidRPr="002F20C7" w:rsidRDefault="004075BD" w:rsidP="00CF4C00">
      <w:pPr>
        <w:pStyle w:val="Heading4"/>
        <w:tabs>
          <w:tab w:val="clear" w:pos="964"/>
          <w:tab w:val="num" w:pos="-3106"/>
          <w:tab w:val="left" w:pos="0"/>
        </w:tabs>
        <w:ind w:left="0" w:firstLine="0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t xml:space="preserve">ID.CRC </w:t>
      </w:r>
      <w:r w:rsidR="00617201" w:rsidRPr="002F20C7">
        <w:rPr>
          <w:rFonts w:asciiTheme="minorHAnsi" w:hAnsiTheme="minorHAnsi" w:cstheme="minorHAnsi"/>
          <w:szCs w:val="24"/>
        </w:rPr>
        <w:t>180</w:t>
      </w:r>
      <w:r w:rsidR="00716146" w:rsidRPr="002F20C7">
        <w:rPr>
          <w:rFonts w:asciiTheme="minorHAnsi" w:hAnsiTheme="minorHAnsi" w:cstheme="minorHAnsi"/>
          <w:szCs w:val="24"/>
        </w:rPr>
        <w:t xml:space="preserve"> </w:t>
      </w:r>
      <w:r w:rsidRPr="002F20C7">
        <w:rPr>
          <w:rFonts w:asciiTheme="minorHAnsi" w:hAnsiTheme="minorHAnsi" w:cstheme="minorHAnsi"/>
          <w:szCs w:val="24"/>
        </w:rPr>
        <w:t xml:space="preserve">– </w:t>
      </w:r>
      <w:r w:rsidR="00617201" w:rsidRPr="002F20C7">
        <w:rPr>
          <w:rFonts w:asciiTheme="minorHAnsi" w:hAnsiTheme="minorHAnsi" w:cstheme="minorHAnsi"/>
          <w:szCs w:val="24"/>
        </w:rPr>
        <w:t>Método de cálculo de requisitos de fundos próprios</w:t>
      </w:r>
      <w:r w:rsidR="00ED21FD" w:rsidRPr="002F20C7">
        <w:rPr>
          <w:rFonts w:asciiTheme="minorHAnsi" w:hAnsiTheme="minorHAnsi" w:cstheme="minorHAnsi"/>
          <w:szCs w:val="24"/>
        </w:rPr>
        <w:t xml:space="preserve"> </w:t>
      </w:r>
      <w:r w:rsidR="00ED21FD" w:rsidRPr="002F20C7">
        <w:rPr>
          <w:rFonts w:asciiTheme="minorHAnsi" w:hAnsiTheme="minorHAnsi" w:cstheme="minorHAnsi"/>
          <w:sz w:val="22"/>
          <w:szCs w:val="22"/>
        </w:rPr>
        <w:t>[</w:t>
      </w:r>
      <w:r w:rsidR="00617201" w:rsidRPr="002F20C7">
        <w:rPr>
          <w:rFonts w:asciiTheme="minorHAnsi" w:hAnsiTheme="minorHAnsi" w:cstheme="minorHAnsi"/>
          <w:sz w:val="22"/>
          <w:szCs w:val="22"/>
        </w:rPr>
        <w:t>metCalcFinsPrud</w:t>
      </w:r>
      <w:r w:rsidR="00ED21FD" w:rsidRPr="002F20C7">
        <w:rPr>
          <w:rFonts w:asciiTheme="minorHAnsi" w:hAnsiTheme="minorHAnsi" w:cstheme="minorHAnsi"/>
          <w:sz w:val="22"/>
          <w:szCs w:val="22"/>
        </w:rPr>
        <w:t>]</w:t>
      </w:r>
    </w:p>
    <w:p w:rsidR="00EC4AE9" w:rsidRPr="002F20C7" w:rsidRDefault="00EE0C23" w:rsidP="00CF4C00">
      <w:pPr>
        <w:tabs>
          <w:tab w:val="left" w:pos="0"/>
        </w:tabs>
        <w:spacing w:before="120" w:after="120" w:line="240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>M</w:t>
      </w:r>
      <w:r w:rsidR="001C1AF9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étodo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usado no </w:t>
      </w:r>
      <w:r w:rsidR="001C1AF9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cálculo dos requisitos de fundos próprios para risco de crédito, previstos nos Capítulos 2 e 3 do Título II da Parte III do Regulamento (UE) nº. 575/2013.</w:t>
      </w:r>
    </w:p>
    <w:p w:rsidR="00EC4AE9" w:rsidRPr="002F20C7" w:rsidRDefault="00807B15" w:rsidP="00CF4C00">
      <w:pPr>
        <w:tabs>
          <w:tab w:val="left" w:pos="0"/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Pode assumir o</w:t>
      </w:r>
      <w:r w:rsidR="00EC4AE9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s 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seguintes </w:t>
      </w:r>
      <w:r w:rsidR="00EC4AE9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va</w:t>
      </w:r>
      <w:r w:rsidR="00E15404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lores possíveis </w:t>
      </w:r>
      <w:r w:rsidR="00EC4AE9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de acordo com a tabela de domínio T_MCC</w:t>
      </w:r>
      <w:r w:rsidR="006923B9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:</w:t>
      </w:r>
    </w:p>
    <w:p w:rsidR="00935AAE" w:rsidRPr="002F20C7" w:rsidRDefault="001C1AF9" w:rsidP="00CF4C00">
      <w:pPr>
        <w:tabs>
          <w:tab w:val="left" w:pos="0"/>
        </w:tabs>
        <w:spacing w:before="120" w:after="120" w:line="240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noProof/>
          <w:lang w:val="pt-PT" w:eastAsia="pt-PT"/>
        </w:rPr>
        <w:drawing>
          <wp:inline distT="0" distB="0" distL="0" distR="0" wp14:anchorId="4CA0308D" wp14:editId="38738044">
            <wp:extent cx="2276174" cy="7905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376" cy="793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B15" w:rsidRPr="002F20C7" w:rsidRDefault="00807B15" w:rsidP="00CF4C00">
      <w:pPr>
        <w:tabs>
          <w:tab w:val="left" w:pos="0"/>
        </w:tabs>
        <w:spacing w:before="120" w:after="120" w:line="240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E15404" w:rsidRDefault="00935AAE" w:rsidP="004C565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  <w:r w:rsidRPr="002F20C7">
        <w:rPr>
          <w:rFonts w:ascii="Calibri" w:hAnsi="Calibri"/>
          <w:sz w:val="22"/>
          <w:szCs w:val="22"/>
          <w:lang w:val="pt-PT"/>
        </w:rPr>
        <w:t>Esta variável assume o valor ‘003’ – ‘Método IRB Advanced’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, q</w:t>
      </w:r>
      <w:r w:rsidR="00E15404" w:rsidRPr="002F20C7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uando o contrato instrumento </w:t>
      </w:r>
      <w:r w:rsidR="00E15404" w:rsidRPr="002F20C7">
        <w:rPr>
          <w:rFonts w:asciiTheme="minorHAnsi" w:hAnsiTheme="minorHAnsi" w:cstheme="minorHAnsi"/>
          <w:iCs/>
          <w:sz w:val="22"/>
          <w:szCs w:val="22"/>
          <w:lang w:val="pt-PT"/>
        </w:rPr>
        <w:t>com base na</w:t>
      </w:r>
      <w:r w:rsidR="00E15404" w:rsidRPr="002F20C7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 tabela </w:t>
      </w:r>
      <w:r w:rsidR="00F23EDC">
        <w:rPr>
          <w:rFonts w:asciiTheme="minorHAnsi" w:hAnsiTheme="minorHAnsi" w:cstheme="minorHAnsi"/>
          <w:iCs/>
          <w:sz w:val="22"/>
          <w:szCs w:val="22"/>
          <w:lang w:val="pt-PT"/>
        </w:rPr>
        <w:t>SAT175_JM_CTO_AJ_REG_KPI</w:t>
      </w:r>
      <w:r w:rsidR="00373DDC" w:rsidRPr="00373DDC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 </w:t>
      </w:r>
      <w:r w:rsidR="00373DDC" w:rsidRPr="002F20C7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satisfaz as </w:t>
      </w:r>
      <w:r w:rsidR="005941F0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seguintes </w:t>
      </w:r>
      <w:r w:rsidR="00373DDC" w:rsidRPr="002F20C7">
        <w:rPr>
          <w:rFonts w:asciiTheme="minorHAnsi" w:hAnsiTheme="minorHAnsi" w:cstheme="minorHAnsi"/>
          <w:iCs/>
          <w:sz w:val="22"/>
          <w:szCs w:val="22"/>
          <w:lang w:val="pt-PT"/>
        </w:rPr>
        <w:t>condições</w:t>
      </w:r>
      <w:r w:rsidR="00373DDC">
        <w:rPr>
          <w:rFonts w:asciiTheme="minorHAnsi" w:hAnsiTheme="minorHAnsi" w:cstheme="minorHAnsi"/>
          <w:iCs/>
          <w:sz w:val="22"/>
          <w:szCs w:val="22"/>
          <w:lang w:val="pt-PT"/>
        </w:rPr>
        <w:t>:</w:t>
      </w:r>
    </w:p>
    <w:p w:rsidR="00E17B7D" w:rsidRDefault="00E17B7D" w:rsidP="00042080">
      <w:pPr>
        <w:pStyle w:val="ListParagraph"/>
        <w:numPr>
          <w:ilvl w:val="0"/>
          <w:numId w:val="11"/>
        </w:numPr>
        <w:tabs>
          <w:tab w:val="left" w:pos="0"/>
        </w:tabs>
        <w:spacing w:before="60" w:after="60" w:line="276" w:lineRule="auto"/>
        <w:ind w:left="284" w:hanging="284"/>
        <w:rPr>
          <w:rFonts w:asciiTheme="minorHAnsi" w:hAnsiTheme="minorHAnsi" w:cstheme="minorHAnsi"/>
          <w:iCs/>
          <w:sz w:val="22"/>
          <w:szCs w:val="22"/>
          <w:lang w:val="pt-PT"/>
        </w:rPr>
      </w:pPr>
      <w:r w:rsidRPr="00042080">
        <w:rPr>
          <w:rFonts w:asciiTheme="minorHAnsi" w:hAnsiTheme="minorHAnsi" w:cstheme="minorHAnsi"/>
          <w:iCs/>
          <w:sz w:val="22"/>
          <w:szCs w:val="22"/>
          <w:lang w:val="pt-PT"/>
        </w:rPr>
        <w:t>Flag de COREP ativada (</w:t>
      </w:r>
      <w:r w:rsidRPr="00042080">
        <w:rPr>
          <w:rFonts w:ascii="Calibri" w:hAnsi="Calibri"/>
          <w:sz w:val="22"/>
          <w:szCs w:val="22"/>
          <w:lang w:val="pt-PT"/>
        </w:rPr>
        <w:t xml:space="preserve">O9209_FLG_CORE = </w:t>
      </w:r>
      <w:r w:rsidRPr="00042080">
        <w:rPr>
          <w:rFonts w:asciiTheme="minorHAnsi" w:hAnsiTheme="minorHAnsi" w:cstheme="minorHAnsi"/>
          <w:iCs/>
          <w:sz w:val="22"/>
          <w:szCs w:val="22"/>
          <w:lang w:val="pt-PT"/>
        </w:rPr>
        <w:t>1)</w:t>
      </w:r>
    </w:p>
    <w:p w:rsidR="00042080" w:rsidRPr="00E868F9" w:rsidRDefault="00373DDC" w:rsidP="00E868F9">
      <w:pPr>
        <w:pStyle w:val="ListParagraph"/>
        <w:numPr>
          <w:ilvl w:val="0"/>
          <w:numId w:val="11"/>
        </w:numPr>
        <w:tabs>
          <w:tab w:val="left" w:pos="0"/>
        </w:tabs>
        <w:spacing w:before="60" w:after="60" w:line="276" w:lineRule="auto"/>
        <w:ind w:left="284" w:hanging="284"/>
        <w:rPr>
          <w:rFonts w:asciiTheme="minorHAnsi" w:hAnsiTheme="minorHAnsi" w:cstheme="minorHAnsi"/>
          <w:iCs/>
          <w:sz w:val="22"/>
          <w:szCs w:val="22"/>
          <w:lang w:val="pt-PT"/>
        </w:rPr>
      </w:pPr>
      <w:r w:rsidRPr="005941F0">
        <w:rPr>
          <w:rFonts w:asciiTheme="minorHAnsi" w:hAnsiTheme="minorHAnsi" w:cstheme="minorHAnsi"/>
          <w:iCs/>
          <w:sz w:val="22"/>
          <w:szCs w:val="22"/>
          <w:lang w:val="pt-PT"/>
        </w:rPr>
        <w:t>Motivo</w:t>
      </w:r>
      <w:r w:rsidR="00042080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 </w:t>
      </w:r>
      <w:r w:rsidRPr="005941F0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Exclusão </w:t>
      </w:r>
      <w:r w:rsidR="00A03C38">
        <w:rPr>
          <w:rFonts w:ascii="Calibri" w:hAnsi="Calibri"/>
          <w:sz w:val="22"/>
          <w:szCs w:val="22"/>
          <w:lang w:val="pt-PT"/>
        </w:rPr>
        <w:t>O9209_MOTEXINF</w:t>
      </w:r>
      <w:r w:rsidR="00A03C38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 = </w:t>
      </w:r>
      <w:r w:rsidR="00E768EF">
        <w:rPr>
          <w:rFonts w:asciiTheme="minorHAnsi" w:hAnsiTheme="minorHAnsi" w:cstheme="minorHAnsi"/>
          <w:iCs/>
          <w:sz w:val="22"/>
          <w:szCs w:val="22"/>
          <w:lang w:val="pt-PT"/>
        </w:rPr>
        <w:t>0</w:t>
      </w:r>
      <w:r w:rsidR="00E868F9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 OU (</w:t>
      </w:r>
      <w:r w:rsidR="00042080" w:rsidRPr="00E868F9">
        <w:rPr>
          <w:rFonts w:asciiTheme="minorHAnsi" w:hAnsiTheme="minorHAnsi" w:cstheme="minorHAnsi"/>
          <w:iCs/>
          <w:sz w:val="22"/>
          <w:szCs w:val="22"/>
          <w:lang w:val="pt-PT"/>
        </w:rPr>
        <w:t>Motivo</w:t>
      </w:r>
      <w:r w:rsidR="00E17B7D" w:rsidRPr="00E868F9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 </w:t>
      </w:r>
      <w:r w:rsidR="00042080" w:rsidRPr="00E868F9">
        <w:rPr>
          <w:rFonts w:asciiTheme="minorHAnsi" w:hAnsiTheme="minorHAnsi" w:cstheme="minorHAnsi"/>
          <w:iCs/>
          <w:sz w:val="22"/>
          <w:szCs w:val="22"/>
          <w:lang w:val="pt-PT"/>
        </w:rPr>
        <w:t>Exclusão = 20023 e BIENGAR1 = 0</w:t>
      </w:r>
      <w:r w:rsidR="00E868F9">
        <w:rPr>
          <w:rFonts w:asciiTheme="minorHAnsi" w:hAnsiTheme="minorHAnsi" w:cstheme="minorHAnsi"/>
          <w:iCs/>
          <w:sz w:val="22"/>
          <w:szCs w:val="22"/>
          <w:lang w:val="pt-PT"/>
        </w:rPr>
        <w:t>)</w:t>
      </w:r>
    </w:p>
    <w:p w:rsidR="00A03C38" w:rsidRDefault="00A03C38" w:rsidP="00851BF1">
      <w:pPr>
        <w:spacing w:before="60" w:after="60" w:line="240" w:lineRule="auto"/>
        <w:ind w:firstLine="0"/>
        <w:jc w:val="left"/>
        <w:rPr>
          <w:rFonts w:ascii="Calibri" w:hAnsi="Calibri"/>
          <w:sz w:val="22"/>
          <w:szCs w:val="22"/>
          <w:lang w:val="pt-PT"/>
        </w:rPr>
      </w:pPr>
    </w:p>
    <w:p w:rsidR="00D97E52" w:rsidRDefault="004F51C5" w:rsidP="003F1A27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  <w:r w:rsidRPr="002F20C7">
        <w:rPr>
          <w:rFonts w:ascii="Calibri" w:hAnsi="Calibri"/>
          <w:sz w:val="22"/>
          <w:szCs w:val="22"/>
          <w:lang w:val="pt-PT"/>
        </w:rPr>
        <w:t>Esta variável assume o valor classExpCRR’ = ‘001’ – Método padrão’, quando</w:t>
      </w:r>
      <w:r w:rsidR="0040155A">
        <w:rPr>
          <w:rFonts w:ascii="Calibri" w:hAnsi="Calibri"/>
          <w:sz w:val="22"/>
          <w:szCs w:val="22"/>
          <w:lang w:val="pt-PT"/>
        </w:rPr>
        <w:t xml:space="preserve"> a</w:t>
      </w:r>
      <w:r w:rsidRPr="002F20C7">
        <w:rPr>
          <w:rFonts w:ascii="Calibri" w:hAnsi="Calibri"/>
          <w:sz w:val="22"/>
          <w:szCs w:val="22"/>
          <w:lang w:val="pt-PT"/>
        </w:rPr>
        <w:t xml:space="preserve"> </w:t>
      </w:r>
      <w:r w:rsidR="0040155A">
        <w:rPr>
          <w:rFonts w:ascii="Calibri" w:hAnsi="Calibri"/>
          <w:sz w:val="22"/>
          <w:szCs w:val="22"/>
          <w:lang w:val="pt-PT"/>
        </w:rPr>
        <w:t>cconta\creferencia</w:t>
      </w:r>
      <w:r w:rsidR="00373DDC">
        <w:rPr>
          <w:rFonts w:ascii="Calibri" w:hAnsi="Calibri"/>
          <w:sz w:val="22"/>
          <w:szCs w:val="22"/>
          <w:lang w:val="pt-PT"/>
        </w:rPr>
        <w:t xml:space="preserve"> </w:t>
      </w:r>
      <w:r w:rsidR="00EE0C23">
        <w:rPr>
          <w:rFonts w:ascii="Calibri" w:hAnsi="Calibri"/>
          <w:sz w:val="22"/>
          <w:szCs w:val="22"/>
          <w:lang w:val="pt-PT"/>
        </w:rPr>
        <w:t xml:space="preserve">deriva da tabela de Standard </w:t>
      </w:r>
      <w:r w:rsidR="00F23EDC">
        <w:rPr>
          <w:rFonts w:asciiTheme="minorHAnsi" w:hAnsiTheme="minorHAnsi" w:cstheme="minorHAnsi"/>
          <w:iCs/>
          <w:sz w:val="22"/>
          <w:szCs w:val="22"/>
          <w:lang w:val="pt-PT"/>
        </w:rPr>
        <w:t>SAT181_JM_SIM_AJ_STD_KPI</w:t>
      </w:r>
      <w:r w:rsidR="00373DDC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 com</w:t>
      </w:r>
      <w:r w:rsidR="00D97E52">
        <w:rPr>
          <w:rFonts w:asciiTheme="minorHAnsi" w:hAnsiTheme="minorHAnsi" w:cstheme="minorHAnsi"/>
          <w:iCs/>
          <w:sz w:val="22"/>
          <w:szCs w:val="22"/>
          <w:lang w:val="pt-PT"/>
        </w:rPr>
        <w:t>:</w:t>
      </w:r>
    </w:p>
    <w:p w:rsidR="00E17B7D" w:rsidRDefault="00E17B7D" w:rsidP="00042080">
      <w:pPr>
        <w:pStyle w:val="ListParagraph"/>
        <w:numPr>
          <w:ilvl w:val="0"/>
          <w:numId w:val="13"/>
        </w:numPr>
        <w:tabs>
          <w:tab w:val="left" w:pos="0"/>
        </w:tabs>
        <w:spacing w:before="60" w:after="60" w:line="276" w:lineRule="auto"/>
        <w:ind w:left="284" w:hanging="284"/>
        <w:rPr>
          <w:rFonts w:asciiTheme="minorHAnsi" w:hAnsiTheme="minorHAnsi" w:cstheme="minorHAnsi"/>
          <w:iCs/>
          <w:sz w:val="22"/>
          <w:szCs w:val="22"/>
          <w:lang w:val="pt-PT"/>
        </w:rPr>
      </w:pPr>
      <w:r w:rsidRPr="00042080">
        <w:rPr>
          <w:rFonts w:asciiTheme="minorHAnsi" w:hAnsiTheme="minorHAnsi" w:cstheme="minorHAnsi"/>
          <w:iCs/>
          <w:sz w:val="22"/>
          <w:szCs w:val="22"/>
          <w:lang w:val="pt-PT"/>
        </w:rPr>
        <w:t>Flag de COREP ativada (</w:t>
      </w:r>
      <w:r w:rsidRPr="00042080">
        <w:rPr>
          <w:rFonts w:ascii="Calibri" w:hAnsi="Calibri"/>
          <w:sz w:val="22"/>
          <w:szCs w:val="22"/>
          <w:lang w:val="pt-PT"/>
        </w:rPr>
        <w:t xml:space="preserve">O9209_FLG_CORE = </w:t>
      </w:r>
      <w:r w:rsidRPr="00042080">
        <w:rPr>
          <w:rFonts w:asciiTheme="minorHAnsi" w:hAnsiTheme="minorHAnsi" w:cstheme="minorHAnsi"/>
          <w:iCs/>
          <w:sz w:val="22"/>
          <w:szCs w:val="22"/>
          <w:lang w:val="pt-PT"/>
        </w:rPr>
        <w:t>1)</w:t>
      </w:r>
    </w:p>
    <w:p w:rsidR="00E868F9" w:rsidRPr="00E868F9" w:rsidRDefault="00E868F9" w:rsidP="00E868F9">
      <w:pPr>
        <w:pStyle w:val="ListParagraph"/>
        <w:numPr>
          <w:ilvl w:val="0"/>
          <w:numId w:val="13"/>
        </w:numPr>
        <w:tabs>
          <w:tab w:val="left" w:pos="0"/>
        </w:tabs>
        <w:spacing w:before="60" w:after="60" w:line="276" w:lineRule="auto"/>
        <w:ind w:left="284" w:hanging="284"/>
        <w:rPr>
          <w:rFonts w:asciiTheme="minorHAnsi" w:hAnsiTheme="minorHAnsi" w:cstheme="minorHAnsi"/>
          <w:iCs/>
          <w:sz w:val="22"/>
          <w:szCs w:val="22"/>
          <w:lang w:val="pt-PT"/>
        </w:rPr>
      </w:pPr>
      <w:r w:rsidRPr="005941F0">
        <w:rPr>
          <w:rFonts w:asciiTheme="minorHAnsi" w:hAnsiTheme="minorHAnsi" w:cstheme="minorHAnsi"/>
          <w:iCs/>
          <w:sz w:val="22"/>
          <w:szCs w:val="22"/>
          <w:lang w:val="pt-PT"/>
        </w:rPr>
        <w:t>Motivo</w:t>
      </w:r>
      <w:r>
        <w:rPr>
          <w:rFonts w:asciiTheme="minorHAnsi" w:hAnsiTheme="minorHAnsi" w:cstheme="minorHAnsi"/>
          <w:iCs/>
          <w:sz w:val="22"/>
          <w:szCs w:val="22"/>
          <w:lang w:val="pt-PT"/>
        </w:rPr>
        <w:t xml:space="preserve"> </w:t>
      </w:r>
      <w:r w:rsidRPr="005941F0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Exclusão </w:t>
      </w:r>
      <w:r>
        <w:rPr>
          <w:rFonts w:ascii="Calibri" w:hAnsi="Calibri"/>
          <w:sz w:val="22"/>
          <w:szCs w:val="22"/>
          <w:lang w:val="pt-PT"/>
        </w:rPr>
        <w:t>O9209_MOTEXINF</w:t>
      </w:r>
      <w:r>
        <w:rPr>
          <w:rFonts w:asciiTheme="minorHAnsi" w:hAnsiTheme="minorHAnsi" w:cstheme="minorHAnsi"/>
          <w:iCs/>
          <w:sz w:val="22"/>
          <w:szCs w:val="22"/>
          <w:lang w:val="pt-PT"/>
        </w:rPr>
        <w:t xml:space="preserve"> = 0 OU (</w:t>
      </w:r>
      <w:r w:rsidRPr="00E868F9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Motivo Exclusão </w:t>
      </w:r>
      <w:r>
        <w:rPr>
          <w:rFonts w:asciiTheme="minorHAnsi" w:hAnsiTheme="minorHAnsi" w:cstheme="minorHAnsi"/>
          <w:iCs/>
          <w:sz w:val="22"/>
          <w:szCs w:val="22"/>
          <w:lang w:val="pt-PT"/>
        </w:rPr>
        <w:t>= 20023 e BIENGAR1 &lt;&gt;</w:t>
      </w:r>
      <w:r w:rsidRPr="00E868F9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 0</w:t>
      </w:r>
      <w:r>
        <w:rPr>
          <w:rFonts w:asciiTheme="minorHAnsi" w:hAnsiTheme="minorHAnsi" w:cstheme="minorHAnsi"/>
          <w:iCs/>
          <w:sz w:val="22"/>
          <w:szCs w:val="22"/>
          <w:lang w:val="pt-PT"/>
        </w:rPr>
        <w:t>)</w:t>
      </w:r>
      <w:r w:rsidR="00A61AF4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 do inflow from IRB.</w:t>
      </w:r>
    </w:p>
    <w:p w:rsidR="0097619F" w:rsidRDefault="0097619F" w:rsidP="00CF4C00">
      <w:pPr>
        <w:tabs>
          <w:tab w:val="left" w:pos="0"/>
        </w:tabs>
        <w:spacing w:before="120" w:after="120" w:line="240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A03C38" w:rsidRPr="002F20C7" w:rsidRDefault="00A03C38" w:rsidP="00CF4C00">
      <w:pPr>
        <w:tabs>
          <w:tab w:val="left" w:pos="0"/>
        </w:tabs>
        <w:spacing w:before="120" w:after="120" w:line="240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185ACD" w:rsidRPr="002F20C7" w:rsidRDefault="00617201" w:rsidP="001135A1">
      <w:pPr>
        <w:pStyle w:val="Heading4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t>ID.CRC 181</w:t>
      </w:r>
      <w:r w:rsidR="009A12D9" w:rsidRPr="002F20C7">
        <w:rPr>
          <w:rFonts w:asciiTheme="minorHAnsi" w:hAnsiTheme="minorHAnsi" w:cstheme="minorHAnsi"/>
          <w:szCs w:val="24"/>
        </w:rPr>
        <w:t xml:space="preserve"> –</w:t>
      </w:r>
      <w:r w:rsidR="00C7044C" w:rsidRPr="002F20C7">
        <w:rPr>
          <w:rFonts w:asciiTheme="minorHAnsi" w:hAnsiTheme="minorHAnsi" w:cstheme="minorHAnsi"/>
          <w:szCs w:val="24"/>
        </w:rPr>
        <w:t xml:space="preserve"> </w:t>
      </w:r>
      <w:r w:rsidR="001135A1" w:rsidRPr="002F20C7">
        <w:rPr>
          <w:rFonts w:asciiTheme="minorHAnsi" w:hAnsiTheme="minorHAnsi" w:cstheme="minorHAnsi"/>
          <w:szCs w:val="24"/>
        </w:rPr>
        <w:t xml:space="preserve">LGD subjacente ao cálculo do ponderador de risco </w:t>
      </w:r>
      <w:r w:rsidR="00ED21FD" w:rsidRPr="002F20C7">
        <w:rPr>
          <w:rFonts w:asciiTheme="minorHAnsi" w:hAnsiTheme="minorHAnsi" w:cstheme="minorHAnsi"/>
          <w:sz w:val="22"/>
          <w:szCs w:val="22"/>
        </w:rPr>
        <w:t>[</w:t>
      </w:r>
      <w:r w:rsidRPr="002F20C7">
        <w:rPr>
          <w:rFonts w:asciiTheme="minorHAnsi" w:hAnsiTheme="minorHAnsi" w:cstheme="minorHAnsi"/>
          <w:sz w:val="22"/>
          <w:szCs w:val="22"/>
        </w:rPr>
        <w:t>valAjustColFin</w:t>
      </w:r>
      <w:r w:rsidR="00ED21FD" w:rsidRPr="002F20C7">
        <w:rPr>
          <w:rFonts w:asciiTheme="minorHAnsi" w:hAnsiTheme="minorHAnsi" w:cstheme="minorHAnsi"/>
          <w:sz w:val="22"/>
          <w:szCs w:val="22"/>
        </w:rPr>
        <w:t>]</w:t>
      </w:r>
    </w:p>
    <w:p w:rsidR="001135A1" w:rsidRPr="002F20C7" w:rsidRDefault="003F1A27" w:rsidP="004C2741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>Rácio</w:t>
      </w:r>
      <w:r w:rsidR="001C1AF9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entre o montante que pode ser perdido na sequência de um incumprimento e o montante devido.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Percentagem em base 100.</w:t>
      </w:r>
    </w:p>
    <w:p w:rsidR="00E71A16" w:rsidRPr="002F20C7" w:rsidRDefault="004C2741" w:rsidP="004C2741">
      <w:pPr>
        <w:pStyle w:val="Default"/>
        <w:spacing w:before="60" w:after="60" w:line="360" w:lineRule="auto"/>
        <w:rPr>
          <w:sz w:val="22"/>
          <w:szCs w:val="22"/>
        </w:rPr>
      </w:pPr>
      <w:r w:rsidRPr="002F20C7">
        <w:rPr>
          <w:sz w:val="22"/>
          <w:szCs w:val="22"/>
        </w:rPr>
        <w:t>Esta variável é obrigatória quando a variável [</w:t>
      </w:r>
      <w:r w:rsidRPr="002F20C7">
        <w:rPr>
          <w:i/>
          <w:iCs/>
          <w:sz w:val="22"/>
          <w:szCs w:val="22"/>
        </w:rPr>
        <w:t>metCalcFinsPrud</w:t>
      </w:r>
      <w:r w:rsidRPr="002F20C7">
        <w:rPr>
          <w:sz w:val="22"/>
          <w:szCs w:val="22"/>
        </w:rPr>
        <w:t>] = ‘003’ Método IRB</w:t>
      </w:r>
      <w:r w:rsidR="00E71A16" w:rsidRPr="002F20C7">
        <w:rPr>
          <w:sz w:val="22"/>
          <w:szCs w:val="22"/>
        </w:rPr>
        <w:t>.</w:t>
      </w:r>
    </w:p>
    <w:p w:rsidR="00E03A63" w:rsidRPr="002F20C7" w:rsidRDefault="00005402" w:rsidP="004C2741">
      <w:pPr>
        <w:pStyle w:val="Default"/>
        <w:spacing w:before="60" w:after="60" w:line="36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O</w:t>
      </w:r>
      <w:r w:rsidR="00E71A16" w:rsidRPr="002F20C7">
        <w:rPr>
          <w:sz w:val="22"/>
          <w:szCs w:val="22"/>
        </w:rPr>
        <w:t xml:space="preserve"> </w:t>
      </w:r>
      <w:r w:rsidR="00D70A11">
        <w:rPr>
          <w:sz w:val="22"/>
          <w:szCs w:val="22"/>
        </w:rPr>
        <w:t>“</w:t>
      </w:r>
      <w:r w:rsidRPr="002F20C7">
        <w:rPr>
          <w:sz w:val="22"/>
          <w:szCs w:val="22"/>
        </w:rPr>
        <w:t>LGD subjacen</w:t>
      </w:r>
      <w:r>
        <w:rPr>
          <w:sz w:val="22"/>
          <w:szCs w:val="22"/>
        </w:rPr>
        <w:t>te ao RW</w:t>
      </w:r>
      <w:r w:rsidR="00D70A11">
        <w:rPr>
          <w:sz w:val="22"/>
          <w:szCs w:val="22"/>
        </w:rPr>
        <w:t>”</w:t>
      </w:r>
      <w:r>
        <w:rPr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</w:rPr>
        <w:t xml:space="preserve">é </w:t>
      </w:r>
      <w:r w:rsidR="00D70A11">
        <w:rPr>
          <w:rFonts w:asciiTheme="minorHAnsi" w:hAnsiTheme="minorHAnsi" w:cstheme="minorHAnsi"/>
          <w:bCs/>
          <w:sz w:val="22"/>
          <w:szCs w:val="22"/>
        </w:rPr>
        <w:t xml:space="preserve">LGD </w:t>
      </w:r>
      <w:r w:rsidR="00662522">
        <w:rPr>
          <w:rFonts w:asciiTheme="minorHAnsi" w:hAnsiTheme="minorHAnsi" w:cstheme="minorHAnsi"/>
          <w:bCs/>
          <w:sz w:val="22"/>
          <w:szCs w:val="22"/>
        </w:rPr>
        <w:t>usado n</w:t>
      </w:r>
      <w:r w:rsidR="001C1AF9" w:rsidRPr="002F20C7">
        <w:rPr>
          <w:rFonts w:asciiTheme="minorHAnsi" w:hAnsiTheme="minorHAnsi" w:cstheme="minorHAnsi"/>
          <w:bCs/>
          <w:sz w:val="22"/>
          <w:szCs w:val="22"/>
        </w:rPr>
        <w:t xml:space="preserve">o </w:t>
      </w:r>
      <w:r w:rsidR="00D70A11">
        <w:rPr>
          <w:rFonts w:asciiTheme="minorHAnsi" w:hAnsiTheme="minorHAnsi" w:cstheme="minorHAnsi"/>
          <w:bCs/>
          <w:sz w:val="22"/>
          <w:szCs w:val="22"/>
        </w:rPr>
        <w:t>cálculo do</w:t>
      </w:r>
      <w:r w:rsidR="000B0609" w:rsidRPr="002F20C7">
        <w:rPr>
          <w:rFonts w:asciiTheme="minorHAnsi" w:hAnsiTheme="minorHAnsi" w:cstheme="minorHAnsi"/>
          <w:bCs/>
          <w:sz w:val="22"/>
          <w:szCs w:val="22"/>
        </w:rPr>
        <w:t xml:space="preserve"> ID.CRC 183- </w:t>
      </w:r>
      <w:r>
        <w:rPr>
          <w:rFonts w:asciiTheme="minorHAnsi" w:hAnsiTheme="minorHAnsi" w:cstheme="minorHAnsi"/>
          <w:bCs/>
          <w:sz w:val="22"/>
          <w:szCs w:val="22"/>
        </w:rPr>
        <w:t xml:space="preserve">(RW) </w:t>
      </w:r>
      <w:r w:rsidR="000B0609" w:rsidRPr="002F20C7">
        <w:rPr>
          <w:rFonts w:asciiTheme="minorHAnsi" w:hAnsiTheme="minorHAnsi" w:cstheme="minorHAnsi"/>
          <w:bCs/>
          <w:sz w:val="22"/>
          <w:szCs w:val="22"/>
        </w:rPr>
        <w:t>[riscoPond].</w:t>
      </w:r>
    </w:p>
    <w:p w:rsidR="00A510A3" w:rsidRDefault="00005402" w:rsidP="000B6D8F">
      <w:pPr>
        <w:pStyle w:val="Default"/>
        <w:spacing w:before="60" w:after="60" w:line="360" w:lineRule="auto"/>
        <w:rPr>
          <w:sz w:val="22"/>
          <w:szCs w:val="22"/>
        </w:rPr>
      </w:pPr>
      <w:r>
        <w:rPr>
          <w:sz w:val="22"/>
          <w:szCs w:val="22"/>
        </w:rPr>
        <w:t>D</w:t>
      </w:r>
      <w:r w:rsidR="000B6D8F">
        <w:rPr>
          <w:sz w:val="22"/>
          <w:szCs w:val="22"/>
        </w:rPr>
        <w:t>eve ser consistente com o</w:t>
      </w:r>
      <w:r>
        <w:rPr>
          <w:sz w:val="22"/>
          <w:szCs w:val="22"/>
        </w:rPr>
        <w:t xml:space="preserve"> </w:t>
      </w:r>
      <w:r w:rsidR="000B6D8F">
        <w:rPr>
          <w:sz w:val="22"/>
          <w:szCs w:val="22"/>
        </w:rPr>
        <w:t>reportado no COREP,</w:t>
      </w:r>
      <w:r w:rsidR="000B0609" w:rsidRPr="002F20C7">
        <w:rPr>
          <w:sz w:val="22"/>
          <w:szCs w:val="22"/>
        </w:rPr>
        <w:t xml:space="preserve"> na coluna 230 </w:t>
      </w:r>
      <w:r w:rsidR="00662522">
        <w:rPr>
          <w:sz w:val="22"/>
          <w:szCs w:val="22"/>
        </w:rPr>
        <w:t>(Exposure weighted average LGD</w:t>
      </w:r>
      <w:r w:rsidR="00564B1D" w:rsidRPr="002F20C7">
        <w:rPr>
          <w:sz w:val="22"/>
          <w:szCs w:val="22"/>
        </w:rPr>
        <w:t xml:space="preserve"> (%)) </w:t>
      </w:r>
      <w:r w:rsidR="000B0609" w:rsidRPr="002F20C7">
        <w:rPr>
          <w:sz w:val="22"/>
          <w:szCs w:val="22"/>
        </w:rPr>
        <w:t xml:space="preserve">do modelo </w:t>
      </w:r>
      <w:r w:rsidR="00662522">
        <w:rPr>
          <w:sz w:val="22"/>
          <w:szCs w:val="22"/>
        </w:rPr>
        <w:t>“</w:t>
      </w:r>
      <w:r w:rsidR="000B0609" w:rsidRPr="002F20C7">
        <w:rPr>
          <w:sz w:val="22"/>
          <w:szCs w:val="22"/>
        </w:rPr>
        <w:t>C 08.01 — Riscos de crédito e de crédito de contraparte e transações incompletas: Método IRB para os requisitos de fundos própr</w:t>
      </w:r>
      <w:r w:rsidR="000B6D8F">
        <w:rPr>
          <w:sz w:val="22"/>
          <w:szCs w:val="22"/>
        </w:rPr>
        <w:t>ios (CR IRB 1)”</w:t>
      </w:r>
      <w:r w:rsidR="000B0609" w:rsidRPr="002F20C7">
        <w:rPr>
          <w:sz w:val="22"/>
          <w:szCs w:val="22"/>
        </w:rPr>
        <w:t xml:space="preserve">, </w:t>
      </w:r>
      <w:r w:rsidR="000B6D8F">
        <w:rPr>
          <w:sz w:val="22"/>
          <w:szCs w:val="22"/>
        </w:rPr>
        <w:t xml:space="preserve">relativo a </w:t>
      </w:r>
      <w:r w:rsidR="000B0609" w:rsidRPr="002F20C7">
        <w:rPr>
          <w:sz w:val="22"/>
          <w:szCs w:val="22"/>
        </w:rPr>
        <w:t xml:space="preserve">contratos/instrumentos </w:t>
      </w:r>
      <w:r w:rsidR="00662522">
        <w:rPr>
          <w:sz w:val="22"/>
          <w:szCs w:val="22"/>
        </w:rPr>
        <w:t>comuns à</w:t>
      </w:r>
      <w:r w:rsidR="000B0609" w:rsidRPr="002F20C7">
        <w:rPr>
          <w:sz w:val="22"/>
          <w:szCs w:val="22"/>
        </w:rPr>
        <w:t xml:space="preserve"> informação financeira da CRC.</w:t>
      </w:r>
    </w:p>
    <w:p w:rsidR="00D00C73" w:rsidRDefault="00D00C73" w:rsidP="00D00C73">
      <w:pPr>
        <w:tabs>
          <w:tab w:val="left" w:pos="0"/>
        </w:tabs>
        <w:spacing w:before="0" w:after="0" w:line="276" w:lineRule="auto"/>
        <w:ind w:firstLine="0"/>
        <w:jc w:val="left"/>
        <w:rPr>
          <w:rFonts w:ascii="Calibri" w:hAnsi="Calibri" w:cs="Calibri"/>
          <w:color w:val="000000"/>
          <w:sz w:val="22"/>
          <w:szCs w:val="22"/>
          <w:lang w:val="pt-PT" w:eastAsia="pt-PT"/>
        </w:rPr>
      </w:pPr>
    </w:p>
    <w:p w:rsidR="00ED505C" w:rsidRDefault="00A510A3" w:rsidP="00CF4C00">
      <w:pPr>
        <w:tabs>
          <w:tab w:val="left" w:pos="0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lang w:val="pt-PT"/>
        </w:rPr>
      </w:pPr>
      <w:r w:rsidRPr="00A510A3">
        <w:rPr>
          <w:rFonts w:asciiTheme="minorHAnsi" w:hAnsiTheme="minorHAnsi" w:cstheme="minorHAnsi"/>
          <w:bCs/>
          <w:sz w:val="22"/>
          <w:lang w:val="pt-PT"/>
        </w:rPr>
        <w:t xml:space="preserve">Obtém-se do campo </w:t>
      </w:r>
      <w:r w:rsidR="00D70A11" w:rsidRPr="002F20C7">
        <w:rPr>
          <w:rFonts w:ascii="Calibri" w:hAnsi="Calibri"/>
          <w:sz w:val="22"/>
          <w:szCs w:val="22"/>
          <w:lang w:val="pt-PT"/>
        </w:rPr>
        <w:t>O9209_</w:t>
      </w:r>
      <w:r w:rsidRPr="00A510A3">
        <w:rPr>
          <w:rFonts w:asciiTheme="minorHAnsi" w:hAnsiTheme="minorHAnsi" w:cstheme="minorHAnsi"/>
          <w:bCs/>
          <w:sz w:val="22"/>
          <w:lang w:val="pt-PT"/>
        </w:rPr>
        <w:t>LGDFINAL</w:t>
      </w:r>
      <w:r w:rsidR="00C228A5">
        <w:rPr>
          <w:rFonts w:asciiTheme="minorHAnsi" w:hAnsiTheme="minorHAnsi" w:cstheme="minorHAnsi"/>
          <w:bCs/>
          <w:sz w:val="22"/>
          <w:lang w:val="pt-PT"/>
        </w:rPr>
        <w:t xml:space="preserve"> * 100</w:t>
      </w:r>
      <w:r w:rsidRPr="00A510A3">
        <w:rPr>
          <w:rFonts w:asciiTheme="minorHAnsi" w:hAnsiTheme="minorHAnsi" w:cstheme="minorHAnsi"/>
          <w:bCs/>
          <w:sz w:val="22"/>
          <w:lang w:val="pt-PT"/>
        </w:rPr>
        <w:t xml:space="preserve"> da tabela</w:t>
      </w:r>
      <w:r w:rsidR="00C228A5">
        <w:rPr>
          <w:rFonts w:asciiTheme="minorHAnsi" w:hAnsiTheme="minorHAnsi" w:cstheme="minorHAnsi"/>
          <w:bCs/>
          <w:sz w:val="22"/>
          <w:lang w:val="pt-PT"/>
        </w:rPr>
        <w:t xml:space="preserve"> de IRB</w:t>
      </w:r>
      <w:r w:rsidRPr="00A510A3">
        <w:rPr>
          <w:rFonts w:asciiTheme="minorHAnsi" w:hAnsiTheme="minorHAnsi" w:cstheme="minorHAnsi"/>
          <w:bCs/>
          <w:sz w:val="22"/>
          <w:lang w:val="pt-PT"/>
        </w:rPr>
        <w:t xml:space="preserve"> </w:t>
      </w:r>
      <w:r w:rsidR="00F23EDC">
        <w:rPr>
          <w:rFonts w:asciiTheme="minorHAnsi" w:hAnsiTheme="minorHAnsi" w:cstheme="minorHAnsi"/>
          <w:bCs/>
          <w:sz w:val="22"/>
          <w:lang w:val="pt-PT"/>
        </w:rPr>
        <w:t>SAT175_JM_CTO_AJ_REG_KPI</w:t>
      </w:r>
      <w:r w:rsidRPr="00A510A3">
        <w:rPr>
          <w:rFonts w:asciiTheme="minorHAnsi" w:hAnsiTheme="minorHAnsi" w:cstheme="minorHAnsi"/>
          <w:bCs/>
          <w:sz w:val="22"/>
          <w:lang w:val="pt-PT"/>
        </w:rPr>
        <w:t>, quando a finalidade de cálculo é Cálculo de Capital Regulatório (O9209_FINCALCU = 1).</w:t>
      </w:r>
    </w:p>
    <w:p w:rsidR="00A510A3" w:rsidRPr="002F20C7" w:rsidRDefault="00A510A3" w:rsidP="00CF4C00">
      <w:pPr>
        <w:tabs>
          <w:tab w:val="left" w:pos="0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9A12D9" w:rsidRPr="002F20C7" w:rsidRDefault="00617201" w:rsidP="00CF4C00">
      <w:pPr>
        <w:pStyle w:val="Heading4"/>
        <w:tabs>
          <w:tab w:val="clear" w:pos="964"/>
          <w:tab w:val="num" w:pos="-3106"/>
          <w:tab w:val="left" w:pos="0"/>
        </w:tabs>
        <w:ind w:left="0" w:firstLine="0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t>ID.CRC 182</w:t>
      </w:r>
      <w:r w:rsidR="009A12D9" w:rsidRPr="002F20C7">
        <w:rPr>
          <w:rFonts w:asciiTheme="minorHAnsi" w:hAnsiTheme="minorHAnsi" w:cstheme="minorHAnsi"/>
          <w:szCs w:val="24"/>
        </w:rPr>
        <w:t xml:space="preserve"> –</w:t>
      </w:r>
      <w:r w:rsidR="00AA7221" w:rsidRPr="002F20C7">
        <w:rPr>
          <w:rFonts w:asciiTheme="minorHAnsi" w:hAnsiTheme="minorHAnsi" w:cstheme="minorHAnsi"/>
          <w:szCs w:val="24"/>
        </w:rPr>
        <w:t xml:space="preserve"> </w:t>
      </w:r>
      <w:r w:rsidR="00C7044C" w:rsidRPr="002F20C7">
        <w:rPr>
          <w:rFonts w:asciiTheme="minorHAnsi" w:hAnsiTheme="minorHAnsi" w:cstheme="minorHAnsi"/>
          <w:szCs w:val="24"/>
        </w:rPr>
        <w:t xml:space="preserve">Montante da posição ponderada pelo risco após aplicação do fator de apoio às PME </w:t>
      </w:r>
      <w:r w:rsidR="00356FFF" w:rsidRPr="002F20C7">
        <w:rPr>
          <w:rFonts w:asciiTheme="minorHAnsi" w:hAnsiTheme="minorHAnsi" w:cstheme="minorHAnsi"/>
          <w:sz w:val="22"/>
          <w:szCs w:val="22"/>
        </w:rPr>
        <w:t>[</w:t>
      </w:r>
      <w:r w:rsidR="00C7044C" w:rsidRPr="002F20C7">
        <w:rPr>
          <w:rFonts w:asciiTheme="minorHAnsi" w:hAnsiTheme="minorHAnsi" w:cstheme="minorHAnsi"/>
          <w:sz w:val="22"/>
          <w:szCs w:val="22"/>
        </w:rPr>
        <w:t>montPondExpRisco</w:t>
      </w:r>
      <w:r w:rsidR="00356FFF" w:rsidRPr="002F20C7">
        <w:rPr>
          <w:rFonts w:asciiTheme="minorHAnsi" w:hAnsiTheme="minorHAnsi" w:cstheme="minorHAnsi"/>
          <w:sz w:val="22"/>
          <w:szCs w:val="22"/>
        </w:rPr>
        <w:t>]</w:t>
      </w:r>
    </w:p>
    <w:p w:rsidR="00AE3464" w:rsidRPr="002F20C7" w:rsidRDefault="001C1AF9" w:rsidP="00AA7221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Montante da posição ponderada pelo risco de acordo com Título II da Parte III do Regulamento (UE) n.º 575/2013</w:t>
      </w:r>
      <w:r w:rsidR="00005402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(vulgo </w:t>
      </w:r>
      <w:r w:rsidR="00005402" w:rsidRPr="00564D5E">
        <w:rPr>
          <w:rFonts w:asciiTheme="minorHAnsi" w:hAnsiTheme="minorHAnsi" w:cstheme="minorHAnsi"/>
          <w:bCs/>
          <w:sz w:val="22"/>
          <w:szCs w:val="22"/>
          <w:u w:val="single"/>
          <w:lang w:val="pt-PT"/>
        </w:rPr>
        <w:t>RWA</w:t>
      </w:r>
      <w:r w:rsidR="00005402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= </w:t>
      </w:r>
      <w:r w:rsidR="00005402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Risk weighted exposure amount after SME-</w:t>
      </w:r>
      <w:r w:rsidR="00005402">
        <w:rPr>
          <w:rFonts w:asciiTheme="minorHAnsi" w:hAnsiTheme="minorHAnsi" w:cstheme="minorHAnsi"/>
          <w:bCs/>
          <w:sz w:val="22"/>
          <w:szCs w:val="22"/>
          <w:lang w:val="pt-PT"/>
        </w:rPr>
        <w:t>supporting factor)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. </w:t>
      </w:r>
    </w:p>
    <w:p w:rsidR="001C1AF9" w:rsidRPr="002F20C7" w:rsidRDefault="00564D5E" w:rsidP="000B6D8F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Se for aplicável </w:t>
      </w:r>
      <w:r w:rsidR="001C1AF9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o fator de apoio às PME</w:t>
      </w:r>
      <w:r w:rsidR="008418A8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s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, então</w:t>
      </w:r>
      <w:r w:rsidR="00A663A0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já deve refletir este fator.</w:t>
      </w:r>
    </w:p>
    <w:p w:rsidR="004A5D16" w:rsidRPr="002F20C7" w:rsidRDefault="003F1A27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>O</w:t>
      </w:r>
      <w:r w:rsidR="00AA7221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brigatória </w:t>
      </w:r>
      <w:r w:rsidR="004A5D16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originando a rejeição do registo sempre que a variável não seja preenchida.</w:t>
      </w:r>
    </w:p>
    <w:p w:rsidR="00AA7221" w:rsidRPr="002F20C7" w:rsidRDefault="004A5D16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D</w:t>
      </w:r>
      <w:r w:rsidR="00AA7221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eve ser consistente com o reportado </w:t>
      </w:r>
      <w:r w:rsidR="00736656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ao B</w:t>
      </w:r>
      <w:r w:rsidR="000B6D8F">
        <w:rPr>
          <w:rFonts w:asciiTheme="minorHAnsi" w:hAnsiTheme="minorHAnsi" w:cstheme="minorHAnsi"/>
          <w:bCs/>
          <w:sz w:val="22"/>
          <w:szCs w:val="22"/>
          <w:lang w:val="pt-PT"/>
        </w:rPr>
        <w:t>d</w:t>
      </w:r>
      <w:r w:rsidR="00736656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P </w:t>
      </w:r>
      <w:r w:rsidR="000B6D8F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no COREP </w:t>
      </w:r>
      <w:r w:rsidR="00736656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relativa</w:t>
      </w:r>
      <w:r w:rsidR="00005402">
        <w:rPr>
          <w:rFonts w:asciiTheme="minorHAnsi" w:hAnsiTheme="minorHAnsi" w:cstheme="minorHAnsi"/>
          <w:bCs/>
          <w:sz w:val="22"/>
          <w:szCs w:val="22"/>
          <w:lang w:val="pt-PT"/>
        </w:rPr>
        <w:t>mente</w:t>
      </w:r>
      <w:r w:rsidR="00736656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aos contratos </w:t>
      </w:r>
      <w:r w:rsidR="002F2F17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instrumentos reportados no âmbito da informação financeira da CRC</w:t>
      </w:r>
      <w:r w:rsidR="00AA7221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: </w:t>
      </w:r>
    </w:p>
    <w:p w:rsidR="00AA7221" w:rsidRPr="002F20C7" w:rsidRDefault="00AA7221" w:rsidP="00A17A63">
      <w:pPr>
        <w:pStyle w:val="ListParagraph"/>
        <w:numPr>
          <w:ilvl w:val="0"/>
          <w:numId w:val="9"/>
        </w:numPr>
        <w:tabs>
          <w:tab w:val="left" w:pos="0"/>
        </w:tabs>
        <w:spacing w:before="60" w:after="60" w:line="276" w:lineRule="auto"/>
        <w:ind w:left="426" w:hanging="284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na coluna 220 do modelo C 07.00 — Riscos de crédito e de crédito de contraparte e transações incompletas: Método-padrão para os requisitos de fundos próprios (CR SA) ou </w:t>
      </w:r>
    </w:p>
    <w:p w:rsidR="003F1A27" w:rsidRDefault="00AA7221" w:rsidP="00A17A63">
      <w:pPr>
        <w:pStyle w:val="ListParagraph"/>
        <w:numPr>
          <w:ilvl w:val="0"/>
          <w:numId w:val="9"/>
        </w:numPr>
        <w:tabs>
          <w:tab w:val="left" w:pos="0"/>
          <w:tab w:val="left" w:pos="426"/>
        </w:tabs>
        <w:spacing w:before="60" w:after="60" w:line="276" w:lineRule="auto"/>
        <w:ind w:left="426" w:hanging="284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na coluna 260 </w:t>
      </w:r>
      <w:r w:rsidR="008418A8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(Risk weighted exposure amount after SME-supporting factor) 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do modelo C 08.01 — Riscos de crédito e de crédito de contraparte e transações incompletas:</w:t>
      </w:r>
      <w:r w:rsidR="00FE6684" w:rsidRPr="002F20C7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 </w:t>
      </w:r>
      <w:r w:rsidR="00FE6684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Método IRB para os requisitos de fundos próprios (CR IRB 1).</w:t>
      </w:r>
    </w:p>
    <w:p w:rsidR="00564D5E" w:rsidRPr="001366AE" w:rsidRDefault="00564D5E" w:rsidP="00564D5E">
      <w:pPr>
        <w:pStyle w:val="ListParagraph"/>
        <w:tabs>
          <w:tab w:val="left" w:pos="0"/>
          <w:tab w:val="left" w:pos="426"/>
        </w:tabs>
        <w:spacing w:before="60" w:after="60" w:line="276" w:lineRule="auto"/>
        <w:ind w:left="426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331153" w:rsidRDefault="00BA4077" w:rsidP="00B23A67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>C</w:t>
      </w:r>
      <w:r w:rsidR="001366AE">
        <w:rPr>
          <w:rFonts w:asciiTheme="minorHAnsi" w:hAnsiTheme="minorHAnsi" w:cstheme="minorHAnsi"/>
          <w:bCs/>
          <w:sz w:val="22"/>
          <w:szCs w:val="22"/>
          <w:lang w:val="pt-PT"/>
        </w:rPr>
        <w:t>orresponde a</w:t>
      </w:r>
      <w:r w:rsidR="00341DA2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:  </w:t>
      </w:r>
      <w:r w:rsidR="00E920DF">
        <w:rPr>
          <w:rFonts w:asciiTheme="minorHAnsi" w:hAnsiTheme="minorHAnsi" w:cstheme="minorHAnsi"/>
          <w:bCs/>
          <w:sz w:val="22"/>
          <w:szCs w:val="22"/>
          <w:lang w:val="pt-PT"/>
        </w:rPr>
        <w:t>RiscoPond</w:t>
      </w:r>
      <w:r w:rsidR="00564D5E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 </w:t>
      </w:r>
      <w:r w:rsidR="00341DA2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* </w:t>
      </w:r>
      <w:r w:rsidR="00E920DF">
        <w:rPr>
          <w:rFonts w:asciiTheme="minorHAnsi" w:hAnsiTheme="minorHAnsi" w:cstheme="minorHAnsi"/>
          <w:bCs/>
          <w:sz w:val="22"/>
          <w:szCs w:val="22"/>
          <w:lang w:val="pt-PT"/>
        </w:rPr>
        <w:t>ValExp</w:t>
      </w:r>
      <w:r w:rsidR="003F1A27">
        <w:rPr>
          <w:rFonts w:asciiTheme="minorHAnsi" w:hAnsiTheme="minorHAnsi" w:cstheme="minorHAnsi"/>
          <w:bCs/>
          <w:sz w:val="22"/>
          <w:szCs w:val="22"/>
          <w:lang w:val="pt-PT"/>
        </w:rPr>
        <w:t>.</w:t>
      </w:r>
    </w:p>
    <w:p w:rsidR="001366AE" w:rsidRDefault="001366AE" w:rsidP="00331153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9A615F" w:rsidRDefault="009A615F" w:rsidP="00331153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341DA2" w:rsidRDefault="00341DA2" w:rsidP="00331153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>Se</w:t>
      </w:r>
      <w:r w:rsidR="002C4527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ID.CRC 180 – [metCalcFinsPrud] = ‘003’- Método IRB, </w:t>
      </w:r>
      <w:r w:rsidR="00331153">
        <w:rPr>
          <w:rFonts w:asciiTheme="minorHAnsi" w:hAnsiTheme="minorHAnsi" w:cstheme="minorHAnsi"/>
          <w:bCs/>
          <w:sz w:val="22"/>
          <w:szCs w:val="22"/>
          <w:lang w:val="pt-PT"/>
        </w:rPr>
        <w:t>obtém-se</w:t>
      </w:r>
      <w:r w:rsidR="00FB7681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a partir dos campos da </w:t>
      </w:r>
      <w:r w:rsidR="00F23EDC">
        <w:rPr>
          <w:rFonts w:asciiTheme="minorHAnsi" w:hAnsiTheme="minorHAnsi" w:cstheme="minorHAnsi"/>
          <w:bCs/>
          <w:sz w:val="22"/>
          <w:szCs w:val="22"/>
          <w:lang w:val="pt-PT"/>
        </w:rPr>
        <w:t>SAT175_JM_CTO_AJ_REG_KPI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, s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e</w:t>
      </w:r>
      <w:r>
        <w:rPr>
          <w:rFonts w:asciiTheme="minorHAnsi" w:hAnsiTheme="minorHAnsi" w:cs="Arial"/>
          <w:bCs/>
          <w:sz w:val="22"/>
          <w:szCs w:val="22"/>
          <w:lang w:val="pt-PT"/>
        </w:rPr>
        <w:t>gundo o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ti</w:t>
      </w:r>
      <w:r>
        <w:rPr>
          <w:rFonts w:asciiTheme="minorHAnsi" w:hAnsiTheme="minorHAnsi" w:cs="Arial"/>
          <w:bCs/>
          <w:sz w:val="22"/>
          <w:szCs w:val="22"/>
          <w:lang w:val="pt-PT"/>
        </w:rPr>
        <w:t>po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de exposição</w:t>
      </w:r>
      <w:r>
        <w:rPr>
          <w:rFonts w:asciiTheme="minorHAnsi" w:hAnsiTheme="minorHAnsi" w:cs="Arial"/>
          <w:bCs/>
          <w:sz w:val="22"/>
          <w:szCs w:val="22"/>
          <w:lang w:val="pt-PT"/>
        </w:rPr>
        <w:t>:</w:t>
      </w:r>
      <w:r w:rsidR="00331153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</w:p>
    <w:p w:rsidR="008C5F02" w:rsidRPr="008C5F02" w:rsidRDefault="00BB7554" w:rsidP="00A17A63">
      <w:pPr>
        <w:pStyle w:val="ListParagraph"/>
        <w:numPr>
          <w:ilvl w:val="0"/>
          <w:numId w:val="10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‘001’</w:t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="008C5F02">
        <w:rPr>
          <w:rFonts w:asciiTheme="minorHAnsi" w:hAnsiTheme="minorHAnsi" w:cs="Arial"/>
          <w:bCs/>
          <w:sz w:val="22"/>
          <w:szCs w:val="22"/>
          <w:lang w:val="pt-PT"/>
        </w:rPr>
        <w:t xml:space="preserve">= </w:t>
      </w:r>
      <w:r w:rsidR="008C5F02" w:rsidRPr="008C5F02">
        <w:rPr>
          <w:rFonts w:asciiTheme="minorHAnsi" w:hAnsiTheme="minorHAnsi" w:cs="Arial"/>
          <w:bCs/>
          <w:sz w:val="22"/>
          <w:szCs w:val="22"/>
          <w:lang w:val="pt-PT"/>
        </w:rPr>
        <w:t>Min (0, O9209_ISDEBALA</w:t>
      </w:r>
      <w:r w:rsidR="00D70A11">
        <w:rPr>
          <w:rFonts w:asciiTheme="minorHAnsi" w:hAnsiTheme="minorHAnsi" w:cs="Arial"/>
          <w:bCs/>
          <w:sz w:val="22"/>
          <w:szCs w:val="22"/>
          <w:lang w:val="pt-PT"/>
        </w:rPr>
        <w:t xml:space="preserve">) </w:t>
      </w:r>
      <w:r w:rsidR="007C7D25">
        <w:rPr>
          <w:rFonts w:asciiTheme="minorHAnsi" w:hAnsiTheme="minorHAnsi" w:cs="Arial"/>
          <w:bCs/>
          <w:sz w:val="22"/>
          <w:szCs w:val="22"/>
          <w:lang w:val="pt-PT"/>
        </w:rPr>
        <w:t xml:space="preserve">* -1 </w:t>
      </w:r>
      <w:r w:rsidR="00D70A11">
        <w:rPr>
          <w:rFonts w:asciiTheme="minorHAnsi" w:hAnsiTheme="minorHAnsi" w:cs="Arial"/>
          <w:bCs/>
          <w:sz w:val="22"/>
          <w:szCs w:val="22"/>
          <w:lang w:val="pt-PT"/>
        </w:rPr>
        <w:t xml:space="preserve">* </w:t>
      </w:r>
      <w:r w:rsidR="008C5F02" w:rsidRPr="008C5F02">
        <w:rPr>
          <w:rFonts w:asciiTheme="minorHAnsi" w:hAnsiTheme="minorHAnsi" w:cs="Arial"/>
          <w:bCs/>
          <w:sz w:val="22"/>
          <w:szCs w:val="22"/>
          <w:lang w:val="pt-PT"/>
        </w:rPr>
        <w:t xml:space="preserve">K1 * </w:t>
      </w:r>
      <w:r w:rsidR="008C5F02" w:rsidRPr="008C5F02">
        <w:rPr>
          <w:rFonts w:asciiTheme="minorHAnsi" w:hAnsiTheme="minorHAnsi" w:cstheme="minorHAnsi"/>
          <w:bCs/>
          <w:sz w:val="22"/>
          <w:szCs w:val="22"/>
          <w:lang w:val="pt-PT"/>
        </w:rPr>
        <w:t>O9209_RWPRMITI</w:t>
      </w:r>
    </w:p>
    <w:p w:rsidR="008C5F02" w:rsidRPr="008C5F02" w:rsidRDefault="002C5F72" w:rsidP="005A7704">
      <w:pPr>
        <w:pStyle w:val="ListParagraph"/>
        <w:numPr>
          <w:ilvl w:val="0"/>
          <w:numId w:val="10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pt-PT"/>
        </w:rPr>
      </w:pPr>
      <w:r w:rsidRPr="008C5F02">
        <w:rPr>
          <w:rFonts w:asciiTheme="minorHAnsi" w:hAnsiTheme="minorHAnsi" w:cs="Arial"/>
          <w:bCs/>
          <w:sz w:val="22"/>
          <w:szCs w:val="22"/>
          <w:lang w:val="pt-PT"/>
        </w:rPr>
        <w:t>‘002</w:t>
      </w:r>
      <w:r w:rsidR="00BB7554">
        <w:rPr>
          <w:rFonts w:asciiTheme="minorHAnsi" w:hAnsiTheme="minorHAnsi" w:cs="Arial"/>
          <w:bCs/>
          <w:sz w:val="22"/>
          <w:szCs w:val="22"/>
          <w:lang w:val="pt-PT"/>
        </w:rPr>
        <w:t>’</w:t>
      </w:r>
      <w:r w:rsidR="00BB7554"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="00331153" w:rsidRPr="008C5F02">
        <w:rPr>
          <w:rFonts w:asciiTheme="minorHAnsi" w:hAnsiTheme="minorHAnsi" w:cs="Arial"/>
          <w:bCs/>
          <w:sz w:val="22"/>
          <w:szCs w:val="22"/>
          <w:lang w:val="pt-PT"/>
        </w:rPr>
        <w:t xml:space="preserve">= </w:t>
      </w:r>
      <w:r w:rsidR="008C5F02" w:rsidRPr="008C5F02">
        <w:rPr>
          <w:rFonts w:asciiTheme="minorHAnsi" w:hAnsiTheme="minorHAnsi" w:cs="Arial"/>
          <w:bCs/>
          <w:sz w:val="22"/>
          <w:szCs w:val="22"/>
          <w:lang w:val="pt-PT"/>
        </w:rPr>
        <w:t>Min (0, O9209_ISDEBALA</w:t>
      </w:r>
      <w:r w:rsidR="00D70A11">
        <w:rPr>
          <w:rFonts w:asciiTheme="minorHAnsi" w:hAnsiTheme="minorHAnsi" w:cs="Arial"/>
          <w:bCs/>
          <w:sz w:val="22"/>
          <w:szCs w:val="22"/>
          <w:lang w:val="pt-PT"/>
        </w:rPr>
        <w:t>)</w:t>
      </w:r>
      <w:r w:rsidR="007C7D25" w:rsidRPr="007C7D25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7C7D25">
        <w:rPr>
          <w:rFonts w:asciiTheme="minorHAnsi" w:hAnsiTheme="minorHAnsi" w:cs="Arial"/>
          <w:bCs/>
          <w:sz w:val="22"/>
          <w:szCs w:val="22"/>
          <w:lang w:val="pt-PT"/>
        </w:rPr>
        <w:t>* -1</w:t>
      </w:r>
      <w:r w:rsidR="00D70A11">
        <w:rPr>
          <w:rFonts w:asciiTheme="minorHAnsi" w:hAnsiTheme="minorHAnsi" w:cs="Arial"/>
          <w:bCs/>
          <w:sz w:val="22"/>
          <w:szCs w:val="22"/>
          <w:lang w:val="pt-PT"/>
        </w:rPr>
        <w:t xml:space="preserve"> * </w:t>
      </w:r>
      <w:r w:rsidR="008C5F02" w:rsidRPr="008C5F02">
        <w:rPr>
          <w:rFonts w:asciiTheme="minorHAnsi" w:hAnsiTheme="minorHAnsi" w:cs="Arial"/>
          <w:bCs/>
          <w:sz w:val="22"/>
          <w:szCs w:val="22"/>
          <w:lang w:val="pt-PT"/>
        </w:rPr>
        <w:t xml:space="preserve">K1 * </w:t>
      </w:r>
      <w:r w:rsidR="008C5F02" w:rsidRPr="008C5F02">
        <w:rPr>
          <w:rFonts w:asciiTheme="minorHAnsi" w:hAnsiTheme="minorHAnsi" w:cstheme="minorHAnsi"/>
          <w:bCs/>
          <w:sz w:val="22"/>
          <w:szCs w:val="22"/>
          <w:lang w:val="pt-PT"/>
        </w:rPr>
        <w:t>O9209_C_RW_IRB</w:t>
      </w:r>
      <w:r w:rsidR="009A615F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* 1,06 (1,06 exceto project finance das subcategorias </w:t>
      </w:r>
      <w:r w:rsidR="00EE2081" w:rsidRPr="00EE2081">
        <w:rPr>
          <w:rFonts w:asciiTheme="minorHAnsi" w:hAnsiTheme="minorHAnsi" w:cstheme="minorHAnsi"/>
          <w:bCs/>
          <w:sz w:val="22"/>
          <w:szCs w:val="22"/>
          <w:lang w:val="pt-PT"/>
        </w:rPr>
        <w:t>O9209_</w:t>
      </w:r>
      <w:r w:rsidR="005A7704" w:rsidRPr="005A7704">
        <w:rPr>
          <w:rFonts w:asciiTheme="minorHAnsi" w:hAnsiTheme="minorHAnsi" w:cstheme="minorHAnsi"/>
          <w:bCs/>
          <w:sz w:val="22"/>
          <w:szCs w:val="22"/>
          <w:lang w:val="pt-PT"/>
        </w:rPr>
        <w:t>CATGSUB1</w:t>
      </w:r>
      <w:r w:rsidR="00EE2081" w:rsidRPr="00EE2081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 w:rsidR="00EE2081">
        <w:rPr>
          <w:rFonts w:asciiTheme="minorHAnsi" w:hAnsiTheme="minorHAnsi" w:cstheme="minorHAnsi"/>
          <w:bCs/>
          <w:sz w:val="22"/>
          <w:szCs w:val="22"/>
          <w:lang w:val="pt-PT"/>
        </w:rPr>
        <w:t>in (</w:t>
      </w:r>
      <w:r w:rsidR="009A615F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11,12,13,14,15) </w:t>
      </w:r>
      <w:r w:rsidR="00A61AF4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(proj. invest.)</w:t>
      </w:r>
    </w:p>
    <w:p w:rsidR="008C5F02" w:rsidRPr="008C5F02" w:rsidRDefault="002C5F72" w:rsidP="00A17A63">
      <w:pPr>
        <w:pStyle w:val="ListParagraph"/>
        <w:numPr>
          <w:ilvl w:val="0"/>
          <w:numId w:val="10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pt-PT"/>
        </w:rPr>
      </w:pPr>
      <w:r w:rsidRPr="008C5F02">
        <w:rPr>
          <w:rFonts w:asciiTheme="minorHAnsi" w:hAnsiTheme="minorHAnsi" w:cs="Arial"/>
          <w:bCs/>
          <w:sz w:val="22"/>
          <w:szCs w:val="22"/>
          <w:lang w:val="pt-PT"/>
        </w:rPr>
        <w:t>‘003</w:t>
      </w:r>
      <w:r w:rsidR="00BB7554">
        <w:rPr>
          <w:rFonts w:asciiTheme="minorHAnsi" w:hAnsiTheme="minorHAnsi" w:cs="Arial"/>
          <w:bCs/>
          <w:sz w:val="22"/>
          <w:szCs w:val="22"/>
          <w:lang w:val="pt-PT"/>
        </w:rPr>
        <w:t>’</w:t>
      </w:r>
      <w:r w:rsidR="00BB7554"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="008C5F02" w:rsidRPr="008C5F02">
        <w:rPr>
          <w:rFonts w:asciiTheme="minorHAnsi" w:hAnsiTheme="minorHAnsi" w:cs="Arial"/>
          <w:bCs/>
          <w:sz w:val="22"/>
          <w:szCs w:val="22"/>
          <w:lang w:val="pt-PT"/>
        </w:rPr>
        <w:t>= Min (0, O9209_ISFUBALA</w:t>
      </w:r>
      <w:r w:rsidR="00D70A11">
        <w:rPr>
          <w:rFonts w:asciiTheme="minorHAnsi" w:hAnsiTheme="minorHAnsi" w:cs="Arial"/>
          <w:bCs/>
          <w:sz w:val="22"/>
          <w:szCs w:val="22"/>
          <w:lang w:val="pt-PT"/>
        </w:rPr>
        <w:t>)</w:t>
      </w:r>
      <w:r w:rsidR="007C7D25" w:rsidRPr="007C7D25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7C7D25">
        <w:rPr>
          <w:rFonts w:asciiTheme="minorHAnsi" w:hAnsiTheme="minorHAnsi" w:cs="Arial"/>
          <w:bCs/>
          <w:sz w:val="22"/>
          <w:szCs w:val="22"/>
          <w:lang w:val="pt-PT"/>
        </w:rPr>
        <w:t>* -1</w:t>
      </w:r>
      <w:r w:rsidR="00D70A11">
        <w:rPr>
          <w:rFonts w:asciiTheme="minorHAnsi" w:hAnsiTheme="minorHAnsi" w:cs="Arial"/>
          <w:bCs/>
          <w:sz w:val="22"/>
          <w:szCs w:val="22"/>
          <w:lang w:val="pt-PT"/>
        </w:rPr>
        <w:t xml:space="preserve"> * </w:t>
      </w:r>
      <w:r w:rsidR="008C5F02" w:rsidRPr="008C5F02">
        <w:rPr>
          <w:rFonts w:asciiTheme="minorHAnsi" w:hAnsiTheme="minorHAnsi" w:cs="Arial"/>
          <w:bCs/>
          <w:sz w:val="22"/>
          <w:szCs w:val="22"/>
          <w:lang w:val="pt-PT"/>
        </w:rPr>
        <w:t xml:space="preserve">K2 * </w:t>
      </w:r>
      <w:r w:rsidR="008C5F02" w:rsidRPr="008C5F02">
        <w:rPr>
          <w:rFonts w:asciiTheme="minorHAnsi" w:hAnsiTheme="minorHAnsi" w:cstheme="minorHAnsi"/>
          <w:bCs/>
          <w:sz w:val="22"/>
          <w:szCs w:val="22"/>
          <w:lang w:val="pt-PT"/>
        </w:rPr>
        <w:t>O9209_RWPRMITI</w:t>
      </w:r>
    </w:p>
    <w:p w:rsidR="009A615F" w:rsidRPr="008C5F02" w:rsidRDefault="00BB7554" w:rsidP="005A7704">
      <w:pPr>
        <w:pStyle w:val="ListParagraph"/>
        <w:numPr>
          <w:ilvl w:val="0"/>
          <w:numId w:val="10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‘004’</w:t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="00331153" w:rsidRPr="008C5F02">
        <w:rPr>
          <w:rFonts w:asciiTheme="minorHAnsi" w:hAnsiTheme="minorHAnsi" w:cs="Arial"/>
          <w:bCs/>
          <w:sz w:val="22"/>
          <w:szCs w:val="22"/>
          <w:lang w:val="pt-PT"/>
        </w:rPr>
        <w:t xml:space="preserve">= </w:t>
      </w:r>
      <w:r w:rsidR="008C5F02" w:rsidRPr="008C5F02">
        <w:rPr>
          <w:rFonts w:asciiTheme="minorHAnsi" w:hAnsiTheme="minorHAnsi" w:cs="Arial"/>
          <w:bCs/>
          <w:sz w:val="22"/>
          <w:szCs w:val="22"/>
          <w:lang w:val="pt-PT"/>
        </w:rPr>
        <w:t>Min (0, O9209_ISFUBALA</w:t>
      </w:r>
      <w:r w:rsidR="00D70A11">
        <w:rPr>
          <w:rFonts w:asciiTheme="minorHAnsi" w:hAnsiTheme="minorHAnsi" w:cs="Arial"/>
          <w:bCs/>
          <w:sz w:val="22"/>
          <w:szCs w:val="22"/>
          <w:lang w:val="pt-PT"/>
        </w:rPr>
        <w:t>)</w:t>
      </w:r>
      <w:r w:rsidR="007C7D25" w:rsidRPr="007C7D25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7C7D25">
        <w:rPr>
          <w:rFonts w:asciiTheme="minorHAnsi" w:hAnsiTheme="minorHAnsi" w:cs="Arial"/>
          <w:bCs/>
          <w:sz w:val="22"/>
          <w:szCs w:val="22"/>
          <w:lang w:val="pt-PT"/>
        </w:rPr>
        <w:t>* -1</w:t>
      </w:r>
      <w:r w:rsidR="00D70A11">
        <w:rPr>
          <w:rFonts w:asciiTheme="minorHAnsi" w:hAnsiTheme="minorHAnsi" w:cs="Arial"/>
          <w:bCs/>
          <w:sz w:val="22"/>
          <w:szCs w:val="22"/>
          <w:lang w:val="pt-PT"/>
        </w:rPr>
        <w:t xml:space="preserve"> * </w:t>
      </w:r>
      <w:r w:rsidR="008C5F02" w:rsidRPr="008C5F02">
        <w:rPr>
          <w:rFonts w:asciiTheme="minorHAnsi" w:hAnsiTheme="minorHAnsi" w:cs="Arial"/>
          <w:bCs/>
          <w:sz w:val="22"/>
          <w:szCs w:val="22"/>
          <w:lang w:val="pt-PT"/>
        </w:rPr>
        <w:t xml:space="preserve">K2 * </w:t>
      </w:r>
      <w:r w:rsidR="008C5F02" w:rsidRPr="008C5F02">
        <w:rPr>
          <w:rFonts w:asciiTheme="minorHAnsi" w:hAnsiTheme="minorHAnsi" w:cstheme="minorHAnsi"/>
          <w:bCs/>
          <w:sz w:val="22"/>
          <w:szCs w:val="22"/>
          <w:lang w:val="pt-PT"/>
        </w:rPr>
        <w:t>O9209_C_RW_IRB</w:t>
      </w:r>
      <w:r w:rsidR="009A615F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* 1,06 (1,06 exceto project finance das subcategorias </w:t>
      </w:r>
      <w:r w:rsidR="00EE2081" w:rsidRPr="00EE2081">
        <w:rPr>
          <w:rFonts w:asciiTheme="minorHAnsi" w:hAnsiTheme="minorHAnsi" w:cstheme="minorHAnsi"/>
          <w:bCs/>
          <w:sz w:val="22"/>
          <w:szCs w:val="22"/>
          <w:lang w:val="pt-PT"/>
        </w:rPr>
        <w:t>O9209_</w:t>
      </w:r>
      <w:r w:rsidR="005A7704" w:rsidRPr="005A7704">
        <w:rPr>
          <w:rFonts w:asciiTheme="minorHAnsi" w:hAnsiTheme="minorHAnsi" w:cstheme="minorHAnsi"/>
          <w:bCs/>
          <w:sz w:val="22"/>
          <w:szCs w:val="22"/>
          <w:lang w:val="pt-PT"/>
        </w:rPr>
        <w:t>CATGSUB1</w:t>
      </w:r>
      <w:r w:rsidR="00EE2081" w:rsidRPr="00EE2081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 w:rsidR="00EE2081">
        <w:rPr>
          <w:rFonts w:asciiTheme="minorHAnsi" w:hAnsiTheme="minorHAnsi" w:cstheme="minorHAnsi"/>
          <w:bCs/>
          <w:sz w:val="22"/>
          <w:szCs w:val="22"/>
          <w:lang w:val="pt-PT"/>
        </w:rPr>
        <w:t>in (</w:t>
      </w:r>
      <w:r w:rsidR="009A615F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11,12,13,14,15) </w:t>
      </w:r>
    </w:p>
    <w:p w:rsidR="008C5F02" w:rsidRPr="008C5F02" w:rsidRDefault="008C5F02" w:rsidP="009A615F">
      <w:pPr>
        <w:pStyle w:val="ListParagraph"/>
        <w:tabs>
          <w:tab w:val="left" w:pos="0"/>
        </w:tabs>
        <w:spacing w:before="60" w:after="60"/>
        <w:ind w:left="36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331153" w:rsidRPr="00BA4077" w:rsidRDefault="008C5F02" w:rsidP="00B23A67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</w:p>
    <w:p w:rsidR="00331153" w:rsidRDefault="00341DA2" w:rsidP="00331153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>Se</w:t>
      </w:r>
      <w:r w:rsidR="002C4527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ID.CRC 180 – [metCalcFinsPrud] = ‘00</w:t>
      </w:r>
      <w:r w:rsidR="00AF2B11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1</w:t>
      </w:r>
      <w:r w:rsidR="002C4527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’- Método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P</w:t>
      </w:r>
      <w:r w:rsidR="00AF2B11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adrão, </w:t>
      </w:r>
      <w:r w:rsidR="00331153">
        <w:rPr>
          <w:rFonts w:asciiTheme="minorHAnsi" w:hAnsiTheme="minorHAnsi" w:cstheme="minorHAnsi"/>
          <w:bCs/>
          <w:sz w:val="22"/>
          <w:szCs w:val="22"/>
          <w:lang w:val="pt-PT"/>
        </w:rPr>
        <w:t>obtém-se</w:t>
      </w:r>
      <w:r w:rsidR="00331153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 w:rsidR="00331153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a partir dos campos da </w:t>
      </w:r>
      <w:r w:rsidR="00F23EDC">
        <w:rPr>
          <w:rFonts w:asciiTheme="minorHAnsi" w:hAnsiTheme="minorHAnsi" w:cstheme="minorHAnsi"/>
          <w:bCs/>
          <w:sz w:val="22"/>
          <w:szCs w:val="22"/>
          <w:lang w:val="pt-PT"/>
        </w:rPr>
        <w:t>SAT181_JM_SIM_AJ_STD_KPI</w:t>
      </w:r>
      <w:r w:rsidR="00331153">
        <w:rPr>
          <w:rFonts w:asciiTheme="minorHAnsi" w:hAnsiTheme="minorHAnsi" w:cstheme="minorHAnsi"/>
          <w:bCs/>
          <w:sz w:val="22"/>
          <w:szCs w:val="22"/>
          <w:lang w:val="pt-PT"/>
        </w:rPr>
        <w:t>, s</w:t>
      </w:r>
      <w:r w:rsidR="00331153" w:rsidRPr="002F20C7">
        <w:rPr>
          <w:rFonts w:asciiTheme="minorHAnsi" w:hAnsiTheme="minorHAnsi" w:cs="Arial"/>
          <w:bCs/>
          <w:sz w:val="22"/>
          <w:szCs w:val="22"/>
          <w:lang w:val="pt-PT"/>
        </w:rPr>
        <w:t>e</w:t>
      </w:r>
      <w:r w:rsidR="00331153">
        <w:rPr>
          <w:rFonts w:asciiTheme="minorHAnsi" w:hAnsiTheme="minorHAnsi" w:cs="Arial"/>
          <w:bCs/>
          <w:sz w:val="22"/>
          <w:szCs w:val="22"/>
          <w:lang w:val="pt-PT"/>
        </w:rPr>
        <w:t>gundo o</w:t>
      </w:r>
      <w:r w:rsidR="00331153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ti</w:t>
      </w:r>
      <w:r w:rsidR="00331153">
        <w:rPr>
          <w:rFonts w:asciiTheme="minorHAnsi" w:hAnsiTheme="minorHAnsi" w:cs="Arial"/>
          <w:bCs/>
          <w:sz w:val="22"/>
          <w:szCs w:val="22"/>
          <w:lang w:val="pt-PT"/>
        </w:rPr>
        <w:t>po</w:t>
      </w:r>
      <w:r w:rsidR="00331153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de exposição</w:t>
      </w:r>
      <w:r w:rsidR="00331153">
        <w:rPr>
          <w:rFonts w:asciiTheme="minorHAnsi" w:hAnsiTheme="minorHAnsi" w:cs="Arial"/>
          <w:bCs/>
          <w:sz w:val="22"/>
          <w:szCs w:val="22"/>
          <w:lang w:val="pt-PT"/>
        </w:rPr>
        <w:t>:</w:t>
      </w:r>
    </w:p>
    <w:p w:rsidR="00653D59" w:rsidRPr="007C7D25" w:rsidRDefault="00BB7554" w:rsidP="00A17A63">
      <w:pPr>
        <w:pStyle w:val="ListParagraph"/>
        <w:numPr>
          <w:ilvl w:val="0"/>
          <w:numId w:val="12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en-US"/>
        </w:rPr>
      </w:pPr>
      <w:r w:rsidRPr="007C7D25">
        <w:rPr>
          <w:rFonts w:asciiTheme="minorHAnsi" w:hAnsiTheme="minorHAnsi" w:cs="Arial"/>
          <w:bCs/>
          <w:sz w:val="22"/>
          <w:szCs w:val="22"/>
          <w:lang w:val="en-US"/>
        </w:rPr>
        <w:t>‘001’</w:t>
      </w:r>
      <w:r w:rsidRPr="007C7D25">
        <w:rPr>
          <w:rFonts w:asciiTheme="minorHAnsi" w:hAnsiTheme="minorHAnsi" w:cs="Arial"/>
          <w:bCs/>
          <w:sz w:val="22"/>
          <w:szCs w:val="22"/>
          <w:lang w:val="en-US"/>
        </w:rPr>
        <w:tab/>
        <w:t>= Min (0</w:t>
      </w:r>
      <w:r w:rsidR="00653D59" w:rsidRPr="007C7D25">
        <w:rPr>
          <w:rFonts w:asciiTheme="minorHAnsi" w:hAnsiTheme="minorHAnsi" w:cs="Arial"/>
          <w:bCs/>
          <w:sz w:val="22"/>
          <w:szCs w:val="22"/>
          <w:lang w:val="en-US"/>
        </w:rPr>
        <w:t>, SDBPR)</w:t>
      </w:r>
      <w:r w:rsidR="007C7D25" w:rsidRPr="007C7D25">
        <w:rPr>
          <w:rFonts w:asciiTheme="minorHAnsi" w:hAnsiTheme="minorHAnsi" w:cs="Arial"/>
          <w:bCs/>
          <w:sz w:val="22"/>
          <w:szCs w:val="22"/>
          <w:lang w:val="en-US"/>
        </w:rPr>
        <w:t xml:space="preserve"> * -1</w:t>
      </w:r>
      <w:r w:rsidR="00653D59" w:rsidRPr="007C7D25">
        <w:rPr>
          <w:rFonts w:asciiTheme="minorHAnsi" w:hAnsiTheme="minorHAnsi" w:cs="Arial"/>
          <w:bCs/>
          <w:sz w:val="22"/>
          <w:szCs w:val="22"/>
          <w:lang w:val="en-US"/>
        </w:rPr>
        <w:t xml:space="preserve"> * RW_PREM</w:t>
      </w:r>
    </w:p>
    <w:p w:rsidR="00653D59" w:rsidRPr="00BB7554" w:rsidRDefault="00BB7554" w:rsidP="00A17A63">
      <w:pPr>
        <w:pStyle w:val="ListParagraph"/>
        <w:numPr>
          <w:ilvl w:val="0"/>
          <w:numId w:val="12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en-US"/>
        </w:rPr>
      </w:pPr>
      <w:r w:rsidRPr="00BB7554">
        <w:rPr>
          <w:rFonts w:asciiTheme="minorHAnsi" w:hAnsiTheme="minorHAnsi" w:cs="Arial"/>
          <w:bCs/>
          <w:sz w:val="22"/>
          <w:szCs w:val="22"/>
          <w:lang w:val="en-US"/>
        </w:rPr>
        <w:t>‘002’</w:t>
      </w:r>
      <w:r w:rsidRPr="00BB7554">
        <w:rPr>
          <w:rFonts w:asciiTheme="minorHAnsi" w:hAnsiTheme="minorHAnsi" w:cs="Arial"/>
          <w:bCs/>
          <w:sz w:val="22"/>
          <w:szCs w:val="22"/>
          <w:lang w:val="en-US"/>
        </w:rPr>
        <w:tab/>
      </w:r>
      <w:r w:rsidR="00653D59" w:rsidRPr="00BB7554">
        <w:rPr>
          <w:rFonts w:asciiTheme="minorHAnsi" w:hAnsiTheme="minorHAnsi" w:cs="Arial"/>
          <w:bCs/>
          <w:sz w:val="22"/>
          <w:szCs w:val="22"/>
          <w:lang w:val="en-US"/>
        </w:rPr>
        <w:t xml:space="preserve">= </w:t>
      </w:r>
      <w:r>
        <w:rPr>
          <w:rFonts w:asciiTheme="minorHAnsi" w:hAnsiTheme="minorHAnsi" w:cs="Arial"/>
          <w:bCs/>
          <w:sz w:val="22"/>
          <w:szCs w:val="22"/>
          <w:lang w:val="en-US"/>
        </w:rPr>
        <w:t>Min (0</w:t>
      </w:r>
      <w:r w:rsidR="00653D59" w:rsidRPr="00BB7554">
        <w:rPr>
          <w:rFonts w:asciiTheme="minorHAnsi" w:hAnsiTheme="minorHAnsi" w:cs="Arial"/>
          <w:bCs/>
          <w:sz w:val="22"/>
          <w:szCs w:val="22"/>
          <w:lang w:val="en-US"/>
        </w:rPr>
        <w:t>, SDBPR)</w:t>
      </w:r>
      <w:r w:rsidR="007C7D25" w:rsidRPr="007C7D25">
        <w:rPr>
          <w:rFonts w:asciiTheme="minorHAnsi" w:hAnsiTheme="minorHAnsi" w:cs="Arial"/>
          <w:bCs/>
          <w:sz w:val="22"/>
          <w:szCs w:val="22"/>
          <w:lang w:val="en-US"/>
        </w:rPr>
        <w:t xml:space="preserve"> </w:t>
      </w:r>
      <w:r w:rsidR="007C7D25" w:rsidRPr="00BB7554">
        <w:rPr>
          <w:rFonts w:asciiTheme="minorHAnsi" w:hAnsiTheme="minorHAnsi" w:cs="Arial"/>
          <w:bCs/>
          <w:sz w:val="22"/>
          <w:szCs w:val="22"/>
          <w:lang w:val="en-US"/>
        </w:rPr>
        <w:t>* -1</w:t>
      </w:r>
      <w:r w:rsidR="00653D59" w:rsidRPr="00BB7554">
        <w:rPr>
          <w:rFonts w:asciiTheme="minorHAnsi" w:hAnsiTheme="minorHAnsi" w:cs="Arial"/>
          <w:bCs/>
          <w:sz w:val="22"/>
          <w:szCs w:val="22"/>
          <w:lang w:val="en-US"/>
        </w:rPr>
        <w:t xml:space="preserve"> * RW_POSM</w:t>
      </w:r>
    </w:p>
    <w:p w:rsidR="00653D59" w:rsidRPr="00BB7554" w:rsidRDefault="00653D59" w:rsidP="00A17A63">
      <w:pPr>
        <w:pStyle w:val="ListParagraph"/>
        <w:numPr>
          <w:ilvl w:val="0"/>
          <w:numId w:val="12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en-US"/>
        </w:rPr>
      </w:pPr>
      <w:r w:rsidRPr="00BB7554">
        <w:rPr>
          <w:rFonts w:asciiTheme="minorHAnsi" w:hAnsiTheme="minorHAnsi" w:cs="Arial"/>
          <w:bCs/>
          <w:sz w:val="22"/>
          <w:szCs w:val="22"/>
          <w:lang w:val="en-US"/>
        </w:rPr>
        <w:t>‘003’</w:t>
      </w:r>
      <w:r w:rsidR="00BB7554" w:rsidRPr="00BB7554">
        <w:rPr>
          <w:rFonts w:asciiTheme="minorHAnsi" w:hAnsiTheme="minorHAnsi" w:cs="Arial"/>
          <w:bCs/>
          <w:sz w:val="22"/>
          <w:szCs w:val="22"/>
          <w:lang w:val="en-US"/>
        </w:rPr>
        <w:tab/>
      </w:r>
      <w:r w:rsidRPr="00BB7554">
        <w:rPr>
          <w:rFonts w:asciiTheme="minorHAnsi" w:hAnsiTheme="minorHAnsi" w:cs="Arial"/>
          <w:bCs/>
          <w:sz w:val="22"/>
          <w:szCs w:val="22"/>
          <w:lang w:val="en-US"/>
        </w:rPr>
        <w:t xml:space="preserve">= </w:t>
      </w:r>
      <w:r w:rsidR="00BB7554">
        <w:rPr>
          <w:rFonts w:asciiTheme="minorHAnsi" w:hAnsiTheme="minorHAnsi" w:cs="Arial"/>
          <w:bCs/>
          <w:sz w:val="22"/>
          <w:szCs w:val="22"/>
          <w:lang w:val="en-US"/>
        </w:rPr>
        <w:t>Min (0</w:t>
      </w:r>
      <w:r w:rsidRPr="00BB7554">
        <w:rPr>
          <w:rFonts w:asciiTheme="minorHAnsi" w:hAnsiTheme="minorHAnsi" w:cs="Arial"/>
          <w:bCs/>
          <w:sz w:val="22"/>
          <w:szCs w:val="22"/>
          <w:lang w:val="en-US"/>
        </w:rPr>
        <w:t>, SFBPR)</w:t>
      </w:r>
      <w:r w:rsidR="007C7D25" w:rsidRPr="007C7D25">
        <w:rPr>
          <w:rFonts w:asciiTheme="minorHAnsi" w:hAnsiTheme="minorHAnsi" w:cs="Arial"/>
          <w:bCs/>
          <w:sz w:val="22"/>
          <w:szCs w:val="22"/>
          <w:lang w:val="en-US"/>
        </w:rPr>
        <w:t xml:space="preserve"> </w:t>
      </w:r>
      <w:r w:rsidR="007C7D25" w:rsidRPr="00BB7554">
        <w:rPr>
          <w:rFonts w:asciiTheme="minorHAnsi" w:hAnsiTheme="minorHAnsi" w:cs="Arial"/>
          <w:bCs/>
          <w:sz w:val="22"/>
          <w:szCs w:val="22"/>
          <w:lang w:val="en-US"/>
        </w:rPr>
        <w:t>* -1</w:t>
      </w:r>
      <w:r w:rsidRPr="00BB7554">
        <w:rPr>
          <w:rFonts w:asciiTheme="minorHAnsi" w:hAnsiTheme="minorHAnsi" w:cs="Arial"/>
          <w:bCs/>
          <w:sz w:val="22"/>
          <w:szCs w:val="22"/>
          <w:lang w:val="en-US"/>
        </w:rPr>
        <w:t xml:space="preserve"> * CCF_SFB * RW_PREM</w:t>
      </w:r>
    </w:p>
    <w:p w:rsidR="00653D59" w:rsidRPr="00564D5E" w:rsidRDefault="00653D59" w:rsidP="00A17A63">
      <w:pPr>
        <w:pStyle w:val="ListParagraph"/>
        <w:numPr>
          <w:ilvl w:val="0"/>
          <w:numId w:val="12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en-US"/>
        </w:rPr>
      </w:pPr>
      <w:r w:rsidRPr="00BB7554">
        <w:rPr>
          <w:rFonts w:asciiTheme="minorHAnsi" w:hAnsiTheme="minorHAnsi" w:cs="Arial"/>
          <w:bCs/>
          <w:sz w:val="22"/>
          <w:szCs w:val="22"/>
          <w:lang w:val="en-US"/>
        </w:rPr>
        <w:t xml:space="preserve">‘004’   </w:t>
      </w:r>
      <w:r w:rsidRPr="00BB7554">
        <w:rPr>
          <w:rFonts w:asciiTheme="minorHAnsi" w:hAnsiTheme="minorHAnsi" w:cs="Arial"/>
          <w:bCs/>
          <w:sz w:val="22"/>
          <w:szCs w:val="22"/>
          <w:lang w:val="en-US"/>
        </w:rPr>
        <w:tab/>
        <w:t xml:space="preserve">= </w:t>
      </w:r>
      <w:r w:rsidR="00BB7554" w:rsidRPr="00BB7554">
        <w:rPr>
          <w:rFonts w:asciiTheme="minorHAnsi" w:hAnsiTheme="minorHAnsi" w:cs="Arial"/>
          <w:bCs/>
          <w:sz w:val="22"/>
          <w:szCs w:val="22"/>
          <w:lang w:val="en-US"/>
        </w:rPr>
        <w:t>Min (0</w:t>
      </w:r>
      <w:r w:rsidRPr="00BB7554">
        <w:rPr>
          <w:rFonts w:asciiTheme="minorHAnsi" w:hAnsiTheme="minorHAnsi" w:cs="Arial"/>
          <w:bCs/>
          <w:sz w:val="22"/>
          <w:szCs w:val="22"/>
          <w:lang w:val="en-US"/>
        </w:rPr>
        <w:t>, SFBPR</w:t>
      </w:r>
      <w:r w:rsidRPr="00564D5E">
        <w:rPr>
          <w:rFonts w:asciiTheme="minorHAnsi" w:hAnsiTheme="minorHAnsi" w:cs="Arial"/>
          <w:bCs/>
          <w:sz w:val="22"/>
          <w:szCs w:val="22"/>
          <w:lang w:val="en-US"/>
        </w:rPr>
        <w:t>)</w:t>
      </w:r>
      <w:r w:rsidR="007C7D25" w:rsidRPr="007C7D25">
        <w:rPr>
          <w:rFonts w:asciiTheme="minorHAnsi" w:hAnsiTheme="minorHAnsi" w:cs="Arial"/>
          <w:bCs/>
          <w:sz w:val="22"/>
          <w:szCs w:val="22"/>
          <w:lang w:val="en-US"/>
        </w:rPr>
        <w:t xml:space="preserve"> </w:t>
      </w:r>
      <w:r w:rsidR="007C7D25" w:rsidRPr="00BB7554">
        <w:rPr>
          <w:rFonts w:asciiTheme="minorHAnsi" w:hAnsiTheme="minorHAnsi" w:cs="Arial"/>
          <w:bCs/>
          <w:sz w:val="22"/>
          <w:szCs w:val="22"/>
          <w:lang w:val="en-US"/>
        </w:rPr>
        <w:t>* -1</w:t>
      </w:r>
      <w:r w:rsidRPr="00564D5E">
        <w:rPr>
          <w:rFonts w:asciiTheme="minorHAnsi" w:hAnsiTheme="minorHAnsi" w:cs="Arial"/>
          <w:bCs/>
          <w:sz w:val="22"/>
          <w:szCs w:val="22"/>
          <w:lang w:val="en-US"/>
        </w:rPr>
        <w:t xml:space="preserve"> * CCF_SFB * RW_POSM</w:t>
      </w:r>
    </w:p>
    <w:p w:rsidR="00ED505C" w:rsidRPr="00564D5E" w:rsidRDefault="00ED505C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en-US"/>
        </w:rPr>
      </w:pPr>
    </w:p>
    <w:p w:rsidR="00653D59" w:rsidRPr="00564D5E" w:rsidRDefault="00653D59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en-US"/>
        </w:rPr>
      </w:pPr>
    </w:p>
    <w:p w:rsidR="00A011C9" w:rsidRPr="002F20C7" w:rsidRDefault="00C7044C" w:rsidP="00CF4C00">
      <w:pPr>
        <w:pStyle w:val="Heading4"/>
        <w:tabs>
          <w:tab w:val="clear" w:pos="964"/>
          <w:tab w:val="num" w:pos="-3673"/>
          <w:tab w:val="left" w:pos="0"/>
        </w:tabs>
        <w:spacing w:before="120" w:after="120" w:line="276" w:lineRule="auto"/>
        <w:ind w:left="0" w:firstLine="0"/>
        <w:rPr>
          <w:rFonts w:asciiTheme="minorHAnsi" w:hAnsiTheme="minorHAnsi" w:cstheme="minorHAnsi"/>
          <w:szCs w:val="22"/>
        </w:rPr>
      </w:pPr>
      <w:r w:rsidRPr="002F20C7">
        <w:rPr>
          <w:rFonts w:asciiTheme="minorHAnsi" w:hAnsiTheme="minorHAnsi" w:cstheme="minorHAnsi"/>
          <w:szCs w:val="22"/>
        </w:rPr>
        <w:t>ID.CRC 183</w:t>
      </w:r>
      <w:r w:rsidR="00A011C9" w:rsidRPr="002F20C7">
        <w:rPr>
          <w:rFonts w:asciiTheme="minorHAnsi" w:hAnsiTheme="minorHAnsi" w:cstheme="minorHAnsi"/>
          <w:szCs w:val="22"/>
        </w:rPr>
        <w:t xml:space="preserve">- </w:t>
      </w:r>
      <w:r w:rsidRPr="002F20C7">
        <w:rPr>
          <w:rFonts w:asciiTheme="minorHAnsi" w:hAnsiTheme="minorHAnsi" w:cstheme="minorHAnsi"/>
          <w:szCs w:val="22"/>
        </w:rPr>
        <w:t xml:space="preserve">Ponderador de risco </w:t>
      </w:r>
      <w:r w:rsidR="00A011C9" w:rsidRPr="002F20C7">
        <w:rPr>
          <w:rFonts w:asciiTheme="minorHAnsi" w:hAnsiTheme="minorHAnsi" w:cstheme="minorHAnsi"/>
          <w:szCs w:val="22"/>
        </w:rPr>
        <w:t>[</w:t>
      </w:r>
      <w:r w:rsidRPr="002F20C7">
        <w:rPr>
          <w:rFonts w:asciiTheme="minorHAnsi" w:hAnsiTheme="minorHAnsi" w:cstheme="minorHAnsi"/>
          <w:szCs w:val="22"/>
        </w:rPr>
        <w:t>riscoPond</w:t>
      </w:r>
      <w:r w:rsidR="005427BF" w:rsidRPr="002F20C7">
        <w:rPr>
          <w:rFonts w:asciiTheme="minorHAnsi" w:hAnsiTheme="minorHAnsi" w:cstheme="minorHAnsi"/>
          <w:szCs w:val="22"/>
        </w:rPr>
        <w:t>]</w:t>
      </w:r>
    </w:p>
    <w:p w:rsidR="002B19D2" w:rsidRPr="002F20C7" w:rsidRDefault="003F1A27" w:rsidP="00274461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>Ponderador de risco (RW) aplicável ao valor da exposição (valexp)</w:t>
      </w:r>
      <w:r w:rsidR="00260125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.</w:t>
      </w:r>
    </w:p>
    <w:p w:rsidR="00274461" w:rsidRPr="002F20C7" w:rsidRDefault="0097619F" w:rsidP="00274461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>R</w:t>
      </w:r>
      <w:r w:rsidR="00BD4E3A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eporta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r</w:t>
      </w:r>
      <w:r w:rsidR="00BD4E3A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em base 100, ou seja, 0.5 significa 0.5%.</w:t>
      </w:r>
    </w:p>
    <w:p w:rsidR="00FF6819" w:rsidRPr="00140C48" w:rsidRDefault="00FF6819" w:rsidP="00140C48">
      <w:pPr>
        <w:pStyle w:val="Default"/>
        <w:spacing w:before="60" w:after="60" w:line="360" w:lineRule="auto"/>
        <w:rPr>
          <w:sz w:val="22"/>
          <w:szCs w:val="22"/>
        </w:rPr>
      </w:pPr>
      <w:r w:rsidRPr="002F20C7">
        <w:rPr>
          <w:sz w:val="22"/>
          <w:szCs w:val="22"/>
        </w:rPr>
        <w:t>Variável obrigatória</w:t>
      </w:r>
      <w:r w:rsidR="00274461" w:rsidRPr="002F20C7">
        <w:rPr>
          <w:sz w:val="22"/>
          <w:szCs w:val="22"/>
        </w:rPr>
        <w:t xml:space="preserve"> originando a rejeição do registo. </w:t>
      </w:r>
    </w:p>
    <w:p w:rsidR="00C37DA6" w:rsidRDefault="00C37DA6" w:rsidP="00274461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C37DA6" w:rsidRDefault="00274461" w:rsidP="00C37DA6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Se ID.CRC 180 – [metCalcFinsPrud] = ‘003’ Método IRB’, obt</w:t>
      </w:r>
      <w:r w:rsidR="00B66EEB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ém-se </w:t>
      </w:r>
      <w:r w:rsidR="00C37DA6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a partir dos campos da </w:t>
      </w:r>
      <w:r w:rsidR="00F23EDC">
        <w:rPr>
          <w:rFonts w:asciiTheme="minorHAnsi" w:hAnsiTheme="minorHAnsi" w:cstheme="minorHAnsi"/>
          <w:bCs/>
          <w:sz w:val="22"/>
          <w:szCs w:val="22"/>
          <w:lang w:val="pt-PT"/>
        </w:rPr>
        <w:t>SAT175_JM_CTO_AJ_REG_KPI</w:t>
      </w:r>
      <w:r w:rsidR="00C37DA6">
        <w:rPr>
          <w:rFonts w:asciiTheme="minorHAnsi" w:hAnsiTheme="minorHAnsi" w:cstheme="minorHAnsi"/>
          <w:bCs/>
          <w:sz w:val="22"/>
          <w:szCs w:val="22"/>
          <w:lang w:val="pt-PT"/>
        </w:rPr>
        <w:t>, s</w:t>
      </w:r>
      <w:r w:rsidR="00C37DA6" w:rsidRPr="002F20C7">
        <w:rPr>
          <w:rFonts w:asciiTheme="minorHAnsi" w:hAnsiTheme="minorHAnsi" w:cs="Arial"/>
          <w:bCs/>
          <w:sz w:val="22"/>
          <w:szCs w:val="22"/>
          <w:lang w:val="pt-PT"/>
        </w:rPr>
        <w:t>e</w:t>
      </w:r>
      <w:r w:rsidR="00C37DA6">
        <w:rPr>
          <w:rFonts w:asciiTheme="minorHAnsi" w:hAnsiTheme="minorHAnsi" w:cs="Arial"/>
          <w:bCs/>
          <w:sz w:val="22"/>
          <w:szCs w:val="22"/>
          <w:lang w:val="pt-PT"/>
        </w:rPr>
        <w:t>gundo o</w:t>
      </w:r>
      <w:r w:rsidR="00C37DA6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ti</w:t>
      </w:r>
      <w:r w:rsidR="00C37DA6">
        <w:rPr>
          <w:rFonts w:asciiTheme="minorHAnsi" w:hAnsiTheme="minorHAnsi" w:cs="Arial"/>
          <w:bCs/>
          <w:sz w:val="22"/>
          <w:szCs w:val="22"/>
          <w:lang w:val="pt-PT"/>
        </w:rPr>
        <w:t>po</w:t>
      </w:r>
      <w:r w:rsidR="00C37DA6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de exposição</w:t>
      </w:r>
      <w:r w:rsidR="00C37DA6">
        <w:rPr>
          <w:rFonts w:asciiTheme="minorHAnsi" w:hAnsiTheme="minorHAnsi" w:cs="Arial"/>
          <w:bCs/>
          <w:sz w:val="22"/>
          <w:szCs w:val="22"/>
          <w:lang w:val="pt-PT"/>
        </w:rPr>
        <w:t>:</w:t>
      </w:r>
      <w:r w:rsidR="00C37DA6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</w:p>
    <w:p w:rsidR="00C37DA6" w:rsidRPr="00341DA2" w:rsidRDefault="00C37DA6" w:rsidP="00C37DA6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a) ‘001’ ou ‘003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’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CC2325"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= </w:t>
      </w:r>
      <w:r w:rsidR="00D70A11" w:rsidRPr="008C5F02">
        <w:rPr>
          <w:rFonts w:asciiTheme="minorHAnsi" w:hAnsiTheme="minorHAnsi" w:cstheme="minorHAnsi"/>
          <w:bCs/>
          <w:sz w:val="22"/>
          <w:szCs w:val="22"/>
          <w:lang w:val="pt-PT"/>
        </w:rPr>
        <w:t>O9209_</w:t>
      </w:r>
      <w:r w:rsidRPr="00C37DA6">
        <w:rPr>
          <w:rFonts w:asciiTheme="minorHAnsi" w:hAnsiTheme="minorHAnsi" w:cs="Arial"/>
          <w:bCs/>
          <w:sz w:val="22"/>
          <w:szCs w:val="22"/>
          <w:lang w:val="pt-PT"/>
        </w:rPr>
        <w:t>RWPRMITI</w:t>
      </w:r>
      <w:r w:rsidR="003F1A27">
        <w:rPr>
          <w:rFonts w:asciiTheme="minorHAnsi" w:hAnsiTheme="minorHAnsi" w:cs="Arial"/>
          <w:bCs/>
          <w:sz w:val="22"/>
          <w:szCs w:val="22"/>
          <w:lang w:val="pt-PT"/>
        </w:rPr>
        <w:t xml:space="preserve"> * 100</w:t>
      </w:r>
    </w:p>
    <w:p w:rsidR="00C37DA6" w:rsidRDefault="00C37DA6" w:rsidP="00274461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b) ‘002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’ ou ‘004’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CC2325"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= </w:t>
      </w:r>
      <w:r w:rsidR="00D70A11" w:rsidRPr="008C5F02">
        <w:rPr>
          <w:rFonts w:asciiTheme="minorHAnsi" w:hAnsiTheme="minorHAnsi" w:cstheme="minorHAnsi"/>
          <w:bCs/>
          <w:sz w:val="22"/>
          <w:szCs w:val="22"/>
          <w:lang w:val="pt-PT"/>
        </w:rPr>
        <w:t>O9209_</w:t>
      </w:r>
      <w:r w:rsidRPr="00C37DA6">
        <w:rPr>
          <w:rFonts w:asciiTheme="minorHAnsi" w:hAnsiTheme="minorHAnsi" w:cs="Arial"/>
          <w:bCs/>
          <w:sz w:val="22"/>
          <w:szCs w:val="22"/>
          <w:lang w:val="pt-PT"/>
        </w:rPr>
        <w:t>C_RW_IRB</w:t>
      </w:r>
      <w:r w:rsidR="003F1A27">
        <w:rPr>
          <w:rFonts w:asciiTheme="minorHAnsi" w:hAnsiTheme="minorHAnsi" w:cs="Arial"/>
          <w:bCs/>
          <w:sz w:val="22"/>
          <w:szCs w:val="22"/>
          <w:lang w:val="pt-PT"/>
        </w:rPr>
        <w:t xml:space="preserve"> * 100</w:t>
      </w:r>
    </w:p>
    <w:p w:rsidR="00C37DA6" w:rsidRPr="00C37DA6" w:rsidRDefault="00C37DA6" w:rsidP="00274461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0E4B39" w:rsidRDefault="00B66EEB" w:rsidP="000E4B39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Se ID.CRC 180 – [metCalcFinsPrud] = ‘001’ Método Padrão’, </w:t>
      </w:r>
      <w:r w:rsidR="000E4B39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obtém-se </w:t>
      </w:r>
      <w:r w:rsidR="000E4B39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a partir dos campos da </w:t>
      </w:r>
      <w:r w:rsidR="00F23EDC">
        <w:rPr>
          <w:rFonts w:asciiTheme="minorHAnsi" w:hAnsiTheme="minorHAnsi" w:cstheme="minorHAnsi"/>
          <w:bCs/>
          <w:sz w:val="22"/>
          <w:szCs w:val="22"/>
          <w:lang w:val="pt-PT"/>
        </w:rPr>
        <w:t>SAT175_JM_CTO_AJ_REG_KPI</w:t>
      </w:r>
      <w:r w:rsidR="000E4B39">
        <w:rPr>
          <w:rFonts w:asciiTheme="minorHAnsi" w:hAnsiTheme="minorHAnsi" w:cstheme="minorHAnsi"/>
          <w:bCs/>
          <w:sz w:val="22"/>
          <w:szCs w:val="22"/>
          <w:lang w:val="pt-PT"/>
        </w:rPr>
        <w:t>, s</w:t>
      </w:r>
      <w:r w:rsidR="000E4B39" w:rsidRPr="002F20C7">
        <w:rPr>
          <w:rFonts w:asciiTheme="minorHAnsi" w:hAnsiTheme="minorHAnsi" w:cs="Arial"/>
          <w:bCs/>
          <w:sz w:val="22"/>
          <w:szCs w:val="22"/>
          <w:lang w:val="pt-PT"/>
        </w:rPr>
        <w:t>e</w:t>
      </w:r>
      <w:r w:rsidR="000E4B39">
        <w:rPr>
          <w:rFonts w:asciiTheme="minorHAnsi" w:hAnsiTheme="minorHAnsi" w:cs="Arial"/>
          <w:bCs/>
          <w:sz w:val="22"/>
          <w:szCs w:val="22"/>
          <w:lang w:val="pt-PT"/>
        </w:rPr>
        <w:t>gundo o</w:t>
      </w:r>
      <w:r w:rsidR="000E4B39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ti</w:t>
      </w:r>
      <w:r w:rsidR="000E4B39">
        <w:rPr>
          <w:rFonts w:asciiTheme="minorHAnsi" w:hAnsiTheme="minorHAnsi" w:cs="Arial"/>
          <w:bCs/>
          <w:sz w:val="22"/>
          <w:szCs w:val="22"/>
          <w:lang w:val="pt-PT"/>
        </w:rPr>
        <w:t>po</w:t>
      </w:r>
      <w:r w:rsidR="000E4B39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de exposição</w:t>
      </w:r>
      <w:r w:rsidR="000E4B39">
        <w:rPr>
          <w:rFonts w:asciiTheme="minorHAnsi" w:hAnsiTheme="minorHAnsi" w:cs="Arial"/>
          <w:bCs/>
          <w:sz w:val="22"/>
          <w:szCs w:val="22"/>
          <w:lang w:val="pt-PT"/>
        </w:rPr>
        <w:t>:</w:t>
      </w:r>
      <w:r w:rsidR="000E4B39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</w:p>
    <w:p w:rsidR="000E4B39" w:rsidRPr="00341DA2" w:rsidRDefault="000E4B39" w:rsidP="000E4B39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a) ‘001’ ou ‘003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’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CC2325"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= </w:t>
      </w:r>
      <w:r w:rsidRPr="000E4B39">
        <w:rPr>
          <w:rFonts w:asciiTheme="minorHAnsi" w:hAnsiTheme="minorHAnsi" w:cs="Arial"/>
          <w:bCs/>
          <w:sz w:val="22"/>
          <w:szCs w:val="22"/>
          <w:lang w:val="pt-PT"/>
        </w:rPr>
        <w:t>RW_PREM</w:t>
      </w:r>
      <w:r w:rsidR="0097619F">
        <w:rPr>
          <w:rFonts w:asciiTheme="minorHAnsi" w:hAnsiTheme="minorHAnsi" w:cs="Arial"/>
          <w:bCs/>
          <w:sz w:val="22"/>
          <w:szCs w:val="22"/>
          <w:lang w:val="pt-PT"/>
        </w:rPr>
        <w:t xml:space="preserve"> * 100</w:t>
      </w:r>
    </w:p>
    <w:p w:rsidR="000E4B39" w:rsidRPr="002F20C7" w:rsidRDefault="000E4B39" w:rsidP="000E4B39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b) ‘002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’ ou ‘004’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CC2325"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= </w:t>
      </w:r>
      <w:r>
        <w:rPr>
          <w:rFonts w:asciiTheme="minorHAnsi" w:hAnsiTheme="minorHAnsi" w:cs="Arial"/>
          <w:bCs/>
          <w:sz w:val="22"/>
          <w:szCs w:val="22"/>
          <w:lang w:val="pt-PT"/>
        </w:rPr>
        <w:t>RW_POS</w:t>
      </w:r>
      <w:r w:rsidRPr="000E4B39">
        <w:rPr>
          <w:rFonts w:asciiTheme="minorHAnsi" w:hAnsiTheme="minorHAnsi" w:cs="Arial"/>
          <w:bCs/>
          <w:sz w:val="22"/>
          <w:szCs w:val="22"/>
          <w:lang w:val="pt-PT"/>
        </w:rPr>
        <w:t>M</w:t>
      </w:r>
      <w:r w:rsidR="0097619F">
        <w:rPr>
          <w:rFonts w:asciiTheme="minorHAnsi" w:hAnsiTheme="minorHAnsi" w:cs="Arial"/>
          <w:bCs/>
          <w:sz w:val="22"/>
          <w:szCs w:val="22"/>
          <w:lang w:val="pt-PT"/>
        </w:rPr>
        <w:t xml:space="preserve"> * 100</w:t>
      </w:r>
    </w:p>
    <w:p w:rsidR="000B4B07" w:rsidRPr="002F20C7" w:rsidRDefault="000B4B07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9A12D9" w:rsidRPr="002F20C7" w:rsidRDefault="00C7044C" w:rsidP="00CF4C00">
      <w:pPr>
        <w:pStyle w:val="Heading4"/>
        <w:tabs>
          <w:tab w:val="clear" w:pos="964"/>
          <w:tab w:val="num" w:pos="-3673"/>
          <w:tab w:val="left" w:pos="0"/>
        </w:tabs>
        <w:ind w:left="0" w:firstLine="0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t>ID.CRC 184</w:t>
      </w:r>
      <w:r w:rsidR="009A12D9" w:rsidRPr="002F20C7">
        <w:rPr>
          <w:rFonts w:asciiTheme="minorHAnsi" w:hAnsiTheme="minorHAnsi" w:cstheme="minorHAnsi"/>
          <w:szCs w:val="24"/>
        </w:rPr>
        <w:t xml:space="preserve"> – </w:t>
      </w:r>
      <w:r w:rsidR="000E4B39">
        <w:rPr>
          <w:rFonts w:asciiTheme="minorHAnsi" w:hAnsiTheme="minorHAnsi" w:cstheme="minorHAnsi"/>
          <w:szCs w:val="24"/>
        </w:rPr>
        <w:t>LGD em Período</w:t>
      </w:r>
      <w:r w:rsidRPr="002F20C7">
        <w:rPr>
          <w:rFonts w:asciiTheme="minorHAnsi" w:hAnsiTheme="minorHAnsi" w:cstheme="minorHAnsi"/>
          <w:szCs w:val="24"/>
        </w:rPr>
        <w:t xml:space="preserve"> </w:t>
      </w:r>
      <w:r w:rsidR="000E4B39">
        <w:rPr>
          <w:rFonts w:asciiTheme="minorHAnsi" w:hAnsiTheme="minorHAnsi" w:cstheme="minorHAnsi"/>
          <w:szCs w:val="24"/>
        </w:rPr>
        <w:t xml:space="preserve">Económico Normal ou média </w:t>
      </w:r>
      <w:r w:rsidRPr="002F20C7">
        <w:rPr>
          <w:rFonts w:asciiTheme="minorHAnsi" w:hAnsiTheme="minorHAnsi" w:cstheme="minorHAnsi"/>
          <w:szCs w:val="24"/>
        </w:rPr>
        <w:t>de longo prazo [LGDPerEcN]</w:t>
      </w:r>
    </w:p>
    <w:p w:rsidR="000E3734" w:rsidRPr="002F20C7" w:rsidRDefault="008974C2" w:rsidP="002F3565">
      <w:pPr>
        <w:tabs>
          <w:tab w:val="left" w:pos="0"/>
          <w:tab w:val="num" w:pos="567"/>
        </w:tabs>
        <w:spacing w:before="60" w:after="60"/>
        <w:ind w:firstLine="0"/>
        <w:jc w:val="left"/>
        <w:rPr>
          <w:rFonts w:asciiTheme="minorHAnsi" w:hAnsiTheme="minorHAnsi" w:cstheme="minorHAnsi"/>
          <w:bCs/>
          <w:sz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lang w:val="pt-PT"/>
        </w:rPr>
        <w:t xml:space="preserve">Rácio entre o montante que pode ser perdido na sequência de um incumprimento e o </w:t>
      </w:r>
    </w:p>
    <w:p w:rsidR="00617201" w:rsidRPr="002F20C7" w:rsidRDefault="008749A4" w:rsidP="002F3565">
      <w:pPr>
        <w:tabs>
          <w:tab w:val="left" w:pos="0"/>
          <w:tab w:val="num" w:pos="567"/>
        </w:tabs>
        <w:spacing w:before="60" w:after="60"/>
        <w:ind w:firstLine="0"/>
        <w:jc w:val="left"/>
        <w:rPr>
          <w:rFonts w:asciiTheme="minorHAnsi" w:hAnsiTheme="minorHAnsi" w:cstheme="minorHAnsi"/>
          <w:bCs/>
          <w:sz w:val="22"/>
          <w:lang w:val="pt-PT"/>
        </w:rPr>
      </w:pPr>
      <w:r>
        <w:rPr>
          <w:rFonts w:asciiTheme="minorHAnsi" w:hAnsiTheme="minorHAnsi" w:cstheme="minorHAnsi"/>
          <w:bCs/>
          <w:sz w:val="22"/>
          <w:lang w:val="pt-PT"/>
        </w:rPr>
        <w:t>montante devido</w:t>
      </w:r>
      <w:r w:rsidR="008974C2" w:rsidRPr="002F20C7">
        <w:rPr>
          <w:rFonts w:asciiTheme="minorHAnsi" w:hAnsiTheme="minorHAnsi" w:cstheme="minorHAnsi"/>
          <w:bCs/>
          <w:sz w:val="22"/>
          <w:lang w:val="pt-PT"/>
        </w:rPr>
        <w:t xml:space="preserve"> </w:t>
      </w:r>
      <w:r w:rsidR="00A510A3" w:rsidRPr="002F20C7">
        <w:rPr>
          <w:rFonts w:asciiTheme="minorHAnsi" w:hAnsiTheme="minorHAnsi" w:cstheme="minorHAnsi"/>
          <w:bCs/>
          <w:sz w:val="22"/>
          <w:lang w:val="pt-PT"/>
        </w:rPr>
        <w:t xml:space="preserve">em condições estáveis de longo prazo </w:t>
      </w:r>
      <w:r w:rsidR="00A510A3">
        <w:rPr>
          <w:rFonts w:asciiTheme="minorHAnsi" w:hAnsiTheme="minorHAnsi" w:cstheme="minorHAnsi"/>
          <w:bCs/>
          <w:sz w:val="22"/>
          <w:lang w:val="pt-PT"/>
        </w:rPr>
        <w:t xml:space="preserve">ou </w:t>
      </w:r>
      <w:r w:rsidR="002F3565" w:rsidRPr="002F20C7">
        <w:rPr>
          <w:rFonts w:asciiTheme="minorHAnsi" w:hAnsiTheme="minorHAnsi" w:cstheme="minorHAnsi"/>
          <w:bCs/>
          <w:sz w:val="22"/>
          <w:lang w:val="pt-PT"/>
        </w:rPr>
        <w:t>em período econ</w:t>
      </w:r>
      <w:r w:rsidR="00A510A3">
        <w:rPr>
          <w:rFonts w:asciiTheme="minorHAnsi" w:hAnsiTheme="minorHAnsi" w:cstheme="minorHAnsi"/>
          <w:bCs/>
          <w:sz w:val="22"/>
          <w:lang w:val="pt-PT"/>
        </w:rPr>
        <w:t>ómico normal sem contração económica.</w:t>
      </w:r>
    </w:p>
    <w:p w:rsidR="00FF6819" w:rsidRPr="002F20C7" w:rsidRDefault="000E4B39" w:rsidP="00FF6819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lastRenderedPageBreak/>
        <w:t>Obrigatória no</w:t>
      </w:r>
      <w:r w:rsidR="00FF6819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ID.CRC 180 – [metCalcFinsPrud] = ‘003’- Método IRB. </w:t>
      </w:r>
    </w:p>
    <w:p w:rsidR="00632C26" w:rsidRDefault="00632C26" w:rsidP="0091781A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632C26">
        <w:rPr>
          <w:rFonts w:asciiTheme="minorHAnsi" w:hAnsiTheme="minorHAnsi" w:cs="Arial"/>
          <w:bCs/>
          <w:sz w:val="22"/>
          <w:szCs w:val="22"/>
          <w:lang w:val="pt-PT"/>
        </w:rPr>
        <w:t xml:space="preserve">Em particular, esta variável é obrigatória para todas as posições em risco reportadas no modelo C 08.01 — Riscos de crédito e de crédito de contraparte e transações incompletas: Método IRB para os requisitos de fundos próprios (CR IRB 1), constante do Anexo I ao Regulamento de Execução (UE) n.º 680/2014, desde que relativas a contratos/instrumentos reportados no âmbito da informação financeira da CRC. </w:t>
      </w:r>
    </w:p>
    <w:p w:rsidR="00765CBF" w:rsidRPr="0091781A" w:rsidRDefault="0091781A" w:rsidP="0091781A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lang w:val="pt-PT"/>
        </w:rPr>
        <w:t>D</w:t>
      </w:r>
      <w:r w:rsidR="00765CBF" w:rsidRPr="002F20C7">
        <w:rPr>
          <w:rFonts w:asciiTheme="minorHAnsi" w:hAnsiTheme="minorHAnsi" w:cstheme="minorHAnsi"/>
          <w:bCs/>
          <w:sz w:val="22"/>
          <w:lang w:val="pt-PT"/>
        </w:rPr>
        <w:t>eve ser reportado em base 100, ou seja, 0.5 significa 0.5%.</w:t>
      </w:r>
    </w:p>
    <w:p w:rsidR="00A510A3" w:rsidRPr="002F20C7" w:rsidRDefault="00A510A3" w:rsidP="002F3565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:rsidR="002F3565" w:rsidRPr="002F20C7" w:rsidRDefault="00765CBF" w:rsidP="004116AC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lang w:val="pt-PT"/>
        </w:rPr>
        <w:t xml:space="preserve">Obtém-se do campo </w:t>
      </w:r>
      <w:r w:rsidR="009A615F">
        <w:rPr>
          <w:rFonts w:ascii="Calibri" w:hAnsi="Calibri"/>
          <w:sz w:val="22"/>
          <w:szCs w:val="22"/>
          <w:lang w:val="pt-PT"/>
        </w:rPr>
        <w:t>G7162</w:t>
      </w:r>
      <w:r w:rsidR="0091781A" w:rsidRPr="002F20C7">
        <w:rPr>
          <w:rFonts w:ascii="Calibri" w:hAnsi="Calibri"/>
          <w:sz w:val="22"/>
          <w:szCs w:val="22"/>
          <w:lang w:val="pt-PT"/>
        </w:rPr>
        <w:t>_</w:t>
      </w:r>
      <w:r w:rsidR="008122B5">
        <w:rPr>
          <w:rFonts w:asciiTheme="minorHAnsi" w:hAnsiTheme="minorHAnsi" w:cstheme="minorHAnsi"/>
          <w:bCs/>
          <w:sz w:val="22"/>
          <w:lang w:val="pt-PT"/>
        </w:rPr>
        <w:t xml:space="preserve">LGDFINAL da tabela </w:t>
      </w:r>
      <w:r w:rsidR="00A510A3">
        <w:rPr>
          <w:rFonts w:asciiTheme="minorHAnsi" w:hAnsiTheme="minorHAnsi" w:cstheme="minorHAnsi"/>
          <w:bCs/>
          <w:sz w:val="22"/>
          <w:lang w:val="pt-PT"/>
        </w:rPr>
        <w:t xml:space="preserve">IRB </w:t>
      </w:r>
      <w:r w:rsidR="00F23EDC">
        <w:rPr>
          <w:rFonts w:asciiTheme="minorHAnsi" w:hAnsiTheme="minorHAnsi" w:cstheme="minorHAnsi"/>
          <w:bCs/>
          <w:sz w:val="22"/>
          <w:lang w:val="pt-PT"/>
        </w:rPr>
        <w:t>SAT115_JM_CTO_CATEG2_KPI</w:t>
      </w:r>
      <w:r w:rsidR="000E4B39">
        <w:rPr>
          <w:rFonts w:asciiTheme="minorHAnsi" w:hAnsiTheme="minorHAnsi" w:cstheme="minorHAnsi"/>
          <w:bCs/>
          <w:sz w:val="22"/>
          <w:lang w:val="pt-PT"/>
        </w:rPr>
        <w:t xml:space="preserve"> com a</w:t>
      </w:r>
      <w:r w:rsidRPr="002F20C7">
        <w:rPr>
          <w:rFonts w:asciiTheme="minorHAnsi" w:hAnsiTheme="minorHAnsi" w:cstheme="minorHAnsi"/>
          <w:bCs/>
          <w:sz w:val="22"/>
          <w:lang w:val="pt-PT"/>
        </w:rPr>
        <w:t xml:space="preserve"> </w:t>
      </w:r>
      <w:r w:rsidR="000E4B39">
        <w:rPr>
          <w:rFonts w:asciiTheme="minorHAnsi" w:hAnsiTheme="minorHAnsi" w:cstheme="minorHAnsi"/>
          <w:bCs/>
          <w:sz w:val="22"/>
          <w:lang w:val="pt-PT"/>
        </w:rPr>
        <w:t>finalidade de cálculo de</w:t>
      </w:r>
      <w:r w:rsidR="000E4B39" w:rsidRPr="002F20C7">
        <w:rPr>
          <w:rFonts w:asciiTheme="minorHAnsi" w:hAnsiTheme="minorHAnsi" w:cstheme="minorHAnsi"/>
          <w:bCs/>
          <w:sz w:val="22"/>
          <w:lang w:val="pt-PT"/>
        </w:rPr>
        <w:t xml:space="preserve"> Capital Económico </w:t>
      </w:r>
      <w:r w:rsidR="00A510A3">
        <w:rPr>
          <w:rFonts w:asciiTheme="minorHAnsi" w:hAnsiTheme="minorHAnsi" w:cstheme="minorHAnsi"/>
          <w:bCs/>
          <w:sz w:val="22"/>
          <w:lang w:val="pt-PT"/>
        </w:rPr>
        <w:t>(</w:t>
      </w:r>
      <w:r w:rsidR="000E4B39">
        <w:rPr>
          <w:rFonts w:asciiTheme="minorHAnsi" w:hAnsiTheme="minorHAnsi" w:cstheme="minorHAnsi"/>
          <w:bCs/>
          <w:sz w:val="22"/>
          <w:lang w:val="pt-PT"/>
        </w:rPr>
        <w:t>O9209_FINCALCU = 2</w:t>
      </w:r>
      <w:r w:rsidR="00A510A3">
        <w:rPr>
          <w:rFonts w:asciiTheme="minorHAnsi" w:hAnsiTheme="minorHAnsi" w:cstheme="minorHAnsi"/>
          <w:bCs/>
          <w:sz w:val="22"/>
          <w:lang w:val="pt-PT"/>
        </w:rPr>
        <w:t>)</w:t>
      </w:r>
      <w:r w:rsidR="00297FA8" w:rsidRPr="002F20C7">
        <w:rPr>
          <w:rFonts w:asciiTheme="minorHAnsi" w:hAnsiTheme="minorHAnsi" w:cstheme="minorHAnsi"/>
          <w:bCs/>
          <w:sz w:val="22"/>
          <w:lang w:val="pt-PT"/>
        </w:rPr>
        <w:t>.</w:t>
      </w:r>
    </w:p>
    <w:p w:rsidR="004116AC" w:rsidRPr="002F20C7" w:rsidRDefault="004116AC" w:rsidP="004116AC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:rsidR="009A12D9" w:rsidRPr="002F20C7" w:rsidRDefault="009A12D9" w:rsidP="00CF4C00">
      <w:pPr>
        <w:pStyle w:val="Heading4"/>
        <w:tabs>
          <w:tab w:val="clear" w:pos="964"/>
          <w:tab w:val="num" w:pos="-3673"/>
          <w:tab w:val="left" w:pos="0"/>
        </w:tabs>
        <w:ind w:left="0" w:firstLine="0"/>
        <w:rPr>
          <w:rFonts w:asciiTheme="minorHAnsi" w:hAnsiTheme="minorHAnsi" w:cstheme="minorHAnsi"/>
          <w:szCs w:val="24"/>
        </w:rPr>
      </w:pPr>
      <w:bookmarkStart w:id="33" w:name="OLE_LINK1"/>
      <w:r w:rsidRPr="002F20C7">
        <w:rPr>
          <w:rFonts w:asciiTheme="minorHAnsi" w:hAnsiTheme="minorHAnsi" w:cstheme="minorHAnsi"/>
          <w:szCs w:val="24"/>
        </w:rPr>
        <w:t xml:space="preserve">ID.CRC </w:t>
      </w:r>
      <w:r w:rsidR="00C7044C" w:rsidRPr="002F20C7">
        <w:rPr>
          <w:rFonts w:asciiTheme="minorHAnsi" w:hAnsiTheme="minorHAnsi" w:cstheme="minorHAnsi"/>
          <w:szCs w:val="24"/>
        </w:rPr>
        <w:t>185</w:t>
      </w:r>
      <w:r w:rsidRPr="002F20C7">
        <w:rPr>
          <w:rFonts w:asciiTheme="minorHAnsi" w:hAnsiTheme="minorHAnsi" w:cstheme="minorHAnsi"/>
          <w:szCs w:val="24"/>
        </w:rPr>
        <w:t xml:space="preserve"> – </w:t>
      </w:r>
      <w:r w:rsidR="00C7044C" w:rsidRPr="002F20C7">
        <w:rPr>
          <w:rFonts w:asciiTheme="minorHAnsi" w:hAnsiTheme="minorHAnsi" w:cstheme="minorHAnsi"/>
          <w:szCs w:val="24"/>
        </w:rPr>
        <w:t>LGD em contração económica</w:t>
      </w:r>
      <w:r w:rsidR="0021694B" w:rsidRPr="002F20C7">
        <w:rPr>
          <w:rFonts w:asciiTheme="minorHAnsi" w:hAnsiTheme="minorHAnsi" w:cstheme="minorHAnsi"/>
          <w:szCs w:val="24"/>
        </w:rPr>
        <w:t xml:space="preserve"> </w:t>
      </w:r>
      <w:r w:rsidR="0021694B" w:rsidRPr="002F20C7">
        <w:rPr>
          <w:rFonts w:asciiTheme="minorHAnsi" w:hAnsiTheme="minorHAnsi" w:cstheme="minorHAnsi"/>
          <w:sz w:val="22"/>
          <w:szCs w:val="22"/>
        </w:rPr>
        <w:t>[</w:t>
      </w:r>
      <w:r w:rsidR="00C7044C" w:rsidRPr="002F20C7">
        <w:rPr>
          <w:rFonts w:asciiTheme="minorHAnsi" w:hAnsiTheme="minorHAnsi" w:cstheme="minorHAnsi"/>
          <w:sz w:val="22"/>
          <w:szCs w:val="22"/>
        </w:rPr>
        <w:t>LGDRec</w:t>
      </w:r>
      <w:r w:rsidR="0021694B" w:rsidRPr="002F20C7">
        <w:rPr>
          <w:rFonts w:asciiTheme="minorHAnsi" w:hAnsiTheme="minorHAnsi" w:cstheme="minorHAnsi"/>
          <w:sz w:val="22"/>
          <w:szCs w:val="22"/>
        </w:rPr>
        <w:t>]</w:t>
      </w:r>
    </w:p>
    <w:bookmarkEnd w:id="33"/>
    <w:p w:rsidR="003B40E0" w:rsidRPr="002F20C7" w:rsidRDefault="00260125" w:rsidP="00F96238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Rácio entre o montante que pode ser perdido na sequência de um incumpriment</w:t>
      </w:r>
      <w:r w:rsidR="008749A4">
        <w:rPr>
          <w:rFonts w:asciiTheme="minorHAnsi" w:hAnsiTheme="minorHAnsi" w:cs="Arial"/>
          <w:bCs/>
          <w:sz w:val="22"/>
          <w:szCs w:val="22"/>
          <w:lang w:val="pt-PT"/>
        </w:rPr>
        <w:t>o e o montante devido</w:t>
      </w:r>
      <w:r w:rsidR="00F979DC">
        <w:rPr>
          <w:rFonts w:asciiTheme="minorHAnsi" w:hAnsiTheme="minorHAnsi" w:cs="Arial"/>
          <w:bCs/>
          <w:sz w:val="22"/>
          <w:szCs w:val="22"/>
          <w:lang w:val="pt-PT"/>
        </w:rPr>
        <w:t>, ajustado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F979DC">
        <w:rPr>
          <w:rFonts w:asciiTheme="minorHAnsi" w:hAnsiTheme="minorHAnsi" w:cs="Arial"/>
          <w:bCs/>
          <w:sz w:val="22"/>
          <w:szCs w:val="22"/>
          <w:lang w:val="pt-PT"/>
        </w:rPr>
        <w:t>par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a uma situação de contração económica.</w:t>
      </w:r>
    </w:p>
    <w:p w:rsidR="00FF6819" w:rsidRPr="002F20C7" w:rsidRDefault="00F979DC" w:rsidP="00F96238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O</w:t>
      </w:r>
      <w:r w:rsidR="00544160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brigatória 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se </w:t>
      </w:r>
      <w:r w:rsidR="00F96238" w:rsidRPr="002F20C7">
        <w:rPr>
          <w:rFonts w:asciiTheme="minorHAnsi" w:hAnsiTheme="minorHAnsi" w:cs="Arial"/>
          <w:bCs/>
          <w:sz w:val="22"/>
          <w:szCs w:val="22"/>
          <w:lang w:val="pt-PT"/>
        </w:rPr>
        <w:t>ID.CRC 180 – [metCalcFinsPrud] = ‘003’- Método IRB.</w:t>
      </w:r>
      <w:r w:rsidR="00FF6819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</w:p>
    <w:p w:rsidR="00FF6819" w:rsidRPr="002F20C7" w:rsidRDefault="00FF6819" w:rsidP="00F96238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Deve ser consistente com as posições em risco reportadas no modelo C 08.01 — Riscos de crédito e de crédito de contraparte e transações incompletas: Método IRB para os requisitos de fundos próprios (CR IRB 1).</w:t>
      </w:r>
    </w:p>
    <w:p w:rsidR="00617201" w:rsidRPr="002F20C7" w:rsidRDefault="00544160" w:rsidP="00F96238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O valor deve ser reportado em base 100, ou seja, 0.5 significa 0.5%.</w:t>
      </w:r>
    </w:p>
    <w:p w:rsidR="00544160" w:rsidRPr="002F20C7" w:rsidRDefault="00544160" w:rsidP="00544160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:rsidR="00544160" w:rsidRPr="002F20C7" w:rsidRDefault="00544160" w:rsidP="00544160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bCs/>
          <w:sz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lang w:val="pt-PT"/>
        </w:rPr>
        <w:t xml:space="preserve">Obtém-se do campo </w:t>
      </w:r>
      <w:r w:rsidR="0091781A" w:rsidRPr="002F20C7">
        <w:rPr>
          <w:rFonts w:ascii="Calibri" w:hAnsi="Calibri"/>
          <w:sz w:val="22"/>
          <w:szCs w:val="22"/>
          <w:lang w:val="pt-PT"/>
        </w:rPr>
        <w:t>O9209_</w:t>
      </w:r>
      <w:r w:rsidRPr="002F20C7">
        <w:rPr>
          <w:rFonts w:asciiTheme="minorHAnsi" w:hAnsiTheme="minorHAnsi" w:cstheme="minorHAnsi"/>
          <w:bCs/>
          <w:sz w:val="22"/>
          <w:lang w:val="pt-PT"/>
        </w:rPr>
        <w:t xml:space="preserve">LGDFINAL </w:t>
      </w:r>
      <w:r w:rsidR="00C228A5">
        <w:rPr>
          <w:rFonts w:asciiTheme="minorHAnsi" w:hAnsiTheme="minorHAnsi" w:cstheme="minorHAnsi"/>
          <w:bCs/>
          <w:sz w:val="22"/>
          <w:lang w:val="pt-PT"/>
        </w:rPr>
        <w:t xml:space="preserve">* 100 </w:t>
      </w:r>
      <w:r w:rsidRPr="002F20C7">
        <w:rPr>
          <w:rFonts w:asciiTheme="minorHAnsi" w:hAnsiTheme="minorHAnsi" w:cstheme="minorHAnsi"/>
          <w:bCs/>
          <w:sz w:val="22"/>
          <w:lang w:val="pt-PT"/>
        </w:rPr>
        <w:t xml:space="preserve">da tabela </w:t>
      </w:r>
      <w:r w:rsidR="00F23EDC">
        <w:rPr>
          <w:rFonts w:asciiTheme="minorHAnsi" w:hAnsiTheme="minorHAnsi" w:cstheme="minorHAnsi"/>
          <w:bCs/>
          <w:sz w:val="22"/>
          <w:lang w:val="pt-PT"/>
        </w:rPr>
        <w:t>SAT175_JM_CTO_AJ_REG_KPI</w:t>
      </w:r>
      <w:r w:rsidRPr="002F20C7">
        <w:rPr>
          <w:rFonts w:asciiTheme="minorHAnsi" w:hAnsiTheme="minorHAnsi" w:cstheme="minorHAnsi"/>
          <w:bCs/>
          <w:sz w:val="22"/>
          <w:lang w:val="pt-PT"/>
        </w:rPr>
        <w:t xml:space="preserve">, quando </w:t>
      </w:r>
      <w:r w:rsidR="00F979DC">
        <w:rPr>
          <w:rFonts w:asciiTheme="minorHAnsi" w:hAnsiTheme="minorHAnsi" w:cstheme="minorHAnsi"/>
          <w:bCs/>
          <w:sz w:val="22"/>
          <w:lang w:val="pt-PT"/>
        </w:rPr>
        <w:t>a finalidade de cálculo é</w:t>
      </w:r>
      <w:r w:rsidR="00F979DC" w:rsidRPr="002F20C7">
        <w:rPr>
          <w:rFonts w:asciiTheme="minorHAnsi" w:hAnsiTheme="minorHAnsi" w:cstheme="minorHAnsi"/>
          <w:bCs/>
          <w:sz w:val="22"/>
          <w:lang w:val="pt-PT"/>
        </w:rPr>
        <w:t xml:space="preserve"> Cálculo</w:t>
      </w:r>
      <w:r w:rsidR="00F979DC">
        <w:rPr>
          <w:rFonts w:asciiTheme="minorHAnsi" w:hAnsiTheme="minorHAnsi" w:cstheme="minorHAnsi"/>
          <w:bCs/>
          <w:sz w:val="22"/>
          <w:lang w:val="pt-PT"/>
        </w:rPr>
        <w:t xml:space="preserve"> de</w:t>
      </w:r>
      <w:r w:rsidR="00F979DC" w:rsidRPr="002F20C7">
        <w:rPr>
          <w:rFonts w:asciiTheme="minorHAnsi" w:hAnsiTheme="minorHAnsi" w:cstheme="minorHAnsi"/>
          <w:bCs/>
          <w:sz w:val="22"/>
          <w:lang w:val="pt-PT"/>
        </w:rPr>
        <w:t xml:space="preserve"> Capital Regulatório </w:t>
      </w:r>
      <w:r w:rsidR="00A510A3">
        <w:rPr>
          <w:rFonts w:asciiTheme="minorHAnsi" w:hAnsiTheme="minorHAnsi" w:cstheme="minorHAnsi"/>
          <w:bCs/>
          <w:sz w:val="22"/>
          <w:lang w:val="pt-PT"/>
        </w:rPr>
        <w:t>(</w:t>
      </w:r>
      <w:r w:rsidR="00F979DC">
        <w:rPr>
          <w:rFonts w:asciiTheme="minorHAnsi" w:hAnsiTheme="minorHAnsi" w:cstheme="minorHAnsi"/>
          <w:bCs/>
          <w:sz w:val="22"/>
          <w:lang w:val="pt-PT"/>
        </w:rPr>
        <w:t>O9209_FINCALCU = 1</w:t>
      </w:r>
      <w:r w:rsidRPr="002F20C7">
        <w:rPr>
          <w:rFonts w:asciiTheme="minorHAnsi" w:hAnsiTheme="minorHAnsi" w:cstheme="minorHAnsi"/>
          <w:bCs/>
          <w:sz w:val="22"/>
          <w:lang w:val="pt-PT"/>
        </w:rPr>
        <w:t>)</w:t>
      </w:r>
      <w:r w:rsidR="004116AC" w:rsidRPr="002F20C7">
        <w:rPr>
          <w:rFonts w:asciiTheme="minorHAnsi" w:hAnsiTheme="minorHAnsi" w:cs="Arial"/>
          <w:bCs/>
          <w:sz w:val="22"/>
          <w:szCs w:val="22"/>
          <w:lang w:val="pt-PT"/>
        </w:rPr>
        <w:t>.</w:t>
      </w:r>
    </w:p>
    <w:p w:rsidR="000E3734" w:rsidRDefault="000E3734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140C48" w:rsidRDefault="00140C48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F979DC" w:rsidRPr="002F20C7" w:rsidRDefault="00F979DC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9A12D9" w:rsidRPr="002F20C7" w:rsidRDefault="009A12D9" w:rsidP="00CF4C00">
      <w:pPr>
        <w:pStyle w:val="Heading4"/>
        <w:tabs>
          <w:tab w:val="clear" w:pos="964"/>
          <w:tab w:val="num" w:pos="-3106"/>
          <w:tab w:val="left" w:pos="0"/>
        </w:tabs>
        <w:ind w:left="0" w:firstLine="0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t xml:space="preserve">ID.CRC </w:t>
      </w:r>
      <w:r w:rsidR="00C7044C" w:rsidRPr="002F20C7">
        <w:rPr>
          <w:rFonts w:asciiTheme="minorHAnsi" w:hAnsiTheme="minorHAnsi" w:cstheme="minorHAnsi"/>
          <w:szCs w:val="24"/>
        </w:rPr>
        <w:t xml:space="preserve">186 </w:t>
      </w:r>
      <w:r w:rsidRPr="002F20C7">
        <w:rPr>
          <w:rFonts w:asciiTheme="minorHAnsi" w:hAnsiTheme="minorHAnsi" w:cstheme="minorHAnsi"/>
          <w:szCs w:val="24"/>
        </w:rPr>
        <w:t>–</w:t>
      </w:r>
      <w:r w:rsidR="00C7044C" w:rsidRPr="002F20C7">
        <w:rPr>
          <w:rFonts w:asciiTheme="minorHAnsi" w:hAnsiTheme="minorHAnsi" w:cstheme="minorHAnsi"/>
          <w:szCs w:val="24"/>
        </w:rPr>
        <w:t xml:space="preserve"> Valor da posição em risco </w:t>
      </w:r>
      <w:r w:rsidR="00C7044C" w:rsidRPr="002F20C7">
        <w:rPr>
          <w:rFonts w:asciiTheme="minorHAnsi" w:hAnsiTheme="minorHAnsi" w:cstheme="minorHAnsi"/>
          <w:sz w:val="22"/>
          <w:szCs w:val="22"/>
        </w:rPr>
        <w:t>[ValExp</w:t>
      </w:r>
      <w:r w:rsidR="003B40E0" w:rsidRPr="002F20C7">
        <w:rPr>
          <w:rFonts w:asciiTheme="minorHAnsi" w:hAnsiTheme="minorHAnsi" w:cstheme="minorHAnsi"/>
          <w:sz w:val="22"/>
          <w:szCs w:val="22"/>
        </w:rPr>
        <w:t>]</w:t>
      </w:r>
    </w:p>
    <w:p w:rsidR="00617201" w:rsidRPr="002F20C7" w:rsidRDefault="00260125" w:rsidP="00AE61AD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Valor da posição em risco após técnicas de mitigação do risco de crédito e aplicação de fatores de conversão</w:t>
      </w:r>
      <w:r w:rsidR="00AE61AD" w:rsidRPr="002F20C7">
        <w:rPr>
          <w:rFonts w:asciiTheme="minorHAnsi" w:hAnsiTheme="minorHAnsi" w:cs="Arial"/>
          <w:bCs/>
          <w:sz w:val="22"/>
          <w:szCs w:val="22"/>
          <w:lang w:val="pt-PT"/>
        </w:rPr>
        <w:t>.</w:t>
      </w:r>
    </w:p>
    <w:p w:rsidR="000E3734" w:rsidRPr="002F20C7" w:rsidRDefault="00CF2C55" w:rsidP="00AE61AD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D</w:t>
      </w:r>
      <w:r w:rsidR="00AE61AD" w:rsidRPr="002F20C7">
        <w:rPr>
          <w:rFonts w:asciiTheme="minorHAnsi" w:hAnsiTheme="minorHAnsi" w:cs="Arial"/>
          <w:bCs/>
          <w:sz w:val="22"/>
          <w:szCs w:val="22"/>
          <w:lang w:val="pt-PT"/>
        </w:rPr>
        <w:t>eve ser consistente com o reportado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no COREP</w:t>
      </w:r>
      <w:r w:rsidR="00AE61AD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, em termos agregados, na coluna 200 </w:t>
      </w:r>
      <w:r w:rsidR="004337E0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(Exposure value) </w:t>
      </w:r>
      <w:r w:rsidR="00AE61AD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do modelo C 07.00 — Riscos de crédito e de crédito de contraparte e transações incompletas: Método-padrão para os requisitos de fundos próprios (CR SA) ou na </w:t>
      </w:r>
      <w:r w:rsidR="00AE61AD" w:rsidRPr="002F20C7">
        <w:rPr>
          <w:rFonts w:asciiTheme="minorHAnsi" w:hAnsiTheme="minorHAnsi" w:cs="Arial"/>
          <w:bCs/>
          <w:sz w:val="22"/>
          <w:szCs w:val="22"/>
          <w:lang w:val="pt-PT"/>
        </w:rPr>
        <w:lastRenderedPageBreak/>
        <w:t>c</w:t>
      </w:r>
      <w:r w:rsidR="004337E0" w:rsidRPr="002F20C7">
        <w:rPr>
          <w:rFonts w:asciiTheme="minorHAnsi" w:hAnsiTheme="minorHAnsi" w:cs="Arial"/>
          <w:bCs/>
          <w:sz w:val="22"/>
          <w:szCs w:val="22"/>
          <w:lang w:val="pt-PT"/>
        </w:rPr>
        <w:t>oluna 110 (</w:t>
      </w:r>
      <w:r w:rsidR="00F96238" w:rsidRPr="002F20C7">
        <w:rPr>
          <w:rFonts w:asciiTheme="minorHAnsi" w:hAnsiTheme="minorHAnsi" w:cs="Arial"/>
          <w:bCs/>
          <w:sz w:val="22"/>
          <w:szCs w:val="22"/>
          <w:lang w:val="pt-PT"/>
        </w:rPr>
        <w:t>Exposure value</w:t>
      </w:r>
      <w:r w:rsidR="004337E0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) do modelo C 08.01 — </w:t>
      </w:r>
      <w:r w:rsidR="00AE61AD" w:rsidRPr="002F20C7">
        <w:rPr>
          <w:rFonts w:asciiTheme="minorHAnsi" w:hAnsiTheme="minorHAnsi" w:cs="Arial"/>
          <w:bCs/>
          <w:sz w:val="22"/>
          <w:szCs w:val="22"/>
          <w:lang w:val="pt-PT"/>
        </w:rPr>
        <w:t>Riscos de crédito e de crédito de contraparte e transações incompletas: Método IRB para os requisitos de fundos próprios (CR IRB 1).</w:t>
      </w:r>
    </w:p>
    <w:p w:rsidR="000E3734" w:rsidRDefault="000E3734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CF2C55" w:rsidRPr="00CC2325" w:rsidRDefault="00CF2C55" w:rsidP="00CF2C55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Se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ID.CRC 180 – [metCalcFinsPrud] = ‘003’- Método IRB, esta variável 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obtém-se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a partir dos </w:t>
      </w:r>
      <w:r w:rsidR="00A510A3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seguintes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campos da </w:t>
      </w:r>
      <w:r w:rsidR="00F23EDC">
        <w:rPr>
          <w:rFonts w:asciiTheme="minorHAnsi" w:hAnsiTheme="minorHAnsi" w:cstheme="minorHAnsi"/>
          <w:bCs/>
          <w:sz w:val="22"/>
          <w:szCs w:val="22"/>
          <w:lang w:val="pt-PT"/>
        </w:rPr>
        <w:t>SAT175_JM_CTO_AJ_REG_KPI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, s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e</w:t>
      </w:r>
      <w:r>
        <w:rPr>
          <w:rFonts w:asciiTheme="minorHAnsi" w:hAnsiTheme="minorHAnsi" w:cs="Arial"/>
          <w:bCs/>
          <w:sz w:val="22"/>
          <w:szCs w:val="22"/>
          <w:lang w:val="pt-PT"/>
        </w:rPr>
        <w:t>gundo o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ti</w:t>
      </w:r>
      <w:r>
        <w:rPr>
          <w:rFonts w:asciiTheme="minorHAnsi" w:hAnsiTheme="minorHAnsi" w:cs="Arial"/>
          <w:bCs/>
          <w:sz w:val="22"/>
          <w:szCs w:val="22"/>
          <w:lang w:val="pt-PT"/>
        </w:rPr>
        <w:t>po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de exposição</w:t>
      </w:r>
      <w:r>
        <w:rPr>
          <w:rFonts w:asciiTheme="minorHAnsi" w:hAnsiTheme="minorHAnsi" w:cs="Arial"/>
          <w:bCs/>
          <w:sz w:val="22"/>
          <w:szCs w:val="22"/>
          <w:lang w:val="pt-PT"/>
        </w:rPr>
        <w:t>: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</w:p>
    <w:p w:rsidR="00444E4D" w:rsidRDefault="00BB7554" w:rsidP="00A17A63">
      <w:pPr>
        <w:pStyle w:val="ListParagraph"/>
        <w:numPr>
          <w:ilvl w:val="0"/>
          <w:numId w:val="14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‘001’</w:t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="00444E4D" w:rsidRPr="00444E4D">
        <w:rPr>
          <w:rFonts w:asciiTheme="minorHAnsi" w:hAnsiTheme="minorHAnsi" w:cs="Arial"/>
          <w:bCs/>
          <w:sz w:val="22"/>
          <w:szCs w:val="22"/>
          <w:lang w:val="pt-PT"/>
        </w:rPr>
        <w:t>= Min (0, O9209_ISDEBALA)</w:t>
      </w:r>
      <w:r w:rsidR="007C7D25" w:rsidRPr="007C7D25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7C7D25" w:rsidRPr="00444E4D">
        <w:rPr>
          <w:rFonts w:asciiTheme="minorHAnsi" w:hAnsiTheme="minorHAnsi" w:cs="Arial"/>
          <w:bCs/>
          <w:sz w:val="22"/>
          <w:szCs w:val="22"/>
          <w:lang w:val="pt-PT"/>
        </w:rPr>
        <w:t>* -1</w:t>
      </w:r>
      <w:r w:rsidR="00444E4D" w:rsidRPr="00444E4D">
        <w:rPr>
          <w:rFonts w:asciiTheme="minorHAnsi" w:hAnsiTheme="minorHAnsi" w:cs="Arial"/>
          <w:bCs/>
          <w:sz w:val="22"/>
          <w:szCs w:val="22"/>
          <w:lang w:val="pt-PT"/>
        </w:rPr>
        <w:t xml:space="preserve"> * K1 </w:t>
      </w:r>
    </w:p>
    <w:p w:rsidR="00444E4D" w:rsidRDefault="00BB7554" w:rsidP="00A17A63">
      <w:pPr>
        <w:pStyle w:val="ListParagraph"/>
        <w:numPr>
          <w:ilvl w:val="0"/>
          <w:numId w:val="14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‘002’</w:t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="00444E4D" w:rsidRPr="00444E4D">
        <w:rPr>
          <w:rFonts w:asciiTheme="minorHAnsi" w:hAnsiTheme="minorHAnsi" w:cs="Arial"/>
          <w:bCs/>
          <w:sz w:val="22"/>
          <w:szCs w:val="22"/>
          <w:lang w:val="pt-PT"/>
        </w:rPr>
        <w:t>= Min (0, O9209_ISDEBALA)</w:t>
      </w:r>
      <w:r w:rsidR="007C7D25" w:rsidRPr="007C7D25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7C7D25" w:rsidRPr="00444E4D">
        <w:rPr>
          <w:rFonts w:asciiTheme="minorHAnsi" w:hAnsiTheme="minorHAnsi" w:cs="Arial"/>
          <w:bCs/>
          <w:sz w:val="22"/>
          <w:szCs w:val="22"/>
          <w:lang w:val="pt-PT"/>
        </w:rPr>
        <w:t>* -1</w:t>
      </w:r>
      <w:r w:rsidR="00444E4D" w:rsidRPr="00444E4D">
        <w:rPr>
          <w:rFonts w:asciiTheme="minorHAnsi" w:hAnsiTheme="minorHAnsi" w:cs="Arial"/>
          <w:bCs/>
          <w:sz w:val="22"/>
          <w:szCs w:val="22"/>
          <w:lang w:val="pt-PT"/>
        </w:rPr>
        <w:t xml:space="preserve"> * K1 </w:t>
      </w:r>
    </w:p>
    <w:p w:rsidR="00444E4D" w:rsidRPr="00444E4D" w:rsidRDefault="00BB7554" w:rsidP="00A17A63">
      <w:pPr>
        <w:pStyle w:val="ListParagraph"/>
        <w:numPr>
          <w:ilvl w:val="0"/>
          <w:numId w:val="14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‘003’</w:t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="00444E4D" w:rsidRPr="00444E4D">
        <w:rPr>
          <w:rFonts w:asciiTheme="minorHAnsi" w:hAnsiTheme="minorHAnsi" w:cs="Arial"/>
          <w:bCs/>
          <w:sz w:val="22"/>
          <w:szCs w:val="22"/>
          <w:lang w:val="pt-PT"/>
        </w:rPr>
        <w:t>= Min (0, O9209_ISFUBALA</w:t>
      </w:r>
      <w:r w:rsidR="00444E4D">
        <w:rPr>
          <w:rFonts w:asciiTheme="minorHAnsi" w:hAnsiTheme="minorHAnsi" w:cs="Arial"/>
          <w:bCs/>
          <w:sz w:val="22"/>
          <w:szCs w:val="22"/>
          <w:lang w:val="pt-PT"/>
        </w:rPr>
        <w:t>)</w:t>
      </w:r>
      <w:r w:rsidR="007C7D25" w:rsidRPr="007C7D25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7C7D25" w:rsidRPr="00444E4D">
        <w:rPr>
          <w:rFonts w:asciiTheme="minorHAnsi" w:hAnsiTheme="minorHAnsi" w:cs="Arial"/>
          <w:bCs/>
          <w:sz w:val="22"/>
          <w:szCs w:val="22"/>
          <w:lang w:val="pt-PT"/>
        </w:rPr>
        <w:t>* -1</w:t>
      </w:r>
      <w:r w:rsidR="00444E4D">
        <w:rPr>
          <w:rFonts w:asciiTheme="minorHAnsi" w:hAnsiTheme="minorHAnsi" w:cs="Arial"/>
          <w:bCs/>
          <w:sz w:val="22"/>
          <w:szCs w:val="22"/>
          <w:lang w:val="pt-PT"/>
        </w:rPr>
        <w:t xml:space="preserve"> * K2</w:t>
      </w:r>
    </w:p>
    <w:p w:rsidR="00444E4D" w:rsidRPr="00444E4D" w:rsidRDefault="00BB7554" w:rsidP="00A17A63">
      <w:pPr>
        <w:pStyle w:val="ListParagraph"/>
        <w:numPr>
          <w:ilvl w:val="0"/>
          <w:numId w:val="14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‘004’</w:t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="00444E4D" w:rsidRPr="00444E4D">
        <w:rPr>
          <w:rFonts w:asciiTheme="minorHAnsi" w:hAnsiTheme="minorHAnsi" w:cs="Arial"/>
          <w:bCs/>
          <w:sz w:val="22"/>
          <w:szCs w:val="22"/>
          <w:lang w:val="pt-PT"/>
        </w:rPr>
        <w:t>= Min (0, O9209_ISFUBALA)</w:t>
      </w:r>
      <w:r w:rsidR="007C7D25" w:rsidRPr="007C7D25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7C7D25" w:rsidRPr="00444E4D">
        <w:rPr>
          <w:rFonts w:asciiTheme="minorHAnsi" w:hAnsiTheme="minorHAnsi" w:cs="Arial"/>
          <w:bCs/>
          <w:sz w:val="22"/>
          <w:szCs w:val="22"/>
          <w:lang w:val="pt-PT"/>
        </w:rPr>
        <w:t>* -1</w:t>
      </w:r>
      <w:r w:rsidR="00444E4D" w:rsidRPr="00444E4D">
        <w:rPr>
          <w:rFonts w:asciiTheme="minorHAnsi" w:hAnsiTheme="minorHAnsi" w:cs="Arial"/>
          <w:bCs/>
          <w:sz w:val="22"/>
          <w:szCs w:val="22"/>
          <w:lang w:val="pt-PT"/>
        </w:rPr>
        <w:t xml:space="preserve"> * K2 </w:t>
      </w:r>
    </w:p>
    <w:p w:rsidR="00444E4D" w:rsidRPr="00BA4077" w:rsidRDefault="00444E4D" w:rsidP="00444E4D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</w:p>
    <w:p w:rsidR="00444E4D" w:rsidRDefault="00444E4D" w:rsidP="00444E4D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>Se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ID.CRC 180 – [metCalcFinsPrud] = ‘001’- Método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P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adrão,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obtém-se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a partir dos </w:t>
      </w:r>
      <w:r w:rsidR="00850BBC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seguintes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campos da </w:t>
      </w:r>
      <w:r w:rsidR="00F23EDC">
        <w:rPr>
          <w:rFonts w:asciiTheme="minorHAnsi" w:hAnsiTheme="minorHAnsi" w:cstheme="minorHAnsi"/>
          <w:bCs/>
          <w:sz w:val="22"/>
          <w:szCs w:val="22"/>
          <w:lang w:val="pt-PT"/>
        </w:rPr>
        <w:t>SAT181_JM_SIM_AJ_STD_KPI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, s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e</w:t>
      </w:r>
      <w:r>
        <w:rPr>
          <w:rFonts w:asciiTheme="minorHAnsi" w:hAnsiTheme="minorHAnsi" w:cs="Arial"/>
          <w:bCs/>
          <w:sz w:val="22"/>
          <w:szCs w:val="22"/>
          <w:lang w:val="pt-PT"/>
        </w:rPr>
        <w:t>gundo o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ti</w:t>
      </w:r>
      <w:r>
        <w:rPr>
          <w:rFonts w:asciiTheme="minorHAnsi" w:hAnsiTheme="minorHAnsi" w:cs="Arial"/>
          <w:bCs/>
          <w:sz w:val="22"/>
          <w:szCs w:val="22"/>
          <w:lang w:val="pt-PT"/>
        </w:rPr>
        <w:t>po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de exposição</w:t>
      </w:r>
      <w:r>
        <w:rPr>
          <w:rFonts w:asciiTheme="minorHAnsi" w:hAnsiTheme="minorHAnsi" w:cs="Arial"/>
          <w:bCs/>
          <w:sz w:val="22"/>
          <w:szCs w:val="22"/>
          <w:lang w:val="pt-PT"/>
        </w:rPr>
        <w:t>:</w:t>
      </w:r>
    </w:p>
    <w:p w:rsidR="00444E4D" w:rsidRPr="00444E4D" w:rsidRDefault="00444E4D" w:rsidP="00A17A63">
      <w:pPr>
        <w:pStyle w:val="ListParagraph"/>
        <w:numPr>
          <w:ilvl w:val="0"/>
          <w:numId w:val="15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pt-PT"/>
        </w:rPr>
      </w:pPr>
      <w:r w:rsidRPr="00444E4D">
        <w:rPr>
          <w:rFonts w:asciiTheme="minorHAnsi" w:hAnsiTheme="minorHAnsi" w:cs="Arial"/>
          <w:bCs/>
          <w:sz w:val="22"/>
          <w:szCs w:val="22"/>
          <w:lang w:val="pt-PT"/>
        </w:rPr>
        <w:t>‘001’</w:t>
      </w:r>
      <w:r w:rsidR="00BB7554"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Pr="00444E4D">
        <w:rPr>
          <w:rFonts w:asciiTheme="minorHAnsi" w:hAnsiTheme="minorHAnsi" w:cs="Arial"/>
          <w:bCs/>
          <w:sz w:val="22"/>
          <w:szCs w:val="22"/>
          <w:lang w:val="pt-PT"/>
        </w:rPr>
        <w:t xml:space="preserve">= Min (0 , SDBPR) </w:t>
      </w:r>
      <w:r w:rsidR="007C7D25" w:rsidRPr="00444E4D">
        <w:rPr>
          <w:rFonts w:asciiTheme="minorHAnsi" w:hAnsiTheme="minorHAnsi" w:cs="Arial"/>
          <w:bCs/>
          <w:sz w:val="22"/>
          <w:szCs w:val="22"/>
          <w:lang w:val="pt-PT"/>
        </w:rPr>
        <w:t>* -1</w:t>
      </w:r>
    </w:p>
    <w:p w:rsidR="00444E4D" w:rsidRPr="008C5F02" w:rsidRDefault="00BB7554" w:rsidP="00A17A63">
      <w:pPr>
        <w:pStyle w:val="ListParagraph"/>
        <w:numPr>
          <w:ilvl w:val="0"/>
          <w:numId w:val="15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‘002’</w:t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="00444E4D" w:rsidRPr="008C5F02">
        <w:rPr>
          <w:rFonts w:asciiTheme="minorHAnsi" w:hAnsiTheme="minorHAnsi" w:cs="Arial"/>
          <w:bCs/>
          <w:sz w:val="22"/>
          <w:szCs w:val="22"/>
          <w:lang w:val="pt-PT"/>
        </w:rPr>
        <w:t xml:space="preserve">= </w:t>
      </w:r>
      <w:r w:rsidR="00444E4D">
        <w:rPr>
          <w:rFonts w:asciiTheme="minorHAnsi" w:hAnsiTheme="minorHAnsi" w:cs="Arial"/>
          <w:bCs/>
          <w:sz w:val="22"/>
          <w:szCs w:val="22"/>
          <w:lang w:val="pt-PT"/>
        </w:rPr>
        <w:t>Min (0 , SDBPR)</w:t>
      </w:r>
      <w:r w:rsidR="007C7D25" w:rsidRPr="007C7D25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7C7D25">
        <w:rPr>
          <w:rFonts w:asciiTheme="minorHAnsi" w:hAnsiTheme="minorHAnsi" w:cs="Arial"/>
          <w:bCs/>
          <w:sz w:val="22"/>
          <w:szCs w:val="22"/>
          <w:lang w:val="pt-PT"/>
        </w:rPr>
        <w:t>* -1</w:t>
      </w:r>
      <w:r w:rsidR="00444E4D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</w:p>
    <w:p w:rsidR="00444E4D" w:rsidRPr="00BB7554" w:rsidRDefault="00BB7554" w:rsidP="00A17A63">
      <w:pPr>
        <w:pStyle w:val="ListParagraph"/>
        <w:numPr>
          <w:ilvl w:val="0"/>
          <w:numId w:val="15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en-US"/>
        </w:rPr>
      </w:pPr>
      <w:r w:rsidRPr="00BB7554">
        <w:rPr>
          <w:rFonts w:asciiTheme="minorHAnsi" w:hAnsiTheme="minorHAnsi" w:cs="Arial"/>
          <w:bCs/>
          <w:sz w:val="22"/>
          <w:szCs w:val="22"/>
          <w:lang w:val="en-US"/>
        </w:rPr>
        <w:t>‘003’</w:t>
      </w:r>
      <w:r w:rsidRPr="00BB7554">
        <w:rPr>
          <w:rFonts w:asciiTheme="minorHAnsi" w:hAnsiTheme="minorHAnsi" w:cs="Arial"/>
          <w:bCs/>
          <w:sz w:val="22"/>
          <w:szCs w:val="22"/>
          <w:lang w:val="en-US"/>
        </w:rPr>
        <w:tab/>
      </w:r>
      <w:r w:rsidR="00444E4D" w:rsidRPr="00BB7554">
        <w:rPr>
          <w:rFonts w:asciiTheme="minorHAnsi" w:hAnsiTheme="minorHAnsi" w:cs="Arial"/>
          <w:bCs/>
          <w:sz w:val="22"/>
          <w:szCs w:val="22"/>
          <w:lang w:val="en-US"/>
        </w:rPr>
        <w:t>= Min (0 , SFBPR)</w:t>
      </w:r>
      <w:r w:rsidR="007C7D25" w:rsidRPr="007C7D25">
        <w:rPr>
          <w:rFonts w:asciiTheme="minorHAnsi" w:hAnsiTheme="minorHAnsi" w:cs="Arial"/>
          <w:bCs/>
          <w:sz w:val="22"/>
          <w:szCs w:val="22"/>
          <w:lang w:val="en-US"/>
        </w:rPr>
        <w:t xml:space="preserve"> </w:t>
      </w:r>
      <w:r w:rsidR="007C7D25" w:rsidRPr="00BB7554">
        <w:rPr>
          <w:rFonts w:asciiTheme="minorHAnsi" w:hAnsiTheme="minorHAnsi" w:cs="Arial"/>
          <w:bCs/>
          <w:sz w:val="22"/>
          <w:szCs w:val="22"/>
          <w:lang w:val="en-US"/>
        </w:rPr>
        <w:t>* -1</w:t>
      </w:r>
      <w:r w:rsidR="00444E4D" w:rsidRPr="00BB7554">
        <w:rPr>
          <w:rFonts w:asciiTheme="minorHAnsi" w:hAnsiTheme="minorHAnsi" w:cs="Arial"/>
          <w:bCs/>
          <w:sz w:val="22"/>
          <w:szCs w:val="22"/>
          <w:lang w:val="en-US"/>
        </w:rPr>
        <w:t xml:space="preserve"> * CCF_SFB</w:t>
      </w:r>
    </w:p>
    <w:p w:rsidR="00444E4D" w:rsidRPr="00BB7554" w:rsidRDefault="00BB7554" w:rsidP="00A17A63">
      <w:pPr>
        <w:pStyle w:val="ListParagraph"/>
        <w:numPr>
          <w:ilvl w:val="0"/>
          <w:numId w:val="15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en-US"/>
        </w:rPr>
      </w:pPr>
      <w:r w:rsidRPr="00BB7554">
        <w:rPr>
          <w:rFonts w:asciiTheme="minorHAnsi" w:hAnsiTheme="minorHAnsi" w:cs="Arial"/>
          <w:bCs/>
          <w:sz w:val="22"/>
          <w:szCs w:val="22"/>
          <w:lang w:val="en-US"/>
        </w:rPr>
        <w:t>‘004’</w:t>
      </w:r>
      <w:r w:rsidRPr="00BB7554">
        <w:rPr>
          <w:rFonts w:asciiTheme="minorHAnsi" w:hAnsiTheme="minorHAnsi" w:cs="Arial"/>
          <w:bCs/>
          <w:sz w:val="22"/>
          <w:szCs w:val="22"/>
          <w:lang w:val="en-US"/>
        </w:rPr>
        <w:tab/>
      </w:r>
      <w:r w:rsidR="00444E4D" w:rsidRPr="00BB7554">
        <w:rPr>
          <w:rFonts w:asciiTheme="minorHAnsi" w:hAnsiTheme="minorHAnsi" w:cs="Arial"/>
          <w:bCs/>
          <w:sz w:val="22"/>
          <w:szCs w:val="22"/>
          <w:lang w:val="en-US"/>
        </w:rPr>
        <w:t xml:space="preserve">= Min (0 , SFBPR) </w:t>
      </w:r>
      <w:r w:rsidR="007C7D25" w:rsidRPr="00BB7554">
        <w:rPr>
          <w:rFonts w:asciiTheme="minorHAnsi" w:hAnsiTheme="minorHAnsi" w:cs="Arial"/>
          <w:bCs/>
          <w:sz w:val="22"/>
          <w:szCs w:val="22"/>
          <w:lang w:val="en-US"/>
        </w:rPr>
        <w:t>* -1</w:t>
      </w:r>
      <w:r w:rsidR="007C7D25">
        <w:rPr>
          <w:rFonts w:asciiTheme="minorHAnsi" w:hAnsiTheme="minorHAnsi" w:cs="Arial"/>
          <w:bCs/>
          <w:sz w:val="22"/>
          <w:szCs w:val="22"/>
          <w:lang w:val="en-US"/>
        </w:rPr>
        <w:t xml:space="preserve"> </w:t>
      </w:r>
      <w:r w:rsidR="00444E4D" w:rsidRPr="00BB7554">
        <w:rPr>
          <w:rFonts w:asciiTheme="minorHAnsi" w:hAnsiTheme="minorHAnsi" w:cs="Arial"/>
          <w:bCs/>
          <w:sz w:val="22"/>
          <w:szCs w:val="22"/>
          <w:lang w:val="en-US"/>
        </w:rPr>
        <w:t>* CCF_SFB</w:t>
      </w:r>
    </w:p>
    <w:p w:rsidR="00ED505C" w:rsidRPr="00BB7554" w:rsidRDefault="00ED505C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en-US"/>
        </w:rPr>
      </w:pPr>
    </w:p>
    <w:p w:rsidR="008A3A79" w:rsidRPr="002F20C7" w:rsidRDefault="008A3A79" w:rsidP="00CF4C00">
      <w:pPr>
        <w:pStyle w:val="Heading4"/>
        <w:tabs>
          <w:tab w:val="clear" w:pos="964"/>
          <w:tab w:val="num" w:pos="-3673"/>
          <w:tab w:val="left" w:pos="0"/>
          <w:tab w:val="num" w:pos="1560"/>
        </w:tabs>
        <w:ind w:left="0" w:firstLine="0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t xml:space="preserve">ID.CRC </w:t>
      </w:r>
      <w:r w:rsidR="00C7044C" w:rsidRPr="002F20C7">
        <w:rPr>
          <w:rFonts w:asciiTheme="minorHAnsi" w:hAnsiTheme="minorHAnsi" w:cstheme="minorHAnsi"/>
          <w:szCs w:val="24"/>
        </w:rPr>
        <w:t>187</w:t>
      </w:r>
      <w:r w:rsidRPr="002F20C7">
        <w:rPr>
          <w:rFonts w:asciiTheme="minorHAnsi" w:hAnsiTheme="minorHAnsi" w:cstheme="minorHAnsi"/>
          <w:szCs w:val="24"/>
        </w:rPr>
        <w:t xml:space="preserve"> –</w:t>
      </w:r>
      <w:r w:rsidR="00C7044C" w:rsidRPr="002F20C7">
        <w:rPr>
          <w:rFonts w:asciiTheme="minorHAnsi" w:hAnsiTheme="minorHAnsi" w:cstheme="minorHAnsi"/>
          <w:szCs w:val="24"/>
        </w:rPr>
        <w:t>Posição em ri</w:t>
      </w:r>
      <w:r w:rsidR="00CC2325">
        <w:rPr>
          <w:rFonts w:asciiTheme="minorHAnsi" w:hAnsiTheme="minorHAnsi" w:cstheme="minorHAnsi"/>
          <w:szCs w:val="24"/>
        </w:rPr>
        <w:t>sco original antes</w:t>
      </w:r>
      <w:r w:rsidR="00C7044C" w:rsidRPr="002F20C7">
        <w:rPr>
          <w:rFonts w:asciiTheme="minorHAnsi" w:hAnsiTheme="minorHAnsi" w:cstheme="minorHAnsi"/>
          <w:szCs w:val="24"/>
        </w:rPr>
        <w:t xml:space="preserve"> de fatores de conversão </w:t>
      </w:r>
      <w:r w:rsidR="003B40E0" w:rsidRPr="002F20C7">
        <w:rPr>
          <w:rFonts w:asciiTheme="minorHAnsi" w:hAnsiTheme="minorHAnsi" w:cstheme="minorHAnsi"/>
          <w:sz w:val="22"/>
          <w:szCs w:val="22"/>
        </w:rPr>
        <w:t>[</w:t>
      </w:r>
      <w:r w:rsidR="00C7044C" w:rsidRPr="002F20C7">
        <w:rPr>
          <w:rFonts w:asciiTheme="minorHAnsi" w:hAnsiTheme="minorHAnsi" w:cstheme="minorHAnsi"/>
          <w:sz w:val="22"/>
          <w:szCs w:val="22"/>
        </w:rPr>
        <w:t>preFConv</w:t>
      </w:r>
      <w:r w:rsidR="003B40E0" w:rsidRPr="002F20C7">
        <w:rPr>
          <w:rFonts w:asciiTheme="minorHAnsi" w:hAnsiTheme="minorHAnsi" w:cstheme="minorHAnsi"/>
          <w:sz w:val="22"/>
          <w:szCs w:val="22"/>
        </w:rPr>
        <w:t>]</w:t>
      </w:r>
    </w:p>
    <w:p w:rsidR="000E3734" w:rsidRDefault="00CC2325" w:rsidP="00CC2325">
      <w:pPr>
        <w:tabs>
          <w:tab w:val="left" w:pos="0"/>
          <w:tab w:val="num" w:pos="567"/>
        </w:tabs>
        <w:spacing w:before="60" w:after="60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Saldo original </w:t>
      </w:r>
      <w:r w:rsidR="00850BBC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dentro e fora de balanço consoante o tipo de exposição,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antes de ajustamentos,</w:t>
      </w:r>
      <w:r w:rsidR="00260125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provisões, redução do risco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ou</w:t>
      </w:r>
      <w:r w:rsidR="00260125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fatores de conversão</w:t>
      </w:r>
      <w:r w:rsidR="00F31EC6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.</w:t>
      </w:r>
      <w:r w:rsidRPr="00CC2325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 w:rsidR="00850BBC">
        <w:rPr>
          <w:rFonts w:asciiTheme="minorHAnsi" w:hAnsiTheme="minorHAnsi" w:cstheme="minorHAnsi"/>
          <w:bCs/>
          <w:sz w:val="22"/>
          <w:szCs w:val="22"/>
          <w:lang w:val="pt-PT"/>
        </w:rPr>
        <w:t>Valor positivo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em euros.</w:t>
      </w:r>
    </w:p>
    <w:p w:rsidR="00CC2325" w:rsidRDefault="00CC2325" w:rsidP="00CC2325">
      <w:pPr>
        <w:tabs>
          <w:tab w:val="left" w:pos="0"/>
          <w:tab w:val="num" w:pos="567"/>
        </w:tabs>
        <w:spacing w:before="60" w:after="60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CC2325" w:rsidRPr="00CC2325" w:rsidRDefault="00CC2325" w:rsidP="00CC2325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Se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ID.CRC 180 – [metCalcFinsPrud] = ‘003’- Método IRB,</w:t>
      </w:r>
      <w:r w:rsidRPr="00CC2325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esta variável 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obtém-se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a partir dos </w:t>
      </w:r>
      <w:r w:rsidR="00850BBC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seguintes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campos da </w:t>
      </w:r>
      <w:r w:rsidR="00F23EDC">
        <w:rPr>
          <w:rFonts w:asciiTheme="minorHAnsi" w:hAnsiTheme="minorHAnsi" w:cstheme="minorHAnsi"/>
          <w:bCs/>
          <w:sz w:val="22"/>
          <w:szCs w:val="22"/>
          <w:lang w:val="pt-PT"/>
        </w:rPr>
        <w:t>SAT175_JM_CTO_AJ_REG_KPI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, s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e</w:t>
      </w:r>
      <w:r>
        <w:rPr>
          <w:rFonts w:asciiTheme="minorHAnsi" w:hAnsiTheme="minorHAnsi" w:cs="Arial"/>
          <w:bCs/>
          <w:sz w:val="22"/>
          <w:szCs w:val="22"/>
          <w:lang w:val="pt-PT"/>
        </w:rPr>
        <w:t>gundo o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ti</w:t>
      </w:r>
      <w:r>
        <w:rPr>
          <w:rFonts w:asciiTheme="minorHAnsi" w:hAnsiTheme="minorHAnsi" w:cs="Arial"/>
          <w:bCs/>
          <w:sz w:val="22"/>
          <w:szCs w:val="22"/>
          <w:lang w:val="pt-PT"/>
        </w:rPr>
        <w:t>po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de exposição</w:t>
      </w:r>
      <w:r>
        <w:rPr>
          <w:rFonts w:asciiTheme="minorHAnsi" w:hAnsiTheme="minorHAnsi" w:cs="Arial"/>
          <w:bCs/>
          <w:sz w:val="22"/>
          <w:szCs w:val="22"/>
          <w:lang w:val="pt-PT"/>
        </w:rPr>
        <w:t>: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</w:p>
    <w:p w:rsidR="00850BBC" w:rsidRDefault="00850BBC" w:rsidP="00A17A63">
      <w:pPr>
        <w:pStyle w:val="ListParagraph"/>
        <w:numPr>
          <w:ilvl w:val="0"/>
          <w:numId w:val="16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pt-PT"/>
        </w:rPr>
      </w:pPr>
      <w:r w:rsidRPr="00444E4D">
        <w:rPr>
          <w:rFonts w:asciiTheme="minorHAnsi" w:hAnsiTheme="minorHAnsi" w:cs="Arial"/>
          <w:bCs/>
          <w:sz w:val="22"/>
          <w:szCs w:val="22"/>
          <w:lang w:val="pt-PT"/>
        </w:rPr>
        <w:t>‘001’</w:t>
      </w:r>
      <w:r w:rsidR="00BB7554"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="007C7D25">
        <w:rPr>
          <w:rFonts w:asciiTheme="minorHAnsi" w:hAnsiTheme="minorHAnsi" w:cs="Arial"/>
          <w:bCs/>
          <w:sz w:val="22"/>
          <w:szCs w:val="22"/>
          <w:lang w:val="pt-PT"/>
        </w:rPr>
        <w:t>= Min (0, O9209_ISDEBALA</w:t>
      </w:r>
      <w:r w:rsidRPr="00444E4D">
        <w:rPr>
          <w:rFonts w:asciiTheme="minorHAnsi" w:hAnsiTheme="minorHAnsi" w:cs="Arial"/>
          <w:bCs/>
          <w:sz w:val="22"/>
          <w:szCs w:val="22"/>
          <w:lang w:val="pt-PT"/>
        </w:rPr>
        <w:t xml:space="preserve">) </w:t>
      </w:r>
      <w:r w:rsidR="007C7D25">
        <w:rPr>
          <w:rFonts w:asciiTheme="minorHAnsi" w:hAnsiTheme="minorHAnsi" w:cs="Arial"/>
          <w:bCs/>
          <w:sz w:val="22"/>
          <w:szCs w:val="22"/>
          <w:lang w:val="pt-PT"/>
        </w:rPr>
        <w:t>* -1</w:t>
      </w:r>
    </w:p>
    <w:p w:rsidR="00850BBC" w:rsidRDefault="00850BBC" w:rsidP="00A17A63">
      <w:pPr>
        <w:pStyle w:val="ListParagraph"/>
        <w:numPr>
          <w:ilvl w:val="0"/>
          <w:numId w:val="16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pt-PT"/>
        </w:rPr>
      </w:pPr>
      <w:r w:rsidRPr="00444E4D">
        <w:rPr>
          <w:rFonts w:asciiTheme="minorHAnsi" w:hAnsiTheme="minorHAnsi" w:cs="Arial"/>
          <w:bCs/>
          <w:sz w:val="22"/>
          <w:szCs w:val="22"/>
          <w:lang w:val="pt-PT"/>
        </w:rPr>
        <w:t>‘002’</w:t>
      </w:r>
      <w:r w:rsidR="00BB7554"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Pr="00444E4D">
        <w:rPr>
          <w:rFonts w:asciiTheme="minorHAnsi" w:hAnsiTheme="minorHAnsi" w:cs="Arial"/>
          <w:bCs/>
          <w:sz w:val="22"/>
          <w:szCs w:val="22"/>
          <w:lang w:val="pt-PT"/>
        </w:rPr>
        <w:t xml:space="preserve">= Min (0, O9209_ISDEBALA) </w:t>
      </w:r>
      <w:r w:rsidR="007C7D25" w:rsidRPr="00444E4D">
        <w:rPr>
          <w:rFonts w:asciiTheme="minorHAnsi" w:hAnsiTheme="minorHAnsi" w:cs="Arial"/>
          <w:bCs/>
          <w:sz w:val="22"/>
          <w:szCs w:val="22"/>
          <w:lang w:val="pt-PT"/>
        </w:rPr>
        <w:t>* -1</w:t>
      </w:r>
    </w:p>
    <w:p w:rsidR="00850BBC" w:rsidRPr="00444E4D" w:rsidRDefault="00850BBC" w:rsidP="00A17A63">
      <w:pPr>
        <w:pStyle w:val="ListParagraph"/>
        <w:numPr>
          <w:ilvl w:val="0"/>
          <w:numId w:val="16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pt-PT"/>
        </w:rPr>
      </w:pPr>
      <w:r w:rsidRPr="00444E4D">
        <w:rPr>
          <w:rFonts w:asciiTheme="minorHAnsi" w:hAnsiTheme="minorHAnsi" w:cs="Arial"/>
          <w:bCs/>
          <w:sz w:val="22"/>
          <w:szCs w:val="22"/>
          <w:lang w:val="pt-PT"/>
        </w:rPr>
        <w:t>‘003’</w:t>
      </w:r>
      <w:r w:rsidR="00BB7554"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Pr="00444E4D">
        <w:rPr>
          <w:rFonts w:asciiTheme="minorHAnsi" w:hAnsiTheme="minorHAnsi" w:cs="Arial"/>
          <w:bCs/>
          <w:sz w:val="22"/>
          <w:szCs w:val="22"/>
          <w:lang w:val="pt-PT"/>
        </w:rPr>
        <w:t>= Min (0, O9209_ISFUBALA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) </w:t>
      </w:r>
      <w:r w:rsidR="007C7D25" w:rsidRPr="00444E4D">
        <w:rPr>
          <w:rFonts w:asciiTheme="minorHAnsi" w:hAnsiTheme="minorHAnsi" w:cs="Arial"/>
          <w:bCs/>
          <w:sz w:val="22"/>
          <w:szCs w:val="22"/>
          <w:lang w:val="pt-PT"/>
        </w:rPr>
        <w:t>* -1</w:t>
      </w:r>
    </w:p>
    <w:p w:rsidR="00850BBC" w:rsidRPr="00444E4D" w:rsidRDefault="00850BBC" w:rsidP="00A17A63">
      <w:pPr>
        <w:pStyle w:val="ListParagraph"/>
        <w:numPr>
          <w:ilvl w:val="0"/>
          <w:numId w:val="16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pt-PT"/>
        </w:rPr>
      </w:pPr>
      <w:r w:rsidRPr="00444E4D">
        <w:rPr>
          <w:rFonts w:asciiTheme="minorHAnsi" w:hAnsiTheme="minorHAnsi" w:cs="Arial"/>
          <w:bCs/>
          <w:sz w:val="22"/>
          <w:szCs w:val="22"/>
          <w:lang w:val="pt-PT"/>
        </w:rPr>
        <w:t>‘004’</w:t>
      </w:r>
      <w:r w:rsidR="00BB7554"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Pr="00444E4D">
        <w:rPr>
          <w:rFonts w:asciiTheme="minorHAnsi" w:hAnsiTheme="minorHAnsi" w:cs="Arial"/>
          <w:bCs/>
          <w:sz w:val="22"/>
          <w:szCs w:val="22"/>
          <w:lang w:val="pt-PT"/>
        </w:rPr>
        <w:t xml:space="preserve">= Min (0, O9209_ISFUBALA) </w:t>
      </w:r>
      <w:r w:rsidR="007C7D25" w:rsidRPr="00444E4D">
        <w:rPr>
          <w:rFonts w:asciiTheme="minorHAnsi" w:hAnsiTheme="minorHAnsi" w:cs="Arial"/>
          <w:bCs/>
          <w:sz w:val="22"/>
          <w:szCs w:val="22"/>
          <w:lang w:val="pt-PT"/>
        </w:rPr>
        <w:t>* -1</w:t>
      </w:r>
    </w:p>
    <w:p w:rsidR="00CC2325" w:rsidRPr="002F20C7" w:rsidRDefault="00CC2325" w:rsidP="00CC2325">
      <w:pPr>
        <w:tabs>
          <w:tab w:val="left" w:pos="0"/>
          <w:tab w:val="num" w:pos="567"/>
        </w:tabs>
        <w:spacing w:before="60" w:after="60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CC2325" w:rsidRPr="00CC2325" w:rsidRDefault="00CC2325" w:rsidP="00CC2325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Se</w:t>
      </w:r>
      <w:r w:rsidR="00757205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ID.CRC 180 – [metCalcFinsPrud] = ‘001’- Método Padrão, 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esta variável 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obtém-se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a partir dos </w:t>
      </w:r>
      <w:r w:rsidR="00850BBC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seguintes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campos da </w:t>
      </w:r>
      <w:r w:rsidR="00F23EDC">
        <w:rPr>
          <w:rFonts w:asciiTheme="minorHAnsi" w:hAnsiTheme="minorHAnsi" w:cstheme="minorHAnsi"/>
          <w:bCs/>
          <w:sz w:val="22"/>
          <w:szCs w:val="22"/>
          <w:lang w:val="pt-PT"/>
        </w:rPr>
        <w:t>SAT181_JM_SIM_AJ_STD_KPI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, s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e</w:t>
      </w:r>
      <w:r>
        <w:rPr>
          <w:rFonts w:asciiTheme="minorHAnsi" w:hAnsiTheme="minorHAnsi" w:cs="Arial"/>
          <w:bCs/>
          <w:sz w:val="22"/>
          <w:szCs w:val="22"/>
          <w:lang w:val="pt-PT"/>
        </w:rPr>
        <w:t>gundo o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ti</w:t>
      </w:r>
      <w:r>
        <w:rPr>
          <w:rFonts w:asciiTheme="minorHAnsi" w:hAnsiTheme="minorHAnsi" w:cs="Arial"/>
          <w:bCs/>
          <w:sz w:val="22"/>
          <w:szCs w:val="22"/>
          <w:lang w:val="pt-PT"/>
        </w:rPr>
        <w:t>po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de exposição</w:t>
      </w:r>
      <w:r>
        <w:rPr>
          <w:rFonts w:asciiTheme="minorHAnsi" w:hAnsiTheme="minorHAnsi" w:cs="Arial"/>
          <w:bCs/>
          <w:sz w:val="22"/>
          <w:szCs w:val="22"/>
          <w:lang w:val="pt-PT"/>
        </w:rPr>
        <w:t>: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</w:p>
    <w:p w:rsidR="00850BBC" w:rsidRPr="00444E4D" w:rsidRDefault="00BB7554" w:rsidP="00A17A63">
      <w:pPr>
        <w:pStyle w:val="ListParagraph"/>
        <w:numPr>
          <w:ilvl w:val="0"/>
          <w:numId w:val="17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lastRenderedPageBreak/>
        <w:t>‘001’</w:t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="00850BBC">
        <w:rPr>
          <w:rFonts w:asciiTheme="minorHAnsi" w:hAnsiTheme="minorHAnsi" w:cs="Arial"/>
          <w:bCs/>
          <w:sz w:val="22"/>
          <w:szCs w:val="22"/>
          <w:lang w:val="pt-PT"/>
        </w:rPr>
        <w:t>= Min (0 , SDBPR)</w:t>
      </w:r>
      <w:r w:rsidR="007C7D25" w:rsidRPr="007C7D25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7C7D25">
        <w:rPr>
          <w:rFonts w:asciiTheme="minorHAnsi" w:hAnsiTheme="minorHAnsi" w:cs="Arial"/>
          <w:bCs/>
          <w:sz w:val="22"/>
          <w:szCs w:val="22"/>
          <w:lang w:val="pt-PT"/>
        </w:rPr>
        <w:t>* -1</w:t>
      </w:r>
    </w:p>
    <w:p w:rsidR="00850BBC" w:rsidRPr="008C5F02" w:rsidRDefault="00BB7554" w:rsidP="00A17A63">
      <w:pPr>
        <w:pStyle w:val="ListParagraph"/>
        <w:numPr>
          <w:ilvl w:val="0"/>
          <w:numId w:val="17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‘002’</w:t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="00850BBC" w:rsidRPr="008C5F02">
        <w:rPr>
          <w:rFonts w:asciiTheme="minorHAnsi" w:hAnsiTheme="minorHAnsi" w:cs="Arial"/>
          <w:bCs/>
          <w:sz w:val="22"/>
          <w:szCs w:val="22"/>
          <w:lang w:val="pt-PT"/>
        </w:rPr>
        <w:t xml:space="preserve">= </w:t>
      </w:r>
      <w:r w:rsidR="00850BBC">
        <w:rPr>
          <w:rFonts w:asciiTheme="minorHAnsi" w:hAnsiTheme="minorHAnsi" w:cs="Arial"/>
          <w:bCs/>
          <w:sz w:val="22"/>
          <w:szCs w:val="22"/>
          <w:lang w:val="pt-PT"/>
        </w:rPr>
        <w:t>Min (0 , SDBPR)</w:t>
      </w:r>
      <w:r w:rsidR="007C7D25" w:rsidRPr="007C7D25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7C7D25">
        <w:rPr>
          <w:rFonts w:asciiTheme="minorHAnsi" w:hAnsiTheme="minorHAnsi" w:cs="Arial"/>
          <w:bCs/>
          <w:sz w:val="22"/>
          <w:szCs w:val="22"/>
          <w:lang w:val="pt-PT"/>
        </w:rPr>
        <w:t>* -1</w:t>
      </w:r>
    </w:p>
    <w:p w:rsidR="00850BBC" w:rsidRPr="008C5F02" w:rsidRDefault="00BB7554" w:rsidP="00A17A63">
      <w:pPr>
        <w:pStyle w:val="ListParagraph"/>
        <w:numPr>
          <w:ilvl w:val="0"/>
          <w:numId w:val="17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‘003’</w:t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="00850BBC" w:rsidRPr="008C5F02">
        <w:rPr>
          <w:rFonts w:asciiTheme="minorHAnsi" w:hAnsiTheme="minorHAnsi" w:cs="Arial"/>
          <w:bCs/>
          <w:sz w:val="22"/>
          <w:szCs w:val="22"/>
          <w:lang w:val="pt-PT"/>
        </w:rPr>
        <w:t xml:space="preserve">= </w:t>
      </w:r>
      <w:r w:rsidR="00850BBC">
        <w:rPr>
          <w:rFonts w:asciiTheme="minorHAnsi" w:hAnsiTheme="minorHAnsi" w:cs="Arial"/>
          <w:bCs/>
          <w:sz w:val="22"/>
          <w:szCs w:val="22"/>
          <w:lang w:val="pt-PT"/>
        </w:rPr>
        <w:t>Min (0 , SFBPR)</w:t>
      </w:r>
      <w:r w:rsidR="007C7D25" w:rsidRPr="007C7D25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7C7D25">
        <w:rPr>
          <w:rFonts w:asciiTheme="minorHAnsi" w:hAnsiTheme="minorHAnsi" w:cs="Arial"/>
          <w:bCs/>
          <w:sz w:val="22"/>
          <w:szCs w:val="22"/>
          <w:lang w:val="pt-PT"/>
        </w:rPr>
        <w:t>* -1</w:t>
      </w:r>
    </w:p>
    <w:p w:rsidR="00850BBC" w:rsidRPr="008C5F02" w:rsidRDefault="00BB7554" w:rsidP="00A17A63">
      <w:pPr>
        <w:pStyle w:val="ListParagraph"/>
        <w:numPr>
          <w:ilvl w:val="0"/>
          <w:numId w:val="17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‘004’</w:t>
      </w:r>
      <w:r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="00850BBC" w:rsidRPr="008C5F02">
        <w:rPr>
          <w:rFonts w:asciiTheme="minorHAnsi" w:hAnsiTheme="minorHAnsi" w:cs="Arial"/>
          <w:bCs/>
          <w:sz w:val="22"/>
          <w:szCs w:val="22"/>
          <w:lang w:val="pt-PT"/>
        </w:rPr>
        <w:t xml:space="preserve">= </w:t>
      </w:r>
      <w:r w:rsidR="00850BBC">
        <w:rPr>
          <w:rFonts w:asciiTheme="minorHAnsi" w:hAnsiTheme="minorHAnsi" w:cs="Arial"/>
          <w:bCs/>
          <w:sz w:val="22"/>
          <w:szCs w:val="22"/>
          <w:lang w:val="pt-PT"/>
        </w:rPr>
        <w:t>Min (0 , SFBPR)</w:t>
      </w:r>
      <w:r w:rsidR="007C7D25" w:rsidRPr="007C7D25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7C7D25">
        <w:rPr>
          <w:rFonts w:asciiTheme="minorHAnsi" w:hAnsiTheme="minorHAnsi" w:cs="Arial"/>
          <w:bCs/>
          <w:sz w:val="22"/>
          <w:szCs w:val="22"/>
          <w:lang w:val="pt-PT"/>
        </w:rPr>
        <w:t>* -1</w:t>
      </w:r>
    </w:p>
    <w:p w:rsidR="007C7D25" w:rsidRPr="002F20C7" w:rsidRDefault="007C7D25" w:rsidP="00034A9D">
      <w:pPr>
        <w:tabs>
          <w:tab w:val="left" w:pos="0"/>
          <w:tab w:val="num" w:pos="567"/>
        </w:tabs>
        <w:spacing w:before="60" w:after="60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8A3A79" w:rsidRPr="002F20C7" w:rsidRDefault="008A3A79" w:rsidP="00CF4C00">
      <w:pPr>
        <w:pStyle w:val="Heading4"/>
        <w:tabs>
          <w:tab w:val="clear" w:pos="964"/>
          <w:tab w:val="num" w:pos="-2539"/>
          <w:tab w:val="left" w:pos="0"/>
          <w:tab w:val="num" w:pos="1560"/>
        </w:tabs>
        <w:ind w:left="0" w:firstLine="0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t xml:space="preserve">ID.CRC </w:t>
      </w:r>
      <w:r w:rsidR="00C7044C" w:rsidRPr="002F20C7">
        <w:rPr>
          <w:rFonts w:asciiTheme="minorHAnsi" w:hAnsiTheme="minorHAnsi" w:cstheme="minorHAnsi"/>
          <w:szCs w:val="24"/>
        </w:rPr>
        <w:t>188</w:t>
      </w:r>
      <w:r w:rsidRPr="002F20C7">
        <w:rPr>
          <w:rFonts w:asciiTheme="minorHAnsi" w:hAnsiTheme="minorHAnsi" w:cstheme="minorHAnsi"/>
          <w:szCs w:val="24"/>
        </w:rPr>
        <w:t xml:space="preserve"> –</w:t>
      </w:r>
      <w:r w:rsidR="00C7044C" w:rsidRPr="002F20C7">
        <w:rPr>
          <w:rFonts w:asciiTheme="minorHAnsi" w:hAnsiTheme="minorHAnsi" w:cstheme="minorHAnsi"/>
          <w:szCs w:val="24"/>
        </w:rPr>
        <w:t xml:space="preserve">Montante de perdas esperadas </w:t>
      </w:r>
      <w:r w:rsidR="003B40E0" w:rsidRPr="002F20C7">
        <w:rPr>
          <w:rFonts w:asciiTheme="minorHAnsi" w:hAnsiTheme="minorHAnsi" w:cstheme="minorHAnsi"/>
          <w:sz w:val="22"/>
          <w:szCs w:val="22"/>
        </w:rPr>
        <w:t>[</w:t>
      </w:r>
      <w:r w:rsidR="00C7044C" w:rsidRPr="002F20C7">
        <w:rPr>
          <w:rFonts w:asciiTheme="minorHAnsi" w:hAnsiTheme="minorHAnsi" w:cstheme="minorHAnsi"/>
          <w:sz w:val="22"/>
          <w:szCs w:val="22"/>
        </w:rPr>
        <w:t>montPerEsp</w:t>
      </w:r>
      <w:r w:rsidR="003B40E0" w:rsidRPr="002F20C7">
        <w:rPr>
          <w:rFonts w:asciiTheme="minorHAnsi" w:hAnsiTheme="minorHAnsi" w:cstheme="minorHAnsi"/>
          <w:sz w:val="22"/>
          <w:szCs w:val="22"/>
        </w:rPr>
        <w:t>]</w:t>
      </w:r>
    </w:p>
    <w:p w:rsidR="00A65079" w:rsidRDefault="00D07673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  <w:r>
        <w:rPr>
          <w:rFonts w:asciiTheme="minorHAnsi" w:hAnsiTheme="minorHAnsi" w:cstheme="minorHAnsi"/>
          <w:sz w:val="22"/>
          <w:lang w:val="pt-PT"/>
        </w:rPr>
        <w:t>O montante perdas esperadas n</w:t>
      </w:r>
      <w:r w:rsidRPr="002F20C7">
        <w:rPr>
          <w:rFonts w:asciiTheme="minorHAnsi" w:hAnsiTheme="minorHAnsi" w:cstheme="minorHAnsi"/>
          <w:sz w:val="22"/>
          <w:lang w:val="pt-PT"/>
        </w:rPr>
        <w:t>o período de um ano</w:t>
      </w:r>
      <w:r>
        <w:rPr>
          <w:rFonts w:asciiTheme="minorHAnsi" w:hAnsiTheme="minorHAnsi" w:cstheme="minorHAnsi"/>
          <w:sz w:val="22"/>
          <w:lang w:val="pt-PT"/>
        </w:rPr>
        <w:t>, no</w:t>
      </w:r>
      <w:r w:rsidR="00260125" w:rsidRPr="002F20C7">
        <w:rPr>
          <w:rFonts w:asciiTheme="minorHAnsi" w:hAnsiTheme="minorHAnsi" w:cstheme="minorHAnsi"/>
          <w:sz w:val="22"/>
          <w:lang w:val="pt-PT"/>
        </w:rPr>
        <w:t xml:space="preserve"> caso de incumprimento potencial de uma contraparte </w:t>
      </w:r>
      <w:r>
        <w:rPr>
          <w:rFonts w:asciiTheme="minorHAnsi" w:hAnsiTheme="minorHAnsi" w:cstheme="minorHAnsi"/>
          <w:sz w:val="22"/>
          <w:lang w:val="pt-PT"/>
        </w:rPr>
        <w:t xml:space="preserve">numa posição </w:t>
      </w:r>
      <w:r w:rsidRPr="002F20C7">
        <w:rPr>
          <w:rFonts w:asciiTheme="minorHAnsi" w:hAnsiTheme="minorHAnsi" w:cstheme="minorHAnsi"/>
          <w:sz w:val="22"/>
          <w:lang w:val="pt-PT"/>
        </w:rPr>
        <w:t xml:space="preserve">em risco </w:t>
      </w:r>
      <w:r w:rsidR="00260125" w:rsidRPr="002F20C7">
        <w:rPr>
          <w:rFonts w:asciiTheme="minorHAnsi" w:hAnsiTheme="minorHAnsi" w:cstheme="minorHAnsi"/>
          <w:sz w:val="22"/>
          <w:lang w:val="pt-PT"/>
        </w:rPr>
        <w:t xml:space="preserve">ou </w:t>
      </w:r>
      <w:r>
        <w:rPr>
          <w:rFonts w:asciiTheme="minorHAnsi" w:hAnsiTheme="minorHAnsi" w:cstheme="minorHAnsi"/>
          <w:sz w:val="22"/>
          <w:lang w:val="pt-PT"/>
        </w:rPr>
        <w:t>no caso de</w:t>
      </w:r>
      <w:r w:rsidR="00260125" w:rsidRPr="002F20C7">
        <w:rPr>
          <w:rFonts w:asciiTheme="minorHAnsi" w:hAnsiTheme="minorHAnsi" w:cstheme="minorHAnsi"/>
          <w:sz w:val="22"/>
          <w:lang w:val="pt-PT"/>
        </w:rPr>
        <w:t xml:space="preserve"> </w:t>
      </w:r>
      <w:r>
        <w:rPr>
          <w:rFonts w:asciiTheme="minorHAnsi" w:hAnsiTheme="minorHAnsi" w:cstheme="minorHAnsi"/>
          <w:sz w:val="22"/>
          <w:lang w:val="pt-PT"/>
        </w:rPr>
        <w:t>redução dos montantes a receber.</w:t>
      </w:r>
    </w:p>
    <w:p w:rsidR="005E00EA" w:rsidRPr="005E00EA" w:rsidRDefault="005E00EA" w:rsidP="005E00EA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O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brigatória quando a variável ID.CRC 180 – [metCalcFinsPrud] = ‘003’- Método IRB. </w:t>
      </w:r>
    </w:p>
    <w:p w:rsidR="005E00EA" w:rsidRPr="002F20C7" w:rsidRDefault="005E00EA" w:rsidP="005E00EA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  <w:r>
        <w:rPr>
          <w:rFonts w:asciiTheme="minorHAnsi" w:hAnsiTheme="minorHAnsi" w:cstheme="minorHAnsi"/>
          <w:sz w:val="22"/>
          <w:lang w:val="pt-PT"/>
        </w:rPr>
        <w:t xml:space="preserve">Valor em euros correspondente ao produto das variáveis: ValExp </w:t>
      </w:r>
      <w:r w:rsidRPr="002F20C7">
        <w:rPr>
          <w:rFonts w:asciiTheme="minorHAnsi" w:hAnsiTheme="minorHAnsi" w:cstheme="minorHAnsi"/>
          <w:sz w:val="22"/>
          <w:lang w:val="pt-PT"/>
        </w:rPr>
        <w:t>*</w:t>
      </w:r>
      <w:r>
        <w:rPr>
          <w:rFonts w:asciiTheme="minorHAnsi" w:hAnsiTheme="minorHAnsi" w:cstheme="minorHAnsi"/>
          <w:sz w:val="22"/>
          <w:lang w:val="pt-PT"/>
        </w:rPr>
        <w:t xml:space="preserve"> </w:t>
      </w:r>
      <w:r w:rsidRPr="002F20C7">
        <w:rPr>
          <w:rFonts w:asciiTheme="minorHAnsi" w:hAnsiTheme="minorHAnsi" w:cstheme="minorHAnsi"/>
          <w:sz w:val="22"/>
          <w:lang w:val="pt-PT"/>
        </w:rPr>
        <w:t>LGD</w:t>
      </w:r>
      <w:r>
        <w:rPr>
          <w:rFonts w:asciiTheme="minorHAnsi" w:hAnsiTheme="minorHAnsi" w:cstheme="minorHAnsi"/>
          <w:sz w:val="22"/>
          <w:lang w:val="pt-PT"/>
        </w:rPr>
        <w:t xml:space="preserve"> </w:t>
      </w:r>
      <w:r w:rsidRPr="002F20C7">
        <w:rPr>
          <w:rFonts w:asciiTheme="minorHAnsi" w:hAnsiTheme="minorHAnsi" w:cstheme="minorHAnsi"/>
          <w:sz w:val="22"/>
          <w:lang w:val="pt-PT"/>
        </w:rPr>
        <w:t xml:space="preserve">* </w:t>
      </w:r>
      <w:r>
        <w:rPr>
          <w:rFonts w:asciiTheme="minorHAnsi" w:hAnsiTheme="minorHAnsi" w:cstheme="minorHAnsi"/>
          <w:sz w:val="22"/>
          <w:lang w:val="pt-PT"/>
        </w:rPr>
        <w:t xml:space="preserve">PD * COEFPYIN, em que: </w:t>
      </w:r>
    </w:p>
    <w:p w:rsidR="00E92BB4" w:rsidRPr="002F20C7" w:rsidRDefault="005E00EA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  <w:r>
        <w:rPr>
          <w:rFonts w:asciiTheme="minorHAnsi" w:hAnsiTheme="minorHAnsi" w:cstheme="minorHAnsi"/>
          <w:sz w:val="22"/>
          <w:lang w:val="pt-PT"/>
        </w:rPr>
        <w:t xml:space="preserve">Se </w:t>
      </w:r>
      <w:r w:rsidR="0072653B" w:rsidRPr="005E00EA">
        <w:rPr>
          <w:rFonts w:asciiTheme="minorHAnsi" w:hAnsiTheme="minorHAnsi" w:cstheme="minorHAnsi"/>
          <w:bCs/>
          <w:sz w:val="22"/>
          <w:szCs w:val="22"/>
          <w:lang w:val="pt-PT"/>
        </w:rPr>
        <w:t>G7162</w:t>
      </w:r>
      <w:r w:rsidR="0072653B">
        <w:rPr>
          <w:rFonts w:asciiTheme="minorHAnsi" w:hAnsiTheme="minorHAnsi" w:cstheme="minorHAnsi"/>
          <w:bCs/>
          <w:sz w:val="22"/>
          <w:szCs w:val="22"/>
          <w:lang w:val="pt-PT"/>
        </w:rPr>
        <w:t>_</w:t>
      </w:r>
      <w:r>
        <w:rPr>
          <w:rFonts w:asciiTheme="minorHAnsi" w:hAnsiTheme="minorHAnsi" w:cstheme="minorHAnsi"/>
          <w:sz w:val="22"/>
          <w:lang w:val="pt-PT"/>
        </w:rPr>
        <w:t>COEFPYIN = 0 convert</w:t>
      </w:r>
      <w:r w:rsidR="00597009">
        <w:rPr>
          <w:rFonts w:asciiTheme="minorHAnsi" w:hAnsiTheme="minorHAnsi" w:cstheme="minorHAnsi"/>
          <w:sz w:val="22"/>
          <w:lang w:val="pt-PT"/>
        </w:rPr>
        <w:t xml:space="preserve">e-se </w:t>
      </w:r>
      <w:r>
        <w:rPr>
          <w:rFonts w:asciiTheme="minorHAnsi" w:hAnsiTheme="minorHAnsi" w:cstheme="minorHAnsi"/>
          <w:sz w:val="22"/>
          <w:lang w:val="pt-PT"/>
        </w:rPr>
        <w:t xml:space="preserve">para 1 para </w:t>
      </w:r>
      <w:r w:rsidR="0072653B">
        <w:rPr>
          <w:rFonts w:asciiTheme="minorHAnsi" w:hAnsiTheme="minorHAnsi" w:cstheme="minorHAnsi"/>
          <w:sz w:val="22"/>
          <w:lang w:val="pt-PT"/>
        </w:rPr>
        <w:t>ser neutro no produto acima.</w:t>
      </w:r>
    </w:p>
    <w:p w:rsidR="00E92BB4" w:rsidRDefault="0072653B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  <w:r>
        <w:rPr>
          <w:rFonts w:asciiTheme="minorHAnsi" w:hAnsiTheme="minorHAnsi" w:cstheme="minorHAnsi"/>
          <w:sz w:val="22"/>
          <w:lang w:val="pt-PT"/>
        </w:rPr>
        <w:t xml:space="preserve">Se </w:t>
      </w:r>
      <w:r w:rsidRPr="00BB7554">
        <w:rPr>
          <w:rFonts w:asciiTheme="minorHAnsi" w:hAnsiTheme="minorHAnsi" w:cs="Arial"/>
          <w:bCs/>
          <w:sz w:val="20"/>
          <w:szCs w:val="18"/>
          <w:lang w:val="pt-PT"/>
        </w:rPr>
        <w:t>O9209</w:t>
      </w:r>
      <w:r>
        <w:rPr>
          <w:rFonts w:asciiTheme="minorHAnsi" w:hAnsiTheme="minorHAnsi" w:cs="Arial"/>
          <w:bCs/>
          <w:sz w:val="20"/>
          <w:szCs w:val="18"/>
          <w:lang w:val="pt-PT"/>
        </w:rPr>
        <w:t>_</w:t>
      </w:r>
      <w:r>
        <w:rPr>
          <w:rFonts w:asciiTheme="minorHAnsi" w:hAnsiTheme="minorHAnsi" w:cstheme="minorHAnsi"/>
          <w:bCs/>
          <w:sz w:val="20"/>
          <w:szCs w:val="18"/>
          <w:lang w:val="pt-PT"/>
        </w:rPr>
        <w:t>IN_PDFIN</w:t>
      </w:r>
      <w:r w:rsidRPr="00BB7554">
        <w:rPr>
          <w:rFonts w:asciiTheme="minorHAnsi" w:hAnsiTheme="minorHAnsi" w:cstheme="minorHAnsi"/>
          <w:bCs/>
          <w:sz w:val="20"/>
          <w:szCs w:val="18"/>
          <w:lang w:val="pt-PT"/>
        </w:rPr>
        <w:t xml:space="preserve"> </w:t>
      </w:r>
      <w:r>
        <w:rPr>
          <w:rFonts w:asciiTheme="minorHAnsi" w:hAnsiTheme="minorHAnsi" w:cstheme="minorHAnsi"/>
          <w:bCs/>
          <w:sz w:val="20"/>
          <w:szCs w:val="18"/>
          <w:lang w:val="pt-PT"/>
        </w:rPr>
        <w:t xml:space="preserve">= 100 </w:t>
      </w:r>
      <w:r>
        <w:rPr>
          <w:rFonts w:asciiTheme="minorHAnsi" w:hAnsiTheme="minorHAnsi" w:cstheme="minorHAnsi"/>
          <w:sz w:val="20"/>
          <w:szCs w:val="18"/>
          <w:lang w:val="pt-PT"/>
        </w:rPr>
        <w:t>(default), usar</w:t>
      </w:r>
      <w:r w:rsidR="003A2BE0">
        <w:rPr>
          <w:rFonts w:asciiTheme="minorHAnsi" w:hAnsiTheme="minorHAnsi" w:cstheme="minorHAnsi"/>
          <w:sz w:val="22"/>
          <w:lang w:val="pt-PT"/>
        </w:rPr>
        <w:t xml:space="preserve"> a </w:t>
      </w:r>
      <w:r w:rsidRPr="00BB7554">
        <w:rPr>
          <w:rFonts w:asciiTheme="minorHAnsi" w:hAnsiTheme="minorHAnsi" w:cs="Arial"/>
          <w:bCs/>
          <w:sz w:val="20"/>
          <w:szCs w:val="18"/>
          <w:lang w:val="pt-PT"/>
        </w:rPr>
        <w:t>O9209</w:t>
      </w:r>
      <w:r>
        <w:rPr>
          <w:rFonts w:asciiTheme="minorHAnsi" w:hAnsiTheme="minorHAnsi" w:cs="Arial"/>
          <w:bCs/>
          <w:sz w:val="20"/>
          <w:szCs w:val="18"/>
          <w:lang w:val="pt-PT"/>
        </w:rPr>
        <w:t>_</w:t>
      </w:r>
      <w:r w:rsidR="003A2BE0">
        <w:rPr>
          <w:rFonts w:asciiTheme="minorHAnsi" w:hAnsiTheme="minorHAnsi" w:cstheme="minorHAnsi"/>
          <w:sz w:val="22"/>
          <w:lang w:val="pt-PT"/>
        </w:rPr>
        <w:t xml:space="preserve">LGDPE </w:t>
      </w:r>
      <w:r>
        <w:rPr>
          <w:rFonts w:asciiTheme="minorHAnsi" w:hAnsiTheme="minorHAnsi" w:cstheme="minorHAnsi"/>
          <w:sz w:val="20"/>
          <w:szCs w:val="18"/>
          <w:lang w:val="pt-PT"/>
        </w:rPr>
        <w:t xml:space="preserve">senão </w:t>
      </w:r>
      <w:r w:rsidR="00AE1AB1">
        <w:rPr>
          <w:rFonts w:asciiTheme="minorHAnsi" w:hAnsiTheme="minorHAnsi" w:cstheme="minorHAnsi"/>
          <w:sz w:val="20"/>
          <w:szCs w:val="18"/>
          <w:lang w:val="pt-PT"/>
        </w:rPr>
        <w:t xml:space="preserve">a </w:t>
      </w:r>
      <w:r w:rsidRPr="00BB7554">
        <w:rPr>
          <w:rFonts w:asciiTheme="minorHAnsi" w:hAnsiTheme="minorHAnsi" w:cs="Arial"/>
          <w:bCs/>
          <w:sz w:val="20"/>
          <w:szCs w:val="18"/>
          <w:lang w:val="pt-PT"/>
        </w:rPr>
        <w:t>O9209</w:t>
      </w:r>
      <w:r>
        <w:rPr>
          <w:rFonts w:asciiTheme="minorHAnsi" w:hAnsiTheme="minorHAnsi" w:cs="Arial"/>
          <w:bCs/>
          <w:sz w:val="20"/>
          <w:szCs w:val="18"/>
          <w:lang w:val="pt-PT"/>
        </w:rPr>
        <w:t>_</w:t>
      </w:r>
      <w:r w:rsidR="009A20C6" w:rsidRPr="00BB7554">
        <w:rPr>
          <w:rFonts w:asciiTheme="minorHAnsi" w:hAnsiTheme="minorHAnsi" w:cstheme="minorHAnsi"/>
          <w:sz w:val="20"/>
          <w:szCs w:val="18"/>
          <w:lang w:val="pt-PT"/>
        </w:rPr>
        <w:t>LGDFINAL</w:t>
      </w:r>
      <w:r w:rsidR="009A20C6">
        <w:rPr>
          <w:rFonts w:asciiTheme="minorHAnsi" w:hAnsiTheme="minorHAnsi" w:cstheme="minorHAnsi"/>
          <w:sz w:val="20"/>
          <w:szCs w:val="18"/>
          <w:lang w:val="pt-PT"/>
        </w:rPr>
        <w:t>.</w:t>
      </w:r>
    </w:p>
    <w:p w:rsidR="00AE1AB1" w:rsidRPr="002F20C7" w:rsidRDefault="00AE1AB1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:rsidR="009A20C6" w:rsidRDefault="00D07673" w:rsidP="00613641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sz w:val="22"/>
          <w:lang w:val="pt-PT"/>
        </w:rPr>
        <w:t>O</w:t>
      </w:r>
      <w:r w:rsidR="0001216F" w:rsidRPr="002F20C7">
        <w:rPr>
          <w:rFonts w:asciiTheme="minorHAnsi" w:hAnsiTheme="minorHAnsi" w:cstheme="minorHAnsi"/>
          <w:sz w:val="22"/>
          <w:lang w:val="pt-PT"/>
        </w:rPr>
        <w:t xml:space="preserve">btém-se </w:t>
      </w:r>
      <w:r w:rsidR="00502E49">
        <w:rPr>
          <w:rFonts w:asciiTheme="minorHAnsi" w:hAnsiTheme="minorHAnsi" w:cstheme="minorHAnsi"/>
          <w:bCs/>
          <w:sz w:val="22"/>
          <w:szCs w:val="22"/>
          <w:lang w:val="pt-PT"/>
        </w:rPr>
        <w:t>a partir dos seguintes campos</w:t>
      </w:r>
      <w:r w:rsidR="00597009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 w:rsidR="00502E49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da </w:t>
      </w:r>
      <w:r w:rsidR="00F23EDC">
        <w:rPr>
          <w:rFonts w:asciiTheme="minorHAnsi" w:hAnsiTheme="minorHAnsi" w:cstheme="minorHAnsi"/>
          <w:bCs/>
          <w:sz w:val="22"/>
          <w:szCs w:val="22"/>
          <w:lang w:val="pt-PT"/>
        </w:rPr>
        <w:t>SAT175_JM_CTO_AJ_REG_KPI</w:t>
      </w:r>
      <w:r w:rsidR="005E00EA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e da </w:t>
      </w:r>
      <w:r w:rsidR="00F23EDC">
        <w:rPr>
          <w:rFonts w:asciiTheme="minorHAnsi" w:hAnsiTheme="minorHAnsi" w:cstheme="minorHAnsi"/>
          <w:bCs/>
          <w:sz w:val="22"/>
          <w:szCs w:val="22"/>
          <w:lang w:val="pt-PT"/>
        </w:rPr>
        <w:t>SAT115_JM_CTO_CATEG2_KPI</w:t>
      </w:r>
      <w:r w:rsidR="00502E49">
        <w:rPr>
          <w:rFonts w:asciiTheme="minorHAnsi" w:hAnsiTheme="minorHAnsi" w:cstheme="minorHAnsi"/>
          <w:bCs/>
          <w:sz w:val="22"/>
          <w:szCs w:val="22"/>
          <w:lang w:val="pt-PT"/>
        </w:rPr>
        <w:t>, s</w:t>
      </w:r>
      <w:r w:rsidR="00502E49" w:rsidRPr="002F20C7">
        <w:rPr>
          <w:rFonts w:asciiTheme="minorHAnsi" w:hAnsiTheme="minorHAnsi" w:cs="Arial"/>
          <w:bCs/>
          <w:sz w:val="22"/>
          <w:szCs w:val="22"/>
          <w:lang w:val="pt-PT"/>
        </w:rPr>
        <w:t>e</w:t>
      </w:r>
      <w:r w:rsidR="00502E49">
        <w:rPr>
          <w:rFonts w:asciiTheme="minorHAnsi" w:hAnsiTheme="minorHAnsi" w:cs="Arial"/>
          <w:bCs/>
          <w:sz w:val="22"/>
          <w:szCs w:val="22"/>
          <w:lang w:val="pt-PT"/>
        </w:rPr>
        <w:t>gundo o</w:t>
      </w:r>
      <w:r w:rsidR="00502E49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ti</w:t>
      </w:r>
      <w:r w:rsidR="00502E49">
        <w:rPr>
          <w:rFonts w:asciiTheme="minorHAnsi" w:hAnsiTheme="minorHAnsi" w:cs="Arial"/>
          <w:bCs/>
          <w:sz w:val="22"/>
          <w:szCs w:val="22"/>
          <w:lang w:val="pt-PT"/>
        </w:rPr>
        <w:t>po</w:t>
      </w:r>
      <w:r w:rsidR="00502E49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de exposição</w:t>
      </w:r>
      <w:r w:rsidR="00502E49">
        <w:rPr>
          <w:rFonts w:asciiTheme="minorHAnsi" w:hAnsiTheme="minorHAnsi" w:cs="Arial"/>
          <w:bCs/>
          <w:sz w:val="22"/>
          <w:szCs w:val="22"/>
          <w:lang w:val="pt-PT"/>
        </w:rPr>
        <w:t>:</w:t>
      </w:r>
      <w:r w:rsidR="00502E49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</w:p>
    <w:p w:rsidR="00D43828" w:rsidRDefault="00BD5876" w:rsidP="00D43828">
      <w:pPr>
        <w:pStyle w:val="ListParagraph"/>
        <w:numPr>
          <w:ilvl w:val="0"/>
          <w:numId w:val="18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0"/>
          <w:szCs w:val="18"/>
          <w:lang w:val="pt-PT"/>
        </w:rPr>
      </w:pPr>
      <w:r>
        <w:rPr>
          <w:rFonts w:asciiTheme="minorHAnsi" w:hAnsiTheme="minorHAnsi" w:cs="Arial"/>
          <w:bCs/>
          <w:sz w:val="20"/>
          <w:szCs w:val="18"/>
          <w:lang w:val="pt-PT"/>
        </w:rPr>
        <w:t xml:space="preserve"> </w:t>
      </w:r>
      <w:r w:rsidR="00D43828">
        <w:rPr>
          <w:rFonts w:asciiTheme="minorHAnsi" w:hAnsiTheme="minorHAnsi" w:cs="Arial"/>
          <w:bCs/>
          <w:sz w:val="20"/>
          <w:szCs w:val="18"/>
          <w:lang w:val="pt-PT"/>
        </w:rPr>
        <w:t xml:space="preserve">‘001’ </w:t>
      </w:r>
      <w:r w:rsidR="00D43828" w:rsidRPr="00BB7554">
        <w:rPr>
          <w:rFonts w:asciiTheme="minorHAnsi" w:hAnsiTheme="minorHAnsi" w:cs="Arial"/>
          <w:bCs/>
          <w:sz w:val="20"/>
          <w:szCs w:val="18"/>
          <w:lang w:val="pt-PT"/>
        </w:rPr>
        <w:t>= Min (0, O9209_ISDEBALA)</w:t>
      </w:r>
      <w:r w:rsidR="00D43828" w:rsidRPr="007C7D25">
        <w:rPr>
          <w:rFonts w:asciiTheme="minorHAnsi" w:hAnsiTheme="minorHAnsi" w:cs="Arial"/>
          <w:bCs/>
          <w:sz w:val="20"/>
          <w:szCs w:val="18"/>
          <w:lang w:val="pt-PT"/>
        </w:rPr>
        <w:t xml:space="preserve"> </w:t>
      </w:r>
      <w:r w:rsidR="00D43828" w:rsidRPr="00BB7554">
        <w:rPr>
          <w:rFonts w:asciiTheme="minorHAnsi" w:hAnsiTheme="minorHAnsi" w:cs="Arial"/>
          <w:bCs/>
          <w:sz w:val="20"/>
          <w:szCs w:val="18"/>
          <w:lang w:val="pt-PT"/>
        </w:rPr>
        <w:t xml:space="preserve">* -1 * </w:t>
      </w:r>
      <w:r w:rsidR="00D43828">
        <w:rPr>
          <w:rFonts w:asciiTheme="minorHAnsi" w:hAnsiTheme="minorHAnsi" w:cs="Arial"/>
          <w:bCs/>
          <w:sz w:val="20"/>
          <w:szCs w:val="18"/>
          <w:lang w:val="pt-PT"/>
        </w:rPr>
        <w:t xml:space="preserve">K1 * </w:t>
      </w:r>
      <w:r w:rsidRPr="005E00EA">
        <w:rPr>
          <w:rFonts w:asciiTheme="minorHAnsi" w:hAnsiTheme="minorHAnsi" w:cstheme="minorHAnsi"/>
          <w:bCs/>
          <w:sz w:val="22"/>
          <w:szCs w:val="22"/>
          <w:lang w:val="pt-PT"/>
        </w:rPr>
        <w:t>G7162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_</w:t>
      </w:r>
      <w:r>
        <w:rPr>
          <w:rFonts w:asciiTheme="minorHAnsi" w:hAnsiTheme="minorHAnsi" w:cstheme="minorHAnsi"/>
          <w:sz w:val="22"/>
          <w:lang w:val="pt-PT"/>
        </w:rPr>
        <w:t>COEFPYIN</w:t>
      </w:r>
      <w:r w:rsidR="00713278">
        <w:rPr>
          <w:rFonts w:asciiTheme="minorHAnsi" w:hAnsiTheme="minorHAnsi" w:cstheme="minorHAnsi"/>
          <w:sz w:val="22"/>
          <w:lang w:val="pt-PT"/>
        </w:rPr>
        <w:t xml:space="preserve"> (se &lt;&gt; 0)</w:t>
      </w:r>
      <w:r>
        <w:rPr>
          <w:rFonts w:asciiTheme="minorHAnsi" w:hAnsiTheme="minorHAnsi" w:cstheme="minorHAnsi"/>
          <w:sz w:val="22"/>
          <w:lang w:val="pt-PT"/>
        </w:rPr>
        <w:t xml:space="preserve"> *</w:t>
      </w:r>
    </w:p>
    <w:p w:rsidR="00D43828" w:rsidRDefault="00D43828" w:rsidP="00D43828">
      <w:pPr>
        <w:pStyle w:val="ListParagraph"/>
        <w:tabs>
          <w:tab w:val="left" w:pos="0"/>
        </w:tabs>
        <w:spacing w:before="60" w:after="60"/>
        <w:ind w:left="360" w:firstLine="0"/>
        <w:rPr>
          <w:rFonts w:asciiTheme="minorHAnsi" w:hAnsiTheme="minorHAnsi" w:cstheme="minorHAnsi"/>
          <w:bCs/>
          <w:sz w:val="20"/>
          <w:szCs w:val="18"/>
          <w:lang w:val="pt-PT"/>
        </w:rPr>
      </w:pPr>
      <w:r>
        <w:rPr>
          <w:rFonts w:asciiTheme="minorHAnsi" w:hAnsiTheme="minorHAnsi" w:cstheme="minorHAnsi"/>
          <w:sz w:val="20"/>
          <w:szCs w:val="18"/>
          <w:lang w:val="pt-PT"/>
        </w:rPr>
        <w:tab/>
      </w:r>
      <w:r>
        <w:rPr>
          <w:rFonts w:asciiTheme="minorHAnsi" w:hAnsiTheme="minorHAnsi" w:cstheme="minorHAnsi"/>
          <w:sz w:val="20"/>
          <w:szCs w:val="18"/>
          <w:lang w:val="pt-PT"/>
        </w:rPr>
        <w:tab/>
        <w:t>(</w:t>
      </w:r>
      <w:r w:rsidRPr="00BB7554">
        <w:rPr>
          <w:rFonts w:asciiTheme="minorHAnsi" w:hAnsiTheme="minorHAnsi" w:cstheme="minorHAnsi"/>
          <w:sz w:val="20"/>
          <w:szCs w:val="18"/>
          <w:lang w:val="pt-PT"/>
        </w:rPr>
        <w:t>LGDPE</w:t>
      </w:r>
      <w:r>
        <w:rPr>
          <w:rFonts w:asciiTheme="minorHAnsi" w:hAnsiTheme="minorHAnsi" w:cstheme="minorHAnsi"/>
          <w:sz w:val="20"/>
          <w:szCs w:val="18"/>
          <w:lang w:val="pt-PT"/>
        </w:rPr>
        <w:t xml:space="preserve"> se </w:t>
      </w:r>
      <w:r w:rsidRPr="00BB7554">
        <w:rPr>
          <w:rFonts w:asciiTheme="minorHAnsi" w:hAnsiTheme="minorHAnsi" w:cstheme="minorHAnsi"/>
          <w:sz w:val="20"/>
          <w:szCs w:val="18"/>
          <w:lang w:val="pt-PT"/>
        </w:rPr>
        <w:t xml:space="preserve">LGDPE &gt;0 </w:t>
      </w:r>
      <w:r>
        <w:rPr>
          <w:rFonts w:asciiTheme="minorHAnsi" w:hAnsiTheme="minorHAnsi" w:cstheme="minorHAnsi"/>
          <w:sz w:val="20"/>
          <w:szCs w:val="18"/>
          <w:lang w:val="pt-PT"/>
        </w:rPr>
        <w:t xml:space="preserve">e </w:t>
      </w:r>
      <w:r w:rsidR="00190303">
        <w:rPr>
          <w:rFonts w:asciiTheme="minorHAnsi" w:hAnsiTheme="minorHAnsi" w:cstheme="minorHAnsi"/>
          <w:sz w:val="20"/>
          <w:szCs w:val="18"/>
          <w:lang w:val="pt-PT"/>
        </w:rPr>
        <w:t>IN_PDFIN = 1</w:t>
      </w:r>
      <w:r w:rsidR="00BD5876">
        <w:rPr>
          <w:rFonts w:asciiTheme="minorHAnsi" w:hAnsiTheme="minorHAnsi" w:cstheme="minorHAnsi"/>
          <w:sz w:val="20"/>
          <w:szCs w:val="18"/>
          <w:lang w:val="pt-PT"/>
        </w:rPr>
        <w:t xml:space="preserve"> </w:t>
      </w:r>
      <w:r>
        <w:rPr>
          <w:rFonts w:asciiTheme="minorHAnsi" w:hAnsiTheme="minorHAnsi" w:cstheme="minorHAnsi"/>
          <w:sz w:val="20"/>
          <w:szCs w:val="18"/>
          <w:lang w:val="pt-PT"/>
        </w:rPr>
        <w:t xml:space="preserve">senão </w:t>
      </w:r>
      <w:r w:rsidRPr="00BB7554">
        <w:rPr>
          <w:rFonts w:asciiTheme="minorHAnsi" w:hAnsiTheme="minorHAnsi" w:cstheme="minorHAnsi"/>
          <w:sz w:val="20"/>
          <w:szCs w:val="18"/>
          <w:lang w:val="pt-PT"/>
        </w:rPr>
        <w:t>LGDFINAL</w:t>
      </w:r>
      <w:r>
        <w:rPr>
          <w:rFonts w:asciiTheme="minorHAnsi" w:hAnsiTheme="minorHAnsi" w:cstheme="minorHAnsi"/>
          <w:sz w:val="20"/>
          <w:szCs w:val="18"/>
          <w:lang w:val="pt-PT"/>
        </w:rPr>
        <w:t xml:space="preserve">) </w:t>
      </w:r>
      <w:r w:rsidRPr="00BB7554">
        <w:rPr>
          <w:rFonts w:asciiTheme="minorHAnsi" w:hAnsiTheme="minorHAnsi" w:cstheme="minorHAnsi"/>
          <w:bCs/>
          <w:sz w:val="20"/>
          <w:szCs w:val="18"/>
          <w:lang w:val="pt-PT"/>
        </w:rPr>
        <w:t xml:space="preserve">* </w:t>
      </w:r>
      <w:r w:rsidR="00BD5876">
        <w:rPr>
          <w:rFonts w:asciiTheme="minorHAnsi" w:hAnsiTheme="minorHAnsi" w:cstheme="minorHAnsi"/>
          <w:bCs/>
          <w:sz w:val="20"/>
          <w:szCs w:val="18"/>
          <w:lang w:val="pt-PT"/>
        </w:rPr>
        <w:t>IN_PD</w:t>
      </w:r>
      <w:r>
        <w:rPr>
          <w:rFonts w:asciiTheme="minorHAnsi" w:hAnsiTheme="minorHAnsi" w:cstheme="minorHAnsi"/>
          <w:bCs/>
          <w:sz w:val="20"/>
          <w:szCs w:val="18"/>
          <w:lang w:val="pt-PT"/>
        </w:rPr>
        <w:t>IN</w:t>
      </w:r>
      <w:r w:rsidR="00BD5876">
        <w:rPr>
          <w:rFonts w:asciiTheme="minorHAnsi" w:hAnsiTheme="minorHAnsi" w:cstheme="minorHAnsi"/>
          <w:bCs/>
          <w:sz w:val="20"/>
          <w:szCs w:val="18"/>
          <w:lang w:val="pt-PT"/>
        </w:rPr>
        <w:t>I</w:t>
      </w:r>
    </w:p>
    <w:p w:rsidR="00BD5876" w:rsidRPr="00BB7554" w:rsidRDefault="00BD5876" w:rsidP="00BD5876">
      <w:pPr>
        <w:pStyle w:val="ListParagraph"/>
        <w:numPr>
          <w:ilvl w:val="0"/>
          <w:numId w:val="18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0"/>
          <w:szCs w:val="18"/>
          <w:lang w:val="pt-PT"/>
        </w:rPr>
      </w:pPr>
      <w:r>
        <w:rPr>
          <w:rFonts w:asciiTheme="minorHAnsi" w:hAnsiTheme="minorHAnsi" w:cs="Arial"/>
          <w:bCs/>
          <w:sz w:val="20"/>
          <w:szCs w:val="18"/>
          <w:lang w:val="pt-PT"/>
        </w:rPr>
        <w:t xml:space="preserve">‘003’ </w:t>
      </w:r>
      <w:r w:rsidRPr="00BB7554">
        <w:rPr>
          <w:rFonts w:asciiTheme="minorHAnsi" w:hAnsiTheme="minorHAnsi" w:cs="Arial"/>
          <w:bCs/>
          <w:sz w:val="20"/>
          <w:szCs w:val="18"/>
          <w:lang w:val="pt-PT"/>
        </w:rPr>
        <w:t>= Min (0, O9209_ISFUBALA)</w:t>
      </w:r>
      <w:r w:rsidRPr="007C7D25">
        <w:rPr>
          <w:rFonts w:asciiTheme="minorHAnsi" w:hAnsiTheme="minorHAnsi" w:cs="Arial"/>
          <w:bCs/>
          <w:sz w:val="20"/>
          <w:szCs w:val="18"/>
          <w:lang w:val="pt-PT"/>
        </w:rPr>
        <w:t xml:space="preserve"> </w:t>
      </w:r>
      <w:r w:rsidRPr="00BB7554">
        <w:rPr>
          <w:rFonts w:asciiTheme="minorHAnsi" w:hAnsiTheme="minorHAnsi" w:cs="Arial"/>
          <w:bCs/>
          <w:sz w:val="20"/>
          <w:szCs w:val="18"/>
          <w:lang w:val="pt-PT"/>
        </w:rPr>
        <w:t xml:space="preserve">* -1 * K2 * </w:t>
      </w:r>
      <w:r w:rsidRPr="005E00EA">
        <w:rPr>
          <w:rFonts w:asciiTheme="minorHAnsi" w:hAnsiTheme="minorHAnsi" w:cstheme="minorHAnsi"/>
          <w:bCs/>
          <w:sz w:val="22"/>
          <w:szCs w:val="22"/>
          <w:lang w:val="pt-PT"/>
        </w:rPr>
        <w:t>G7162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_</w:t>
      </w:r>
      <w:r>
        <w:rPr>
          <w:rFonts w:asciiTheme="minorHAnsi" w:hAnsiTheme="minorHAnsi" w:cstheme="minorHAnsi"/>
          <w:sz w:val="22"/>
          <w:lang w:val="pt-PT"/>
        </w:rPr>
        <w:t xml:space="preserve">COEFPYIN </w:t>
      </w:r>
      <w:r w:rsidR="00713278">
        <w:rPr>
          <w:rFonts w:asciiTheme="minorHAnsi" w:hAnsiTheme="minorHAnsi" w:cstheme="minorHAnsi"/>
          <w:sz w:val="22"/>
          <w:lang w:val="pt-PT"/>
        </w:rPr>
        <w:t>(se &lt;&gt; 0) *</w:t>
      </w:r>
    </w:p>
    <w:p w:rsidR="00BD5876" w:rsidRPr="005E00EA" w:rsidRDefault="00BD5876" w:rsidP="00BD5876">
      <w:pPr>
        <w:pStyle w:val="ListParagraph"/>
        <w:tabs>
          <w:tab w:val="left" w:pos="0"/>
        </w:tabs>
        <w:spacing w:before="60" w:after="60"/>
        <w:ind w:left="360" w:firstLine="0"/>
        <w:rPr>
          <w:rFonts w:asciiTheme="minorHAnsi" w:hAnsiTheme="minorHAnsi" w:cstheme="minorHAnsi"/>
          <w:bCs/>
          <w:sz w:val="20"/>
          <w:szCs w:val="18"/>
          <w:lang w:val="pt-PT"/>
        </w:rPr>
      </w:pPr>
      <w:r>
        <w:rPr>
          <w:rFonts w:asciiTheme="minorHAnsi" w:hAnsiTheme="minorHAnsi" w:cstheme="minorHAnsi"/>
          <w:sz w:val="20"/>
          <w:szCs w:val="18"/>
          <w:lang w:val="pt-PT"/>
        </w:rPr>
        <w:tab/>
      </w:r>
      <w:r>
        <w:rPr>
          <w:rFonts w:asciiTheme="minorHAnsi" w:hAnsiTheme="minorHAnsi" w:cstheme="minorHAnsi"/>
          <w:sz w:val="20"/>
          <w:szCs w:val="18"/>
          <w:lang w:val="pt-PT"/>
        </w:rPr>
        <w:tab/>
        <w:t>(</w:t>
      </w:r>
      <w:r w:rsidRPr="00BB7554">
        <w:rPr>
          <w:rFonts w:asciiTheme="minorHAnsi" w:hAnsiTheme="minorHAnsi" w:cstheme="minorHAnsi"/>
          <w:sz w:val="20"/>
          <w:szCs w:val="18"/>
          <w:lang w:val="pt-PT"/>
        </w:rPr>
        <w:t>LGDPE</w:t>
      </w:r>
      <w:r>
        <w:rPr>
          <w:rFonts w:asciiTheme="minorHAnsi" w:hAnsiTheme="minorHAnsi" w:cstheme="minorHAnsi"/>
          <w:sz w:val="20"/>
          <w:szCs w:val="18"/>
          <w:lang w:val="pt-PT"/>
        </w:rPr>
        <w:t xml:space="preserve"> se </w:t>
      </w:r>
      <w:r w:rsidRPr="00BB7554">
        <w:rPr>
          <w:rFonts w:asciiTheme="minorHAnsi" w:hAnsiTheme="minorHAnsi" w:cstheme="minorHAnsi"/>
          <w:sz w:val="20"/>
          <w:szCs w:val="18"/>
          <w:lang w:val="pt-PT"/>
        </w:rPr>
        <w:t xml:space="preserve">LGDPE &gt;0 </w:t>
      </w:r>
      <w:r w:rsidR="00190303">
        <w:rPr>
          <w:rFonts w:asciiTheme="minorHAnsi" w:hAnsiTheme="minorHAnsi" w:cstheme="minorHAnsi"/>
          <w:sz w:val="20"/>
          <w:szCs w:val="18"/>
          <w:lang w:val="pt-PT"/>
        </w:rPr>
        <w:t>e IN_PDFIN = 1</w:t>
      </w:r>
      <w:bookmarkStart w:id="34" w:name="_GoBack"/>
      <w:bookmarkEnd w:id="34"/>
      <w:r>
        <w:rPr>
          <w:rFonts w:asciiTheme="minorHAnsi" w:hAnsiTheme="minorHAnsi" w:cstheme="minorHAnsi"/>
          <w:sz w:val="20"/>
          <w:szCs w:val="18"/>
          <w:lang w:val="pt-PT"/>
        </w:rPr>
        <w:t xml:space="preserve"> senão </w:t>
      </w:r>
      <w:r w:rsidRPr="00BB7554">
        <w:rPr>
          <w:rFonts w:asciiTheme="minorHAnsi" w:hAnsiTheme="minorHAnsi" w:cstheme="minorHAnsi"/>
          <w:sz w:val="20"/>
          <w:szCs w:val="18"/>
          <w:lang w:val="pt-PT"/>
        </w:rPr>
        <w:t>LGDFINAL</w:t>
      </w:r>
      <w:r>
        <w:rPr>
          <w:rFonts w:asciiTheme="minorHAnsi" w:hAnsiTheme="minorHAnsi" w:cstheme="minorHAnsi"/>
          <w:sz w:val="20"/>
          <w:szCs w:val="18"/>
          <w:lang w:val="pt-PT"/>
        </w:rPr>
        <w:t xml:space="preserve">) </w:t>
      </w:r>
      <w:r w:rsidRPr="00BB7554">
        <w:rPr>
          <w:rFonts w:asciiTheme="minorHAnsi" w:hAnsiTheme="minorHAnsi" w:cstheme="minorHAnsi"/>
          <w:bCs/>
          <w:sz w:val="20"/>
          <w:szCs w:val="18"/>
          <w:lang w:val="pt-PT"/>
        </w:rPr>
        <w:t xml:space="preserve">* </w:t>
      </w:r>
      <w:r>
        <w:rPr>
          <w:rFonts w:asciiTheme="minorHAnsi" w:hAnsiTheme="minorHAnsi" w:cstheme="minorHAnsi"/>
          <w:bCs/>
          <w:sz w:val="20"/>
          <w:szCs w:val="18"/>
          <w:lang w:val="pt-PT"/>
        </w:rPr>
        <w:t>IN_PDINI</w:t>
      </w:r>
    </w:p>
    <w:p w:rsidR="00BD5876" w:rsidRPr="00D43828" w:rsidRDefault="00BD5876" w:rsidP="00D43828">
      <w:pPr>
        <w:pStyle w:val="ListParagraph"/>
        <w:tabs>
          <w:tab w:val="left" w:pos="0"/>
        </w:tabs>
        <w:spacing w:before="60" w:after="60"/>
        <w:ind w:left="360" w:firstLine="0"/>
        <w:rPr>
          <w:rFonts w:asciiTheme="minorHAnsi" w:hAnsiTheme="minorHAnsi" w:cstheme="minorHAnsi"/>
          <w:bCs/>
          <w:sz w:val="20"/>
          <w:szCs w:val="18"/>
          <w:lang w:val="pt-PT"/>
        </w:rPr>
      </w:pPr>
    </w:p>
    <w:p w:rsidR="009A20C6" w:rsidRDefault="00BB7554" w:rsidP="00A17A63">
      <w:pPr>
        <w:pStyle w:val="ListParagraph"/>
        <w:numPr>
          <w:ilvl w:val="0"/>
          <w:numId w:val="18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0"/>
          <w:szCs w:val="18"/>
          <w:lang w:val="pt-PT"/>
        </w:rPr>
      </w:pPr>
      <w:r w:rsidRPr="00BB7554">
        <w:rPr>
          <w:rFonts w:asciiTheme="minorHAnsi" w:hAnsiTheme="minorHAnsi" w:cs="Arial"/>
          <w:bCs/>
          <w:sz w:val="20"/>
          <w:szCs w:val="18"/>
          <w:lang w:val="pt-PT"/>
        </w:rPr>
        <w:t xml:space="preserve">‘002’ </w:t>
      </w:r>
      <w:r w:rsidR="00502E49" w:rsidRPr="00BB7554">
        <w:rPr>
          <w:rFonts w:asciiTheme="minorHAnsi" w:hAnsiTheme="minorHAnsi" w:cs="Arial"/>
          <w:bCs/>
          <w:sz w:val="20"/>
          <w:szCs w:val="18"/>
          <w:lang w:val="pt-PT"/>
        </w:rPr>
        <w:t>= Min (0, O9209_ISDEBALA</w:t>
      </w:r>
      <w:r w:rsidR="0091781A" w:rsidRPr="00BB7554">
        <w:rPr>
          <w:rFonts w:asciiTheme="minorHAnsi" w:hAnsiTheme="minorHAnsi" w:cs="Arial"/>
          <w:bCs/>
          <w:sz w:val="20"/>
          <w:szCs w:val="18"/>
          <w:lang w:val="pt-PT"/>
        </w:rPr>
        <w:t>)</w:t>
      </w:r>
      <w:r w:rsidR="007C7D25" w:rsidRPr="007C7D25">
        <w:rPr>
          <w:rFonts w:asciiTheme="minorHAnsi" w:hAnsiTheme="minorHAnsi" w:cs="Arial"/>
          <w:bCs/>
          <w:sz w:val="20"/>
          <w:szCs w:val="18"/>
          <w:lang w:val="pt-PT"/>
        </w:rPr>
        <w:t xml:space="preserve"> </w:t>
      </w:r>
      <w:r w:rsidR="007C7D25" w:rsidRPr="00BB7554">
        <w:rPr>
          <w:rFonts w:asciiTheme="minorHAnsi" w:hAnsiTheme="minorHAnsi" w:cs="Arial"/>
          <w:bCs/>
          <w:sz w:val="20"/>
          <w:szCs w:val="18"/>
          <w:lang w:val="pt-PT"/>
        </w:rPr>
        <w:t>* -1</w:t>
      </w:r>
      <w:r w:rsidR="0091781A" w:rsidRPr="00BB7554">
        <w:rPr>
          <w:rFonts w:asciiTheme="minorHAnsi" w:hAnsiTheme="minorHAnsi" w:cs="Arial"/>
          <w:bCs/>
          <w:sz w:val="20"/>
          <w:szCs w:val="18"/>
          <w:lang w:val="pt-PT"/>
        </w:rPr>
        <w:t xml:space="preserve"> * </w:t>
      </w:r>
      <w:r w:rsidR="00DF66BF">
        <w:rPr>
          <w:rFonts w:asciiTheme="minorHAnsi" w:hAnsiTheme="minorHAnsi" w:cs="Arial"/>
          <w:bCs/>
          <w:sz w:val="20"/>
          <w:szCs w:val="18"/>
          <w:lang w:val="pt-PT"/>
        </w:rPr>
        <w:t>K1 *</w:t>
      </w:r>
      <w:r w:rsidR="00174EE4">
        <w:rPr>
          <w:rFonts w:asciiTheme="minorHAnsi" w:hAnsiTheme="minorHAnsi" w:cs="Arial"/>
          <w:bCs/>
          <w:sz w:val="20"/>
          <w:szCs w:val="18"/>
          <w:lang w:val="pt-PT"/>
        </w:rPr>
        <w:t xml:space="preserve"> </w:t>
      </w:r>
      <w:r w:rsidR="00BD5876" w:rsidRPr="005E00EA">
        <w:rPr>
          <w:rFonts w:asciiTheme="minorHAnsi" w:hAnsiTheme="minorHAnsi" w:cstheme="minorHAnsi"/>
          <w:bCs/>
          <w:sz w:val="22"/>
          <w:szCs w:val="22"/>
          <w:lang w:val="pt-PT"/>
        </w:rPr>
        <w:t>G7162</w:t>
      </w:r>
      <w:r w:rsidR="00BD5876">
        <w:rPr>
          <w:rFonts w:asciiTheme="minorHAnsi" w:hAnsiTheme="minorHAnsi" w:cstheme="minorHAnsi"/>
          <w:bCs/>
          <w:sz w:val="22"/>
          <w:szCs w:val="22"/>
          <w:lang w:val="pt-PT"/>
        </w:rPr>
        <w:t>_</w:t>
      </w:r>
      <w:r w:rsidR="00BD5876">
        <w:rPr>
          <w:rFonts w:asciiTheme="minorHAnsi" w:hAnsiTheme="minorHAnsi" w:cstheme="minorHAnsi"/>
          <w:sz w:val="22"/>
          <w:lang w:val="pt-PT"/>
        </w:rPr>
        <w:t>COEFPYIN</w:t>
      </w:r>
      <w:r w:rsidR="00713278">
        <w:rPr>
          <w:rFonts w:asciiTheme="minorHAnsi" w:hAnsiTheme="minorHAnsi" w:cstheme="minorHAnsi"/>
          <w:sz w:val="22"/>
          <w:lang w:val="pt-PT"/>
        </w:rPr>
        <w:t xml:space="preserve"> (se &lt;&gt; 0) *</w:t>
      </w:r>
    </w:p>
    <w:p w:rsidR="009A20C6" w:rsidRPr="00613641" w:rsidRDefault="008624EE" w:rsidP="00613641">
      <w:pPr>
        <w:pStyle w:val="ListParagraph"/>
        <w:tabs>
          <w:tab w:val="left" w:pos="0"/>
        </w:tabs>
        <w:spacing w:before="60" w:after="60"/>
        <w:ind w:left="360" w:firstLine="0"/>
        <w:rPr>
          <w:rFonts w:asciiTheme="minorHAnsi" w:hAnsiTheme="minorHAnsi" w:cstheme="minorHAnsi"/>
          <w:bCs/>
          <w:sz w:val="20"/>
          <w:szCs w:val="18"/>
          <w:lang w:val="pt-PT"/>
        </w:rPr>
      </w:pPr>
      <w:r>
        <w:rPr>
          <w:rFonts w:asciiTheme="minorHAnsi" w:hAnsiTheme="minorHAnsi" w:cstheme="minorHAnsi"/>
          <w:sz w:val="20"/>
          <w:szCs w:val="18"/>
          <w:lang w:val="pt-PT"/>
        </w:rPr>
        <w:tab/>
      </w:r>
      <w:r>
        <w:rPr>
          <w:rFonts w:asciiTheme="minorHAnsi" w:hAnsiTheme="minorHAnsi" w:cstheme="minorHAnsi"/>
          <w:sz w:val="20"/>
          <w:szCs w:val="18"/>
          <w:lang w:val="pt-PT"/>
        </w:rPr>
        <w:tab/>
      </w:r>
      <w:r w:rsidR="00DF66BF">
        <w:rPr>
          <w:rFonts w:asciiTheme="minorHAnsi" w:hAnsiTheme="minorHAnsi" w:cstheme="minorHAnsi"/>
          <w:sz w:val="20"/>
          <w:szCs w:val="18"/>
          <w:lang w:val="pt-PT"/>
        </w:rPr>
        <w:t>(</w:t>
      </w:r>
      <w:r w:rsidR="00DF66BF" w:rsidRPr="00BB7554">
        <w:rPr>
          <w:rFonts w:asciiTheme="minorHAnsi" w:hAnsiTheme="minorHAnsi" w:cstheme="minorHAnsi"/>
          <w:sz w:val="20"/>
          <w:szCs w:val="18"/>
          <w:lang w:val="pt-PT"/>
        </w:rPr>
        <w:t>LGDPE</w:t>
      </w:r>
      <w:r w:rsidR="00DF66BF">
        <w:rPr>
          <w:rFonts w:asciiTheme="minorHAnsi" w:hAnsiTheme="minorHAnsi" w:cstheme="minorHAnsi"/>
          <w:sz w:val="20"/>
          <w:szCs w:val="18"/>
          <w:lang w:val="pt-PT"/>
        </w:rPr>
        <w:t xml:space="preserve"> </w:t>
      </w:r>
      <w:r w:rsidR="00CB2400">
        <w:rPr>
          <w:rFonts w:asciiTheme="minorHAnsi" w:hAnsiTheme="minorHAnsi" w:cstheme="minorHAnsi"/>
          <w:sz w:val="20"/>
          <w:szCs w:val="18"/>
          <w:lang w:val="pt-PT"/>
        </w:rPr>
        <w:t xml:space="preserve">se </w:t>
      </w:r>
      <w:r w:rsidR="009A20C6" w:rsidRPr="00BB7554">
        <w:rPr>
          <w:rFonts w:asciiTheme="minorHAnsi" w:hAnsiTheme="minorHAnsi" w:cstheme="minorHAnsi"/>
          <w:sz w:val="20"/>
          <w:szCs w:val="18"/>
          <w:lang w:val="pt-PT"/>
        </w:rPr>
        <w:t xml:space="preserve">LGDPE &gt;0 </w:t>
      </w:r>
      <w:r w:rsidR="00DF66BF">
        <w:rPr>
          <w:rFonts w:asciiTheme="minorHAnsi" w:hAnsiTheme="minorHAnsi" w:cstheme="minorHAnsi"/>
          <w:sz w:val="20"/>
          <w:szCs w:val="18"/>
          <w:lang w:val="pt-PT"/>
        </w:rPr>
        <w:t>e</w:t>
      </w:r>
      <w:r w:rsidR="009A20C6">
        <w:rPr>
          <w:rFonts w:asciiTheme="minorHAnsi" w:hAnsiTheme="minorHAnsi" w:cstheme="minorHAnsi"/>
          <w:sz w:val="20"/>
          <w:szCs w:val="18"/>
          <w:lang w:val="pt-PT"/>
        </w:rPr>
        <w:t xml:space="preserve"> </w:t>
      </w:r>
      <w:r w:rsidR="00190303">
        <w:rPr>
          <w:rFonts w:asciiTheme="minorHAnsi" w:hAnsiTheme="minorHAnsi" w:cstheme="minorHAnsi"/>
          <w:sz w:val="20"/>
          <w:szCs w:val="18"/>
          <w:lang w:val="pt-PT"/>
        </w:rPr>
        <w:t>IN_PDFIN = 1</w:t>
      </w:r>
      <w:r w:rsidR="00BD5876">
        <w:rPr>
          <w:rFonts w:asciiTheme="minorHAnsi" w:hAnsiTheme="minorHAnsi" w:cstheme="minorHAnsi"/>
          <w:sz w:val="20"/>
          <w:szCs w:val="18"/>
          <w:lang w:val="pt-PT"/>
        </w:rPr>
        <w:t xml:space="preserve"> </w:t>
      </w:r>
      <w:r w:rsidR="00DF66BF">
        <w:rPr>
          <w:rFonts w:asciiTheme="minorHAnsi" w:hAnsiTheme="minorHAnsi" w:cstheme="minorHAnsi"/>
          <w:sz w:val="20"/>
          <w:szCs w:val="18"/>
          <w:lang w:val="pt-PT"/>
        </w:rPr>
        <w:t xml:space="preserve">senão </w:t>
      </w:r>
      <w:r w:rsidR="009A20C6" w:rsidRPr="00BB7554">
        <w:rPr>
          <w:rFonts w:asciiTheme="minorHAnsi" w:hAnsiTheme="minorHAnsi" w:cstheme="minorHAnsi"/>
          <w:sz w:val="20"/>
          <w:szCs w:val="18"/>
          <w:lang w:val="pt-PT"/>
        </w:rPr>
        <w:t>LGDFINAL</w:t>
      </w:r>
      <w:r w:rsidR="00DF66BF">
        <w:rPr>
          <w:rFonts w:asciiTheme="minorHAnsi" w:hAnsiTheme="minorHAnsi" w:cstheme="minorHAnsi"/>
          <w:sz w:val="20"/>
          <w:szCs w:val="18"/>
          <w:lang w:val="pt-PT"/>
        </w:rPr>
        <w:t>)</w:t>
      </w:r>
      <w:r w:rsidR="009A20C6">
        <w:rPr>
          <w:rFonts w:asciiTheme="minorHAnsi" w:hAnsiTheme="minorHAnsi" w:cstheme="minorHAnsi"/>
          <w:sz w:val="20"/>
          <w:szCs w:val="18"/>
          <w:lang w:val="pt-PT"/>
        </w:rPr>
        <w:t xml:space="preserve"> </w:t>
      </w:r>
      <w:r w:rsidR="009A20C6" w:rsidRPr="00BB7554">
        <w:rPr>
          <w:rFonts w:asciiTheme="minorHAnsi" w:hAnsiTheme="minorHAnsi" w:cstheme="minorHAnsi"/>
          <w:bCs/>
          <w:sz w:val="20"/>
          <w:szCs w:val="18"/>
          <w:lang w:val="pt-PT"/>
        </w:rPr>
        <w:t xml:space="preserve">* </w:t>
      </w:r>
      <w:r w:rsidR="009A20C6">
        <w:rPr>
          <w:rFonts w:asciiTheme="minorHAnsi" w:hAnsiTheme="minorHAnsi" w:cstheme="minorHAnsi"/>
          <w:bCs/>
          <w:sz w:val="20"/>
          <w:szCs w:val="18"/>
          <w:lang w:val="pt-PT"/>
        </w:rPr>
        <w:t>IN_PDFIN</w:t>
      </w:r>
    </w:p>
    <w:p w:rsidR="00502E49" w:rsidRPr="00BB7554" w:rsidRDefault="00BD5876" w:rsidP="00A17A63">
      <w:pPr>
        <w:pStyle w:val="ListParagraph"/>
        <w:numPr>
          <w:ilvl w:val="0"/>
          <w:numId w:val="18"/>
        </w:numPr>
        <w:tabs>
          <w:tab w:val="left" w:pos="0"/>
        </w:tabs>
        <w:spacing w:before="60" w:after="60"/>
        <w:rPr>
          <w:rFonts w:asciiTheme="minorHAnsi" w:hAnsiTheme="minorHAnsi" w:cs="Arial"/>
          <w:bCs/>
          <w:sz w:val="20"/>
          <w:szCs w:val="18"/>
          <w:lang w:val="pt-PT"/>
        </w:rPr>
      </w:pPr>
      <w:r w:rsidRPr="00BB7554">
        <w:rPr>
          <w:rFonts w:asciiTheme="minorHAnsi" w:hAnsiTheme="minorHAnsi" w:cs="Arial"/>
          <w:bCs/>
          <w:sz w:val="20"/>
          <w:szCs w:val="18"/>
          <w:lang w:val="pt-PT"/>
        </w:rPr>
        <w:t xml:space="preserve"> </w:t>
      </w:r>
      <w:r w:rsidR="00502E49" w:rsidRPr="00BB7554">
        <w:rPr>
          <w:rFonts w:asciiTheme="minorHAnsi" w:hAnsiTheme="minorHAnsi" w:cs="Arial"/>
          <w:bCs/>
          <w:sz w:val="20"/>
          <w:szCs w:val="18"/>
          <w:lang w:val="pt-PT"/>
        </w:rPr>
        <w:t>‘004’ = Min (0, O9209_ISFUBALA</w:t>
      </w:r>
      <w:r w:rsidR="0091781A" w:rsidRPr="00BB7554">
        <w:rPr>
          <w:rFonts w:asciiTheme="minorHAnsi" w:hAnsiTheme="minorHAnsi" w:cs="Arial"/>
          <w:bCs/>
          <w:sz w:val="20"/>
          <w:szCs w:val="18"/>
          <w:lang w:val="pt-PT"/>
        </w:rPr>
        <w:t>)</w:t>
      </w:r>
      <w:r w:rsidR="007C7D25" w:rsidRPr="007C7D25">
        <w:rPr>
          <w:rFonts w:asciiTheme="minorHAnsi" w:hAnsiTheme="minorHAnsi" w:cs="Arial"/>
          <w:bCs/>
          <w:sz w:val="20"/>
          <w:szCs w:val="18"/>
          <w:lang w:val="pt-PT"/>
        </w:rPr>
        <w:t xml:space="preserve"> </w:t>
      </w:r>
      <w:r w:rsidR="007C7D25" w:rsidRPr="00BB7554">
        <w:rPr>
          <w:rFonts w:asciiTheme="minorHAnsi" w:hAnsiTheme="minorHAnsi" w:cs="Arial"/>
          <w:bCs/>
          <w:sz w:val="20"/>
          <w:szCs w:val="18"/>
          <w:lang w:val="pt-PT"/>
        </w:rPr>
        <w:t>* -1</w:t>
      </w:r>
      <w:r w:rsidR="0091781A" w:rsidRPr="00BB7554">
        <w:rPr>
          <w:rFonts w:asciiTheme="minorHAnsi" w:hAnsiTheme="minorHAnsi" w:cs="Arial"/>
          <w:bCs/>
          <w:sz w:val="20"/>
          <w:szCs w:val="18"/>
          <w:lang w:val="pt-PT"/>
        </w:rPr>
        <w:t xml:space="preserve"> * </w:t>
      </w:r>
      <w:r w:rsidR="00502E49" w:rsidRPr="00BB7554">
        <w:rPr>
          <w:rFonts w:asciiTheme="minorHAnsi" w:hAnsiTheme="minorHAnsi" w:cs="Arial"/>
          <w:bCs/>
          <w:sz w:val="20"/>
          <w:szCs w:val="18"/>
          <w:lang w:val="pt-PT"/>
        </w:rPr>
        <w:t xml:space="preserve">K2 * </w:t>
      </w:r>
      <w:r w:rsidRPr="005E00EA">
        <w:rPr>
          <w:rFonts w:asciiTheme="minorHAnsi" w:hAnsiTheme="minorHAnsi" w:cstheme="minorHAnsi"/>
          <w:bCs/>
          <w:sz w:val="22"/>
          <w:szCs w:val="22"/>
          <w:lang w:val="pt-PT"/>
        </w:rPr>
        <w:t>G7162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_</w:t>
      </w:r>
      <w:r>
        <w:rPr>
          <w:rFonts w:asciiTheme="minorHAnsi" w:hAnsiTheme="minorHAnsi" w:cstheme="minorHAnsi"/>
          <w:sz w:val="22"/>
          <w:lang w:val="pt-PT"/>
        </w:rPr>
        <w:t>COEFPYIN</w:t>
      </w:r>
      <w:r w:rsidR="00713278">
        <w:rPr>
          <w:rFonts w:asciiTheme="minorHAnsi" w:hAnsiTheme="minorHAnsi" w:cstheme="minorHAnsi"/>
          <w:sz w:val="22"/>
          <w:lang w:val="pt-PT"/>
        </w:rPr>
        <w:t xml:space="preserve"> (se &lt;&gt; 0) *</w:t>
      </w:r>
    </w:p>
    <w:p w:rsidR="009A20C6" w:rsidRDefault="008624EE" w:rsidP="009A20C6">
      <w:pPr>
        <w:pStyle w:val="ListParagraph"/>
        <w:tabs>
          <w:tab w:val="left" w:pos="0"/>
        </w:tabs>
        <w:spacing w:before="60" w:after="60"/>
        <w:ind w:left="360" w:firstLine="0"/>
        <w:rPr>
          <w:rFonts w:asciiTheme="minorHAnsi" w:hAnsiTheme="minorHAnsi" w:cstheme="minorHAnsi"/>
          <w:bCs/>
          <w:sz w:val="20"/>
          <w:szCs w:val="18"/>
          <w:lang w:val="pt-PT"/>
        </w:rPr>
      </w:pPr>
      <w:r>
        <w:rPr>
          <w:rFonts w:asciiTheme="minorHAnsi" w:hAnsiTheme="minorHAnsi" w:cstheme="minorHAnsi"/>
          <w:sz w:val="20"/>
          <w:szCs w:val="18"/>
          <w:lang w:val="pt-PT"/>
        </w:rPr>
        <w:tab/>
      </w:r>
      <w:r>
        <w:rPr>
          <w:rFonts w:asciiTheme="minorHAnsi" w:hAnsiTheme="minorHAnsi" w:cstheme="minorHAnsi"/>
          <w:sz w:val="20"/>
          <w:szCs w:val="18"/>
          <w:lang w:val="pt-PT"/>
        </w:rPr>
        <w:tab/>
      </w:r>
      <w:r w:rsidR="00DF66BF">
        <w:rPr>
          <w:rFonts w:asciiTheme="minorHAnsi" w:hAnsiTheme="minorHAnsi" w:cstheme="minorHAnsi"/>
          <w:sz w:val="20"/>
          <w:szCs w:val="18"/>
          <w:lang w:val="pt-PT"/>
        </w:rPr>
        <w:t>(</w:t>
      </w:r>
      <w:r w:rsidR="00DF66BF" w:rsidRPr="00BB7554">
        <w:rPr>
          <w:rFonts w:asciiTheme="minorHAnsi" w:hAnsiTheme="minorHAnsi" w:cstheme="minorHAnsi"/>
          <w:sz w:val="20"/>
          <w:szCs w:val="18"/>
          <w:lang w:val="pt-PT"/>
        </w:rPr>
        <w:t>LGDPE</w:t>
      </w:r>
      <w:r w:rsidR="00DF66BF">
        <w:rPr>
          <w:rFonts w:asciiTheme="minorHAnsi" w:hAnsiTheme="minorHAnsi" w:cstheme="minorHAnsi"/>
          <w:sz w:val="20"/>
          <w:szCs w:val="18"/>
          <w:lang w:val="pt-PT"/>
        </w:rPr>
        <w:t xml:space="preserve"> se </w:t>
      </w:r>
      <w:r w:rsidR="00DF66BF" w:rsidRPr="00BB7554">
        <w:rPr>
          <w:rFonts w:asciiTheme="minorHAnsi" w:hAnsiTheme="minorHAnsi" w:cstheme="minorHAnsi"/>
          <w:sz w:val="20"/>
          <w:szCs w:val="18"/>
          <w:lang w:val="pt-PT"/>
        </w:rPr>
        <w:t xml:space="preserve">LGDPE &gt;0 </w:t>
      </w:r>
      <w:r w:rsidR="00DF66BF">
        <w:rPr>
          <w:rFonts w:asciiTheme="minorHAnsi" w:hAnsiTheme="minorHAnsi" w:cstheme="minorHAnsi"/>
          <w:sz w:val="20"/>
          <w:szCs w:val="18"/>
          <w:lang w:val="pt-PT"/>
        </w:rPr>
        <w:t xml:space="preserve">e </w:t>
      </w:r>
      <w:r w:rsidR="00190303">
        <w:rPr>
          <w:rFonts w:asciiTheme="minorHAnsi" w:hAnsiTheme="minorHAnsi" w:cstheme="minorHAnsi"/>
          <w:sz w:val="20"/>
          <w:szCs w:val="18"/>
          <w:lang w:val="pt-PT"/>
        </w:rPr>
        <w:t>IN_PDFIN = 1</w:t>
      </w:r>
      <w:r w:rsidR="00BD5876">
        <w:rPr>
          <w:rFonts w:asciiTheme="minorHAnsi" w:hAnsiTheme="minorHAnsi" w:cstheme="minorHAnsi"/>
          <w:sz w:val="20"/>
          <w:szCs w:val="18"/>
          <w:lang w:val="pt-PT"/>
        </w:rPr>
        <w:t xml:space="preserve"> </w:t>
      </w:r>
      <w:r w:rsidR="00DF66BF">
        <w:rPr>
          <w:rFonts w:asciiTheme="minorHAnsi" w:hAnsiTheme="minorHAnsi" w:cstheme="minorHAnsi"/>
          <w:sz w:val="20"/>
          <w:szCs w:val="18"/>
          <w:lang w:val="pt-PT"/>
        </w:rPr>
        <w:t xml:space="preserve">senão </w:t>
      </w:r>
      <w:r w:rsidR="00DF66BF" w:rsidRPr="00BB7554">
        <w:rPr>
          <w:rFonts w:asciiTheme="minorHAnsi" w:hAnsiTheme="minorHAnsi" w:cstheme="minorHAnsi"/>
          <w:sz w:val="20"/>
          <w:szCs w:val="18"/>
          <w:lang w:val="pt-PT"/>
        </w:rPr>
        <w:t>LGDFINAL</w:t>
      </w:r>
      <w:r w:rsidR="00DF66BF">
        <w:rPr>
          <w:rFonts w:asciiTheme="minorHAnsi" w:hAnsiTheme="minorHAnsi" w:cstheme="minorHAnsi"/>
          <w:sz w:val="20"/>
          <w:szCs w:val="18"/>
          <w:lang w:val="pt-PT"/>
        </w:rPr>
        <w:t xml:space="preserve">) </w:t>
      </w:r>
      <w:r w:rsidR="00DF66BF" w:rsidRPr="00BB7554">
        <w:rPr>
          <w:rFonts w:asciiTheme="minorHAnsi" w:hAnsiTheme="minorHAnsi" w:cstheme="minorHAnsi"/>
          <w:bCs/>
          <w:sz w:val="20"/>
          <w:szCs w:val="18"/>
          <w:lang w:val="pt-PT"/>
        </w:rPr>
        <w:t xml:space="preserve">* </w:t>
      </w:r>
      <w:r w:rsidR="00DF66BF">
        <w:rPr>
          <w:rFonts w:asciiTheme="minorHAnsi" w:hAnsiTheme="minorHAnsi" w:cstheme="minorHAnsi"/>
          <w:bCs/>
          <w:sz w:val="20"/>
          <w:szCs w:val="18"/>
          <w:lang w:val="pt-PT"/>
        </w:rPr>
        <w:t>IN_PDFIN</w:t>
      </w:r>
    </w:p>
    <w:p w:rsidR="00D43828" w:rsidRDefault="00D43828" w:rsidP="00174EE4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:rsidR="00D43828" w:rsidRDefault="00D43828" w:rsidP="00174EE4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:rsidR="00D43828" w:rsidRDefault="00D43828" w:rsidP="00174EE4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:rsidR="00D43828" w:rsidRDefault="00D43828" w:rsidP="00174EE4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:rsidR="00D43828" w:rsidRPr="00174EE4" w:rsidRDefault="00D43828" w:rsidP="00174EE4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:rsidR="008A3A79" w:rsidRPr="002F20C7" w:rsidRDefault="008A3A79" w:rsidP="00CF4C00">
      <w:pPr>
        <w:pStyle w:val="Heading4"/>
        <w:tabs>
          <w:tab w:val="clear" w:pos="964"/>
          <w:tab w:val="num" w:pos="-1972"/>
          <w:tab w:val="left" w:pos="0"/>
          <w:tab w:val="num" w:pos="1560"/>
        </w:tabs>
        <w:ind w:left="0" w:firstLine="0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t xml:space="preserve">ID.CRC </w:t>
      </w:r>
      <w:r w:rsidR="00C7044C" w:rsidRPr="002F20C7">
        <w:rPr>
          <w:rFonts w:asciiTheme="minorHAnsi" w:hAnsiTheme="minorHAnsi" w:cstheme="minorHAnsi"/>
          <w:szCs w:val="24"/>
        </w:rPr>
        <w:t>189</w:t>
      </w:r>
      <w:r w:rsidR="00303011" w:rsidRPr="002F20C7">
        <w:rPr>
          <w:rFonts w:asciiTheme="minorHAnsi" w:hAnsiTheme="minorHAnsi" w:cstheme="minorHAnsi"/>
          <w:szCs w:val="24"/>
        </w:rPr>
        <w:t xml:space="preserve"> –</w:t>
      </w:r>
      <w:r w:rsidR="00C7044C" w:rsidRPr="002F20C7">
        <w:rPr>
          <w:rFonts w:asciiTheme="minorHAnsi" w:hAnsiTheme="minorHAnsi" w:cstheme="minorHAnsi"/>
          <w:szCs w:val="24"/>
        </w:rPr>
        <w:t>Posição em ris</w:t>
      </w:r>
      <w:r w:rsidR="00EC4AE9" w:rsidRPr="002F20C7">
        <w:rPr>
          <w:rFonts w:asciiTheme="minorHAnsi" w:hAnsiTheme="minorHAnsi" w:cstheme="minorHAnsi"/>
          <w:szCs w:val="24"/>
        </w:rPr>
        <w:t>co face a PME sujeita a um fator</w:t>
      </w:r>
      <w:r w:rsidR="00C7044C" w:rsidRPr="002F20C7">
        <w:rPr>
          <w:rFonts w:asciiTheme="minorHAnsi" w:hAnsiTheme="minorHAnsi" w:cstheme="minorHAnsi"/>
          <w:szCs w:val="24"/>
        </w:rPr>
        <w:t xml:space="preserve"> de apoio às PME </w:t>
      </w:r>
      <w:r w:rsidR="00303011" w:rsidRPr="002F20C7">
        <w:rPr>
          <w:rFonts w:asciiTheme="minorHAnsi" w:hAnsiTheme="minorHAnsi" w:cstheme="minorHAnsi"/>
          <w:sz w:val="22"/>
          <w:szCs w:val="22"/>
        </w:rPr>
        <w:t>[</w:t>
      </w:r>
      <w:r w:rsidR="00C7044C" w:rsidRPr="002F20C7">
        <w:rPr>
          <w:rFonts w:asciiTheme="minorHAnsi" w:hAnsiTheme="minorHAnsi" w:cstheme="minorHAnsi"/>
          <w:sz w:val="22"/>
          <w:szCs w:val="22"/>
        </w:rPr>
        <w:t>expPMERedRC</w:t>
      </w:r>
      <w:r w:rsidR="00303011" w:rsidRPr="002F20C7">
        <w:rPr>
          <w:rFonts w:asciiTheme="minorHAnsi" w:hAnsiTheme="minorHAnsi" w:cstheme="minorHAnsi"/>
          <w:sz w:val="22"/>
          <w:szCs w:val="22"/>
        </w:rPr>
        <w:t>]</w:t>
      </w:r>
    </w:p>
    <w:p w:rsidR="00EC4AE9" w:rsidRDefault="006746D8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sz w:val="22"/>
          <w:szCs w:val="22"/>
          <w:lang w:val="pt-PT"/>
        </w:rPr>
        <w:t>Flag de c</w:t>
      </w:r>
      <w:r w:rsidR="00260125" w:rsidRPr="002F20C7">
        <w:rPr>
          <w:rFonts w:asciiTheme="minorHAnsi" w:hAnsiTheme="minorHAnsi" w:cstheme="minorHAnsi"/>
          <w:sz w:val="22"/>
          <w:szCs w:val="22"/>
          <w:lang w:val="pt-PT"/>
        </w:rPr>
        <w:t xml:space="preserve">lassificação da posição em risco consoante seja elegível </w:t>
      </w:r>
      <w:r w:rsidR="00D733AE" w:rsidRPr="002F20C7">
        <w:rPr>
          <w:rFonts w:asciiTheme="minorHAnsi" w:hAnsiTheme="minorHAnsi" w:cstheme="minorHAnsi"/>
          <w:sz w:val="22"/>
          <w:szCs w:val="22"/>
          <w:lang w:val="pt-PT"/>
        </w:rPr>
        <w:t xml:space="preserve">ou não </w:t>
      </w:r>
      <w:r w:rsidR="00260125" w:rsidRPr="002F20C7">
        <w:rPr>
          <w:rFonts w:asciiTheme="minorHAnsi" w:hAnsiTheme="minorHAnsi" w:cstheme="minorHAnsi"/>
          <w:sz w:val="22"/>
          <w:szCs w:val="22"/>
          <w:lang w:val="pt-PT"/>
        </w:rPr>
        <w:t xml:space="preserve">para aplicação do fator de </w:t>
      </w:r>
      <w:r w:rsidR="00736656" w:rsidRPr="002F20C7">
        <w:rPr>
          <w:rFonts w:asciiTheme="minorHAnsi" w:hAnsiTheme="minorHAnsi" w:cstheme="minorHAnsi"/>
          <w:sz w:val="22"/>
          <w:szCs w:val="22"/>
          <w:lang w:val="pt-PT"/>
        </w:rPr>
        <w:t>apoio às PMEs</w:t>
      </w:r>
      <w:r w:rsidR="00F94136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.</w:t>
      </w:r>
    </w:p>
    <w:p w:rsidR="002B2EEC" w:rsidRDefault="002B2EEC" w:rsidP="002B2EEC">
      <w:pPr>
        <w:tabs>
          <w:tab w:val="left" w:pos="0"/>
          <w:tab w:val="num" w:pos="567"/>
        </w:tabs>
        <w:spacing w:before="60" w:after="60" w:line="240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>
        <w:rPr>
          <w:rFonts w:asciiTheme="minorHAnsi" w:hAnsiTheme="minorHAnsi" w:cstheme="minorHAnsi"/>
          <w:sz w:val="22"/>
          <w:szCs w:val="22"/>
          <w:lang w:val="pt-PT"/>
        </w:rPr>
        <w:lastRenderedPageBreak/>
        <w:t xml:space="preserve">Obrigatório, </w:t>
      </w:r>
      <w:r w:rsidRPr="002F20C7">
        <w:rPr>
          <w:rFonts w:asciiTheme="minorHAnsi" w:hAnsiTheme="minorHAnsi" w:cstheme="minorHAnsi"/>
          <w:sz w:val="22"/>
          <w:szCs w:val="22"/>
          <w:lang w:val="pt-PT"/>
        </w:rPr>
        <w:t>sempre que nã</w:t>
      </w:r>
      <w:r>
        <w:rPr>
          <w:rFonts w:asciiTheme="minorHAnsi" w:hAnsiTheme="minorHAnsi" w:cstheme="minorHAnsi"/>
          <w:sz w:val="22"/>
          <w:szCs w:val="22"/>
          <w:lang w:val="pt-PT"/>
        </w:rPr>
        <w:t>o estiver preenchido, origina</w:t>
      </w:r>
      <w:r w:rsidRPr="002F20C7">
        <w:rPr>
          <w:rFonts w:asciiTheme="minorHAnsi" w:hAnsiTheme="minorHAnsi" w:cstheme="minorHAnsi"/>
          <w:sz w:val="22"/>
          <w:szCs w:val="22"/>
          <w:lang w:val="pt-PT"/>
        </w:rPr>
        <w:t xml:space="preserve"> a rejeição do registo.</w:t>
      </w:r>
    </w:p>
    <w:p w:rsidR="00EC4AE9" w:rsidRPr="002B2EEC" w:rsidRDefault="00D733AE" w:rsidP="002B2EEC">
      <w:pPr>
        <w:tabs>
          <w:tab w:val="left" w:pos="0"/>
          <w:tab w:val="num" w:pos="567"/>
        </w:tabs>
        <w:spacing w:before="60" w:after="60" w:line="240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O</w:t>
      </w:r>
      <w:r w:rsidR="00EC4AE9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s va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lores possíveis </w:t>
      </w:r>
      <w:r w:rsidR="009479A1">
        <w:rPr>
          <w:rFonts w:asciiTheme="minorHAnsi" w:hAnsiTheme="minorHAnsi" w:cstheme="minorHAnsi"/>
          <w:bCs/>
          <w:sz w:val="22"/>
          <w:szCs w:val="22"/>
          <w:lang w:val="pt-PT"/>
        </w:rPr>
        <w:t>segundo</w:t>
      </w:r>
      <w:r w:rsidR="00EC4AE9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tabela de domínio T_PME</w:t>
      </w:r>
      <w:r w:rsidR="00990AE7">
        <w:rPr>
          <w:rFonts w:asciiTheme="minorHAnsi" w:hAnsiTheme="minorHAnsi" w:cstheme="minorHAnsi"/>
          <w:bCs/>
          <w:sz w:val="22"/>
          <w:szCs w:val="22"/>
          <w:lang w:val="pt-PT"/>
        </w:rPr>
        <w:t>:</w:t>
      </w:r>
    </w:p>
    <w:p w:rsidR="00EC4AE9" w:rsidRPr="002F20C7" w:rsidRDefault="001C1AF9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2F20C7">
        <w:rPr>
          <w:noProof/>
          <w:lang w:val="pt-PT" w:eastAsia="pt-PT"/>
        </w:rPr>
        <w:drawing>
          <wp:inline distT="0" distB="0" distL="0" distR="0" wp14:anchorId="3F9F7C4C" wp14:editId="64703C42">
            <wp:extent cx="3519170" cy="547352"/>
            <wp:effectExtent l="0" t="0" r="508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905" cy="550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9A1" w:rsidRDefault="009479A1" w:rsidP="00D733AE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9479A1" w:rsidRDefault="009479A1" w:rsidP="00D733AE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Quando ID.CRC 180 – [metCalcFinsPrud] = ‘003’- Método IRB, 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obtém-se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do campo da </w:t>
      </w:r>
      <w:r w:rsidRPr="00444E4D">
        <w:rPr>
          <w:rFonts w:asciiTheme="minorHAnsi" w:hAnsiTheme="minorHAnsi" w:cs="Arial"/>
          <w:bCs/>
          <w:sz w:val="22"/>
          <w:szCs w:val="22"/>
          <w:lang w:val="pt-PT"/>
        </w:rPr>
        <w:t>O9209_</w:t>
      </w:r>
      <w:r w:rsidRPr="009479A1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FLG_PYME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da tabela de IRB </w:t>
      </w:r>
      <w:r w:rsidR="00F23EDC">
        <w:rPr>
          <w:rFonts w:asciiTheme="minorHAnsi" w:hAnsiTheme="minorHAnsi" w:cstheme="minorHAnsi"/>
          <w:bCs/>
          <w:sz w:val="22"/>
          <w:szCs w:val="22"/>
          <w:lang w:val="pt-PT"/>
        </w:rPr>
        <w:t>SAT175_JM_CTO_AJ_REG_KPI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.</w:t>
      </w:r>
    </w:p>
    <w:p w:rsidR="009479A1" w:rsidRPr="002F20C7" w:rsidRDefault="009479A1" w:rsidP="00D733AE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:rsidR="009479A1" w:rsidRDefault="00D733AE" w:rsidP="009479A1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Quando ID.CRC 180 – [metCalcFinsPrud] = ‘001’- Método Padrão, obtém-se </w:t>
      </w:r>
      <w:r w:rsidR="009479A1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do campo da </w:t>
      </w:r>
      <w:r w:rsidR="009479A1" w:rsidRPr="009479A1">
        <w:rPr>
          <w:rFonts w:asciiTheme="minorHAnsi" w:hAnsiTheme="minorHAnsi" w:cstheme="minorHAnsi"/>
          <w:bCs/>
          <w:sz w:val="22"/>
          <w:szCs w:val="22"/>
          <w:lang w:val="pt-PT"/>
        </w:rPr>
        <w:t>FLGPYMTI</w:t>
      </w:r>
      <w:r w:rsidR="009479A1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da tabela de Standard </w:t>
      </w:r>
      <w:r w:rsidR="00F23EDC">
        <w:rPr>
          <w:rFonts w:asciiTheme="minorHAnsi" w:hAnsiTheme="minorHAnsi" w:cstheme="minorHAnsi"/>
          <w:bCs/>
          <w:sz w:val="22"/>
          <w:szCs w:val="22"/>
          <w:lang w:val="pt-PT"/>
        </w:rPr>
        <w:t>SAT181_JM_SIM_AJ_STD_KPI</w:t>
      </w:r>
      <w:r w:rsidR="009479A1">
        <w:rPr>
          <w:rFonts w:asciiTheme="minorHAnsi" w:hAnsiTheme="minorHAnsi" w:cstheme="minorHAnsi"/>
          <w:bCs/>
          <w:sz w:val="22"/>
          <w:szCs w:val="22"/>
          <w:lang w:val="pt-PT"/>
        </w:rPr>
        <w:t>.</w:t>
      </w:r>
    </w:p>
    <w:p w:rsidR="00BB7554" w:rsidRDefault="00BB7554" w:rsidP="009479A1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8A3A79" w:rsidRPr="002F20C7" w:rsidRDefault="00C7044C" w:rsidP="00CF4C00">
      <w:pPr>
        <w:pStyle w:val="Heading4"/>
        <w:tabs>
          <w:tab w:val="clear" w:pos="964"/>
          <w:tab w:val="num" w:pos="-1405"/>
          <w:tab w:val="left" w:pos="0"/>
          <w:tab w:val="num" w:pos="1560"/>
        </w:tabs>
        <w:ind w:left="0" w:firstLine="0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t>ID.CRC 190</w:t>
      </w:r>
      <w:r w:rsidR="008A3A79" w:rsidRPr="002F20C7">
        <w:rPr>
          <w:rFonts w:asciiTheme="minorHAnsi" w:hAnsiTheme="minorHAnsi" w:cstheme="minorHAnsi"/>
          <w:szCs w:val="24"/>
        </w:rPr>
        <w:t xml:space="preserve"> –</w:t>
      </w:r>
      <w:r w:rsidR="00E232B6" w:rsidRPr="002F20C7">
        <w:rPr>
          <w:rFonts w:asciiTheme="minorHAnsi" w:hAnsiTheme="minorHAnsi" w:cstheme="minorHAnsi"/>
          <w:szCs w:val="24"/>
        </w:rPr>
        <w:t xml:space="preserve"> </w:t>
      </w:r>
      <w:r w:rsidRPr="002F20C7">
        <w:rPr>
          <w:rFonts w:asciiTheme="minorHAnsi" w:hAnsiTheme="minorHAnsi" w:cstheme="minorHAnsi"/>
          <w:szCs w:val="24"/>
        </w:rPr>
        <w:t xml:space="preserve">Fator de conversão </w:t>
      </w:r>
      <w:r w:rsidR="00CC4DC0" w:rsidRPr="002F20C7">
        <w:rPr>
          <w:rFonts w:asciiTheme="minorHAnsi" w:hAnsiTheme="minorHAnsi" w:cstheme="minorHAnsi"/>
          <w:sz w:val="22"/>
          <w:szCs w:val="22"/>
        </w:rPr>
        <w:t>[</w:t>
      </w:r>
      <w:r w:rsidRPr="002F20C7">
        <w:rPr>
          <w:rFonts w:asciiTheme="minorHAnsi" w:hAnsiTheme="minorHAnsi" w:cstheme="minorHAnsi"/>
          <w:sz w:val="22"/>
          <w:szCs w:val="22"/>
        </w:rPr>
        <w:t>fConvCred</w:t>
      </w:r>
      <w:r w:rsidR="00CC4DC0" w:rsidRPr="002F20C7">
        <w:rPr>
          <w:rFonts w:asciiTheme="minorHAnsi" w:hAnsiTheme="minorHAnsi" w:cstheme="minorHAnsi"/>
          <w:sz w:val="22"/>
          <w:szCs w:val="22"/>
        </w:rPr>
        <w:t>]</w:t>
      </w:r>
    </w:p>
    <w:p w:rsidR="00617201" w:rsidRPr="002F20C7" w:rsidRDefault="00260125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Fator de conversão tal como definido no ponto 56, n.º 1 do artigo 4º do Regulam</w:t>
      </w:r>
      <w:r w:rsidR="00E232B6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ento (UE) n.º 575/2013, ou seja, </w:t>
      </w:r>
      <w:r w:rsidR="002B2EEC">
        <w:rPr>
          <w:rFonts w:asciiTheme="minorHAnsi" w:hAnsiTheme="minorHAnsi" w:cstheme="minorHAnsi"/>
          <w:bCs/>
          <w:sz w:val="22"/>
          <w:szCs w:val="22"/>
          <w:lang w:val="pt-PT"/>
        </w:rPr>
        <w:t>percentagem d</w:t>
      </w:r>
      <w:r w:rsidR="00E232B6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o montante não utilizado de uma linha de crédito que poderá ser utilizado </w:t>
      </w:r>
      <w:r w:rsidR="002B2EEC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e </w:t>
      </w:r>
      <w:r w:rsidR="00E232B6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exposto a risco</w:t>
      </w:r>
      <w:r w:rsidR="002B2EEC">
        <w:rPr>
          <w:rFonts w:asciiTheme="minorHAnsi" w:hAnsiTheme="minorHAnsi" w:cstheme="minorHAnsi"/>
          <w:bCs/>
          <w:sz w:val="22"/>
          <w:szCs w:val="22"/>
          <w:lang w:val="pt-PT"/>
        </w:rPr>
        <w:t>. D</w:t>
      </w:r>
      <w:r w:rsidR="00F94136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eve ser reportado em base 100, ou seja, 0.5 significa 0.5%.</w:t>
      </w:r>
    </w:p>
    <w:p w:rsidR="000E3734" w:rsidRDefault="000E3734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121F18" w:rsidRDefault="00121F18" w:rsidP="00121F18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Se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ID.CRC 180 – [metCalcFinsPrud] = ‘003’- Método IRB, esta variável obtém-se d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os seguintes campos da tabela de IRB </w:t>
      </w:r>
      <w:r w:rsidR="00F23EDC">
        <w:rPr>
          <w:rFonts w:asciiTheme="minorHAnsi" w:hAnsiTheme="minorHAnsi" w:cs="Arial"/>
          <w:bCs/>
          <w:sz w:val="22"/>
          <w:szCs w:val="22"/>
          <w:lang w:val="pt-PT"/>
        </w:rPr>
        <w:t>SAT175_JM_CTO_AJ_REG_KPI</w:t>
      </w:r>
      <w:r>
        <w:rPr>
          <w:rFonts w:asciiTheme="minorHAnsi" w:hAnsiTheme="minorHAnsi" w:cs="Arial"/>
          <w:bCs/>
          <w:sz w:val="22"/>
          <w:szCs w:val="22"/>
          <w:lang w:val="pt-PT"/>
        </w:rPr>
        <w:t>,</w:t>
      </w:r>
      <w:r w:rsidRPr="001366AE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s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e</w:t>
      </w:r>
      <w:r>
        <w:rPr>
          <w:rFonts w:asciiTheme="minorHAnsi" w:hAnsiTheme="minorHAnsi" w:cs="Arial"/>
          <w:bCs/>
          <w:sz w:val="22"/>
          <w:szCs w:val="22"/>
          <w:lang w:val="pt-PT"/>
        </w:rPr>
        <w:t>gundo o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ti</w:t>
      </w:r>
      <w:r>
        <w:rPr>
          <w:rFonts w:asciiTheme="minorHAnsi" w:hAnsiTheme="minorHAnsi" w:cs="Arial"/>
          <w:bCs/>
          <w:sz w:val="22"/>
          <w:szCs w:val="22"/>
          <w:lang w:val="pt-PT"/>
        </w:rPr>
        <w:t>po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de exposição</w:t>
      </w:r>
      <w:r>
        <w:rPr>
          <w:rFonts w:asciiTheme="minorHAnsi" w:hAnsiTheme="minorHAnsi" w:cs="Arial"/>
          <w:bCs/>
          <w:sz w:val="22"/>
          <w:szCs w:val="22"/>
          <w:lang w:val="pt-PT"/>
        </w:rPr>
        <w:t>:</w:t>
      </w:r>
    </w:p>
    <w:p w:rsidR="00121F18" w:rsidRPr="00341DA2" w:rsidRDefault="008F692E" w:rsidP="00121F18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a) ‘001’ ou ‘002</w:t>
      </w:r>
      <w:r w:rsidR="00121F18" w:rsidRPr="002F20C7">
        <w:rPr>
          <w:rFonts w:asciiTheme="minorHAnsi" w:hAnsiTheme="minorHAnsi" w:cs="Arial"/>
          <w:bCs/>
          <w:sz w:val="22"/>
          <w:szCs w:val="22"/>
          <w:lang w:val="pt-PT"/>
        </w:rPr>
        <w:t>’</w:t>
      </w:r>
      <w:r w:rsidR="00121F18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121F18"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="00121F18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= </w:t>
      </w:r>
      <w:r w:rsidR="00121F18">
        <w:rPr>
          <w:rFonts w:asciiTheme="minorHAnsi" w:hAnsiTheme="minorHAnsi" w:cs="Arial"/>
          <w:bCs/>
          <w:sz w:val="22"/>
          <w:szCs w:val="22"/>
          <w:lang w:val="pt-PT"/>
        </w:rPr>
        <w:t>O9209_K1 = (K1 * 100)</w:t>
      </w:r>
    </w:p>
    <w:p w:rsidR="00121F18" w:rsidRPr="002F20C7" w:rsidRDefault="008F692E" w:rsidP="00121F18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b) ‘003</w:t>
      </w:r>
      <w:r w:rsidR="00121F18" w:rsidRPr="002F20C7">
        <w:rPr>
          <w:rFonts w:asciiTheme="minorHAnsi" w:hAnsiTheme="minorHAnsi" w:cs="Arial"/>
          <w:bCs/>
          <w:sz w:val="22"/>
          <w:szCs w:val="22"/>
          <w:lang w:val="pt-PT"/>
        </w:rPr>
        <w:t>’ ou ‘004’</w:t>
      </w:r>
      <w:r w:rsidR="00121F18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121F18"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="00121F18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= </w:t>
      </w:r>
      <w:r>
        <w:rPr>
          <w:rFonts w:asciiTheme="minorHAnsi" w:hAnsiTheme="minorHAnsi" w:cs="Arial"/>
          <w:bCs/>
          <w:sz w:val="22"/>
          <w:szCs w:val="22"/>
          <w:lang w:val="pt-PT"/>
        </w:rPr>
        <w:t>O9209_K2 = (K2</w:t>
      </w:r>
      <w:r w:rsidR="00121F18">
        <w:rPr>
          <w:rFonts w:asciiTheme="minorHAnsi" w:hAnsiTheme="minorHAnsi" w:cs="Arial"/>
          <w:bCs/>
          <w:sz w:val="22"/>
          <w:szCs w:val="22"/>
          <w:lang w:val="pt-PT"/>
        </w:rPr>
        <w:t xml:space="preserve"> * 100)</w:t>
      </w:r>
    </w:p>
    <w:p w:rsidR="002B2EEC" w:rsidRPr="002F20C7" w:rsidRDefault="002B2EEC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121F18" w:rsidRDefault="00121F18" w:rsidP="00121F18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Se</w:t>
      </w:r>
      <w:r w:rsidR="00F94136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ID.CRC 180 – [metCalcFinsPrud] = ‘001’- Método Padrão, esta variável 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obtém-se d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o seguinte campo da tabela de Standard </w:t>
      </w:r>
      <w:r w:rsidR="00F23EDC">
        <w:rPr>
          <w:rFonts w:asciiTheme="minorHAnsi" w:hAnsiTheme="minorHAnsi" w:cs="Arial"/>
          <w:bCs/>
          <w:sz w:val="22"/>
          <w:szCs w:val="22"/>
          <w:lang w:val="pt-PT"/>
        </w:rPr>
        <w:t>SAT181_JM_SIM_AJ_STD_KPI</w:t>
      </w:r>
      <w:r>
        <w:rPr>
          <w:rFonts w:asciiTheme="minorHAnsi" w:hAnsiTheme="minorHAnsi" w:cs="Arial"/>
          <w:bCs/>
          <w:sz w:val="22"/>
          <w:szCs w:val="22"/>
          <w:lang w:val="pt-PT"/>
        </w:rPr>
        <w:t>,</w:t>
      </w:r>
      <w:r w:rsidRPr="001366AE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s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e</w:t>
      </w:r>
      <w:r>
        <w:rPr>
          <w:rFonts w:asciiTheme="minorHAnsi" w:hAnsiTheme="minorHAnsi" w:cs="Arial"/>
          <w:bCs/>
          <w:sz w:val="22"/>
          <w:szCs w:val="22"/>
          <w:lang w:val="pt-PT"/>
        </w:rPr>
        <w:t>gundo o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ti</w:t>
      </w:r>
      <w:r>
        <w:rPr>
          <w:rFonts w:asciiTheme="minorHAnsi" w:hAnsiTheme="minorHAnsi" w:cs="Arial"/>
          <w:bCs/>
          <w:sz w:val="22"/>
          <w:szCs w:val="22"/>
          <w:lang w:val="pt-PT"/>
        </w:rPr>
        <w:t>po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de exposição</w:t>
      </w:r>
      <w:r>
        <w:rPr>
          <w:rFonts w:asciiTheme="minorHAnsi" w:hAnsiTheme="minorHAnsi" w:cs="Arial"/>
          <w:bCs/>
          <w:sz w:val="22"/>
          <w:szCs w:val="22"/>
          <w:lang w:val="pt-PT"/>
        </w:rPr>
        <w:t>:</w:t>
      </w:r>
    </w:p>
    <w:p w:rsidR="00121F18" w:rsidRPr="00341DA2" w:rsidRDefault="008F692E" w:rsidP="00121F18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a) ‘001’ ou ‘002</w:t>
      </w:r>
      <w:r w:rsidR="00121F18" w:rsidRPr="002F20C7">
        <w:rPr>
          <w:rFonts w:asciiTheme="minorHAnsi" w:hAnsiTheme="minorHAnsi" w:cs="Arial"/>
          <w:bCs/>
          <w:sz w:val="22"/>
          <w:szCs w:val="22"/>
          <w:lang w:val="pt-PT"/>
        </w:rPr>
        <w:t>’</w:t>
      </w:r>
      <w:r w:rsidR="00121F18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121F18"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="00121F18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= </w:t>
      </w:r>
      <w:r w:rsidR="00ED2C82">
        <w:rPr>
          <w:rFonts w:asciiTheme="minorHAnsi" w:hAnsiTheme="minorHAnsi" w:cs="Arial"/>
          <w:bCs/>
          <w:sz w:val="22"/>
          <w:szCs w:val="22"/>
          <w:lang w:val="pt-PT"/>
        </w:rPr>
        <w:t>(K1 * 100)</w:t>
      </w:r>
    </w:p>
    <w:p w:rsidR="00121F18" w:rsidRPr="002F20C7" w:rsidRDefault="008F692E" w:rsidP="00121F18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b) ‘003</w:t>
      </w:r>
      <w:r w:rsidR="00121F18" w:rsidRPr="002F20C7">
        <w:rPr>
          <w:rFonts w:asciiTheme="minorHAnsi" w:hAnsiTheme="minorHAnsi" w:cs="Arial"/>
          <w:bCs/>
          <w:sz w:val="22"/>
          <w:szCs w:val="22"/>
          <w:lang w:val="pt-PT"/>
        </w:rPr>
        <w:t>’ ou ‘004’</w:t>
      </w:r>
      <w:r w:rsidR="00121F18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121F18"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="00121F18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= </w:t>
      </w:r>
      <w:r w:rsidR="00121F18">
        <w:rPr>
          <w:rFonts w:asciiTheme="minorHAnsi" w:hAnsiTheme="minorHAnsi" w:cs="Arial"/>
          <w:bCs/>
          <w:sz w:val="22"/>
          <w:szCs w:val="22"/>
          <w:lang w:val="pt-PT"/>
        </w:rPr>
        <w:t>CCF_SFB * 100</w:t>
      </w:r>
    </w:p>
    <w:p w:rsidR="00F17DEC" w:rsidRDefault="00F17DEC" w:rsidP="00CF4C00">
      <w:pPr>
        <w:tabs>
          <w:tab w:val="left" w:pos="0"/>
          <w:tab w:val="num" w:pos="156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F23EDC" w:rsidRDefault="00F23EDC" w:rsidP="00CF4C00">
      <w:pPr>
        <w:tabs>
          <w:tab w:val="left" w:pos="0"/>
          <w:tab w:val="num" w:pos="156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F23EDC" w:rsidRDefault="00F23EDC" w:rsidP="00CF4C00">
      <w:pPr>
        <w:tabs>
          <w:tab w:val="left" w:pos="0"/>
          <w:tab w:val="num" w:pos="156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F23EDC" w:rsidRPr="002F20C7" w:rsidRDefault="00F23EDC" w:rsidP="00CF4C00">
      <w:pPr>
        <w:tabs>
          <w:tab w:val="left" w:pos="0"/>
          <w:tab w:val="num" w:pos="156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031150" w:rsidRPr="00F96A39" w:rsidRDefault="008A3A79" w:rsidP="00F96A39">
      <w:pPr>
        <w:pStyle w:val="Heading4"/>
        <w:tabs>
          <w:tab w:val="clear" w:pos="964"/>
          <w:tab w:val="num" w:pos="-271"/>
          <w:tab w:val="left" w:pos="0"/>
          <w:tab w:val="num" w:pos="1560"/>
        </w:tabs>
        <w:ind w:left="0" w:firstLine="0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t xml:space="preserve">ID.CRC </w:t>
      </w:r>
      <w:r w:rsidR="00C7044C" w:rsidRPr="002F20C7">
        <w:rPr>
          <w:rFonts w:asciiTheme="minorHAnsi" w:hAnsiTheme="minorHAnsi" w:cstheme="minorHAnsi"/>
          <w:szCs w:val="24"/>
        </w:rPr>
        <w:t>192</w:t>
      </w:r>
      <w:r w:rsidRPr="002F20C7">
        <w:rPr>
          <w:rFonts w:asciiTheme="minorHAnsi" w:hAnsiTheme="minorHAnsi" w:cstheme="minorHAnsi"/>
          <w:szCs w:val="24"/>
        </w:rPr>
        <w:t xml:space="preserve"> –</w:t>
      </w:r>
      <w:r w:rsidR="0079336A">
        <w:rPr>
          <w:rFonts w:asciiTheme="minorHAnsi" w:hAnsiTheme="minorHAnsi" w:cstheme="minorHAnsi"/>
          <w:szCs w:val="24"/>
        </w:rPr>
        <w:t xml:space="preserve"> </w:t>
      </w:r>
      <w:r w:rsidR="00C7044C" w:rsidRPr="002F20C7">
        <w:rPr>
          <w:rFonts w:asciiTheme="minorHAnsi" w:hAnsiTheme="minorHAnsi" w:cstheme="minorHAnsi"/>
          <w:szCs w:val="24"/>
        </w:rPr>
        <w:t xml:space="preserve">Identificador de proteção </w:t>
      </w:r>
      <w:r w:rsidR="00570DB6" w:rsidRPr="002F20C7">
        <w:rPr>
          <w:rFonts w:asciiTheme="minorHAnsi" w:hAnsiTheme="minorHAnsi" w:cstheme="minorHAnsi"/>
          <w:sz w:val="22"/>
          <w:szCs w:val="22"/>
        </w:rPr>
        <w:t>[</w:t>
      </w:r>
      <w:r w:rsidR="00C7044C" w:rsidRPr="002F20C7">
        <w:rPr>
          <w:rFonts w:asciiTheme="minorHAnsi" w:hAnsiTheme="minorHAnsi" w:cstheme="minorHAnsi"/>
          <w:sz w:val="22"/>
          <w:szCs w:val="22"/>
        </w:rPr>
        <w:t>idProt</w:t>
      </w:r>
      <w:r w:rsidR="00570DB6" w:rsidRPr="002F20C7">
        <w:rPr>
          <w:rFonts w:asciiTheme="minorHAnsi" w:hAnsiTheme="minorHAnsi" w:cstheme="minorHAnsi"/>
          <w:sz w:val="22"/>
          <w:szCs w:val="22"/>
        </w:rPr>
        <w:t>]</w:t>
      </w:r>
    </w:p>
    <w:p w:rsidR="0064220E" w:rsidRDefault="0064220E" w:rsidP="001366AE">
      <w:pPr>
        <w:spacing w:before="60" w:after="60" w:line="276" w:lineRule="auto"/>
        <w:ind w:firstLine="0"/>
        <w:jc w:val="left"/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</w:pPr>
      <w:r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 xml:space="preserve">Reporte CRC </w:t>
      </w:r>
      <w:r w:rsidRPr="00D527B8"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>PROTEXPOS</w:t>
      </w:r>
      <w:r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 xml:space="preserve"> com l</w:t>
      </w:r>
      <w:r w:rsidR="001366AE"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 xml:space="preserve">ista das proteções </w:t>
      </w:r>
      <w:r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 xml:space="preserve">ou garantias </w:t>
      </w:r>
      <w:r w:rsidR="001366AE"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 xml:space="preserve">(IdProt) associadas a cada </w:t>
      </w:r>
      <w:r w:rsidR="00D527B8">
        <w:rPr>
          <w:rFonts w:asciiTheme="minorHAnsi" w:hAnsiTheme="minorHAnsi" w:cstheme="minorHAnsi"/>
          <w:bCs/>
          <w:color w:val="000000"/>
          <w:sz w:val="20"/>
          <w:szCs w:val="20"/>
          <w:lang w:val="pt-PT" w:eastAsia="pt-PT"/>
        </w:rPr>
        <w:t xml:space="preserve">combinação de </w:t>
      </w:r>
      <w:r w:rsidR="001366AE"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>contrato</w:t>
      </w:r>
      <w:r w:rsidR="001366AE" w:rsidRPr="003B5635"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>-instrume</w:t>
      </w:r>
      <w:r w:rsidR="001366AE"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>nto-</w:t>
      </w:r>
      <w:r w:rsidR="00D527B8"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>tipo_</w:t>
      </w:r>
      <w:r w:rsidR="001366AE" w:rsidRPr="003B5635"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>exposição</w:t>
      </w:r>
      <w:r w:rsidR="001366AE"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 xml:space="preserve"> </w:t>
      </w:r>
      <w:r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>do reporte CRC</w:t>
      </w:r>
      <w:r w:rsidR="00154C1C"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 xml:space="preserve"> INFORISCO</w:t>
      </w:r>
      <w:r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>.</w:t>
      </w:r>
    </w:p>
    <w:p w:rsidR="0064220E" w:rsidRDefault="0064220E" w:rsidP="001366AE">
      <w:pPr>
        <w:spacing w:before="60" w:after="60" w:line="276" w:lineRule="auto"/>
        <w:ind w:firstLine="0"/>
        <w:jc w:val="left"/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</w:pPr>
    </w:p>
    <w:p w:rsidR="00D00C73" w:rsidRDefault="0064220E" w:rsidP="001366AE">
      <w:pPr>
        <w:spacing w:before="60" w:after="60" w:line="276" w:lineRule="auto"/>
        <w:ind w:firstLine="0"/>
        <w:jc w:val="left"/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</w:pPr>
      <w:r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>Ou seja, combinações</w:t>
      </w:r>
      <w:r w:rsidR="00154C1C"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 xml:space="preserve"> </w:t>
      </w:r>
      <w:r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>contrato</w:t>
      </w:r>
      <w:r w:rsidRPr="003B5635"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>-instrume</w:t>
      </w:r>
      <w:r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>nto-tipo_</w:t>
      </w:r>
      <w:r w:rsidRPr="003B5635"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>exposição</w:t>
      </w:r>
      <w:r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 xml:space="preserve">-proteção com </w:t>
      </w:r>
      <w:r w:rsidR="0082621C"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 xml:space="preserve">os contratos-instrumentos-tipos de exposição do ficheiro INFORISCO (descrito nas variáveis acima) relacionado com as proteções desses contratos reportadas no ficheiro </w:t>
      </w:r>
      <w:r w:rsidR="0082621C" w:rsidRPr="0082621C"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 xml:space="preserve">PROTINSTR </w:t>
      </w:r>
      <w:r w:rsidR="0082621C"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  <w:t>do CINA mensal.</w:t>
      </w:r>
    </w:p>
    <w:p w:rsidR="00D527B8" w:rsidRDefault="00D527B8" w:rsidP="001366AE">
      <w:pPr>
        <w:spacing w:before="60" w:after="60" w:line="276" w:lineRule="auto"/>
        <w:ind w:firstLine="0"/>
        <w:jc w:val="left"/>
        <w:rPr>
          <w:rFonts w:asciiTheme="minorHAnsi" w:hAnsiTheme="minorHAnsi" w:cstheme="minorHAnsi"/>
          <w:color w:val="000000"/>
          <w:sz w:val="20"/>
          <w:szCs w:val="20"/>
          <w:lang w:val="pt-PT" w:eastAsia="pt-PT"/>
        </w:rPr>
      </w:pPr>
    </w:p>
    <w:p w:rsidR="00D527B8" w:rsidRDefault="00D527B8" w:rsidP="001366AE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F96A39" w:rsidRDefault="00F96A39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F96A39" w:rsidRDefault="00F96A39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4D29B4" w:rsidRDefault="004D29B4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4D29B4" w:rsidRDefault="004D29B4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4D29B4" w:rsidRDefault="004D29B4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4D29B4" w:rsidRDefault="004D29B4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4D29B4" w:rsidRDefault="004D29B4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4D29B4" w:rsidRDefault="004D29B4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4C1EB5" w:rsidRPr="002F20C7" w:rsidRDefault="00F96A39" w:rsidP="00F96A39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</w:p>
    <w:p w:rsidR="00617201" w:rsidRPr="002F20C7" w:rsidRDefault="00617201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0E3734" w:rsidRPr="002F20C7" w:rsidRDefault="000E3734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CF4C00" w:rsidRPr="002F20C7" w:rsidRDefault="00CF4C0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CF4C00" w:rsidRPr="002F20C7" w:rsidRDefault="00CF4C0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CF4C00" w:rsidRPr="002F20C7" w:rsidRDefault="00CF4C0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CF4C00" w:rsidRPr="002F20C7" w:rsidRDefault="00CF4C0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CF4C00" w:rsidRPr="002F20C7" w:rsidRDefault="00CF4C0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CF4C00" w:rsidRDefault="00CF4C0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7C7D25" w:rsidRDefault="007C7D25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7C7D25" w:rsidRDefault="007C7D25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7C7D25" w:rsidRPr="002F20C7" w:rsidRDefault="007C7D25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CF4C00" w:rsidRPr="002F20C7" w:rsidRDefault="00CF4C0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CF4C00" w:rsidRPr="002F20C7" w:rsidRDefault="00CF4C0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617201" w:rsidRPr="002F20C7" w:rsidRDefault="00617201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:rsidR="002E35C7" w:rsidRPr="002F20C7" w:rsidRDefault="002E35C7" w:rsidP="00A17A63">
      <w:pPr>
        <w:pStyle w:val="Heading2"/>
        <w:numPr>
          <w:ilvl w:val="1"/>
          <w:numId w:val="7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35" w:name="_Toc254950781"/>
      <w:bookmarkStart w:id="36" w:name="_Toc260387254"/>
      <w:bookmarkStart w:id="37" w:name="_Toc524018445"/>
      <w:r w:rsidRPr="002F20C7">
        <w:rPr>
          <w:rFonts w:asciiTheme="minorHAnsi" w:hAnsiTheme="minorHAnsi"/>
        </w:rPr>
        <w:t>Impacto en Operación Bancaria</w:t>
      </w:r>
      <w:bookmarkEnd w:id="35"/>
      <w:bookmarkEnd w:id="36"/>
      <w:bookmarkEnd w:id="37"/>
    </w:p>
    <w:p w:rsidR="00C06A0D" w:rsidRPr="002F20C7" w:rsidRDefault="00C06A0D" w:rsidP="00C06A0D">
      <w:pPr>
        <w:rPr>
          <w:rFonts w:asciiTheme="minorHAnsi" w:hAnsiTheme="minorHAnsi"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t>Não se aplica.</w:t>
      </w:r>
    </w:p>
    <w:p w:rsidR="002E35C7" w:rsidRPr="002F20C7" w:rsidRDefault="002E35C7" w:rsidP="002E35C7">
      <w:pPr>
        <w:spacing w:before="120" w:after="120" w:line="240" w:lineRule="auto"/>
        <w:ind w:left="709" w:firstLine="0"/>
        <w:rPr>
          <w:rFonts w:asciiTheme="minorHAnsi" w:hAnsiTheme="minorHAnsi" w:cs="Arial"/>
          <w:i/>
          <w:iCs/>
          <w:sz w:val="20"/>
          <w:szCs w:val="20"/>
        </w:rPr>
      </w:pPr>
    </w:p>
    <w:p w:rsidR="00A0037A" w:rsidRPr="002F20C7" w:rsidRDefault="00A0037A" w:rsidP="00A17A63">
      <w:pPr>
        <w:pStyle w:val="Heading2"/>
        <w:numPr>
          <w:ilvl w:val="1"/>
          <w:numId w:val="7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38" w:name="_Toc524018446"/>
      <w:r w:rsidRPr="002F20C7">
        <w:rPr>
          <w:rFonts w:asciiTheme="minorHAnsi" w:hAnsiTheme="minorHAnsi"/>
        </w:rPr>
        <w:t>Requerimientos Funcionales No Incluidos</w:t>
      </w:r>
      <w:bookmarkEnd w:id="38"/>
    </w:p>
    <w:p w:rsidR="0088163C" w:rsidRPr="002F20C7" w:rsidRDefault="0088163C" w:rsidP="0088163C">
      <w:pPr>
        <w:rPr>
          <w:rFonts w:asciiTheme="minorHAnsi" w:hAnsiTheme="minorHAnsi"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t>Não se aplica.</w:t>
      </w:r>
    </w:p>
    <w:p w:rsidR="00A0037A" w:rsidRPr="002F20C7" w:rsidRDefault="00A0037A" w:rsidP="002E35C7">
      <w:pPr>
        <w:spacing w:before="120" w:after="120" w:line="240" w:lineRule="auto"/>
        <w:ind w:left="709" w:firstLine="0"/>
        <w:rPr>
          <w:rFonts w:asciiTheme="minorHAnsi" w:hAnsiTheme="minorHAnsi" w:cs="Arial"/>
          <w:iCs/>
          <w:sz w:val="20"/>
          <w:szCs w:val="20"/>
        </w:rPr>
      </w:pPr>
    </w:p>
    <w:p w:rsidR="00C7191D" w:rsidRPr="002F20C7" w:rsidRDefault="00C7191D" w:rsidP="00A17A63">
      <w:pPr>
        <w:pStyle w:val="Heading2"/>
        <w:numPr>
          <w:ilvl w:val="1"/>
          <w:numId w:val="7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39" w:name="_Toc524018447"/>
      <w:r w:rsidRPr="002F20C7">
        <w:rPr>
          <w:rFonts w:asciiTheme="minorHAnsi" w:hAnsiTheme="minorHAnsi"/>
        </w:rPr>
        <w:lastRenderedPageBreak/>
        <w:t>Requerimientos Funcionales Regulatorios</w:t>
      </w:r>
      <w:bookmarkEnd w:id="39"/>
    </w:p>
    <w:p w:rsidR="008E544A" w:rsidRPr="002F20C7" w:rsidRDefault="008E544A" w:rsidP="008E544A">
      <w:pPr>
        <w:rPr>
          <w:rFonts w:asciiTheme="minorHAnsi" w:hAnsiTheme="minorHAnsi"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t>Não se aplica.</w:t>
      </w:r>
    </w:p>
    <w:p w:rsidR="00A0037A" w:rsidRPr="002F20C7" w:rsidRDefault="00A0037A" w:rsidP="002E35C7">
      <w:pPr>
        <w:spacing w:before="120" w:after="120" w:line="240" w:lineRule="auto"/>
        <w:ind w:left="709" w:firstLine="0"/>
        <w:rPr>
          <w:rFonts w:asciiTheme="minorHAnsi" w:hAnsiTheme="minorHAnsi" w:cs="Arial"/>
          <w:iCs/>
          <w:sz w:val="20"/>
          <w:szCs w:val="20"/>
        </w:rPr>
      </w:pPr>
    </w:p>
    <w:p w:rsidR="002E35C7" w:rsidRPr="002F20C7" w:rsidRDefault="002E35C7" w:rsidP="00A17A63">
      <w:pPr>
        <w:pStyle w:val="Heading1"/>
        <w:numPr>
          <w:ilvl w:val="0"/>
          <w:numId w:val="7"/>
        </w:numPr>
        <w:rPr>
          <w:rFonts w:asciiTheme="minorHAnsi" w:hAnsiTheme="minorHAnsi"/>
        </w:rPr>
      </w:pPr>
      <w:bookmarkStart w:id="40" w:name="_Toc260387255"/>
      <w:bookmarkStart w:id="41" w:name="_Toc524018448"/>
      <w:r w:rsidRPr="002F20C7">
        <w:rPr>
          <w:rFonts w:asciiTheme="minorHAnsi" w:hAnsiTheme="minorHAnsi"/>
        </w:rPr>
        <w:t>Requerimientos No Funcionales</w:t>
      </w:r>
      <w:bookmarkEnd w:id="40"/>
      <w:bookmarkEnd w:id="41"/>
    </w:p>
    <w:p w:rsidR="002E35C7" w:rsidRPr="002F20C7" w:rsidRDefault="002E35C7" w:rsidP="00A17A63">
      <w:pPr>
        <w:pStyle w:val="Heading2"/>
        <w:numPr>
          <w:ilvl w:val="1"/>
          <w:numId w:val="7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42" w:name="_Toc260387256"/>
      <w:bookmarkStart w:id="43" w:name="_Toc524018449"/>
      <w:r w:rsidRPr="002F20C7">
        <w:rPr>
          <w:rFonts w:asciiTheme="minorHAnsi" w:hAnsiTheme="minorHAnsi"/>
        </w:rPr>
        <w:t>Análisis de Usuarios del Sistema</w:t>
      </w:r>
      <w:bookmarkEnd w:id="42"/>
      <w:bookmarkEnd w:id="43"/>
    </w:p>
    <w:p w:rsidR="00462CE7" w:rsidRPr="002F20C7" w:rsidRDefault="00462CE7" w:rsidP="00462CE7">
      <w:pPr>
        <w:rPr>
          <w:rFonts w:asciiTheme="minorHAnsi" w:hAnsiTheme="minorHAnsi"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t>Não aplica.</w:t>
      </w:r>
    </w:p>
    <w:p w:rsidR="002E35C7" w:rsidRPr="002F20C7" w:rsidRDefault="002E35C7" w:rsidP="002E35C7">
      <w:pPr>
        <w:spacing w:before="120" w:after="120" w:line="240" w:lineRule="auto"/>
        <w:ind w:left="357" w:firstLine="0"/>
        <w:rPr>
          <w:rFonts w:asciiTheme="minorHAnsi" w:hAnsiTheme="minorHAnsi" w:cs="Arial"/>
          <w:sz w:val="20"/>
          <w:szCs w:val="20"/>
        </w:rPr>
      </w:pP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052"/>
        <w:gridCol w:w="4768"/>
      </w:tblGrid>
      <w:tr w:rsidR="002E35C7" w:rsidRPr="002F20C7" w:rsidTr="007C59D2">
        <w:trPr>
          <w:cantSplit/>
          <w:tblHeader/>
        </w:trPr>
        <w:tc>
          <w:tcPr>
            <w:tcW w:w="4052" w:type="dxa"/>
            <w:shd w:val="pct12" w:color="auto" w:fill="auto"/>
            <w:vAlign w:val="center"/>
          </w:tcPr>
          <w:p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 xml:space="preserve">Categoría usuario </w:t>
            </w:r>
          </w:p>
        </w:tc>
        <w:tc>
          <w:tcPr>
            <w:tcW w:w="4768" w:type="dxa"/>
            <w:shd w:val="pct12" w:color="auto" w:fill="auto"/>
            <w:vAlign w:val="center"/>
          </w:tcPr>
          <w:p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>Descripción y patrones de uso</w:t>
            </w:r>
          </w:p>
        </w:tc>
      </w:tr>
      <w:tr w:rsidR="002E35C7" w:rsidRPr="002F20C7" w:rsidTr="002E35C7">
        <w:trPr>
          <w:cantSplit/>
          <w:trHeight w:val="236"/>
        </w:trPr>
        <w:tc>
          <w:tcPr>
            <w:tcW w:w="4052" w:type="dxa"/>
          </w:tcPr>
          <w:p w:rsidR="002E35C7" w:rsidRPr="002F20C7" w:rsidRDefault="00462CE7" w:rsidP="0073537B">
            <w:pPr>
              <w:ind w:firstLine="0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  <w:tc>
          <w:tcPr>
            <w:tcW w:w="4768" w:type="dxa"/>
          </w:tcPr>
          <w:p w:rsidR="002E35C7" w:rsidRPr="002F20C7" w:rsidRDefault="00462CE7" w:rsidP="0073537B">
            <w:pPr>
              <w:ind w:firstLine="0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</w:tr>
    </w:tbl>
    <w:p w:rsidR="002E35C7" w:rsidRPr="002F20C7" w:rsidRDefault="002E35C7" w:rsidP="002E35C7">
      <w:pPr>
        <w:ind w:firstLine="360"/>
        <w:rPr>
          <w:rFonts w:asciiTheme="minorHAnsi" w:hAnsiTheme="minorHAnsi" w:cs="Arial"/>
          <w:sz w:val="20"/>
          <w:szCs w:val="20"/>
        </w:rPr>
      </w:pPr>
    </w:p>
    <w:p w:rsidR="002E35C7" w:rsidRPr="002F20C7" w:rsidRDefault="002E35C7" w:rsidP="00A17A63">
      <w:pPr>
        <w:pStyle w:val="Heading2"/>
        <w:numPr>
          <w:ilvl w:val="1"/>
          <w:numId w:val="7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44" w:name="_Toc260387257"/>
      <w:bookmarkStart w:id="45" w:name="_Toc524018450"/>
      <w:r w:rsidRPr="002F20C7">
        <w:rPr>
          <w:rFonts w:asciiTheme="minorHAnsi" w:hAnsiTheme="minorHAnsi"/>
        </w:rPr>
        <w:t>Volumetría</w:t>
      </w:r>
      <w:bookmarkEnd w:id="44"/>
      <w:bookmarkEnd w:id="45"/>
    </w:p>
    <w:p w:rsidR="009A7B03" w:rsidRPr="002F20C7" w:rsidRDefault="009A7B03" w:rsidP="009A7B03">
      <w:pPr>
        <w:rPr>
          <w:rFonts w:asciiTheme="minorHAnsi" w:hAnsiTheme="minorHAnsi"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t>Não aplica.</w:t>
      </w: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052"/>
        <w:gridCol w:w="4768"/>
      </w:tblGrid>
      <w:tr w:rsidR="002E35C7" w:rsidRPr="002F20C7" w:rsidTr="007C59D2">
        <w:trPr>
          <w:cantSplit/>
          <w:tblHeader/>
        </w:trPr>
        <w:tc>
          <w:tcPr>
            <w:tcW w:w="4052" w:type="dxa"/>
            <w:shd w:val="pct12" w:color="auto" w:fill="auto"/>
            <w:vAlign w:val="bottom"/>
          </w:tcPr>
          <w:p w:rsidR="002E35C7" w:rsidRPr="002F20C7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 xml:space="preserve">Concepto analizado </w:t>
            </w:r>
          </w:p>
        </w:tc>
        <w:tc>
          <w:tcPr>
            <w:tcW w:w="4768" w:type="dxa"/>
            <w:shd w:val="pct12" w:color="auto" w:fill="auto"/>
            <w:vAlign w:val="bottom"/>
          </w:tcPr>
          <w:p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 xml:space="preserve">Descripción </w:t>
            </w:r>
          </w:p>
        </w:tc>
      </w:tr>
      <w:tr w:rsidR="002E35C7" w:rsidRPr="002F20C7" w:rsidTr="002E35C7">
        <w:trPr>
          <w:cantSplit/>
          <w:trHeight w:val="236"/>
        </w:trPr>
        <w:tc>
          <w:tcPr>
            <w:tcW w:w="4052" w:type="dxa"/>
          </w:tcPr>
          <w:p w:rsidR="002E35C7" w:rsidRPr="002F20C7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Número de usuarios por categoría</w:t>
            </w:r>
          </w:p>
        </w:tc>
        <w:tc>
          <w:tcPr>
            <w:tcW w:w="4768" w:type="dxa"/>
          </w:tcPr>
          <w:p w:rsidR="002E35C7" w:rsidRPr="002F20C7" w:rsidRDefault="009A7B03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</w:tr>
      <w:tr w:rsidR="002E35C7" w:rsidRPr="002F20C7" w:rsidTr="002E35C7">
        <w:trPr>
          <w:cantSplit/>
          <w:trHeight w:val="107"/>
        </w:trPr>
        <w:tc>
          <w:tcPr>
            <w:tcW w:w="4052" w:type="dxa"/>
          </w:tcPr>
          <w:p w:rsidR="002E35C7" w:rsidRPr="002F20C7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Volumen de Transacciones por tipo de usuario</w:t>
            </w:r>
          </w:p>
        </w:tc>
        <w:tc>
          <w:tcPr>
            <w:tcW w:w="4768" w:type="dxa"/>
          </w:tcPr>
          <w:p w:rsidR="002E35C7" w:rsidRPr="002F20C7" w:rsidRDefault="009A7B03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</w:tr>
      <w:tr w:rsidR="002E35C7" w:rsidRPr="002F20C7" w:rsidTr="002E35C7">
        <w:trPr>
          <w:cantSplit/>
          <w:trHeight w:val="107"/>
        </w:trPr>
        <w:tc>
          <w:tcPr>
            <w:tcW w:w="4052" w:type="dxa"/>
          </w:tcPr>
          <w:p w:rsidR="002E35C7" w:rsidRPr="002F20C7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Volumen de Datos</w:t>
            </w:r>
          </w:p>
        </w:tc>
        <w:tc>
          <w:tcPr>
            <w:tcW w:w="4768" w:type="dxa"/>
          </w:tcPr>
          <w:p w:rsidR="002E35C7" w:rsidRPr="002F20C7" w:rsidRDefault="009A7B03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</w:tr>
      <w:tr w:rsidR="002E35C7" w:rsidRPr="002F20C7" w:rsidTr="002E35C7">
        <w:trPr>
          <w:cantSplit/>
          <w:trHeight w:val="107"/>
        </w:trPr>
        <w:tc>
          <w:tcPr>
            <w:tcW w:w="4052" w:type="dxa"/>
          </w:tcPr>
          <w:p w:rsidR="002E35C7" w:rsidRPr="002F20C7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Previsiones de crecimiento</w:t>
            </w:r>
          </w:p>
        </w:tc>
        <w:tc>
          <w:tcPr>
            <w:tcW w:w="4768" w:type="dxa"/>
          </w:tcPr>
          <w:p w:rsidR="002E35C7" w:rsidRPr="002F20C7" w:rsidRDefault="009A7B03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</w:tr>
    </w:tbl>
    <w:p w:rsidR="002E35C7" w:rsidRPr="002F20C7" w:rsidRDefault="002E35C7" w:rsidP="002E35C7">
      <w:pPr>
        <w:ind w:left="360" w:firstLine="0"/>
        <w:rPr>
          <w:rFonts w:asciiTheme="minorHAnsi" w:hAnsiTheme="minorHAnsi" w:cs="Arial"/>
          <w:sz w:val="20"/>
          <w:szCs w:val="20"/>
        </w:rPr>
      </w:pPr>
    </w:p>
    <w:p w:rsidR="002E35C7" w:rsidRPr="002F20C7" w:rsidRDefault="002E35C7" w:rsidP="00A17A63">
      <w:pPr>
        <w:pStyle w:val="Heading2"/>
        <w:numPr>
          <w:ilvl w:val="1"/>
          <w:numId w:val="7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46" w:name="_Toc260387258"/>
      <w:bookmarkStart w:id="47" w:name="_Toc524018451"/>
      <w:r w:rsidRPr="002F20C7">
        <w:rPr>
          <w:rFonts w:asciiTheme="minorHAnsi" w:hAnsiTheme="minorHAnsi"/>
        </w:rPr>
        <w:t>Seguridad</w:t>
      </w:r>
      <w:bookmarkEnd w:id="46"/>
      <w:bookmarkEnd w:id="47"/>
    </w:p>
    <w:p w:rsidR="009E0B78" w:rsidRPr="002F20C7" w:rsidRDefault="009E0B78" w:rsidP="009E0B78">
      <w:pPr>
        <w:spacing w:before="120" w:after="120" w:line="240" w:lineRule="auto"/>
        <w:ind w:left="360" w:firstLine="0"/>
        <w:rPr>
          <w:rFonts w:asciiTheme="minorHAnsi" w:hAnsiTheme="minorHAnsi" w:cs="Arial"/>
          <w:i/>
          <w:iCs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t>Não aplica.</w:t>
      </w:r>
    </w:p>
    <w:p w:rsidR="002E35C7" w:rsidRPr="002F20C7" w:rsidRDefault="002E35C7" w:rsidP="002E35C7">
      <w:pPr>
        <w:spacing w:before="120" w:after="120" w:line="240" w:lineRule="auto"/>
        <w:ind w:left="357" w:firstLine="0"/>
        <w:rPr>
          <w:rFonts w:asciiTheme="minorHAnsi" w:hAnsiTheme="minorHAnsi" w:cs="Arial"/>
          <w:i/>
          <w:iCs/>
          <w:sz w:val="20"/>
          <w:szCs w:val="20"/>
        </w:rPr>
      </w:pPr>
    </w:p>
    <w:p w:rsidR="002E35C7" w:rsidRPr="002F20C7" w:rsidRDefault="002E35C7" w:rsidP="00FF03EB">
      <w:pPr>
        <w:pStyle w:val="Heading3"/>
        <w:rPr>
          <w:rFonts w:asciiTheme="minorHAnsi" w:hAnsiTheme="minorHAnsi"/>
        </w:rPr>
      </w:pPr>
      <w:bookmarkStart w:id="48" w:name="_Toc233708365"/>
      <w:bookmarkStart w:id="49" w:name="_Toc260387259"/>
      <w:bookmarkStart w:id="50" w:name="_Toc524018452"/>
      <w:r w:rsidRPr="002F20C7">
        <w:rPr>
          <w:rFonts w:asciiTheme="minorHAnsi" w:hAnsiTheme="minorHAnsi"/>
        </w:rPr>
        <w:t>Gestión de usuarios.</w:t>
      </w:r>
      <w:bookmarkEnd w:id="48"/>
      <w:bookmarkEnd w:id="49"/>
      <w:bookmarkEnd w:id="50"/>
      <w:r w:rsidRPr="002F20C7">
        <w:rPr>
          <w:rFonts w:asciiTheme="minorHAnsi" w:hAnsiTheme="minorHAnsi"/>
        </w:rPr>
        <w:t xml:space="preserve"> </w:t>
      </w:r>
    </w:p>
    <w:p w:rsidR="002E35C7" w:rsidRPr="002F20C7" w:rsidRDefault="009E0B78" w:rsidP="002E35C7">
      <w:pPr>
        <w:spacing w:before="120" w:after="120" w:line="240" w:lineRule="auto"/>
        <w:ind w:left="708" w:firstLine="0"/>
        <w:rPr>
          <w:rFonts w:asciiTheme="minorHAnsi" w:hAnsiTheme="minorHAnsi" w:cs="Arial"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t>Não aplica.</w:t>
      </w:r>
    </w:p>
    <w:p w:rsidR="002E35C7" w:rsidRPr="002F20C7" w:rsidRDefault="002E35C7" w:rsidP="00FF03EB">
      <w:pPr>
        <w:pStyle w:val="Heading3"/>
        <w:rPr>
          <w:rFonts w:asciiTheme="minorHAnsi" w:hAnsiTheme="minorHAnsi"/>
        </w:rPr>
      </w:pPr>
      <w:bookmarkStart w:id="51" w:name="_Toc233708366"/>
      <w:bookmarkStart w:id="52" w:name="_Toc260387260"/>
      <w:bookmarkStart w:id="53" w:name="_Toc524018453"/>
      <w:r w:rsidRPr="002F20C7">
        <w:rPr>
          <w:rFonts w:asciiTheme="minorHAnsi" w:hAnsiTheme="minorHAnsi"/>
        </w:rPr>
        <w:t>Requisitos de Seguridad.</w:t>
      </w:r>
      <w:bookmarkEnd w:id="51"/>
      <w:bookmarkEnd w:id="52"/>
      <w:bookmarkEnd w:id="53"/>
      <w:r w:rsidRPr="002F20C7">
        <w:rPr>
          <w:rFonts w:asciiTheme="minorHAnsi" w:hAnsiTheme="minorHAnsi"/>
        </w:rPr>
        <w:t xml:space="preserve"> </w:t>
      </w:r>
    </w:p>
    <w:p w:rsidR="002E35C7" w:rsidRPr="002F20C7" w:rsidRDefault="009E0B78" w:rsidP="002E35C7">
      <w:pPr>
        <w:spacing w:before="120" w:after="120" w:line="240" w:lineRule="auto"/>
        <w:ind w:left="708" w:firstLine="0"/>
        <w:rPr>
          <w:rFonts w:asciiTheme="minorHAnsi" w:hAnsiTheme="minorHAnsi" w:cs="Arial"/>
          <w:i/>
          <w:iCs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t>Não aplica.</w:t>
      </w:r>
    </w:p>
    <w:p w:rsidR="002E35C7" w:rsidRPr="002F20C7" w:rsidRDefault="002E35C7" w:rsidP="002E35C7">
      <w:pPr>
        <w:spacing w:before="120" w:after="120" w:line="240" w:lineRule="auto"/>
        <w:ind w:left="708" w:firstLine="0"/>
        <w:rPr>
          <w:rFonts w:asciiTheme="minorHAnsi" w:hAnsiTheme="minorHAnsi" w:cs="Arial"/>
          <w:sz w:val="10"/>
          <w:szCs w:val="10"/>
        </w:rPr>
      </w:pPr>
    </w:p>
    <w:p w:rsidR="002E35C7" w:rsidRPr="002F20C7" w:rsidRDefault="002E35C7" w:rsidP="002E35C7">
      <w:pPr>
        <w:spacing w:before="120" w:after="120" w:line="240" w:lineRule="auto"/>
        <w:ind w:left="708" w:firstLine="0"/>
        <w:rPr>
          <w:rFonts w:asciiTheme="minorHAnsi" w:hAnsiTheme="minorHAnsi"/>
          <w:b/>
        </w:rPr>
      </w:pPr>
      <w:r w:rsidRPr="002F20C7">
        <w:rPr>
          <w:rFonts w:asciiTheme="minorHAnsi" w:hAnsiTheme="minorHAnsi"/>
          <w:b/>
        </w:rPr>
        <w:t>AUTENTICACIÓN</w:t>
      </w:r>
    </w:p>
    <w:p w:rsidR="002E35C7" w:rsidRPr="002F20C7" w:rsidRDefault="002E35C7" w:rsidP="00DB4F68">
      <w:pPr>
        <w:spacing w:before="120" w:after="120" w:line="240" w:lineRule="auto"/>
        <w:ind w:left="708" w:firstLine="0"/>
        <w:rPr>
          <w:rFonts w:asciiTheme="minorHAnsi" w:hAnsiTheme="minorHAnsi"/>
          <w:sz w:val="20"/>
          <w:szCs w:val="20"/>
        </w:rPr>
      </w:pPr>
      <w:r w:rsidRPr="002F20C7">
        <w:rPr>
          <w:rFonts w:asciiTheme="minorHAnsi" w:hAnsiTheme="minorHAnsi" w:cs="Arial"/>
          <w:i/>
          <w:iCs/>
          <w:sz w:val="20"/>
          <w:szCs w:val="20"/>
        </w:rPr>
        <w:t>[</w:t>
      </w:r>
      <w:r w:rsidR="00DB4F68" w:rsidRPr="002F20C7">
        <w:rPr>
          <w:rFonts w:asciiTheme="minorHAnsi" w:hAnsiTheme="minorHAnsi"/>
          <w:sz w:val="20"/>
          <w:szCs w:val="20"/>
        </w:rPr>
        <w:t>Não aplica.</w:t>
      </w:r>
    </w:p>
    <w:p w:rsidR="00DB4F68" w:rsidRPr="002F20C7" w:rsidRDefault="00DB4F68" w:rsidP="00DB4F68">
      <w:pPr>
        <w:spacing w:before="120" w:after="120" w:line="240" w:lineRule="auto"/>
        <w:ind w:left="708" w:firstLine="0"/>
        <w:rPr>
          <w:rFonts w:asciiTheme="minorHAnsi" w:hAnsiTheme="minorHAnsi" w:cs="Arial"/>
          <w:sz w:val="20"/>
          <w:szCs w:val="20"/>
        </w:rPr>
      </w:pPr>
    </w:p>
    <w:p w:rsidR="002E35C7" w:rsidRPr="002F20C7" w:rsidRDefault="002E35C7" w:rsidP="002E35C7">
      <w:pPr>
        <w:spacing w:before="120" w:after="120" w:line="240" w:lineRule="auto"/>
        <w:ind w:left="708" w:firstLine="0"/>
        <w:rPr>
          <w:rFonts w:asciiTheme="minorHAnsi" w:hAnsiTheme="minorHAnsi"/>
          <w:b/>
        </w:rPr>
      </w:pPr>
      <w:r w:rsidRPr="002F20C7">
        <w:rPr>
          <w:rFonts w:asciiTheme="minorHAnsi" w:hAnsiTheme="minorHAnsi"/>
          <w:b/>
        </w:rPr>
        <w:t xml:space="preserve">PERSONALIZACIÓN </w:t>
      </w:r>
    </w:p>
    <w:p w:rsidR="002E35C7" w:rsidRPr="002F20C7" w:rsidRDefault="00DB4F68" w:rsidP="002E35C7">
      <w:pPr>
        <w:spacing w:before="120" w:after="120" w:line="240" w:lineRule="auto"/>
        <w:ind w:left="708" w:firstLine="0"/>
        <w:rPr>
          <w:rFonts w:asciiTheme="minorHAnsi" w:hAnsiTheme="minorHAnsi"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t>Não aplica.</w:t>
      </w:r>
    </w:p>
    <w:p w:rsidR="00DB4F68" w:rsidRPr="002F20C7" w:rsidRDefault="00DB4F68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i/>
          <w:iCs/>
          <w:sz w:val="20"/>
          <w:szCs w:val="20"/>
        </w:rPr>
      </w:pP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052"/>
        <w:gridCol w:w="4768"/>
      </w:tblGrid>
      <w:tr w:rsidR="002E35C7" w:rsidRPr="002F20C7" w:rsidTr="007C59D2">
        <w:trPr>
          <w:cantSplit/>
          <w:tblHeader/>
        </w:trPr>
        <w:tc>
          <w:tcPr>
            <w:tcW w:w="4052" w:type="dxa"/>
            <w:shd w:val="pct12" w:color="auto" w:fill="auto"/>
            <w:vAlign w:val="bottom"/>
          </w:tcPr>
          <w:p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 xml:space="preserve">Contenido </w:t>
            </w:r>
          </w:p>
        </w:tc>
        <w:tc>
          <w:tcPr>
            <w:tcW w:w="4768" w:type="dxa"/>
            <w:shd w:val="pct12" w:color="auto" w:fill="auto"/>
            <w:vAlign w:val="bottom"/>
          </w:tcPr>
          <w:p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 xml:space="preserve">Usuario con acceso al contenido </w:t>
            </w:r>
          </w:p>
        </w:tc>
      </w:tr>
      <w:tr w:rsidR="002E35C7" w:rsidRPr="002F20C7" w:rsidTr="002E35C7">
        <w:trPr>
          <w:cantSplit/>
          <w:trHeight w:val="236"/>
        </w:trPr>
        <w:tc>
          <w:tcPr>
            <w:tcW w:w="4052" w:type="dxa"/>
          </w:tcPr>
          <w:p w:rsidR="002E35C7" w:rsidRPr="002F20C7" w:rsidRDefault="00DB4F68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  <w:tc>
          <w:tcPr>
            <w:tcW w:w="4768" w:type="dxa"/>
          </w:tcPr>
          <w:p w:rsidR="002E35C7" w:rsidRPr="002F20C7" w:rsidRDefault="00DB4F68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</w:tr>
    </w:tbl>
    <w:p w:rsidR="002E35C7" w:rsidRPr="002F20C7" w:rsidRDefault="002E35C7" w:rsidP="002E35C7">
      <w:pPr>
        <w:spacing w:before="120" w:after="120" w:line="240" w:lineRule="auto"/>
        <w:ind w:left="357" w:firstLine="0"/>
        <w:rPr>
          <w:rFonts w:asciiTheme="minorHAnsi" w:hAnsiTheme="minorHAnsi" w:cs="Arial"/>
          <w:sz w:val="20"/>
          <w:szCs w:val="20"/>
        </w:rPr>
      </w:pPr>
    </w:p>
    <w:p w:rsidR="002E35C7" w:rsidRPr="002F20C7" w:rsidRDefault="002E35C7" w:rsidP="002E35C7">
      <w:pPr>
        <w:spacing w:before="120" w:after="120" w:line="240" w:lineRule="auto"/>
        <w:ind w:left="708" w:firstLine="0"/>
        <w:rPr>
          <w:rFonts w:asciiTheme="minorHAnsi" w:hAnsiTheme="minorHAnsi"/>
          <w:b/>
        </w:rPr>
      </w:pPr>
      <w:r w:rsidRPr="002F20C7">
        <w:rPr>
          <w:rFonts w:asciiTheme="minorHAnsi" w:hAnsiTheme="minorHAnsi"/>
          <w:b/>
        </w:rPr>
        <w:t>SEGURIDAD OPERATIVA</w:t>
      </w:r>
    </w:p>
    <w:p w:rsidR="002E35C7" w:rsidRPr="002F20C7" w:rsidRDefault="00C51616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i/>
          <w:iCs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t>Não aplica.</w:t>
      </w:r>
    </w:p>
    <w:p w:rsidR="002E35C7" w:rsidRPr="002F20C7" w:rsidRDefault="002E35C7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sz w:val="20"/>
          <w:szCs w:val="20"/>
        </w:rPr>
      </w:pP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480"/>
      </w:tblGrid>
      <w:tr w:rsidR="002E35C7" w:rsidRPr="002F20C7" w:rsidTr="007C59D2">
        <w:trPr>
          <w:cantSplit/>
          <w:tblHeader/>
        </w:trPr>
        <w:tc>
          <w:tcPr>
            <w:tcW w:w="2340" w:type="dxa"/>
            <w:shd w:val="pct12" w:color="auto" w:fill="auto"/>
            <w:vAlign w:val="bottom"/>
          </w:tcPr>
          <w:p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>Id. Regla</w:t>
            </w:r>
          </w:p>
        </w:tc>
        <w:tc>
          <w:tcPr>
            <w:tcW w:w="6480" w:type="dxa"/>
            <w:shd w:val="pct12" w:color="auto" w:fill="auto"/>
            <w:vAlign w:val="bottom"/>
          </w:tcPr>
          <w:p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 xml:space="preserve">Descripción de la Regla </w:t>
            </w:r>
          </w:p>
        </w:tc>
      </w:tr>
      <w:tr w:rsidR="002E35C7" w:rsidRPr="002F20C7" w:rsidTr="002E35C7">
        <w:trPr>
          <w:cantSplit/>
          <w:trHeight w:val="236"/>
        </w:trPr>
        <w:tc>
          <w:tcPr>
            <w:tcW w:w="2340" w:type="dxa"/>
          </w:tcPr>
          <w:p w:rsidR="002E35C7" w:rsidRPr="002F20C7" w:rsidRDefault="00C51616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  <w:tc>
          <w:tcPr>
            <w:tcW w:w="6480" w:type="dxa"/>
          </w:tcPr>
          <w:p w:rsidR="002E35C7" w:rsidRPr="002F20C7" w:rsidRDefault="00C51616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</w:tr>
    </w:tbl>
    <w:p w:rsidR="002E35C7" w:rsidRPr="002F20C7" w:rsidRDefault="002E35C7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sz w:val="20"/>
          <w:szCs w:val="20"/>
        </w:rPr>
      </w:pPr>
    </w:p>
    <w:p w:rsidR="002E35C7" w:rsidRPr="002F20C7" w:rsidRDefault="002E35C7" w:rsidP="002E35C7">
      <w:pPr>
        <w:spacing w:before="120" w:after="120" w:line="240" w:lineRule="auto"/>
        <w:ind w:left="357" w:firstLine="0"/>
        <w:jc w:val="left"/>
        <w:rPr>
          <w:rFonts w:asciiTheme="minorHAnsi" w:hAnsiTheme="minorHAnsi"/>
          <w:b/>
        </w:rPr>
      </w:pPr>
      <w:r w:rsidRPr="002F20C7">
        <w:rPr>
          <w:rFonts w:asciiTheme="minorHAnsi" w:hAnsiTheme="minorHAnsi"/>
          <w:b/>
          <w:bCs/>
        </w:rPr>
        <w:t xml:space="preserve">     </w:t>
      </w:r>
      <w:r w:rsidRPr="002F20C7">
        <w:rPr>
          <w:rFonts w:asciiTheme="minorHAnsi" w:hAnsiTheme="minorHAnsi"/>
          <w:b/>
        </w:rPr>
        <w:t>CERTIFICACIÓN OPERATIVA</w:t>
      </w:r>
    </w:p>
    <w:p w:rsidR="002E35C7" w:rsidRPr="002F20C7" w:rsidRDefault="00AC39D0" w:rsidP="002E35C7">
      <w:pPr>
        <w:spacing w:before="120" w:after="120" w:line="240" w:lineRule="auto"/>
        <w:ind w:left="714" w:firstLine="0"/>
        <w:rPr>
          <w:rFonts w:asciiTheme="minorHAnsi" w:hAnsiTheme="minorHAnsi"/>
          <w:bCs/>
          <w:i/>
          <w:iCs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t>Não aplica.</w:t>
      </w:r>
    </w:p>
    <w:p w:rsidR="002009BA" w:rsidRPr="002F20C7" w:rsidRDefault="002009BA" w:rsidP="002E35C7">
      <w:pPr>
        <w:spacing w:before="120" w:after="120" w:line="240" w:lineRule="auto"/>
        <w:ind w:left="714" w:firstLine="0"/>
        <w:rPr>
          <w:rFonts w:asciiTheme="minorHAnsi" w:hAnsiTheme="minorHAnsi"/>
          <w:bCs/>
          <w:i/>
          <w:iCs/>
          <w:sz w:val="20"/>
          <w:szCs w:val="20"/>
        </w:rPr>
      </w:pPr>
    </w:p>
    <w:p w:rsidR="002009BA" w:rsidRPr="002F20C7" w:rsidRDefault="002009BA" w:rsidP="002009BA">
      <w:pPr>
        <w:spacing w:before="120" w:after="120" w:line="240" w:lineRule="auto"/>
        <w:ind w:left="709" w:firstLine="0"/>
        <w:jc w:val="left"/>
        <w:rPr>
          <w:rFonts w:asciiTheme="minorHAnsi" w:hAnsiTheme="minorHAnsi"/>
          <w:b/>
          <w:bCs/>
        </w:rPr>
      </w:pPr>
      <w:r w:rsidRPr="002F20C7">
        <w:rPr>
          <w:rFonts w:asciiTheme="minorHAnsi" w:hAnsiTheme="minorHAnsi"/>
          <w:b/>
          <w:bCs/>
        </w:rPr>
        <w:t>VULNERABILIDAD DEL CÓDIGO</w:t>
      </w:r>
    </w:p>
    <w:p w:rsidR="002E35C7" w:rsidRPr="002F20C7" w:rsidRDefault="00AC39D0" w:rsidP="002009BA">
      <w:pPr>
        <w:spacing w:before="120" w:after="120" w:line="240" w:lineRule="auto"/>
        <w:ind w:left="714" w:firstLine="0"/>
        <w:rPr>
          <w:rFonts w:asciiTheme="minorHAnsi" w:hAnsiTheme="minorHAnsi"/>
          <w:bCs/>
          <w:i/>
          <w:iCs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t>Não aplica.</w:t>
      </w:r>
    </w:p>
    <w:p w:rsidR="002009BA" w:rsidRPr="002F20C7" w:rsidRDefault="002009BA" w:rsidP="002009BA">
      <w:pPr>
        <w:spacing w:before="120" w:after="120" w:line="240" w:lineRule="auto"/>
        <w:ind w:left="714" w:firstLine="0"/>
        <w:rPr>
          <w:rFonts w:asciiTheme="minorHAnsi" w:hAnsiTheme="minorHAnsi"/>
          <w:bCs/>
          <w:i/>
          <w:iCs/>
          <w:sz w:val="20"/>
          <w:szCs w:val="20"/>
        </w:rPr>
      </w:pPr>
    </w:p>
    <w:p w:rsidR="002E35C7" w:rsidRPr="002F20C7" w:rsidRDefault="002E35C7" w:rsidP="00A17A63">
      <w:pPr>
        <w:pStyle w:val="Heading2"/>
        <w:numPr>
          <w:ilvl w:val="1"/>
          <w:numId w:val="7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54" w:name="_Toc260387261"/>
      <w:bookmarkStart w:id="55" w:name="_Toc524018454"/>
      <w:r w:rsidRPr="002F20C7">
        <w:rPr>
          <w:rFonts w:asciiTheme="minorHAnsi" w:hAnsiTheme="minorHAnsi"/>
        </w:rPr>
        <w:t>Usabilidad</w:t>
      </w:r>
      <w:bookmarkEnd w:id="54"/>
      <w:bookmarkEnd w:id="55"/>
    </w:p>
    <w:p w:rsidR="002E35C7" w:rsidRPr="002F20C7" w:rsidRDefault="00AC39D0" w:rsidP="000E1C29">
      <w:pPr>
        <w:spacing w:before="120" w:after="120" w:line="240" w:lineRule="auto"/>
        <w:ind w:left="360" w:firstLine="0"/>
        <w:rPr>
          <w:rFonts w:asciiTheme="minorHAnsi" w:hAnsiTheme="minorHAnsi"/>
          <w:bCs/>
          <w:i/>
          <w:iCs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t>Não aplica.</w:t>
      </w:r>
      <w:r w:rsidR="002E35C7" w:rsidRPr="002F20C7">
        <w:rPr>
          <w:rFonts w:asciiTheme="minorHAnsi" w:hAnsiTheme="minorHAnsi"/>
          <w:bCs/>
          <w:i/>
          <w:iCs/>
          <w:sz w:val="20"/>
          <w:szCs w:val="20"/>
        </w:rPr>
        <w:t xml:space="preserve"> </w:t>
      </w:r>
    </w:p>
    <w:p w:rsidR="002E35C7" w:rsidRPr="002F20C7" w:rsidRDefault="002E35C7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sz w:val="20"/>
          <w:szCs w:val="20"/>
        </w:rPr>
      </w:pPr>
    </w:p>
    <w:p w:rsidR="002E35C7" w:rsidRPr="002F20C7" w:rsidRDefault="002E35C7" w:rsidP="00A17A63">
      <w:pPr>
        <w:pStyle w:val="Heading2"/>
        <w:numPr>
          <w:ilvl w:val="1"/>
          <w:numId w:val="7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56" w:name="_Toc260387262"/>
      <w:bookmarkStart w:id="57" w:name="_Toc524018455"/>
      <w:r w:rsidRPr="002F20C7">
        <w:rPr>
          <w:rFonts w:asciiTheme="minorHAnsi" w:hAnsiTheme="minorHAnsi"/>
        </w:rPr>
        <w:t>Rendimiento</w:t>
      </w:r>
      <w:bookmarkEnd w:id="56"/>
      <w:bookmarkEnd w:id="57"/>
    </w:p>
    <w:p w:rsidR="002E35C7" w:rsidRPr="002F20C7" w:rsidRDefault="00AC39D0" w:rsidP="000E1C29">
      <w:pPr>
        <w:spacing w:before="120" w:after="120" w:line="240" w:lineRule="auto"/>
        <w:ind w:left="360" w:firstLine="0"/>
        <w:rPr>
          <w:rFonts w:asciiTheme="minorHAnsi" w:hAnsiTheme="minorHAnsi"/>
          <w:bCs/>
          <w:i/>
          <w:iCs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t>Não aplica.</w:t>
      </w:r>
    </w:p>
    <w:p w:rsidR="002E35C7" w:rsidRPr="002F20C7" w:rsidRDefault="002E35C7" w:rsidP="002E35C7">
      <w:pPr>
        <w:spacing w:before="120" w:after="120" w:line="240" w:lineRule="auto"/>
        <w:ind w:left="360" w:firstLine="0"/>
        <w:rPr>
          <w:rFonts w:asciiTheme="minorHAnsi" w:hAnsiTheme="minorHAnsi"/>
          <w:bCs/>
          <w:sz w:val="20"/>
          <w:szCs w:val="20"/>
        </w:rPr>
      </w:pPr>
    </w:p>
    <w:p w:rsidR="002E35C7" w:rsidRPr="002F20C7" w:rsidRDefault="002E35C7" w:rsidP="00A17A63">
      <w:pPr>
        <w:pStyle w:val="Heading2"/>
        <w:numPr>
          <w:ilvl w:val="1"/>
          <w:numId w:val="7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58" w:name="_Toc260387263"/>
      <w:bookmarkStart w:id="59" w:name="_Toc524018456"/>
      <w:r w:rsidRPr="002F20C7">
        <w:rPr>
          <w:rFonts w:asciiTheme="minorHAnsi" w:hAnsiTheme="minorHAnsi"/>
        </w:rPr>
        <w:t>Disponibilidad</w:t>
      </w:r>
      <w:bookmarkEnd w:id="58"/>
      <w:bookmarkEnd w:id="59"/>
    </w:p>
    <w:p w:rsidR="002E35C7" w:rsidRPr="002F20C7" w:rsidRDefault="00AC39D0" w:rsidP="000E1C29">
      <w:pPr>
        <w:spacing w:before="120" w:after="120" w:line="240" w:lineRule="auto"/>
        <w:ind w:left="360" w:firstLine="0"/>
        <w:rPr>
          <w:rFonts w:asciiTheme="minorHAnsi" w:hAnsiTheme="minorHAnsi"/>
          <w:bCs/>
          <w:i/>
          <w:iCs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t>Não aplica.</w:t>
      </w:r>
    </w:p>
    <w:p w:rsidR="00825D43" w:rsidRPr="002F20C7" w:rsidRDefault="00825D43" w:rsidP="002E35C7">
      <w:pPr>
        <w:spacing w:before="120" w:after="120" w:line="240" w:lineRule="auto"/>
        <w:ind w:left="360" w:firstLine="0"/>
        <w:rPr>
          <w:rFonts w:asciiTheme="minorHAnsi" w:hAnsiTheme="minorHAnsi"/>
          <w:bCs/>
          <w:sz w:val="20"/>
          <w:szCs w:val="20"/>
        </w:rPr>
      </w:pPr>
    </w:p>
    <w:p w:rsidR="002E35C7" w:rsidRPr="002F20C7" w:rsidRDefault="002E35C7" w:rsidP="00A17A63">
      <w:pPr>
        <w:pStyle w:val="Heading2"/>
        <w:numPr>
          <w:ilvl w:val="1"/>
          <w:numId w:val="7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60" w:name="_Toc260387264"/>
      <w:bookmarkStart w:id="61" w:name="_Toc524018457"/>
      <w:r w:rsidRPr="002F20C7">
        <w:rPr>
          <w:rFonts w:asciiTheme="minorHAnsi" w:hAnsiTheme="minorHAnsi"/>
        </w:rPr>
        <w:lastRenderedPageBreak/>
        <w:t>Accesibilidad</w:t>
      </w:r>
      <w:bookmarkEnd w:id="60"/>
      <w:bookmarkEnd w:id="61"/>
    </w:p>
    <w:p w:rsidR="002E35C7" w:rsidRPr="002F20C7" w:rsidRDefault="00A429CE" w:rsidP="002E35C7">
      <w:pPr>
        <w:spacing w:before="120" w:after="120" w:line="240" w:lineRule="auto"/>
        <w:ind w:left="357" w:firstLine="0"/>
        <w:rPr>
          <w:rFonts w:asciiTheme="minorHAnsi" w:hAnsiTheme="minorHAnsi"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t>Não aplica.</w:t>
      </w:r>
    </w:p>
    <w:p w:rsidR="00A429CE" w:rsidRPr="002F20C7" w:rsidRDefault="00A429CE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sz w:val="20"/>
          <w:szCs w:val="20"/>
        </w:rPr>
      </w:pPr>
    </w:p>
    <w:p w:rsidR="002E35C7" w:rsidRPr="002F20C7" w:rsidRDefault="002E35C7" w:rsidP="00FF03EB">
      <w:pPr>
        <w:pStyle w:val="Heading3"/>
        <w:rPr>
          <w:rFonts w:asciiTheme="minorHAnsi" w:hAnsiTheme="minorHAnsi"/>
        </w:rPr>
      </w:pPr>
      <w:bookmarkStart w:id="62" w:name="_Toc260387265"/>
      <w:bookmarkStart w:id="63" w:name="_Toc524018458"/>
      <w:r w:rsidRPr="002F20C7">
        <w:rPr>
          <w:rFonts w:asciiTheme="minorHAnsi" w:hAnsiTheme="minorHAnsi"/>
        </w:rPr>
        <w:t>Motivo soporte accesibilidad</w:t>
      </w:r>
      <w:bookmarkEnd w:id="62"/>
      <w:bookmarkEnd w:id="63"/>
    </w:p>
    <w:p w:rsidR="002E35C7" w:rsidRPr="002F20C7" w:rsidRDefault="00A429CE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t>Não aplica.</w:t>
      </w:r>
    </w:p>
    <w:tbl>
      <w:tblPr>
        <w:tblW w:w="0" w:type="auto"/>
        <w:tblInd w:w="82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740"/>
      </w:tblGrid>
      <w:tr w:rsidR="002E35C7" w:rsidRPr="002F20C7" w:rsidTr="007C59D2">
        <w:trPr>
          <w:cantSplit/>
          <w:tblHeader/>
        </w:trPr>
        <w:tc>
          <w:tcPr>
            <w:tcW w:w="540" w:type="dxa"/>
            <w:shd w:val="pct12" w:color="auto" w:fill="auto"/>
          </w:tcPr>
          <w:p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>Ok</w:t>
            </w:r>
          </w:p>
        </w:tc>
        <w:tc>
          <w:tcPr>
            <w:tcW w:w="7740" w:type="dxa"/>
            <w:shd w:val="pct12" w:color="auto" w:fill="auto"/>
          </w:tcPr>
          <w:p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>Motivo</w:t>
            </w:r>
          </w:p>
        </w:tc>
      </w:tr>
      <w:tr w:rsidR="002E35C7" w:rsidRPr="002F20C7" w:rsidTr="002E35C7">
        <w:trPr>
          <w:cantSplit/>
          <w:trHeight w:val="236"/>
        </w:trPr>
        <w:tc>
          <w:tcPr>
            <w:tcW w:w="540" w:type="dxa"/>
          </w:tcPr>
          <w:p w:rsidR="002E35C7" w:rsidRPr="002F20C7" w:rsidRDefault="00A429CE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N</w:t>
            </w:r>
          </w:p>
        </w:tc>
        <w:tc>
          <w:tcPr>
            <w:tcW w:w="7740" w:type="dxa"/>
          </w:tcPr>
          <w:p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Requerido por legislación en el país</w:t>
            </w:r>
          </w:p>
        </w:tc>
      </w:tr>
      <w:tr w:rsidR="002E35C7" w:rsidRPr="002F20C7" w:rsidTr="002E35C7">
        <w:trPr>
          <w:cantSplit/>
          <w:trHeight w:val="107"/>
        </w:trPr>
        <w:tc>
          <w:tcPr>
            <w:tcW w:w="540" w:type="dxa"/>
          </w:tcPr>
          <w:p w:rsidR="002E35C7" w:rsidRPr="002F20C7" w:rsidRDefault="00A429CE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N</w:t>
            </w:r>
          </w:p>
        </w:tc>
        <w:tc>
          <w:tcPr>
            <w:tcW w:w="7740" w:type="dxa"/>
          </w:tcPr>
          <w:p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Requerido por legislación de un ámbito geográfico/político, p.ej, Normativa de la Unión Europea</w:t>
            </w:r>
          </w:p>
        </w:tc>
      </w:tr>
      <w:tr w:rsidR="002E35C7" w:rsidRPr="002F20C7" w:rsidTr="002E35C7">
        <w:trPr>
          <w:cantSplit/>
          <w:trHeight w:val="107"/>
        </w:trPr>
        <w:tc>
          <w:tcPr>
            <w:tcW w:w="540" w:type="dxa"/>
          </w:tcPr>
          <w:p w:rsidR="002E35C7" w:rsidRPr="002F20C7" w:rsidRDefault="00A429CE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N</w:t>
            </w:r>
          </w:p>
        </w:tc>
        <w:tc>
          <w:tcPr>
            <w:tcW w:w="7740" w:type="dxa"/>
          </w:tcPr>
          <w:p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Requerido por normativa del banco destino</w:t>
            </w:r>
          </w:p>
        </w:tc>
      </w:tr>
      <w:tr w:rsidR="002E35C7" w:rsidRPr="002F20C7" w:rsidTr="002E35C7">
        <w:trPr>
          <w:cantSplit/>
          <w:trHeight w:val="107"/>
        </w:trPr>
        <w:tc>
          <w:tcPr>
            <w:tcW w:w="540" w:type="dxa"/>
          </w:tcPr>
          <w:p w:rsidR="002E35C7" w:rsidRPr="002F20C7" w:rsidRDefault="00A429CE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N</w:t>
            </w:r>
          </w:p>
        </w:tc>
        <w:tc>
          <w:tcPr>
            <w:tcW w:w="7740" w:type="dxa"/>
          </w:tcPr>
          <w:p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Otros (Indicar):</w:t>
            </w:r>
          </w:p>
        </w:tc>
      </w:tr>
    </w:tbl>
    <w:p w:rsidR="00A429CE" w:rsidRPr="002F20C7" w:rsidRDefault="00A429CE" w:rsidP="00FF03EB">
      <w:pPr>
        <w:pStyle w:val="Heading3"/>
        <w:rPr>
          <w:rFonts w:asciiTheme="minorHAnsi" w:hAnsiTheme="minorHAnsi"/>
        </w:rPr>
      </w:pPr>
      <w:bookmarkStart w:id="64" w:name="_Toc260387266"/>
    </w:p>
    <w:p w:rsidR="002E35C7" w:rsidRPr="002F20C7" w:rsidRDefault="002E35C7" w:rsidP="00FF03EB">
      <w:pPr>
        <w:pStyle w:val="Heading3"/>
        <w:rPr>
          <w:rFonts w:asciiTheme="minorHAnsi" w:hAnsiTheme="minorHAnsi"/>
          <w:lang w:val="es-ES"/>
        </w:rPr>
      </w:pPr>
      <w:bookmarkStart w:id="65" w:name="_Toc524018459"/>
      <w:r w:rsidRPr="002F20C7">
        <w:rPr>
          <w:rFonts w:asciiTheme="minorHAnsi" w:hAnsiTheme="minorHAnsi"/>
          <w:lang w:val="es-ES"/>
        </w:rPr>
        <w:t>Nivel de conformidad que debe cumplir el sistema</w:t>
      </w:r>
      <w:bookmarkEnd w:id="64"/>
      <w:bookmarkEnd w:id="65"/>
    </w:p>
    <w:p w:rsidR="002E35C7" w:rsidRPr="002F20C7" w:rsidRDefault="00A429CE" w:rsidP="002E35C7">
      <w:pPr>
        <w:spacing w:before="120" w:after="120" w:line="240" w:lineRule="auto"/>
        <w:ind w:left="708" w:firstLine="0"/>
        <w:rPr>
          <w:rFonts w:asciiTheme="minorHAnsi" w:hAnsiTheme="minorHAnsi"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t>Não aplica.</w:t>
      </w:r>
    </w:p>
    <w:p w:rsidR="00A429CE" w:rsidRPr="002F20C7" w:rsidRDefault="00A429CE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sz w:val="20"/>
          <w:szCs w:val="20"/>
        </w:rPr>
      </w:pPr>
    </w:p>
    <w:p w:rsidR="002E35C7" w:rsidRPr="002F20C7" w:rsidRDefault="002E35C7" w:rsidP="00FF03EB">
      <w:pPr>
        <w:pStyle w:val="Heading3"/>
        <w:rPr>
          <w:rFonts w:asciiTheme="minorHAnsi" w:hAnsiTheme="minorHAnsi"/>
          <w:lang w:val="es-ES"/>
        </w:rPr>
      </w:pPr>
      <w:bookmarkStart w:id="66" w:name="_Toc260387267"/>
      <w:bookmarkStart w:id="67" w:name="_Toc524018460"/>
      <w:r w:rsidRPr="002F20C7">
        <w:rPr>
          <w:rFonts w:asciiTheme="minorHAnsi" w:hAnsiTheme="minorHAnsi"/>
          <w:lang w:val="es-ES"/>
        </w:rPr>
        <w:t>Motivo no necesidad accesibilidad en aplicación</w:t>
      </w:r>
      <w:bookmarkEnd w:id="66"/>
      <w:bookmarkEnd w:id="67"/>
    </w:p>
    <w:p w:rsidR="00B71BAF" w:rsidRPr="002F20C7" w:rsidRDefault="00A429CE" w:rsidP="00A429CE">
      <w:pPr>
        <w:pStyle w:val="BodyText2"/>
        <w:spacing w:before="120" w:line="240" w:lineRule="auto"/>
        <w:rPr>
          <w:rFonts w:asciiTheme="minorHAnsi" w:hAnsiTheme="minorHAnsi"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t>Não aplica.</w:t>
      </w:r>
    </w:p>
    <w:p w:rsidR="00A429CE" w:rsidRPr="002F20C7" w:rsidRDefault="00A429CE" w:rsidP="002E35C7">
      <w:pPr>
        <w:pStyle w:val="BodyText2"/>
        <w:spacing w:before="120" w:line="240" w:lineRule="auto"/>
        <w:ind w:left="709"/>
        <w:rPr>
          <w:rFonts w:asciiTheme="minorHAnsi" w:hAnsiTheme="minorHAnsi"/>
          <w:bCs/>
          <w:iCs/>
          <w:sz w:val="20"/>
          <w:szCs w:val="20"/>
        </w:rPr>
      </w:pPr>
    </w:p>
    <w:p w:rsidR="002E35C7" w:rsidRPr="002F20C7" w:rsidRDefault="002E35C7" w:rsidP="00A17A63">
      <w:pPr>
        <w:pStyle w:val="Heading2"/>
        <w:numPr>
          <w:ilvl w:val="1"/>
          <w:numId w:val="7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68" w:name="_Toc260387268"/>
      <w:bookmarkStart w:id="69" w:name="_Toc524018461"/>
      <w:r w:rsidRPr="002F20C7">
        <w:rPr>
          <w:rFonts w:asciiTheme="minorHAnsi" w:hAnsiTheme="minorHAnsi"/>
        </w:rPr>
        <w:t>Conservación de la información</w:t>
      </w:r>
      <w:bookmarkEnd w:id="68"/>
      <w:bookmarkEnd w:id="69"/>
    </w:p>
    <w:p w:rsidR="002E35C7" w:rsidRPr="002F20C7" w:rsidRDefault="00A429CE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i/>
          <w:iCs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t>Não aplica.</w:t>
      </w:r>
    </w:p>
    <w:p w:rsidR="002E35C7" w:rsidRPr="002F20C7" w:rsidRDefault="002E35C7" w:rsidP="002E35C7">
      <w:pPr>
        <w:tabs>
          <w:tab w:val="left" w:pos="6300"/>
        </w:tabs>
        <w:spacing w:before="120" w:after="120" w:line="240" w:lineRule="auto"/>
        <w:ind w:left="357" w:firstLine="0"/>
        <w:rPr>
          <w:rFonts w:asciiTheme="minorHAnsi" w:hAnsiTheme="minorHAnsi"/>
          <w:bCs/>
          <w:sz w:val="20"/>
          <w:szCs w:val="20"/>
        </w:rPr>
      </w:pPr>
    </w:p>
    <w:p w:rsidR="002E35C7" w:rsidRPr="002F20C7" w:rsidRDefault="002E35C7" w:rsidP="00A17A63">
      <w:pPr>
        <w:pStyle w:val="Heading2"/>
        <w:numPr>
          <w:ilvl w:val="1"/>
          <w:numId w:val="7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70" w:name="_Toc260387269"/>
      <w:bookmarkStart w:id="71" w:name="_Toc524018462"/>
      <w:r w:rsidRPr="002F20C7">
        <w:rPr>
          <w:rFonts w:asciiTheme="minorHAnsi" w:hAnsiTheme="minorHAnsi"/>
        </w:rPr>
        <w:t>Trazabilidad de la Operativa</w:t>
      </w:r>
      <w:bookmarkEnd w:id="70"/>
      <w:bookmarkEnd w:id="71"/>
    </w:p>
    <w:p w:rsidR="002E35C7" w:rsidRPr="002F20C7" w:rsidRDefault="00A429CE" w:rsidP="000E1C29">
      <w:pPr>
        <w:spacing w:before="120" w:after="120" w:line="240" w:lineRule="auto"/>
        <w:ind w:left="357" w:firstLine="0"/>
        <w:rPr>
          <w:rFonts w:asciiTheme="minorHAnsi" w:hAnsiTheme="minorHAnsi"/>
          <w:bCs/>
          <w:iCs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t>Não aplica.</w:t>
      </w:r>
    </w:p>
    <w:p w:rsidR="00B71BAF" w:rsidRPr="002F20C7" w:rsidRDefault="00B71BAF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iCs/>
          <w:sz w:val="20"/>
          <w:szCs w:val="20"/>
        </w:rPr>
      </w:pPr>
    </w:p>
    <w:p w:rsidR="00A0037A" w:rsidRPr="002F20C7" w:rsidRDefault="00A0037A" w:rsidP="00A17A63">
      <w:pPr>
        <w:pStyle w:val="Heading2"/>
        <w:numPr>
          <w:ilvl w:val="1"/>
          <w:numId w:val="7"/>
        </w:numPr>
        <w:tabs>
          <w:tab w:val="left" w:pos="993"/>
          <w:tab w:val="left" w:pos="1134"/>
        </w:tabs>
        <w:ind w:left="567" w:hanging="207"/>
        <w:rPr>
          <w:rFonts w:asciiTheme="minorHAnsi" w:hAnsiTheme="minorHAnsi"/>
        </w:rPr>
      </w:pPr>
      <w:bookmarkStart w:id="72" w:name="_Toc524018463"/>
      <w:r w:rsidRPr="002F20C7">
        <w:rPr>
          <w:rFonts w:asciiTheme="minorHAnsi" w:hAnsiTheme="minorHAnsi"/>
        </w:rPr>
        <w:t>Requerimientos No Funcionales No Incluidos</w:t>
      </w:r>
      <w:bookmarkEnd w:id="72"/>
    </w:p>
    <w:p w:rsidR="00A0037A" w:rsidRPr="002F20C7" w:rsidRDefault="00A429CE" w:rsidP="00B2504E">
      <w:pPr>
        <w:spacing w:before="120" w:after="120" w:line="240" w:lineRule="auto"/>
        <w:ind w:left="426" w:firstLine="0"/>
        <w:rPr>
          <w:rFonts w:asciiTheme="minorHAnsi" w:hAnsiTheme="minorHAnsi" w:cs="Arial"/>
          <w:iCs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t>Não aplica.</w:t>
      </w:r>
    </w:p>
    <w:p w:rsidR="00A0037A" w:rsidRPr="002F20C7" w:rsidRDefault="00A0037A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iCs/>
          <w:sz w:val="20"/>
          <w:szCs w:val="20"/>
        </w:rPr>
      </w:pPr>
    </w:p>
    <w:p w:rsidR="0071082D" w:rsidRPr="002F20C7" w:rsidRDefault="0071082D" w:rsidP="00A17A63">
      <w:pPr>
        <w:pStyle w:val="Heading2"/>
        <w:numPr>
          <w:ilvl w:val="1"/>
          <w:numId w:val="7"/>
        </w:numPr>
        <w:tabs>
          <w:tab w:val="left" w:pos="993"/>
          <w:tab w:val="left" w:pos="1134"/>
        </w:tabs>
        <w:ind w:left="567" w:hanging="207"/>
        <w:rPr>
          <w:rFonts w:asciiTheme="minorHAnsi" w:hAnsiTheme="minorHAnsi"/>
        </w:rPr>
      </w:pPr>
      <w:bookmarkStart w:id="73" w:name="_Toc524018464"/>
      <w:r w:rsidRPr="002F20C7">
        <w:rPr>
          <w:rFonts w:asciiTheme="minorHAnsi" w:hAnsiTheme="minorHAnsi"/>
        </w:rPr>
        <w:t>Requerimientos No Funcionales Regulatorios</w:t>
      </w:r>
      <w:bookmarkEnd w:id="73"/>
    </w:p>
    <w:p w:rsidR="002E35C7" w:rsidRPr="002F20C7" w:rsidRDefault="00F0780B" w:rsidP="00DA07DB">
      <w:pPr>
        <w:spacing w:before="120" w:after="120" w:line="240" w:lineRule="auto"/>
        <w:ind w:left="426" w:firstLine="0"/>
        <w:rPr>
          <w:rFonts w:asciiTheme="minorHAnsi" w:hAnsiTheme="minorHAnsi"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t>Não aplica.</w:t>
      </w:r>
    </w:p>
    <w:p w:rsidR="00D25A31" w:rsidRPr="002F20C7" w:rsidRDefault="00D25A31" w:rsidP="00D25A31">
      <w:pPr>
        <w:pStyle w:val="NormalWeb"/>
        <w:spacing w:before="120" w:beforeAutospacing="0" w:after="120" w:afterAutospacing="0"/>
        <w:ind w:left="360"/>
        <w:jc w:val="both"/>
        <w:rPr>
          <w:rFonts w:asciiTheme="minorHAnsi" w:hAnsiTheme="minorHAnsi" w:cs="Arial"/>
          <w:color w:val="000000"/>
          <w:sz w:val="18"/>
          <w:szCs w:val="18"/>
        </w:rPr>
      </w:pPr>
    </w:p>
    <w:p w:rsidR="002E35C7" w:rsidRPr="002F20C7" w:rsidRDefault="00DE40D7" w:rsidP="00A17A63">
      <w:pPr>
        <w:pStyle w:val="Heading1"/>
        <w:numPr>
          <w:ilvl w:val="0"/>
          <w:numId w:val="7"/>
        </w:numPr>
        <w:rPr>
          <w:rFonts w:asciiTheme="minorHAnsi" w:hAnsiTheme="minorHAnsi"/>
        </w:rPr>
      </w:pPr>
      <w:bookmarkStart w:id="74" w:name="_Toc260387270"/>
      <w:r w:rsidRPr="002F20C7">
        <w:rPr>
          <w:rFonts w:asciiTheme="minorHAnsi" w:hAnsiTheme="minorHAnsi"/>
        </w:rPr>
        <w:br w:type="page"/>
      </w:r>
      <w:bookmarkStart w:id="75" w:name="_Toc524018465"/>
      <w:r w:rsidR="002E35C7" w:rsidRPr="002F20C7">
        <w:rPr>
          <w:rFonts w:asciiTheme="minorHAnsi" w:hAnsiTheme="minorHAnsi"/>
        </w:rPr>
        <w:lastRenderedPageBreak/>
        <w:t>Catálogo de Requisitos</w:t>
      </w:r>
      <w:bookmarkEnd w:id="74"/>
      <w:bookmarkEnd w:id="75"/>
    </w:p>
    <w:p w:rsidR="008B7FC7" w:rsidRPr="002F20C7" w:rsidRDefault="008B7FC7" w:rsidP="002E35C7">
      <w:pPr>
        <w:spacing w:before="120" w:after="120" w:line="240" w:lineRule="auto"/>
        <w:ind w:firstLine="0"/>
        <w:rPr>
          <w:rFonts w:asciiTheme="minorHAnsi" w:hAnsiTheme="minorHAnsi"/>
          <w:bCs/>
          <w:i/>
          <w:iCs/>
          <w:sz w:val="20"/>
          <w:szCs w:val="20"/>
        </w:rPr>
      </w:pPr>
    </w:p>
    <w:p w:rsidR="00B93708" w:rsidRPr="002F20C7" w:rsidRDefault="00DC2B33" w:rsidP="008B7FC7">
      <w:pPr>
        <w:ind w:firstLine="0"/>
        <w:jc w:val="center"/>
        <w:rPr>
          <w:rFonts w:asciiTheme="minorHAnsi" w:hAnsiTheme="minorHAnsi"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object w:dxaOrig="1551" w:dyaOrig="1004">
          <v:shape id="_x0000_i1028" type="#_x0000_t75" style="width:78.9pt;height:50.1pt" o:ole="">
            <v:imagedata r:id="rId20" o:title=""/>
          </v:shape>
          <o:OLEObject Type="Embed" ProgID="Excel.Sheet.8" ShapeID="_x0000_i1028" DrawAspect="Icon" ObjectID="_1721724507" r:id="rId21"/>
        </w:object>
      </w:r>
    </w:p>
    <w:p w:rsidR="00DE40D7" w:rsidRPr="002F20C7" w:rsidRDefault="00DE40D7" w:rsidP="008B7FC7">
      <w:pPr>
        <w:ind w:firstLine="0"/>
        <w:jc w:val="center"/>
        <w:rPr>
          <w:rFonts w:asciiTheme="minorHAnsi" w:hAnsiTheme="minorHAnsi"/>
          <w:sz w:val="6"/>
          <w:szCs w:val="20"/>
        </w:rPr>
      </w:pPr>
    </w:p>
    <w:p w:rsidR="0071082D" w:rsidRPr="002F20C7" w:rsidRDefault="0071082D" w:rsidP="00A17A63">
      <w:pPr>
        <w:pStyle w:val="Heading1"/>
        <w:keepLines/>
        <w:numPr>
          <w:ilvl w:val="0"/>
          <w:numId w:val="7"/>
        </w:numPr>
        <w:ind w:left="431" w:hanging="431"/>
        <w:rPr>
          <w:rFonts w:asciiTheme="minorHAnsi" w:hAnsiTheme="minorHAnsi"/>
        </w:rPr>
      </w:pPr>
      <w:bookmarkStart w:id="76" w:name="_Toc524018466"/>
      <w:r w:rsidRPr="002F20C7">
        <w:rPr>
          <w:rFonts w:asciiTheme="minorHAnsi" w:hAnsiTheme="minorHAnsi"/>
        </w:rPr>
        <w:t>Lista de distribución Revisión y Firma</w:t>
      </w:r>
      <w:bookmarkEnd w:id="76"/>
    </w:p>
    <w:tbl>
      <w:tblPr>
        <w:tblW w:w="8717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331"/>
        <w:gridCol w:w="3118"/>
        <w:gridCol w:w="1134"/>
        <w:gridCol w:w="1134"/>
      </w:tblGrid>
      <w:tr w:rsidR="0071082D" w:rsidRPr="00923509" w:rsidTr="007C59D2">
        <w:trPr>
          <w:tblHeader/>
        </w:trPr>
        <w:tc>
          <w:tcPr>
            <w:tcW w:w="3331" w:type="dxa"/>
            <w:shd w:val="pct12" w:color="auto" w:fill="auto"/>
          </w:tcPr>
          <w:p w:rsidR="0071082D" w:rsidRPr="002F20C7" w:rsidRDefault="0071082D" w:rsidP="00743AF4">
            <w:pPr>
              <w:pStyle w:val="Tabla"/>
              <w:jc w:val="center"/>
              <w:rPr>
                <w:rFonts w:asciiTheme="minorHAnsi" w:hAnsiTheme="minorHAnsi"/>
                <w:szCs w:val="24"/>
                <w:lang w:val="en-GB"/>
              </w:rPr>
            </w:pPr>
            <w:r w:rsidRPr="002F20C7">
              <w:rPr>
                <w:rFonts w:asciiTheme="minorHAnsi" w:hAnsiTheme="minorHAnsi"/>
                <w:b/>
                <w:sz w:val="20"/>
                <w:szCs w:val="24"/>
                <w:lang w:val="en-GB"/>
              </w:rPr>
              <w:t>Nombre</w:t>
            </w:r>
          </w:p>
        </w:tc>
        <w:tc>
          <w:tcPr>
            <w:tcW w:w="3118" w:type="dxa"/>
            <w:shd w:val="pct12" w:color="auto" w:fill="auto"/>
          </w:tcPr>
          <w:p w:rsidR="0071082D" w:rsidRPr="002F20C7" w:rsidRDefault="0071082D" w:rsidP="00743AF4">
            <w:pPr>
              <w:pStyle w:val="Tabla"/>
              <w:jc w:val="center"/>
              <w:rPr>
                <w:rFonts w:asciiTheme="minorHAnsi" w:hAnsiTheme="minorHAnsi"/>
                <w:szCs w:val="24"/>
                <w:lang w:val="en-GB"/>
              </w:rPr>
            </w:pPr>
            <w:r w:rsidRPr="002F20C7">
              <w:rPr>
                <w:rFonts w:asciiTheme="minorHAnsi" w:hAnsiTheme="minorHAnsi"/>
                <w:b/>
                <w:sz w:val="20"/>
                <w:szCs w:val="24"/>
                <w:lang w:val="en-GB"/>
              </w:rPr>
              <w:t>Departamento</w:t>
            </w:r>
          </w:p>
        </w:tc>
        <w:tc>
          <w:tcPr>
            <w:tcW w:w="1134" w:type="dxa"/>
            <w:shd w:val="pct12" w:color="auto" w:fill="auto"/>
          </w:tcPr>
          <w:p w:rsidR="0071082D" w:rsidRPr="002F20C7" w:rsidRDefault="0071082D" w:rsidP="00743AF4">
            <w:pPr>
              <w:pStyle w:val="Tabla"/>
              <w:jc w:val="center"/>
              <w:rPr>
                <w:rFonts w:asciiTheme="minorHAnsi" w:hAnsiTheme="minorHAnsi"/>
                <w:b/>
                <w:sz w:val="20"/>
                <w:szCs w:val="24"/>
              </w:rPr>
            </w:pPr>
            <w:r w:rsidRPr="002F20C7">
              <w:rPr>
                <w:rFonts w:asciiTheme="minorHAnsi" w:hAnsiTheme="minorHAnsi"/>
                <w:b/>
                <w:sz w:val="20"/>
                <w:szCs w:val="24"/>
              </w:rPr>
              <w:t>Revisor</w:t>
            </w:r>
          </w:p>
          <w:p w:rsidR="0071082D" w:rsidRPr="002F20C7" w:rsidRDefault="0071082D" w:rsidP="0071082D">
            <w:pPr>
              <w:pStyle w:val="Tabla"/>
              <w:jc w:val="center"/>
              <w:rPr>
                <w:rFonts w:asciiTheme="minorHAnsi" w:hAnsiTheme="minorHAnsi"/>
                <w:b/>
                <w:sz w:val="20"/>
                <w:szCs w:val="24"/>
              </w:rPr>
            </w:pPr>
            <w:r w:rsidRPr="002F20C7">
              <w:rPr>
                <w:rFonts w:asciiTheme="minorHAnsi" w:hAnsiTheme="minorHAnsi"/>
                <w:b/>
                <w:sz w:val="20"/>
                <w:szCs w:val="24"/>
              </w:rPr>
              <w:t>(marcar con una X)</w:t>
            </w:r>
          </w:p>
        </w:tc>
        <w:tc>
          <w:tcPr>
            <w:tcW w:w="1134" w:type="dxa"/>
            <w:shd w:val="pct12" w:color="auto" w:fill="auto"/>
          </w:tcPr>
          <w:p w:rsidR="0071082D" w:rsidRPr="00923509" w:rsidRDefault="0071082D" w:rsidP="00743AF4">
            <w:pPr>
              <w:pStyle w:val="Tabla"/>
              <w:jc w:val="center"/>
              <w:rPr>
                <w:rFonts w:asciiTheme="minorHAnsi" w:hAnsiTheme="minorHAnsi"/>
                <w:b/>
                <w:sz w:val="20"/>
                <w:szCs w:val="24"/>
              </w:rPr>
            </w:pPr>
            <w:r w:rsidRPr="002F20C7">
              <w:rPr>
                <w:rFonts w:asciiTheme="minorHAnsi" w:hAnsiTheme="minorHAnsi"/>
                <w:b/>
                <w:sz w:val="20"/>
                <w:szCs w:val="24"/>
              </w:rPr>
              <w:t>Firmante (marcar con una X)</w:t>
            </w:r>
          </w:p>
        </w:tc>
      </w:tr>
      <w:tr w:rsidR="0071082D" w:rsidRPr="00923509" w:rsidTr="00743AF4">
        <w:tc>
          <w:tcPr>
            <w:tcW w:w="3331" w:type="dxa"/>
          </w:tcPr>
          <w:p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  <w:tr w:rsidR="0071082D" w:rsidRPr="00923509" w:rsidTr="00743AF4">
        <w:tc>
          <w:tcPr>
            <w:tcW w:w="3331" w:type="dxa"/>
          </w:tcPr>
          <w:p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  <w:tr w:rsidR="0071082D" w:rsidRPr="00923509" w:rsidTr="00743AF4">
        <w:tc>
          <w:tcPr>
            <w:tcW w:w="3331" w:type="dxa"/>
          </w:tcPr>
          <w:p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  <w:tr w:rsidR="0071082D" w:rsidRPr="00923509" w:rsidTr="00743AF4">
        <w:tc>
          <w:tcPr>
            <w:tcW w:w="3331" w:type="dxa"/>
          </w:tcPr>
          <w:p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  <w:tr w:rsidR="0071082D" w:rsidRPr="00923509" w:rsidTr="00743AF4">
        <w:tc>
          <w:tcPr>
            <w:tcW w:w="3331" w:type="dxa"/>
          </w:tcPr>
          <w:p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</w:tbl>
    <w:p w:rsidR="0071082D" w:rsidRPr="00923509" w:rsidRDefault="0071082D" w:rsidP="002E35C7">
      <w:pPr>
        <w:ind w:firstLine="0"/>
        <w:jc w:val="center"/>
        <w:rPr>
          <w:rFonts w:asciiTheme="minorHAnsi" w:hAnsiTheme="minorHAnsi"/>
          <w:sz w:val="20"/>
          <w:szCs w:val="20"/>
        </w:rPr>
      </w:pPr>
    </w:p>
    <w:sectPr w:rsidR="0071082D" w:rsidRPr="00923509" w:rsidSect="007A4549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851" w:right="1418" w:bottom="85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286C" w:rsidRDefault="00D5286C">
      <w:r>
        <w:separator/>
      </w:r>
    </w:p>
  </w:endnote>
  <w:endnote w:type="continuationSeparator" w:id="0">
    <w:p w:rsidR="00D5286C" w:rsidRDefault="00D52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261B" w:rsidRDefault="001926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261B" w:rsidRDefault="0019261B">
    <w:pPr>
      <w:pStyle w:val="Footer"/>
      <w:rPr>
        <w:i/>
      </w:rPr>
    </w:pPr>
  </w:p>
  <w:p w:rsidR="0019261B" w:rsidRPr="002002A8" w:rsidRDefault="0019261B">
    <w:pPr>
      <w:pStyle w:val="Footer"/>
      <w:rPr>
        <w:rFonts w:ascii="Arial" w:hAnsi="Arial" w:cs="Arial"/>
        <w:i/>
      </w:rPr>
    </w:pPr>
    <w:r>
      <w:rPr>
        <w:rFonts w:ascii="Arial" w:hAnsi="Arial" w:cs="Arial"/>
        <w:i/>
      </w:rPr>
      <w:tab/>
    </w:r>
    <w:r>
      <w:rPr>
        <w:rFonts w:ascii="Arial" w:hAnsi="Arial" w:cs="Arial"/>
        <w:i/>
      </w:rPr>
      <w:tab/>
    </w:r>
    <w:r w:rsidRPr="002002A8">
      <w:rPr>
        <w:rFonts w:ascii="Arial" w:hAnsi="Arial" w:cs="Arial"/>
        <w:i/>
      </w:rPr>
      <w:t xml:space="preserve"> Página </w:t>
    </w:r>
    <w:r w:rsidRPr="002002A8">
      <w:rPr>
        <w:rFonts w:ascii="Arial" w:hAnsi="Arial" w:cs="Arial"/>
        <w:i/>
      </w:rPr>
      <w:fldChar w:fldCharType="begin"/>
    </w:r>
    <w:r w:rsidRPr="002002A8">
      <w:rPr>
        <w:rFonts w:ascii="Arial" w:hAnsi="Arial" w:cs="Arial"/>
        <w:i/>
      </w:rPr>
      <w:instrText xml:space="preserve"> PAGE </w:instrText>
    </w:r>
    <w:r w:rsidRPr="002002A8">
      <w:rPr>
        <w:rFonts w:ascii="Arial" w:hAnsi="Arial" w:cs="Arial"/>
        <w:i/>
      </w:rPr>
      <w:fldChar w:fldCharType="separate"/>
    </w:r>
    <w:r w:rsidR="00190303">
      <w:rPr>
        <w:rFonts w:ascii="Arial" w:hAnsi="Arial" w:cs="Arial"/>
        <w:i/>
        <w:noProof/>
      </w:rPr>
      <w:t>16</w:t>
    </w:r>
    <w:r w:rsidRPr="002002A8">
      <w:rPr>
        <w:rFonts w:ascii="Arial" w:hAnsi="Arial" w:cs="Arial"/>
        <w:i/>
      </w:rPr>
      <w:fldChar w:fldCharType="end"/>
    </w:r>
    <w:r w:rsidRPr="002002A8">
      <w:rPr>
        <w:rFonts w:ascii="Arial" w:hAnsi="Arial" w:cs="Arial"/>
        <w:i/>
      </w:rPr>
      <w:t xml:space="preserve"> de </w:t>
    </w:r>
    <w:r w:rsidRPr="002002A8">
      <w:rPr>
        <w:rFonts w:ascii="Arial" w:hAnsi="Arial" w:cs="Arial"/>
        <w:i/>
      </w:rPr>
      <w:fldChar w:fldCharType="begin"/>
    </w:r>
    <w:r w:rsidRPr="002002A8">
      <w:rPr>
        <w:rFonts w:ascii="Arial" w:hAnsi="Arial" w:cs="Arial"/>
        <w:i/>
      </w:rPr>
      <w:instrText xml:space="preserve"> NUMPAGES </w:instrText>
    </w:r>
    <w:r w:rsidRPr="002002A8">
      <w:rPr>
        <w:rFonts w:ascii="Arial" w:hAnsi="Arial" w:cs="Arial"/>
        <w:i/>
      </w:rPr>
      <w:fldChar w:fldCharType="separate"/>
    </w:r>
    <w:r w:rsidR="00190303">
      <w:rPr>
        <w:rFonts w:ascii="Arial" w:hAnsi="Arial" w:cs="Arial"/>
        <w:i/>
        <w:noProof/>
      </w:rPr>
      <w:t>22</w:t>
    </w:r>
    <w:r w:rsidRPr="002002A8">
      <w:rPr>
        <w:rFonts w:ascii="Arial" w:hAnsi="Arial" w:cs="Arial"/>
        <w:i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261B" w:rsidRDefault="0019261B" w:rsidP="000017F9">
    <w:pPr>
      <w:pStyle w:val="Footer"/>
      <w:jc w:val="right"/>
      <w:rPr>
        <w:rStyle w:val="arial7"/>
        <w:rFonts w:ascii="Arial" w:hAnsi="Arial" w:cs="Arial"/>
      </w:rPr>
    </w:pPr>
    <w:r>
      <w:rPr>
        <w:noProof/>
        <w:lang w:val="pt-PT" w:eastAsia="pt-PT"/>
      </w:rPr>
      <w:drawing>
        <wp:anchor distT="0" distB="0" distL="114300" distR="114300" simplePos="0" relativeHeight="251657728" behindDoc="0" locked="0" layoutInCell="1" allowOverlap="1" wp14:anchorId="2153928C" wp14:editId="1E29C1EE">
          <wp:simplePos x="0" y="0"/>
          <wp:positionH relativeFrom="column">
            <wp:posOffset>0</wp:posOffset>
          </wp:positionH>
          <wp:positionV relativeFrom="paragraph">
            <wp:posOffset>109220</wp:posOffset>
          </wp:positionV>
          <wp:extent cx="1153795" cy="519430"/>
          <wp:effectExtent l="0" t="0" r="8255" b="0"/>
          <wp:wrapNone/>
          <wp:docPr id="25" name="Picture 25" descr="ISBAN_Positivo_RGB_72pp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SBAN_Positivo_RGB_72pp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795" cy="51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9261B" w:rsidRDefault="0019261B" w:rsidP="000017F9">
    <w:pPr>
      <w:pStyle w:val="Footer"/>
      <w:jc w:val="right"/>
      <w:rPr>
        <w:rStyle w:val="arial7"/>
        <w:rFonts w:ascii="Arial" w:hAnsi="Arial" w:cs="Arial"/>
      </w:rPr>
    </w:pPr>
  </w:p>
  <w:p w:rsidR="0019261B" w:rsidRPr="00B73A65" w:rsidRDefault="0019261B" w:rsidP="000017F9">
    <w:pPr>
      <w:pStyle w:val="Footer"/>
      <w:jc w:val="right"/>
    </w:pPr>
    <w:r w:rsidRPr="00B73A65">
      <w:rPr>
        <w:rStyle w:val="arial7"/>
        <w:rFonts w:ascii="Arial" w:hAnsi="Arial" w:cs="Arial"/>
      </w:rPr>
      <w:t>© Ingeniería de Software Bancario, S.L. – Todos los derechos reservados.</w:t>
    </w:r>
  </w:p>
  <w:p w:rsidR="0019261B" w:rsidRDefault="0019261B" w:rsidP="000017F9">
    <w:pPr>
      <w:pStyle w:val="Footer"/>
      <w:jc w:val="right"/>
      <w:rPr>
        <w:rStyle w:val="arial7"/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286C" w:rsidRDefault="00D5286C">
      <w:r>
        <w:separator/>
      </w:r>
    </w:p>
  </w:footnote>
  <w:footnote w:type="continuationSeparator" w:id="0">
    <w:p w:rsidR="00D5286C" w:rsidRDefault="00D528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261B" w:rsidRDefault="001926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73"/>
      <w:gridCol w:w="3344"/>
      <w:gridCol w:w="834"/>
      <w:gridCol w:w="975"/>
      <w:gridCol w:w="1115"/>
      <w:gridCol w:w="2088"/>
    </w:tblGrid>
    <w:tr w:rsidR="0019261B" w:rsidRPr="004B6AD5" w:rsidTr="000613D3">
      <w:trPr>
        <w:cantSplit/>
        <w:trHeight w:val="328"/>
      </w:trPr>
      <w:tc>
        <w:tcPr>
          <w:tcW w:w="834" w:type="pct"/>
          <w:vMerge w:val="restart"/>
          <w:vAlign w:val="center"/>
        </w:tcPr>
        <w:p w:rsidR="0019261B" w:rsidRPr="004B6AD5" w:rsidRDefault="0019261B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val="pt-PT" w:eastAsia="pt-PT"/>
            </w:rPr>
            <w:drawing>
              <wp:inline distT="0" distB="0" distL="0" distR="0" wp14:anchorId="6401FED7" wp14:editId="3B9A6C8D">
                <wp:extent cx="1028700" cy="304800"/>
                <wp:effectExtent l="0" t="0" r="0" b="0"/>
                <wp:docPr id="8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:rsidR="0019261B" w:rsidRPr="00D523AA" w:rsidRDefault="0019261B" w:rsidP="009855B2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  <w:lang w:val="pt-PT"/>
            </w:rPr>
          </w:pPr>
          <w:r>
            <w:rPr>
              <w:rFonts w:ascii="Arial (W1)" w:hAnsi="Arial (W1)"/>
              <w:caps/>
              <w:sz w:val="16"/>
              <w:lang w:val="pt-PT"/>
            </w:rPr>
            <w:t>CRC</w:t>
          </w:r>
          <w:r w:rsidRPr="00D523AA">
            <w:rPr>
              <w:rFonts w:ascii="Arial (W1)" w:hAnsi="Arial (W1)"/>
              <w:caps/>
              <w:sz w:val="16"/>
              <w:lang w:val="pt-PT"/>
            </w:rPr>
            <w:t xml:space="preserve">5G </w:t>
          </w:r>
          <w:r>
            <w:rPr>
              <w:rFonts w:ascii="Arial (W1)" w:hAnsi="Arial (W1)"/>
              <w:caps/>
              <w:sz w:val="16"/>
              <w:lang w:val="pt-PT"/>
            </w:rPr>
            <w:t xml:space="preserve">RISCO de </w:t>
          </w:r>
          <w:r w:rsidRPr="00D523AA">
            <w:rPr>
              <w:rFonts w:ascii="Arial (W1)" w:hAnsi="Arial (W1)"/>
              <w:caps/>
              <w:sz w:val="16"/>
              <w:lang w:val="pt-PT"/>
            </w:rPr>
            <w:t xml:space="preserve">INSTRUMENTO </w:t>
          </w:r>
        </w:p>
      </w:tc>
      <w:tc>
        <w:tcPr>
          <w:tcW w:w="416" w:type="pct"/>
          <w:vAlign w:val="center"/>
        </w:tcPr>
        <w:p w:rsidR="0019261B" w:rsidRPr="000613D3" w:rsidRDefault="0019261B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</w:pPr>
          <w:r w:rsidRPr="000613D3"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  <w:t>Estado</w:t>
          </w:r>
        </w:p>
      </w:tc>
      <w:tc>
        <w:tcPr>
          <w:tcW w:w="486" w:type="pct"/>
          <w:vAlign w:val="center"/>
        </w:tcPr>
        <w:p w:rsidR="0019261B" w:rsidRDefault="0019261B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  <w:t>Revisado</w:t>
          </w:r>
        </w:p>
        <w:p w:rsidR="0019261B" w:rsidRPr="000613D3" w:rsidRDefault="0019261B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  <w:t>2022-07-01</w:t>
          </w:r>
        </w:p>
      </w:tc>
      <w:tc>
        <w:tcPr>
          <w:tcW w:w="556" w:type="pct"/>
          <w:vAlign w:val="center"/>
        </w:tcPr>
        <w:p w:rsidR="0019261B" w:rsidRPr="000613D3" w:rsidRDefault="0019261B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</w:pPr>
          <w:r w:rsidRPr="000613D3"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:rsidR="0019261B" w:rsidRPr="004B6AD5" w:rsidRDefault="0019261B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val="pt-PT" w:eastAsia="pt-PT"/>
            </w:rPr>
            <w:drawing>
              <wp:inline distT="0" distB="0" distL="0" distR="0" wp14:anchorId="2E432D06" wp14:editId="622303D0">
                <wp:extent cx="1219200" cy="447675"/>
                <wp:effectExtent l="0" t="0" r="0" b="9525"/>
                <wp:docPr id="16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9261B" w:rsidRPr="004B6AD5" w:rsidTr="000613D3">
      <w:trPr>
        <w:cantSplit/>
        <w:trHeight w:val="205"/>
      </w:trPr>
      <w:tc>
        <w:tcPr>
          <w:tcW w:w="834" w:type="pct"/>
          <w:vMerge/>
        </w:tcPr>
        <w:p w:rsidR="0019261B" w:rsidRPr="004B6AD5" w:rsidRDefault="0019261B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:rsidR="0019261B" w:rsidRPr="004B6AD5" w:rsidRDefault="0019261B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:rsidR="0019261B" w:rsidRPr="000613D3" w:rsidRDefault="0019261B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</w:pPr>
          <w:r w:rsidRPr="000613D3"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  <w:t>Versión</w:t>
          </w:r>
        </w:p>
      </w:tc>
      <w:tc>
        <w:tcPr>
          <w:tcW w:w="486" w:type="pct"/>
          <w:vAlign w:val="center"/>
        </w:tcPr>
        <w:p w:rsidR="0019261B" w:rsidRPr="000613D3" w:rsidRDefault="0019261B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  <w:t>v 3.0</w:t>
          </w:r>
        </w:p>
      </w:tc>
      <w:tc>
        <w:tcPr>
          <w:tcW w:w="556" w:type="pct"/>
          <w:vAlign w:val="center"/>
        </w:tcPr>
        <w:p w:rsidR="0019261B" w:rsidRPr="000613D3" w:rsidRDefault="0019261B" w:rsidP="001A0233">
          <w:pPr>
            <w:spacing w:before="0" w:after="0" w:line="240" w:lineRule="auto"/>
            <w:ind w:firstLine="0"/>
            <w:jc w:val="center"/>
            <w:rPr>
              <w:rFonts w:ascii="Arial (W1)" w:hAnsi="Arial (W1)"/>
              <w:bCs/>
              <w:noProof/>
              <w:color w:val="808080"/>
              <w:sz w:val="14"/>
              <w:szCs w:val="14"/>
              <w:lang w:val="es-ES_tradnl"/>
            </w:rPr>
          </w:pPr>
          <w:r w:rsidRPr="000613D3">
            <w:rPr>
              <w:rFonts w:ascii="Arial (W1)" w:hAnsi="Arial (W1)"/>
              <w:bCs/>
              <w:noProof/>
              <w:color w:val="808080"/>
              <w:sz w:val="14"/>
              <w:szCs w:val="14"/>
              <w:lang w:val="es-ES_tradnl"/>
            </w:rPr>
            <w:fldChar w:fldCharType="begin"/>
          </w:r>
          <w:r w:rsidRPr="000613D3">
            <w:rPr>
              <w:rFonts w:ascii="Arial (W1)" w:hAnsi="Arial (W1)"/>
              <w:bCs/>
              <w:noProof/>
              <w:color w:val="808080"/>
              <w:sz w:val="14"/>
              <w:szCs w:val="14"/>
              <w:lang w:val="es-ES_tradnl"/>
            </w:rPr>
            <w:instrText xml:space="preserve"> TIME \@ "dd/MM/yyyy" </w:instrText>
          </w:r>
          <w:r w:rsidRPr="000613D3">
            <w:rPr>
              <w:rFonts w:ascii="Arial (W1)" w:hAnsi="Arial (W1)"/>
              <w:bCs/>
              <w:noProof/>
              <w:color w:val="808080"/>
              <w:sz w:val="14"/>
              <w:szCs w:val="14"/>
              <w:lang w:val="es-ES_tradnl"/>
            </w:rPr>
            <w:fldChar w:fldCharType="separate"/>
          </w:r>
          <w:r>
            <w:rPr>
              <w:rFonts w:ascii="Arial (W1)" w:hAnsi="Arial (W1)"/>
              <w:bCs/>
              <w:noProof/>
              <w:color w:val="808080"/>
              <w:sz w:val="14"/>
              <w:szCs w:val="14"/>
              <w:lang w:val="es-ES_tradnl"/>
            </w:rPr>
            <w:t>11/08/2022</w:t>
          </w:r>
          <w:r w:rsidRPr="000613D3">
            <w:rPr>
              <w:rFonts w:ascii="Arial (W1)" w:hAnsi="Arial (W1)"/>
              <w:bCs/>
              <w:noProof/>
              <w:color w:val="808080"/>
              <w:sz w:val="14"/>
              <w:szCs w:val="14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:rsidR="0019261B" w:rsidRPr="004B6AD5" w:rsidRDefault="0019261B" w:rsidP="001A0233">
          <w:pPr>
            <w:spacing w:before="0" w:after="0" w:line="240" w:lineRule="auto"/>
            <w:ind w:firstLine="0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:rsidR="0019261B" w:rsidRDefault="0019261B" w:rsidP="00337CD3">
    <w:pPr>
      <w:pStyle w:val="Header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2"/>
      <w:gridCol w:w="3403"/>
      <w:gridCol w:w="849"/>
      <w:gridCol w:w="710"/>
      <w:gridCol w:w="1417"/>
      <w:gridCol w:w="2125"/>
    </w:tblGrid>
    <w:tr w:rsidR="0019261B" w:rsidRPr="004B6AD5" w:rsidTr="001A0233">
      <w:trPr>
        <w:cantSplit/>
        <w:trHeight w:val="328"/>
      </w:trPr>
      <w:tc>
        <w:tcPr>
          <w:tcW w:w="834" w:type="pct"/>
          <w:vMerge w:val="restart"/>
          <w:vAlign w:val="center"/>
        </w:tcPr>
        <w:p w:rsidR="0019261B" w:rsidRPr="004B6AD5" w:rsidRDefault="0019261B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val="pt-PT" w:eastAsia="pt-PT"/>
            </w:rPr>
            <w:drawing>
              <wp:inline distT="0" distB="0" distL="0" distR="0" wp14:anchorId="029736B1" wp14:editId="7E19CBDC">
                <wp:extent cx="1028700" cy="304800"/>
                <wp:effectExtent l="0" t="0" r="0" b="0"/>
                <wp:docPr id="17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:rsidR="0019261B" w:rsidRPr="004B6AD5" w:rsidRDefault="0019261B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>ddr genérico</w:t>
          </w:r>
        </w:p>
      </w:tc>
      <w:tc>
        <w:tcPr>
          <w:tcW w:w="416" w:type="pct"/>
          <w:vAlign w:val="center"/>
        </w:tcPr>
        <w:p w:rsidR="0019261B" w:rsidRPr="004B6AD5" w:rsidRDefault="0019261B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348" w:type="pct"/>
          <w:vAlign w:val="center"/>
        </w:tcPr>
        <w:p w:rsidR="0019261B" w:rsidRPr="004B6AD5" w:rsidRDefault="0019261B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694" w:type="pct"/>
          <w:vAlign w:val="center"/>
        </w:tcPr>
        <w:p w:rsidR="0019261B" w:rsidRPr="004B6AD5" w:rsidRDefault="0019261B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:rsidR="0019261B" w:rsidRPr="004B6AD5" w:rsidRDefault="0019261B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val="pt-PT" w:eastAsia="pt-PT"/>
            </w:rPr>
            <w:drawing>
              <wp:inline distT="0" distB="0" distL="0" distR="0" wp14:anchorId="3EAEB388" wp14:editId="4F2A3582">
                <wp:extent cx="1219200" cy="447675"/>
                <wp:effectExtent l="0" t="0" r="0" b="9525"/>
                <wp:docPr id="18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9261B" w:rsidRPr="004B6AD5" w:rsidTr="001A0233">
      <w:trPr>
        <w:cantSplit/>
        <w:trHeight w:val="205"/>
      </w:trPr>
      <w:tc>
        <w:tcPr>
          <w:tcW w:w="834" w:type="pct"/>
          <w:vMerge/>
        </w:tcPr>
        <w:p w:rsidR="0019261B" w:rsidRPr="004B6AD5" w:rsidRDefault="0019261B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:rsidR="0019261B" w:rsidRPr="004B6AD5" w:rsidRDefault="0019261B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:rsidR="0019261B" w:rsidRPr="004B6AD5" w:rsidRDefault="0019261B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348" w:type="pct"/>
          <w:vAlign w:val="center"/>
        </w:tcPr>
        <w:p w:rsidR="0019261B" w:rsidRPr="004B6AD5" w:rsidRDefault="0019261B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694" w:type="pct"/>
          <w:vAlign w:val="center"/>
        </w:tcPr>
        <w:p w:rsidR="0019261B" w:rsidRPr="004B6AD5" w:rsidRDefault="0019261B" w:rsidP="004B6AD5">
          <w:pPr>
            <w:spacing w:before="0" w:after="0" w:line="240" w:lineRule="auto"/>
            <w:ind w:firstLine="0"/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11/08/2022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:rsidR="0019261B" w:rsidRPr="004B6AD5" w:rsidRDefault="0019261B" w:rsidP="004B6AD5">
          <w:pPr>
            <w:spacing w:before="0" w:after="0" w:line="240" w:lineRule="auto"/>
            <w:ind w:firstLine="0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:rsidR="0019261B" w:rsidRDefault="001926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73EDC00"/>
    <w:lvl w:ilvl="0">
      <w:start w:val="1"/>
      <w:numFmt w:val="bullet"/>
      <w:pStyle w:val="ListBullet2"/>
      <w:lvlText w:val="o"/>
      <w:lvlJc w:val="left"/>
      <w:pPr>
        <w:tabs>
          <w:tab w:val="num" w:pos="1381"/>
        </w:tabs>
        <w:ind w:left="1304" w:hanging="283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C3E9AFC"/>
    <w:lvl w:ilvl="0">
      <w:start w:val="1"/>
      <w:numFmt w:val="bullet"/>
      <w:pStyle w:val="List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</w:abstractNum>
  <w:abstractNum w:abstractNumId="2" w15:restartNumberingAfterBreak="0">
    <w:nsid w:val="119F4014"/>
    <w:multiLevelType w:val="hybridMultilevel"/>
    <w:tmpl w:val="E01AD16C"/>
    <w:lvl w:ilvl="0" w:tplc="3E0A6084">
      <w:start w:val="1"/>
      <w:numFmt w:val="lowerLetter"/>
      <w:pStyle w:val="Subpregunta"/>
      <w:lvlText w:val="%1)"/>
      <w:lvlJc w:val="left"/>
      <w:pPr>
        <w:tabs>
          <w:tab w:val="num" w:pos="1287"/>
        </w:tabs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A295371"/>
    <w:multiLevelType w:val="hybridMultilevel"/>
    <w:tmpl w:val="D812D352"/>
    <w:lvl w:ilvl="0" w:tplc="08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2B2A45"/>
    <w:multiLevelType w:val="hybridMultilevel"/>
    <w:tmpl w:val="C6C0393C"/>
    <w:lvl w:ilvl="0" w:tplc="08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AB27EF"/>
    <w:multiLevelType w:val="multilevel"/>
    <w:tmpl w:val="FFE82B76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30"/>
        </w:tabs>
        <w:ind w:left="1214" w:hanging="504"/>
      </w:pPr>
      <w:rPr>
        <w:b w:val="0"/>
        <w:sz w:val="28"/>
        <w:szCs w:val="28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713"/>
        </w:tabs>
        <w:ind w:left="1641" w:hanging="648"/>
      </w:pPr>
      <w:rPr>
        <w:sz w:val="24"/>
        <w:szCs w:val="24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25E503ED"/>
    <w:multiLevelType w:val="hybridMultilevel"/>
    <w:tmpl w:val="A1D0352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00A49"/>
    <w:multiLevelType w:val="hybridMultilevel"/>
    <w:tmpl w:val="7A86F3A2"/>
    <w:lvl w:ilvl="0" w:tplc="08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3B01B7D"/>
    <w:multiLevelType w:val="hybridMultilevel"/>
    <w:tmpl w:val="2082A554"/>
    <w:lvl w:ilvl="0" w:tplc="08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41A4229"/>
    <w:multiLevelType w:val="hybridMultilevel"/>
    <w:tmpl w:val="C4E0502A"/>
    <w:lvl w:ilvl="0" w:tplc="BDAE3938">
      <w:start w:val="1"/>
      <w:numFmt w:val="decimal"/>
      <w:pStyle w:val="Preguntas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E801333"/>
    <w:multiLevelType w:val="hybridMultilevel"/>
    <w:tmpl w:val="8236DCF2"/>
    <w:lvl w:ilvl="0" w:tplc="08160017">
      <w:start w:val="1"/>
      <w:numFmt w:val="lowerLetter"/>
      <w:lvlText w:val="%1)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F020C03"/>
    <w:multiLevelType w:val="hybridMultilevel"/>
    <w:tmpl w:val="041CFA7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29F33B7"/>
    <w:multiLevelType w:val="hybridMultilevel"/>
    <w:tmpl w:val="D812D352"/>
    <w:lvl w:ilvl="0" w:tplc="08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4316B69"/>
    <w:multiLevelType w:val="hybridMultilevel"/>
    <w:tmpl w:val="2082A554"/>
    <w:lvl w:ilvl="0" w:tplc="08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6AD448B"/>
    <w:multiLevelType w:val="singleLevel"/>
    <w:tmpl w:val="4E5C9DB0"/>
    <w:lvl w:ilvl="0">
      <w:start w:val="1"/>
      <w:numFmt w:val="lowerLetter"/>
      <w:pStyle w:val="ParagraphNumbering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5" w15:restartNumberingAfterBreak="0">
    <w:nsid w:val="7BCB60ED"/>
    <w:multiLevelType w:val="hybridMultilevel"/>
    <w:tmpl w:val="E1FABE50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D209EB"/>
    <w:multiLevelType w:val="hybridMultilevel"/>
    <w:tmpl w:val="2082A554"/>
    <w:lvl w:ilvl="0" w:tplc="08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2"/>
  </w:num>
  <w:num w:numId="5">
    <w:abstractNumId w:val="14"/>
  </w:num>
  <w:num w:numId="6">
    <w:abstractNumId w:val="5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6"/>
  </w:num>
  <w:num w:numId="10">
    <w:abstractNumId w:val="7"/>
  </w:num>
  <w:num w:numId="11">
    <w:abstractNumId w:val="10"/>
  </w:num>
  <w:num w:numId="12">
    <w:abstractNumId w:val="4"/>
  </w:num>
  <w:num w:numId="13">
    <w:abstractNumId w:val="15"/>
  </w:num>
  <w:num w:numId="14">
    <w:abstractNumId w:val="16"/>
  </w:num>
  <w:num w:numId="15">
    <w:abstractNumId w:val="12"/>
  </w:num>
  <w:num w:numId="16">
    <w:abstractNumId w:val="8"/>
  </w:num>
  <w:num w:numId="17">
    <w:abstractNumId w:val="3"/>
  </w:num>
  <w:num w:numId="18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removePersonalInformation/>
  <w:removeDateAndTime/>
  <w:activeWritingStyle w:appName="MSWord" w:lang="en-GB" w:vendorID="64" w:dllVersion="131077" w:nlCheck="1" w:checkStyle="1"/>
  <w:activeWritingStyle w:appName="MSWord" w:lang="es-ES_tradnl" w:vendorID="64" w:dllVersion="131078" w:nlCheck="1" w:checkStyle="0"/>
  <w:activeWritingStyle w:appName="MSWord" w:lang="es-ES" w:vendorID="64" w:dllVersion="131078" w:nlCheck="1" w:checkStyle="0"/>
  <w:activeWritingStyle w:appName="MSWord" w:lang="en-GB" w:vendorID="64" w:dllVersion="131078" w:nlCheck="1" w:checkStyle="1"/>
  <w:activeWritingStyle w:appName="MSWord" w:lang="fr-FR" w:vendorID="64" w:dllVersion="131078" w:nlCheck="1" w:checkStyle="1"/>
  <w:activeWritingStyle w:appName="MSWord" w:lang="en-US" w:vendorID="64" w:dllVersion="131078" w:nlCheck="1" w:checkStyle="1"/>
  <w:activeWritingStyle w:appName="MSWord" w:lang="pt-PT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528"/>
    <w:rsid w:val="000010B0"/>
    <w:rsid w:val="000017F9"/>
    <w:rsid w:val="00001E35"/>
    <w:rsid w:val="00002E15"/>
    <w:rsid w:val="00003204"/>
    <w:rsid w:val="000039D2"/>
    <w:rsid w:val="00004B77"/>
    <w:rsid w:val="00004CEA"/>
    <w:rsid w:val="00005402"/>
    <w:rsid w:val="000058BE"/>
    <w:rsid w:val="000066B9"/>
    <w:rsid w:val="00006B69"/>
    <w:rsid w:val="00006C25"/>
    <w:rsid w:val="00006FAE"/>
    <w:rsid w:val="000072FF"/>
    <w:rsid w:val="00007457"/>
    <w:rsid w:val="00007CFC"/>
    <w:rsid w:val="0001047A"/>
    <w:rsid w:val="00010B18"/>
    <w:rsid w:val="00010EF0"/>
    <w:rsid w:val="00011274"/>
    <w:rsid w:val="0001216F"/>
    <w:rsid w:val="0001217C"/>
    <w:rsid w:val="00012FDA"/>
    <w:rsid w:val="00013DE3"/>
    <w:rsid w:val="000157D3"/>
    <w:rsid w:val="00015ED0"/>
    <w:rsid w:val="000162B2"/>
    <w:rsid w:val="00016B95"/>
    <w:rsid w:val="00017260"/>
    <w:rsid w:val="0001727C"/>
    <w:rsid w:val="00017375"/>
    <w:rsid w:val="000179B3"/>
    <w:rsid w:val="00017A63"/>
    <w:rsid w:val="00020FD2"/>
    <w:rsid w:val="0002126D"/>
    <w:rsid w:val="00021B98"/>
    <w:rsid w:val="00022639"/>
    <w:rsid w:val="000226A0"/>
    <w:rsid w:val="000228DF"/>
    <w:rsid w:val="00022B75"/>
    <w:rsid w:val="000242F4"/>
    <w:rsid w:val="00024FA0"/>
    <w:rsid w:val="000257EE"/>
    <w:rsid w:val="00025D4D"/>
    <w:rsid w:val="00025E6D"/>
    <w:rsid w:val="00026BFE"/>
    <w:rsid w:val="00027332"/>
    <w:rsid w:val="000276C1"/>
    <w:rsid w:val="0003003B"/>
    <w:rsid w:val="00031150"/>
    <w:rsid w:val="0003189E"/>
    <w:rsid w:val="00031DD2"/>
    <w:rsid w:val="00031E87"/>
    <w:rsid w:val="0003435F"/>
    <w:rsid w:val="00034726"/>
    <w:rsid w:val="000349F9"/>
    <w:rsid w:val="00034A9D"/>
    <w:rsid w:val="00034C6B"/>
    <w:rsid w:val="0003530D"/>
    <w:rsid w:val="00035E66"/>
    <w:rsid w:val="00036552"/>
    <w:rsid w:val="00036B87"/>
    <w:rsid w:val="000372F9"/>
    <w:rsid w:val="000376CB"/>
    <w:rsid w:val="00037D1C"/>
    <w:rsid w:val="00040D91"/>
    <w:rsid w:val="00041355"/>
    <w:rsid w:val="00042080"/>
    <w:rsid w:val="000426E8"/>
    <w:rsid w:val="000439C7"/>
    <w:rsid w:val="00044566"/>
    <w:rsid w:val="00044BA0"/>
    <w:rsid w:val="00044DE3"/>
    <w:rsid w:val="00044F29"/>
    <w:rsid w:val="00045702"/>
    <w:rsid w:val="000471E5"/>
    <w:rsid w:val="0004758B"/>
    <w:rsid w:val="00050283"/>
    <w:rsid w:val="00050544"/>
    <w:rsid w:val="00050611"/>
    <w:rsid w:val="00050774"/>
    <w:rsid w:val="00050D45"/>
    <w:rsid w:val="00051A95"/>
    <w:rsid w:val="00051F02"/>
    <w:rsid w:val="00052AF1"/>
    <w:rsid w:val="00053AFF"/>
    <w:rsid w:val="00053C78"/>
    <w:rsid w:val="00054AA4"/>
    <w:rsid w:val="0005694F"/>
    <w:rsid w:val="000569E0"/>
    <w:rsid w:val="000579E0"/>
    <w:rsid w:val="00060036"/>
    <w:rsid w:val="000600DF"/>
    <w:rsid w:val="0006013C"/>
    <w:rsid w:val="00061230"/>
    <w:rsid w:val="00061264"/>
    <w:rsid w:val="000613D3"/>
    <w:rsid w:val="0006156B"/>
    <w:rsid w:val="0006193F"/>
    <w:rsid w:val="00061C86"/>
    <w:rsid w:val="000620E7"/>
    <w:rsid w:val="0006343E"/>
    <w:rsid w:val="000653E0"/>
    <w:rsid w:val="000653F0"/>
    <w:rsid w:val="00065D48"/>
    <w:rsid w:val="00066870"/>
    <w:rsid w:val="00066DBB"/>
    <w:rsid w:val="00066EA9"/>
    <w:rsid w:val="00067241"/>
    <w:rsid w:val="0006783A"/>
    <w:rsid w:val="000709AB"/>
    <w:rsid w:val="00070ABE"/>
    <w:rsid w:val="000710E9"/>
    <w:rsid w:val="00071FE5"/>
    <w:rsid w:val="0007241F"/>
    <w:rsid w:val="0007300E"/>
    <w:rsid w:val="00073073"/>
    <w:rsid w:val="000730B1"/>
    <w:rsid w:val="000734EA"/>
    <w:rsid w:val="0007397E"/>
    <w:rsid w:val="0007410B"/>
    <w:rsid w:val="0007444D"/>
    <w:rsid w:val="000744A9"/>
    <w:rsid w:val="00076246"/>
    <w:rsid w:val="0007798F"/>
    <w:rsid w:val="00080919"/>
    <w:rsid w:val="00080D5E"/>
    <w:rsid w:val="00081432"/>
    <w:rsid w:val="000816E9"/>
    <w:rsid w:val="000828C4"/>
    <w:rsid w:val="0008396C"/>
    <w:rsid w:val="00083F2E"/>
    <w:rsid w:val="00083F9E"/>
    <w:rsid w:val="00084637"/>
    <w:rsid w:val="000846DA"/>
    <w:rsid w:val="00084970"/>
    <w:rsid w:val="0008531E"/>
    <w:rsid w:val="00085856"/>
    <w:rsid w:val="00086B3E"/>
    <w:rsid w:val="00086F25"/>
    <w:rsid w:val="00087015"/>
    <w:rsid w:val="000872FF"/>
    <w:rsid w:val="0008774E"/>
    <w:rsid w:val="000877B9"/>
    <w:rsid w:val="000901B1"/>
    <w:rsid w:val="0009047F"/>
    <w:rsid w:val="000918CA"/>
    <w:rsid w:val="00092621"/>
    <w:rsid w:val="000926B2"/>
    <w:rsid w:val="000927CE"/>
    <w:rsid w:val="00092BFB"/>
    <w:rsid w:val="00094AD1"/>
    <w:rsid w:val="00095875"/>
    <w:rsid w:val="000958E1"/>
    <w:rsid w:val="000960C4"/>
    <w:rsid w:val="000961DF"/>
    <w:rsid w:val="0009785E"/>
    <w:rsid w:val="00097F7F"/>
    <w:rsid w:val="000A06B7"/>
    <w:rsid w:val="000A0777"/>
    <w:rsid w:val="000A2076"/>
    <w:rsid w:val="000A2DFA"/>
    <w:rsid w:val="000A3B6B"/>
    <w:rsid w:val="000A462A"/>
    <w:rsid w:val="000A525F"/>
    <w:rsid w:val="000A7CCC"/>
    <w:rsid w:val="000A7FDC"/>
    <w:rsid w:val="000B00D4"/>
    <w:rsid w:val="000B0609"/>
    <w:rsid w:val="000B07C9"/>
    <w:rsid w:val="000B0FB8"/>
    <w:rsid w:val="000B1376"/>
    <w:rsid w:val="000B2145"/>
    <w:rsid w:val="000B23D3"/>
    <w:rsid w:val="000B2590"/>
    <w:rsid w:val="000B3A32"/>
    <w:rsid w:val="000B4570"/>
    <w:rsid w:val="000B4B07"/>
    <w:rsid w:val="000B4C47"/>
    <w:rsid w:val="000B6272"/>
    <w:rsid w:val="000B6D8F"/>
    <w:rsid w:val="000C0775"/>
    <w:rsid w:val="000C16B6"/>
    <w:rsid w:val="000C1B5C"/>
    <w:rsid w:val="000C1BE2"/>
    <w:rsid w:val="000C25CA"/>
    <w:rsid w:val="000C25DB"/>
    <w:rsid w:val="000C3166"/>
    <w:rsid w:val="000C4568"/>
    <w:rsid w:val="000C46BE"/>
    <w:rsid w:val="000C6FF3"/>
    <w:rsid w:val="000C7662"/>
    <w:rsid w:val="000C7769"/>
    <w:rsid w:val="000C7B4A"/>
    <w:rsid w:val="000D071B"/>
    <w:rsid w:val="000D0951"/>
    <w:rsid w:val="000D12EC"/>
    <w:rsid w:val="000D16FC"/>
    <w:rsid w:val="000D2D4E"/>
    <w:rsid w:val="000D435F"/>
    <w:rsid w:val="000D4CE0"/>
    <w:rsid w:val="000D5255"/>
    <w:rsid w:val="000D5939"/>
    <w:rsid w:val="000D62B6"/>
    <w:rsid w:val="000D6B63"/>
    <w:rsid w:val="000D727B"/>
    <w:rsid w:val="000D77BE"/>
    <w:rsid w:val="000E078B"/>
    <w:rsid w:val="000E08DF"/>
    <w:rsid w:val="000E0BE5"/>
    <w:rsid w:val="000E0E0C"/>
    <w:rsid w:val="000E1C29"/>
    <w:rsid w:val="000E1DE9"/>
    <w:rsid w:val="000E1EC5"/>
    <w:rsid w:val="000E20E1"/>
    <w:rsid w:val="000E235A"/>
    <w:rsid w:val="000E3734"/>
    <w:rsid w:val="000E3E6D"/>
    <w:rsid w:val="000E427C"/>
    <w:rsid w:val="000E4B39"/>
    <w:rsid w:val="000E5080"/>
    <w:rsid w:val="000E6677"/>
    <w:rsid w:val="000E6A36"/>
    <w:rsid w:val="000E6F3D"/>
    <w:rsid w:val="000E7158"/>
    <w:rsid w:val="000E71D4"/>
    <w:rsid w:val="000E7A33"/>
    <w:rsid w:val="000E7F66"/>
    <w:rsid w:val="000F0C5D"/>
    <w:rsid w:val="000F173E"/>
    <w:rsid w:val="000F1C8E"/>
    <w:rsid w:val="000F361E"/>
    <w:rsid w:val="000F3A8B"/>
    <w:rsid w:val="000F3FE4"/>
    <w:rsid w:val="000F480A"/>
    <w:rsid w:val="000F54C8"/>
    <w:rsid w:val="000F6C90"/>
    <w:rsid w:val="000F6DF2"/>
    <w:rsid w:val="000F76D8"/>
    <w:rsid w:val="000F777F"/>
    <w:rsid w:val="000F7F99"/>
    <w:rsid w:val="00101821"/>
    <w:rsid w:val="00102B87"/>
    <w:rsid w:val="00102FC2"/>
    <w:rsid w:val="00104274"/>
    <w:rsid w:val="001047AE"/>
    <w:rsid w:val="0010589F"/>
    <w:rsid w:val="001069C7"/>
    <w:rsid w:val="00106CEE"/>
    <w:rsid w:val="00107353"/>
    <w:rsid w:val="0010769D"/>
    <w:rsid w:val="00110CE9"/>
    <w:rsid w:val="00111553"/>
    <w:rsid w:val="001121B1"/>
    <w:rsid w:val="001135A1"/>
    <w:rsid w:val="00113632"/>
    <w:rsid w:val="001143AD"/>
    <w:rsid w:val="001153C1"/>
    <w:rsid w:val="00115566"/>
    <w:rsid w:val="00115860"/>
    <w:rsid w:val="00115B37"/>
    <w:rsid w:val="0011643B"/>
    <w:rsid w:val="00116BF0"/>
    <w:rsid w:val="00116E55"/>
    <w:rsid w:val="001173BD"/>
    <w:rsid w:val="0011775A"/>
    <w:rsid w:val="001179B5"/>
    <w:rsid w:val="00117BFC"/>
    <w:rsid w:val="00120C08"/>
    <w:rsid w:val="00121392"/>
    <w:rsid w:val="00121F18"/>
    <w:rsid w:val="00122310"/>
    <w:rsid w:val="00122AB0"/>
    <w:rsid w:val="00122E56"/>
    <w:rsid w:val="00123CCC"/>
    <w:rsid w:val="00124C88"/>
    <w:rsid w:val="00124DEA"/>
    <w:rsid w:val="00125DBA"/>
    <w:rsid w:val="00125E2E"/>
    <w:rsid w:val="00126918"/>
    <w:rsid w:val="00130629"/>
    <w:rsid w:val="00130685"/>
    <w:rsid w:val="0013165B"/>
    <w:rsid w:val="0013266B"/>
    <w:rsid w:val="001335E4"/>
    <w:rsid w:val="00133F29"/>
    <w:rsid w:val="001358AF"/>
    <w:rsid w:val="001364F7"/>
    <w:rsid w:val="00136644"/>
    <w:rsid w:val="001366AE"/>
    <w:rsid w:val="001366C4"/>
    <w:rsid w:val="00136DF0"/>
    <w:rsid w:val="0013737F"/>
    <w:rsid w:val="00137F7E"/>
    <w:rsid w:val="00140B3F"/>
    <w:rsid w:val="00140C48"/>
    <w:rsid w:val="00141B0B"/>
    <w:rsid w:val="00141BAF"/>
    <w:rsid w:val="00141C89"/>
    <w:rsid w:val="00142AB6"/>
    <w:rsid w:val="0014488D"/>
    <w:rsid w:val="001451E1"/>
    <w:rsid w:val="00145277"/>
    <w:rsid w:val="001463FB"/>
    <w:rsid w:val="001471D3"/>
    <w:rsid w:val="0014734C"/>
    <w:rsid w:val="00147D80"/>
    <w:rsid w:val="0015128A"/>
    <w:rsid w:val="001529F3"/>
    <w:rsid w:val="00153A50"/>
    <w:rsid w:val="00153B21"/>
    <w:rsid w:val="00154C1C"/>
    <w:rsid w:val="00154F71"/>
    <w:rsid w:val="00155192"/>
    <w:rsid w:val="00155911"/>
    <w:rsid w:val="0015596D"/>
    <w:rsid w:val="00156632"/>
    <w:rsid w:val="0015719B"/>
    <w:rsid w:val="00157539"/>
    <w:rsid w:val="001577F0"/>
    <w:rsid w:val="00157C6E"/>
    <w:rsid w:val="00161682"/>
    <w:rsid w:val="00163225"/>
    <w:rsid w:val="00164331"/>
    <w:rsid w:val="00164AC5"/>
    <w:rsid w:val="00164D6B"/>
    <w:rsid w:val="00166305"/>
    <w:rsid w:val="00166B3D"/>
    <w:rsid w:val="00166C55"/>
    <w:rsid w:val="00166D1C"/>
    <w:rsid w:val="0016745E"/>
    <w:rsid w:val="00170CC0"/>
    <w:rsid w:val="00171D5A"/>
    <w:rsid w:val="00172D71"/>
    <w:rsid w:val="00173403"/>
    <w:rsid w:val="00174084"/>
    <w:rsid w:val="001749C7"/>
    <w:rsid w:val="00174EE4"/>
    <w:rsid w:val="00175655"/>
    <w:rsid w:val="00175A1F"/>
    <w:rsid w:val="00176AD4"/>
    <w:rsid w:val="00177100"/>
    <w:rsid w:val="0017749A"/>
    <w:rsid w:val="001776C8"/>
    <w:rsid w:val="0018022F"/>
    <w:rsid w:val="00180413"/>
    <w:rsid w:val="00180BA7"/>
    <w:rsid w:val="00180CB2"/>
    <w:rsid w:val="0018131A"/>
    <w:rsid w:val="00181D3B"/>
    <w:rsid w:val="00181E1B"/>
    <w:rsid w:val="001835E3"/>
    <w:rsid w:val="001844E7"/>
    <w:rsid w:val="00185130"/>
    <w:rsid w:val="00185262"/>
    <w:rsid w:val="00185ACD"/>
    <w:rsid w:val="00185E9C"/>
    <w:rsid w:val="001871EB"/>
    <w:rsid w:val="001874BB"/>
    <w:rsid w:val="00187D04"/>
    <w:rsid w:val="00190303"/>
    <w:rsid w:val="001904B0"/>
    <w:rsid w:val="00190902"/>
    <w:rsid w:val="00190C3F"/>
    <w:rsid w:val="001910F1"/>
    <w:rsid w:val="0019197E"/>
    <w:rsid w:val="001919BD"/>
    <w:rsid w:val="00191EF8"/>
    <w:rsid w:val="0019261B"/>
    <w:rsid w:val="00192DE3"/>
    <w:rsid w:val="001932DC"/>
    <w:rsid w:val="00195B0E"/>
    <w:rsid w:val="00195EDB"/>
    <w:rsid w:val="00196271"/>
    <w:rsid w:val="001964E7"/>
    <w:rsid w:val="00197074"/>
    <w:rsid w:val="001970FF"/>
    <w:rsid w:val="001973BF"/>
    <w:rsid w:val="00197648"/>
    <w:rsid w:val="00197A0A"/>
    <w:rsid w:val="001A0233"/>
    <w:rsid w:val="001A2549"/>
    <w:rsid w:val="001A4078"/>
    <w:rsid w:val="001A4818"/>
    <w:rsid w:val="001A6784"/>
    <w:rsid w:val="001A6B19"/>
    <w:rsid w:val="001A7CDF"/>
    <w:rsid w:val="001B0653"/>
    <w:rsid w:val="001B0A61"/>
    <w:rsid w:val="001B1E69"/>
    <w:rsid w:val="001B3105"/>
    <w:rsid w:val="001B5028"/>
    <w:rsid w:val="001B7552"/>
    <w:rsid w:val="001B79DC"/>
    <w:rsid w:val="001C0092"/>
    <w:rsid w:val="001C0C85"/>
    <w:rsid w:val="001C0D92"/>
    <w:rsid w:val="001C1AF9"/>
    <w:rsid w:val="001C1B59"/>
    <w:rsid w:val="001C1D61"/>
    <w:rsid w:val="001C1D6B"/>
    <w:rsid w:val="001C24E1"/>
    <w:rsid w:val="001C2576"/>
    <w:rsid w:val="001C2749"/>
    <w:rsid w:val="001C3A3A"/>
    <w:rsid w:val="001C3CAE"/>
    <w:rsid w:val="001C490D"/>
    <w:rsid w:val="001C5181"/>
    <w:rsid w:val="001C6628"/>
    <w:rsid w:val="001C7B1C"/>
    <w:rsid w:val="001D00A9"/>
    <w:rsid w:val="001D095F"/>
    <w:rsid w:val="001D19E1"/>
    <w:rsid w:val="001D1A82"/>
    <w:rsid w:val="001D1C7C"/>
    <w:rsid w:val="001D1DCD"/>
    <w:rsid w:val="001D24A6"/>
    <w:rsid w:val="001D2711"/>
    <w:rsid w:val="001D2BF4"/>
    <w:rsid w:val="001D2DD0"/>
    <w:rsid w:val="001D3302"/>
    <w:rsid w:val="001D3B5F"/>
    <w:rsid w:val="001D449B"/>
    <w:rsid w:val="001D4793"/>
    <w:rsid w:val="001D595A"/>
    <w:rsid w:val="001D5B15"/>
    <w:rsid w:val="001D5E7D"/>
    <w:rsid w:val="001D77B1"/>
    <w:rsid w:val="001E10F8"/>
    <w:rsid w:val="001E22AA"/>
    <w:rsid w:val="001E3328"/>
    <w:rsid w:val="001E368F"/>
    <w:rsid w:val="001E3E77"/>
    <w:rsid w:val="001E42E3"/>
    <w:rsid w:val="001E4B8C"/>
    <w:rsid w:val="001E53E9"/>
    <w:rsid w:val="001E5452"/>
    <w:rsid w:val="001E5580"/>
    <w:rsid w:val="001E5BEF"/>
    <w:rsid w:val="001E5CF7"/>
    <w:rsid w:val="001E5F81"/>
    <w:rsid w:val="001E6168"/>
    <w:rsid w:val="001E6591"/>
    <w:rsid w:val="001E65BB"/>
    <w:rsid w:val="001E74B5"/>
    <w:rsid w:val="001F025C"/>
    <w:rsid w:val="001F0B69"/>
    <w:rsid w:val="001F0B84"/>
    <w:rsid w:val="001F1368"/>
    <w:rsid w:val="001F20AD"/>
    <w:rsid w:val="001F22E2"/>
    <w:rsid w:val="001F2E31"/>
    <w:rsid w:val="001F3853"/>
    <w:rsid w:val="001F4C87"/>
    <w:rsid w:val="001F5FC8"/>
    <w:rsid w:val="001F65E3"/>
    <w:rsid w:val="001F70A3"/>
    <w:rsid w:val="001F7557"/>
    <w:rsid w:val="001F7CDD"/>
    <w:rsid w:val="002002A8"/>
    <w:rsid w:val="002009BA"/>
    <w:rsid w:val="00202434"/>
    <w:rsid w:val="00202A83"/>
    <w:rsid w:val="00203983"/>
    <w:rsid w:val="00203F0A"/>
    <w:rsid w:val="00204139"/>
    <w:rsid w:val="002043AE"/>
    <w:rsid w:val="00204B92"/>
    <w:rsid w:val="002053A5"/>
    <w:rsid w:val="002054BA"/>
    <w:rsid w:val="00206816"/>
    <w:rsid w:val="00206D10"/>
    <w:rsid w:val="00206EE7"/>
    <w:rsid w:val="0021013E"/>
    <w:rsid w:val="00210CA1"/>
    <w:rsid w:val="00211E18"/>
    <w:rsid w:val="00212725"/>
    <w:rsid w:val="002139DD"/>
    <w:rsid w:val="00213C8D"/>
    <w:rsid w:val="0021572D"/>
    <w:rsid w:val="00215CE9"/>
    <w:rsid w:val="00215DCD"/>
    <w:rsid w:val="0021691E"/>
    <w:rsid w:val="0021694B"/>
    <w:rsid w:val="00216E54"/>
    <w:rsid w:val="002202F8"/>
    <w:rsid w:val="00220CAA"/>
    <w:rsid w:val="00220D8E"/>
    <w:rsid w:val="00222169"/>
    <w:rsid w:val="0022228D"/>
    <w:rsid w:val="002227C5"/>
    <w:rsid w:val="002232CA"/>
    <w:rsid w:val="00223954"/>
    <w:rsid w:val="002240C8"/>
    <w:rsid w:val="002245D7"/>
    <w:rsid w:val="00224617"/>
    <w:rsid w:val="0022478C"/>
    <w:rsid w:val="00224C71"/>
    <w:rsid w:val="0022541C"/>
    <w:rsid w:val="00225AF9"/>
    <w:rsid w:val="00226E47"/>
    <w:rsid w:val="0022745E"/>
    <w:rsid w:val="00227C4E"/>
    <w:rsid w:val="002314F0"/>
    <w:rsid w:val="002321BB"/>
    <w:rsid w:val="002325C0"/>
    <w:rsid w:val="0023300F"/>
    <w:rsid w:val="002330E1"/>
    <w:rsid w:val="0023336D"/>
    <w:rsid w:val="00233C06"/>
    <w:rsid w:val="002349D7"/>
    <w:rsid w:val="00235AC2"/>
    <w:rsid w:val="00236B71"/>
    <w:rsid w:val="0023747C"/>
    <w:rsid w:val="00237C7E"/>
    <w:rsid w:val="002408EA"/>
    <w:rsid w:val="00240B5F"/>
    <w:rsid w:val="00241769"/>
    <w:rsid w:val="00241B7C"/>
    <w:rsid w:val="00241CF9"/>
    <w:rsid w:val="00242F78"/>
    <w:rsid w:val="00244E64"/>
    <w:rsid w:val="00245B74"/>
    <w:rsid w:val="00245C1C"/>
    <w:rsid w:val="00245E06"/>
    <w:rsid w:val="00246759"/>
    <w:rsid w:val="00246A48"/>
    <w:rsid w:val="00246E53"/>
    <w:rsid w:val="0024720F"/>
    <w:rsid w:val="002474B2"/>
    <w:rsid w:val="002478C1"/>
    <w:rsid w:val="00247CB8"/>
    <w:rsid w:val="00247CC5"/>
    <w:rsid w:val="00247DD7"/>
    <w:rsid w:val="002502D1"/>
    <w:rsid w:val="00251CC0"/>
    <w:rsid w:val="00252463"/>
    <w:rsid w:val="002525A4"/>
    <w:rsid w:val="002525ED"/>
    <w:rsid w:val="0025282B"/>
    <w:rsid w:val="002528D7"/>
    <w:rsid w:val="00253365"/>
    <w:rsid w:val="00253C3A"/>
    <w:rsid w:val="002558AD"/>
    <w:rsid w:val="002560F1"/>
    <w:rsid w:val="00256D4E"/>
    <w:rsid w:val="00256F2F"/>
    <w:rsid w:val="002574B4"/>
    <w:rsid w:val="0025761D"/>
    <w:rsid w:val="00260125"/>
    <w:rsid w:val="00260694"/>
    <w:rsid w:val="00260C8B"/>
    <w:rsid w:val="00261F09"/>
    <w:rsid w:val="002623F9"/>
    <w:rsid w:val="00262D2D"/>
    <w:rsid w:val="002630E0"/>
    <w:rsid w:val="00264167"/>
    <w:rsid w:val="00264877"/>
    <w:rsid w:val="00264DB4"/>
    <w:rsid w:val="00266122"/>
    <w:rsid w:val="0026670F"/>
    <w:rsid w:val="00270B40"/>
    <w:rsid w:val="00271106"/>
    <w:rsid w:val="00271A13"/>
    <w:rsid w:val="00271EC8"/>
    <w:rsid w:val="00272874"/>
    <w:rsid w:val="00272D1D"/>
    <w:rsid w:val="00272D57"/>
    <w:rsid w:val="00272DF3"/>
    <w:rsid w:val="00273653"/>
    <w:rsid w:val="002741FA"/>
    <w:rsid w:val="00274461"/>
    <w:rsid w:val="002746CD"/>
    <w:rsid w:val="00274840"/>
    <w:rsid w:val="00274C36"/>
    <w:rsid w:val="00276464"/>
    <w:rsid w:val="00276912"/>
    <w:rsid w:val="00276B43"/>
    <w:rsid w:val="00276E6B"/>
    <w:rsid w:val="002770A2"/>
    <w:rsid w:val="00277917"/>
    <w:rsid w:val="0028171C"/>
    <w:rsid w:val="00282978"/>
    <w:rsid w:val="002837D6"/>
    <w:rsid w:val="00283B56"/>
    <w:rsid w:val="00284488"/>
    <w:rsid w:val="0028665B"/>
    <w:rsid w:val="00286EFF"/>
    <w:rsid w:val="0029085E"/>
    <w:rsid w:val="00290EA4"/>
    <w:rsid w:val="002911B5"/>
    <w:rsid w:val="00292107"/>
    <w:rsid w:val="002933F1"/>
    <w:rsid w:val="00293745"/>
    <w:rsid w:val="0029474F"/>
    <w:rsid w:val="002950BA"/>
    <w:rsid w:val="00295C03"/>
    <w:rsid w:val="002964D2"/>
    <w:rsid w:val="00296CE8"/>
    <w:rsid w:val="00296D75"/>
    <w:rsid w:val="002978FA"/>
    <w:rsid w:val="00297FA8"/>
    <w:rsid w:val="002A09E7"/>
    <w:rsid w:val="002A14DB"/>
    <w:rsid w:val="002A23BE"/>
    <w:rsid w:val="002A252D"/>
    <w:rsid w:val="002A2A38"/>
    <w:rsid w:val="002A2D45"/>
    <w:rsid w:val="002A2EA2"/>
    <w:rsid w:val="002A4453"/>
    <w:rsid w:val="002A4704"/>
    <w:rsid w:val="002A4F76"/>
    <w:rsid w:val="002A5DF8"/>
    <w:rsid w:val="002A6F8F"/>
    <w:rsid w:val="002A733F"/>
    <w:rsid w:val="002B01AC"/>
    <w:rsid w:val="002B01CE"/>
    <w:rsid w:val="002B10C9"/>
    <w:rsid w:val="002B13DD"/>
    <w:rsid w:val="002B19D2"/>
    <w:rsid w:val="002B21B5"/>
    <w:rsid w:val="002B21B6"/>
    <w:rsid w:val="002B2EEC"/>
    <w:rsid w:val="002B323B"/>
    <w:rsid w:val="002B4F2B"/>
    <w:rsid w:val="002B585A"/>
    <w:rsid w:val="002B63E2"/>
    <w:rsid w:val="002B7AD5"/>
    <w:rsid w:val="002C0CE2"/>
    <w:rsid w:val="002C117D"/>
    <w:rsid w:val="002C2E44"/>
    <w:rsid w:val="002C34DD"/>
    <w:rsid w:val="002C3E5D"/>
    <w:rsid w:val="002C4527"/>
    <w:rsid w:val="002C45FC"/>
    <w:rsid w:val="002C491C"/>
    <w:rsid w:val="002C4D1E"/>
    <w:rsid w:val="002C5B65"/>
    <w:rsid w:val="002C5F72"/>
    <w:rsid w:val="002C64A7"/>
    <w:rsid w:val="002C682E"/>
    <w:rsid w:val="002C6CCE"/>
    <w:rsid w:val="002C737C"/>
    <w:rsid w:val="002C7E8E"/>
    <w:rsid w:val="002D07C6"/>
    <w:rsid w:val="002D080E"/>
    <w:rsid w:val="002D0F7E"/>
    <w:rsid w:val="002D263D"/>
    <w:rsid w:val="002D2FF5"/>
    <w:rsid w:val="002D3E93"/>
    <w:rsid w:val="002D4403"/>
    <w:rsid w:val="002D4411"/>
    <w:rsid w:val="002D4483"/>
    <w:rsid w:val="002D45C5"/>
    <w:rsid w:val="002D6624"/>
    <w:rsid w:val="002D6936"/>
    <w:rsid w:val="002E0374"/>
    <w:rsid w:val="002E072B"/>
    <w:rsid w:val="002E193D"/>
    <w:rsid w:val="002E2450"/>
    <w:rsid w:val="002E27B3"/>
    <w:rsid w:val="002E2D08"/>
    <w:rsid w:val="002E35C7"/>
    <w:rsid w:val="002E46DD"/>
    <w:rsid w:val="002E5BB9"/>
    <w:rsid w:val="002E5BDC"/>
    <w:rsid w:val="002E5C8B"/>
    <w:rsid w:val="002E6BBA"/>
    <w:rsid w:val="002E7709"/>
    <w:rsid w:val="002F0D12"/>
    <w:rsid w:val="002F0E25"/>
    <w:rsid w:val="002F17F6"/>
    <w:rsid w:val="002F20C7"/>
    <w:rsid w:val="002F2F17"/>
    <w:rsid w:val="002F30A3"/>
    <w:rsid w:val="002F3565"/>
    <w:rsid w:val="002F424B"/>
    <w:rsid w:val="002F4AC6"/>
    <w:rsid w:val="002F4DF8"/>
    <w:rsid w:val="002F6258"/>
    <w:rsid w:val="002F6D9F"/>
    <w:rsid w:val="002F7FA1"/>
    <w:rsid w:val="00300270"/>
    <w:rsid w:val="00300828"/>
    <w:rsid w:val="003020C7"/>
    <w:rsid w:val="00302B19"/>
    <w:rsid w:val="00302D33"/>
    <w:rsid w:val="00303011"/>
    <w:rsid w:val="00305F8D"/>
    <w:rsid w:val="00306753"/>
    <w:rsid w:val="00306A61"/>
    <w:rsid w:val="00307942"/>
    <w:rsid w:val="00307C50"/>
    <w:rsid w:val="00307FAA"/>
    <w:rsid w:val="0031078A"/>
    <w:rsid w:val="00310B8D"/>
    <w:rsid w:val="003111AE"/>
    <w:rsid w:val="00311A09"/>
    <w:rsid w:val="00311FA7"/>
    <w:rsid w:val="00312418"/>
    <w:rsid w:val="0031318B"/>
    <w:rsid w:val="0031343F"/>
    <w:rsid w:val="0031348F"/>
    <w:rsid w:val="0031364F"/>
    <w:rsid w:val="0031401E"/>
    <w:rsid w:val="003158EC"/>
    <w:rsid w:val="00316D77"/>
    <w:rsid w:val="00316F21"/>
    <w:rsid w:val="003171C0"/>
    <w:rsid w:val="00317471"/>
    <w:rsid w:val="003207BA"/>
    <w:rsid w:val="00320ADD"/>
    <w:rsid w:val="00321643"/>
    <w:rsid w:val="00321BC3"/>
    <w:rsid w:val="00321CDA"/>
    <w:rsid w:val="003220DF"/>
    <w:rsid w:val="003223DF"/>
    <w:rsid w:val="00324306"/>
    <w:rsid w:val="00324542"/>
    <w:rsid w:val="003251AC"/>
    <w:rsid w:val="00325954"/>
    <w:rsid w:val="00325E94"/>
    <w:rsid w:val="00325FEA"/>
    <w:rsid w:val="003261B4"/>
    <w:rsid w:val="0032630A"/>
    <w:rsid w:val="00326779"/>
    <w:rsid w:val="003309A4"/>
    <w:rsid w:val="00330C34"/>
    <w:rsid w:val="00331129"/>
    <w:rsid w:val="00331153"/>
    <w:rsid w:val="00332030"/>
    <w:rsid w:val="00332488"/>
    <w:rsid w:val="00332B43"/>
    <w:rsid w:val="00332C6F"/>
    <w:rsid w:val="00334214"/>
    <w:rsid w:val="00334235"/>
    <w:rsid w:val="003343BA"/>
    <w:rsid w:val="00334531"/>
    <w:rsid w:val="00335212"/>
    <w:rsid w:val="00336340"/>
    <w:rsid w:val="003363E1"/>
    <w:rsid w:val="00336985"/>
    <w:rsid w:val="0033792B"/>
    <w:rsid w:val="003379C5"/>
    <w:rsid w:val="00337CD3"/>
    <w:rsid w:val="003404B7"/>
    <w:rsid w:val="00340EAF"/>
    <w:rsid w:val="0034173F"/>
    <w:rsid w:val="00341C9E"/>
    <w:rsid w:val="00341DA2"/>
    <w:rsid w:val="003424E8"/>
    <w:rsid w:val="00342AA5"/>
    <w:rsid w:val="00342AD9"/>
    <w:rsid w:val="00342BF6"/>
    <w:rsid w:val="00344B50"/>
    <w:rsid w:val="00345732"/>
    <w:rsid w:val="00345804"/>
    <w:rsid w:val="0034666D"/>
    <w:rsid w:val="00346913"/>
    <w:rsid w:val="00347BFB"/>
    <w:rsid w:val="003522E1"/>
    <w:rsid w:val="003526F4"/>
    <w:rsid w:val="00352952"/>
    <w:rsid w:val="00352FA2"/>
    <w:rsid w:val="0035401F"/>
    <w:rsid w:val="00354494"/>
    <w:rsid w:val="00355569"/>
    <w:rsid w:val="00356FFF"/>
    <w:rsid w:val="00357456"/>
    <w:rsid w:val="003611F4"/>
    <w:rsid w:val="00361749"/>
    <w:rsid w:val="00361F46"/>
    <w:rsid w:val="0036271B"/>
    <w:rsid w:val="00362C50"/>
    <w:rsid w:val="00363007"/>
    <w:rsid w:val="00363253"/>
    <w:rsid w:val="003642D2"/>
    <w:rsid w:val="003648ED"/>
    <w:rsid w:val="003656F0"/>
    <w:rsid w:val="00365A7F"/>
    <w:rsid w:val="00365BC1"/>
    <w:rsid w:val="003668AD"/>
    <w:rsid w:val="00370415"/>
    <w:rsid w:val="00370779"/>
    <w:rsid w:val="00372BE6"/>
    <w:rsid w:val="003730FE"/>
    <w:rsid w:val="00373B47"/>
    <w:rsid w:val="00373DDC"/>
    <w:rsid w:val="00375506"/>
    <w:rsid w:val="0037550A"/>
    <w:rsid w:val="0037588A"/>
    <w:rsid w:val="00380DB7"/>
    <w:rsid w:val="0038157C"/>
    <w:rsid w:val="00381745"/>
    <w:rsid w:val="00381C19"/>
    <w:rsid w:val="00381E9C"/>
    <w:rsid w:val="00382C33"/>
    <w:rsid w:val="00384925"/>
    <w:rsid w:val="00384E69"/>
    <w:rsid w:val="0038551D"/>
    <w:rsid w:val="0038681C"/>
    <w:rsid w:val="00386E6C"/>
    <w:rsid w:val="00387639"/>
    <w:rsid w:val="00390F8E"/>
    <w:rsid w:val="0039120D"/>
    <w:rsid w:val="00391F7C"/>
    <w:rsid w:val="003927D1"/>
    <w:rsid w:val="00392C7C"/>
    <w:rsid w:val="003936B9"/>
    <w:rsid w:val="0039380F"/>
    <w:rsid w:val="00394199"/>
    <w:rsid w:val="0039595C"/>
    <w:rsid w:val="00395EBB"/>
    <w:rsid w:val="0039601A"/>
    <w:rsid w:val="003971EF"/>
    <w:rsid w:val="003976CB"/>
    <w:rsid w:val="003A027D"/>
    <w:rsid w:val="003A0658"/>
    <w:rsid w:val="003A0BC0"/>
    <w:rsid w:val="003A154E"/>
    <w:rsid w:val="003A15BC"/>
    <w:rsid w:val="003A1640"/>
    <w:rsid w:val="003A1879"/>
    <w:rsid w:val="003A2904"/>
    <w:rsid w:val="003A2BE0"/>
    <w:rsid w:val="003A3048"/>
    <w:rsid w:val="003A37E4"/>
    <w:rsid w:val="003A584D"/>
    <w:rsid w:val="003A60F4"/>
    <w:rsid w:val="003A6D60"/>
    <w:rsid w:val="003A6FB2"/>
    <w:rsid w:val="003A796C"/>
    <w:rsid w:val="003B05FA"/>
    <w:rsid w:val="003B088F"/>
    <w:rsid w:val="003B2AAE"/>
    <w:rsid w:val="003B40E0"/>
    <w:rsid w:val="003B44AB"/>
    <w:rsid w:val="003B4507"/>
    <w:rsid w:val="003B529D"/>
    <w:rsid w:val="003B5635"/>
    <w:rsid w:val="003B6003"/>
    <w:rsid w:val="003B6D7C"/>
    <w:rsid w:val="003C0ACE"/>
    <w:rsid w:val="003C0CBA"/>
    <w:rsid w:val="003C15D0"/>
    <w:rsid w:val="003C19C0"/>
    <w:rsid w:val="003C1B41"/>
    <w:rsid w:val="003C1F26"/>
    <w:rsid w:val="003C23BA"/>
    <w:rsid w:val="003C3A08"/>
    <w:rsid w:val="003C4D0D"/>
    <w:rsid w:val="003C5026"/>
    <w:rsid w:val="003C57A1"/>
    <w:rsid w:val="003C69F9"/>
    <w:rsid w:val="003C726C"/>
    <w:rsid w:val="003D00A7"/>
    <w:rsid w:val="003D0152"/>
    <w:rsid w:val="003D0B2E"/>
    <w:rsid w:val="003D2E33"/>
    <w:rsid w:val="003D3782"/>
    <w:rsid w:val="003D3848"/>
    <w:rsid w:val="003D43B6"/>
    <w:rsid w:val="003D658D"/>
    <w:rsid w:val="003D7004"/>
    <w:rsid w:val="003D7337"/>
    <w:rsid w:val="003E151A"/>
    <w:rsid w:val="003E19CC"/>
    <w:rsid w:val="003E2B20"/>
    <w:rsid w:val="003E2DAE"/>
    <w:rsid w:val="003E3DC2"/>
    <w:rsid w:val="003E46BB"/>
    <w:rsid w:val="003E49BE"/>
    <w:rsid w:val="003E5021"/>
    <w:rsid w:val="003E699D"/>
    <w:rsid w:val="003E6F99"/>
    <w:rsid w:val="003E760C"/>
    <w:rsid w:val="003E77F0"/>
    <w:rsid w:val="003E78D9"/>
    <w:rsid w:val="003F082C"/>
    <w:rsid w:val="003F0E2C"/>
    <w:rsid w:val="003F1A27"/>
    <w:rsid w:val="003F2EDA"/>
    <w:rsid w:val="003F3CA9"/>
    <w:rsid w:val="003F3DC3"/>
    <w:rsid w:val="003F42A8"/>
    <w:rsid w:val="003F4970"/>
    <w:rsid w:val="003F4A4A"/>
    <w:rsid w:val="003F5E0E"/>
    <w:rsid w:val="00401093"/>
    <w:rsid w:val="004010E6"/>
    <w:rsid w:val="0040155A"/>
    <w:rsid w:val="00401926"/>
    <w:rsid w:val="0040219A"/>
    <w:rsid w:val="00402480"/>
    <w:rsid w:val="004025A0"/>
    <w:rsid w:val="004025B0"/>
    <w:rsid w:val="004029B6"/>
    <w:rsid w:val="00402A37"/>
    <w:rsid w:val="00402CD7"/>
    <w:rsid w:val="00403280"/>
    <w:rsid w:val="00403515"/>
    <w:rsid w:val="004041C2"/>
    <w:rsid w:val="0040486D"/>
    <w:rsid w:val="004052F8"/>
    <w:rsid w:val="004057BD"/>
    <w:rsid w:val="00405FBC"/>
    <w:rsid w:val="00406FA0"/>
    <w:rsid w:val="004071EC"/>
    <w:rsid w:val="004075BD"/>
    <w:rsid w:val="0041080A"/>
    <w:rsid w:val="0041154D"/>
    <w:rsid w:val="00411552"/>
    <w:rsid w:val="004116AC"/>
    <w:rsid w:val="00411CD1"/>
    <w:rsid w:val="00412C9C"/>
    <w:rsid w:val="00412FDA"/>
    <w:rsid w:val="00413B29"/>
    <w:rsid w:val="004143FB"/>
    <w:rsid w:val="00415598"/>
    <w:rsid w:val="00415613"/>
    <w:rsid w:val="0041748D"/>
    <w:rsid w:val="00417584"/>
    <w:rsid w:val="00417C85"/>
    <w:rsid w:val="00417F1F"/>
    <w:rsid w:val="0042028D"/>
    <w:rsid w:val="00420B83"/>
    <w:rsid w:val="00420F57"/>
    <w:rsid w:val="00423053"/>
    <w:rsid w:val="00424E84"/>
    <w:rsid w:val="00425018"/>
    <w:rsid w:val="0042605A"/>
    <w:rsid w:val="00426ABD"/>
    <w:rsid w:val="0042737F"/>
    <w:rsid w:val="0042773C"/>
    <w:rsid w:val="00427FCC"/>
    <w:rsid w:val="004307A2"/>
    <w:rsid w:val="00432642"/>
    <w:rsid w:val="00432AD1"/>
    <w:rsid w:val="00432CF4"/>
    <w:rsid w:val="0043329D"/>
    <w:rsid w:val="004337E0"/>
    <w:rsid w:val="00434175"/>
    <w:rsid w:val="004344CE"/>
    <w:rsid w:val="00434F08"/>
    <w:rsid w:val="004353EE"/>
    <w:rsid w:val="00435602"/>
    <w:rsid w:val="00435FE7"/>
    <w:rsid w:val="00436CBF"/>
    <w:rsid w:val="00437BDE"/>
    <w:rsid w:val="004402A6"/>
    <w:rsid w:val="004413FA"/>
    <w:rsid w:val="00441600"/>
    <w:rsid w:val="004423D6"/>
    <w:rsid w:val="00442690"/>
    <w:rsid w:val="004427AE"/>
    <w:rsid w:val="00443D68"/>
    <w:rsid w:val="00444E4D"/>
    <w:rsid w:val="00445646"/>
    <w:rsid w:val="004460D0"/>
    <w:rsid w:val="00446621"/>
    <w:rsid w:val="0045216D"/>
    <w:rsid w:val="004523B1"/>
    <w:rsid w:val="00452657"/>
    <w:rsid w:val="00452681"/>
    <w:rsid w:val="00452B27"/>
    <w:rsid w:val="0045385E"/>
    <w:rsid w:val="004547B2"/>
    <w:rsid w:val="004566B5"/>
    <w:rsid w:val="00456A6D"/>
    <w:rsid w:val="00456DFA"/>
    <w:rsid w:val="00456FC5"/>
    <w:rsid w:val="00457024"/>
    <w:rsid w:val="00457EB4"/>
    <w:rsid w:val="00462552"/>
    <w:rsid w:val="00462CE7"/>
    <w:rsid w:val="00463A14"/>
    <w:rsid w:val="00463B50"/>
    <w:rsid w:val="00463E6F"/>
    <w:rsid w:val="00464775"/>
    <w:rsid w:val="0046496F"/>
    <w:rsid w:val="00464A41"/>
    <w:rsid w:val="00466E42"/>
    <w:rsid w:val="0047048D"/>
    <w:rsid w:val="00470D4C"/>
    <w:rsid w:val="00471BA2"/>
    <w:rsid w:val="00471EF8"/>
    <w:rsid w:val="00472090"/>
    <w:rsid w:val="00472669"/>
    <w:rsid w:val="0047326A"/>
    <w:rsid w:val="0047328A"/>
    <w:rsid w:val="00473462"/>
    <w:rsid w:val="0047348F"/>
    <w:rsid w:val="0047351D"/>
    <w:rsid w:val="004739DF"/>
    <w:rsid w:val="004744C1"/>
    <w:rsid w:val="004756D1"/>
    <w:rsid w:val="00476006"/>
    <w:rsid w:val="00476D2D"/>
    <w:rsid w:val="004771ED"/>
    <w:rsid w:val="00477333"/>
    <w:rsid w:val="00477F33"/>
    <w:rsid w:val="00480004"/>
    <w:rsid w:val="004801B0"/>
    <w:rsid w:val="00480B77"/>
    <w:rsid w:val="00480BE4"/>
    <w:rsid w:val="0048220E"/>
    <w:rsid w:val="00482FAD"/>
    <w:rsid w:val="004831C3"/>
    <w:rsid w:val="004839EC"/>
    <w:rsid w:val="00483F5E"/>
    <w:rsid w:val="00484686"/>
    <w:rsid w:val="00485865"/>
    <w:rsid w:val="004858A5"/>
    <w:rsid w:val="00485AF2"/>
    <w:rsid w:val="00486185"/>
    <w:rsid w:val="00486C9F"/>
    <w:rsid w:val="00487233"/>
    <w:rsid w:val="0048762C"/>
    <w:rsid w:val="00490D07"/>
    <w:rsid w:val="004913F2"/>
    <w:rsid w:val="004915C6"/>
    <w:rsid w:val="00491ADD"/>
    <w:rsid w:val="00491AE9"/>
    <w:rsid w:val="00491CD2"/>
    <w:rsid w:val="00492005"/>
    <w:rsid w:val="004920F2"/>
    <w:rsid w:val="004928E1"/>
    <w:rsid w:val="00492F9F"/>
    <w:rsid w:val="00493311"/>
    <w:rsid w:val="00493DD5"/>
    <w:rsid w:val="00494253"/>
    <w:rsid w:val="00494A7E"/>
    <w:rsid w:val="00494CEF"/>
    <w:rsid w:val="00495120"/>
    <w:rsid w:val="004959F8"/>
    <w:rsid w:val="00495B41"/>
    <w:rsid w:val="00495C72"/>
    <w:rsid w:val="00495E1B"/>
    <w:rsid w:val="00496996"/>
    <w:rsid w:val="00496BB9"/>
    <w:rsid w:val="004974AF"/>
    <w:rsid w:val="004A0FC2"/>
    <w:rsid w:val="004A1802"/>
    <w:rsid w:val="004A1CE6"/>
    <w:rsid w:val="004A1F9F"/>
    <w:rsid w:val="004A2252"/>
    <w:rsid w:val="004A2B3D"/>
    <w:rsid w:val="004A3C03"/>
    <w:rsid w:val="004A40A7"/>
    <w:rsid w:val="004A4391"/>
    <w:rsid w:val="004A5AB4"/>
    <w:rsid w:val="004A5D16"/>
    <w:rsid w:val="004A6658"/>
    <w:rsid w:val="004A7743"/>
    <w:rsid w:val="004A7BE0"/>
    <w:rsid w:val="004B19DF"/>
    <w:rsid w:val="004B2D69"/>
    <w:rsid w:val="004B2F1B"/>
    <w:rsid w:val="004B35F0"/>
    <w:rsid w:val="004B41C8"/>
    <w:rsid w:val="004B42F2"/>
    <w:rsid w:val="004B5252"/>
    <w:rsid w:val="004B527A"/>
    <w:rsid w:val="004B600F"/>
    <w:rsid w:val="004B6AD5"/>
    <w:rsid w:val="004B7432"/>
    <w:rsid w:val="004B789B"/>
    <w:rsid w:val="004B7AB8"/>
    <w:rsid w:val="004C0018"/>
    <w:rsid w:val="004C025A"/>
    <w:rsid w:val="004C047F"/>
    <w:rsid w:val="004C1C9B"/>
    <w:rsid w:val="004C1EB5"/>
    <w:rsid w:val="004C23B9"/>
    <w:rsid w:val="004C2741"/>
    <w:rsid w:val="004C2BA1"/>
    <w:rsid w:val="004C3618"/>
    <w:rsid w:val="004C374A"/>
    <w:rsid w:val="004C4954"/>
    <w:rsid w:val="004C5650"/>
    <w:rsid w:val="004C598F"/>
    <w:rsid w:val="004C5FC8"/>
    <w:rsid w:val="004C6695"/>
    <w:rsid w:val="004C6D87"/>
    <w:rsid w:val="004C7556"/>
    <w:rsid w:val="004C7673"/>
    <w:rsid w:val="004C77E0"/>
    <w:rsid w:val="004C78EF"/>
    <w:rsid w:val="004D0173"/>
    <w:rsid w:val="004D09D1"/>
    <w:rsid w:val="004D1CA4"/>
    <w:rsid w:val="004D1DAD"/>
    <w:rsid w:val="004D29B4"/>
    <w:rsid w:val="004D3229"/>
    <w:rsid w:val="004D3689"/>
    <w:rsid w:val="004D3F58"/>
    <w:rsid w:val="004D498E"/>
    <w:rsid w:val="004D68BD"/>
    <w:rsid w:val="004D6B56"/>
    <w:rsid w:val="004D6E41"/>
    <w:rsid w:val="004D75FE"/>
    <w:rsid w:val="004E08F3"/>
    <w:rsid w:val="004E16A9"/>
    <w:rsid w:val="004E18F9"/>
    <w:rsid w:val="004E213A"/>
    <w:rsid w:val="004E2DF9"/>
    <w:rsid w:val="004E3BE5"/>
    <w:rsid w:val="004E4CB4"/>
    <w:rsid w:val="004E62AB"/>
    <w:rsid w:val="004E66D6"/>
    <w:rsid w:val="004E6AA2"/>
    <w:rsid w:val="004E6ACB"/>
    <w:rsid w:val="004E77CE"/>
    <w:rsid w:val="004E78E5"/>
    <w:rsid w:val="004E7B40"/>
    <w:rsid w:val="004F007F"/>
    <w:rsid w:val="004F08DE"/>
    <w:rsid w:val="004F12CF"/>
    <w:rsid w:val="004F1974"/>
    <w:rsid w:val="004F1D68"/>
    <w:rsid w:val="004F2317"/>
    <w:rsid w:val="004F29A9"/>
    <w:rsid w:val="004F2D48"/>
    <w:rsid w:val="004F30C7"/>
    <w:rsid w:val="004F3721"/>
    <w:rsid w:val="004F51C5"/>
    <w:rsid w:val="004F5538"/>
    <w:rsid w:val="004F56AE"/>
    <w:rsid w:val="004F67D5"/>
    <w:rsid w:val="004F7187"/>
    <w:rsid w:val="004F725D"/>
    <w:rsid w:val="004F777F"/>
    <w:rsid w:val="004F7F28"/>
    <w:rsid w:val="00500519"/>
    <w:rsid w:val="0050229E"/>
    <w:rsid w:val="00502482"/>
    <w:rsid w:val="005024E8"/>
    <w:rsid w:val="00502D6A"/>
    <w:rsid w:val="00502E49"/>
    <w:rsid w:val="00503A33"/>
    <w:rsid w:val="005046E3"/>
    <w:rsid w:val="005048B8"/>
    <w:rsid w:val="00504BBF"/>
    <w:rsid w:val="00506545"/>
    <w:rsid w:val="0051063A"/>
    <w:rsid w:val="00510E72"/>
    <w:rsid w:val="005126DF"/>
    <w:rsid w:val="005134D0"/>
    <w:rsid w:val="00513F00"/>
    <w:rsid w:val="00514FFF"/>
    <w:rsid w:val="00515061"/>
    <w:rsid w:val="005172A1"/>
    <w:rsid w:val="00517443"/>
    <w:rsid w:val="005203A3"/>
    <w:rsid w:val="00520BEA"/>
    <w:rsid w:val="00520D45"/>
    <w:rsid w:val="005222B6"/>
    <w:rsid w:val="0052412E"/>
    <w:rsid w:val="00524177"/>
    <w:rsid w:val="00524253"/>
    <w:rsid w:val="0052508E"/>
    <w:rsid w:val="00525940"/>
    <w:rsid w:val="00525D5D"/>
    <w:rsid w:val="0052632A"/>
    <w:rsid w:val="00526CC5"/>
    <w:rsid w:val="005307D3"/>
    <w:rsid w:val="00530BD5"/>
    <w:rsid w:val="00531495"/>
    <w:rsid w:val="0053157D"/>
    <w:rsid w:val="00531EA6"/>
    <w:rsid w:val="005325E2"/>
    <w:rsid w:val="005347A2"/>
    <w:rsid w:val="00534E0F"/>
    <w:rsid w:val="005354AE"/>
    <w:rsid w:val="005360AB"/>
    <w:rsid w:val="00536452"/>
    <w:rsid w:val="00537CBB"/>
    <w:rsid w:val="00540AD4"/>
    <w:rsid w:val="005412DD"/>
    <w:rsid w:val="0054172A"/>
    <w:rsid w:val="005423B4"/>
    <w:rsid w:val="005427BF"/>
    <w:rsid w:val="005427C6"/>
    <w:rsid w:val="0054301C"/>
    <w:rsid w:val="005434E7"/>
    <w:rsid w:val="00543AB0"/>
    <w:rsid w:val="00543CCF"/>
    <w:rsid w:val="00544160"/>
    <w:rsid w:val="005442B7"/>
    <w:rsid w:val="005443CE"/>
    <w:rsid w:val="00544956"/>
    <w:rsid w:val="00545F8A"/>
    <w:rsid w:val="00546317"/>
    <w:rsid w:val="0054645D"/>
    <w:rsid w:val="005479B4"/>
    <w:rsid w:val="0055044C"/>
    <w:rsid w:val="00552DB4"/>
    <w:rsid w:val="005536FC"/>
    <w:rsid w:val="00554109"/>
    <w:rsid w:val="00554326"/>
    <w:rsid w:val="00554674"/>
    <w:rsid w:val="00554983"/>
    <w:rsid w:val="00554ABC"/>
    <w:rsid w:val="00556D0B"/>
    <w:rsid w:val="0055725C"/>
    <w:rsid w:val="00557411"/>
    <w:rsid w:val="005601B7"/>
    <w:rsid w:val="00560271"/>
    <w:rsid w:val="00560D8E"/>
    <w:rsid w:val="00561432"/>
    <w:rsid w:val="00561989"/>
    <w:rsid w:val="00561B11"/>
    <w:rsid w:val="005627E8"/>
    <w:rsid w:val="00562A5A"/>
    <w:rsid w:val="00563376"/>
    <w:rsid w:val="00563C82"/>
    <w:rsid w:val="00563FC1"/>
    <w:rsid w:val="0056491E"/>
    <w:rsid w:val="00564B1D"/>
    <w:rsid w:val="00564D5E"/>
    <w:rsid w:val="0056540B"/>
    <w:rsid w:val="0056586F"/>
    <w:rsid w:val="00565B64"/>
    <w:rsid w:val="00566634"/>
    <w:rsid w:val="00566AA0"/>
    <w:rsid w:val="005672C5"/>
    <w:rsid w:val="0057068D"/>
    <w:rsid w:val="00570DB6"/>
    <w:rsid w:val="0057118E"/>
    <w:rsid w:val="00571D8B"/>
    <w:rsid w:val="00571EC4"/>
    <w:rsid w:val="00573986"/>
    <w:rsid w:val="00573B6D"/>
    <w:rsid w:val="00575406"/>
    <w:rsid w:val="00575548"/>
    <w:rsid w:val="00576078"/>
    <w:rsid w:val="0057719C"/>
    <w:rsid w:val="0058048E"/>
    <w:rsid w:val="005806FF"/>
    <w:rsid w:val="00580D9F"/>
    <w:rsid w:val="00581207"/>
    <w:rsid w:val="00581613"/>
    <w:rsid w:val="00581E4B"/>
    <w:rsid w:val="00582264"/>
    <w:rsid w:val="00583F19"/>
    <w:rsid w:val="00584369"/>
    <w:rsid w:val="00584EAF"/>
    <w:rsid w:val="00584F79"/>
    <w:rsid w:val="005850F5"/>
    <w:rsid w:val="00585990"/>
    <w:rsid w:val="00586A53"/>
    <w:rsid w:val="00587B68"/>
    <w:rsid w:val="00587E9C"/>
    <w:rsid w:val="005909F0"/>
    <w:rsid w:val="00590A81"/>
    <w:rsid w:val="00592018"/>
    <w:rsid w:val="005934CD"/>
    <w:rsid w:val="005938D9"/>
    <w:rsid w:val="005941F0"/>
    <w:rsid w:val="00594923"/>
    <w:rsid w:val="005949D0"/>
    <w:rsid w:val="00595441"/>
    <w:rsid w:val="00595A55"/>
    <w:rsid w:val="00596EE0"/>
    <w:rsid w:val="00597009"/>
    <w:rsid w:val="005A04CF"/>
    <w:rsid w:val="005A0A14"/>
    <w:rsid w:val="005A1289"/>
    <w:rsid w:val="005A1BCB"/>
    <w:rsid w:val="005A2DE8"/>
    <w:rsid w:val="005A3037"/>
    <w:rsid w:val="005A43CF"/>
    <w:rsid w:val="005A4968"/>
    <w:rsid w:val="005A59B9"/>
    <w:rsid w:val="005A60AC"/>
    <w:rsid w:val="005A6596"/>
    <w:rsid w:val="005A6A87"/>
    <w:rsid w:val="005A6C08"/>
    <w:rsid w:val="005A7704"/>
    <w:rsid w:val="005A776E"/>
    <w:rsid w:val="005A7E25"/>
    <w:rsid w:val="005B00A0"/>
    <w:rsid w:val="005B053A"/>
    <w:rsid w:val="005B0FBB"/>
    <w:rsid w:val="005B16B1"/>
    <w:rsid w:val="005B2481"/>
    <w:rsid w:val="005B26B0"/>
    <w:rsid w:val="005B2707"/>
    <w:rsid w:val="005B3045"/>
    <w:rsid w:val="005B4383"/>
    <w:rsid w:val="005B5479"/>
    <w:rsid w:val="005B5FFC"/>
    <w:rsid w:val="005B6482"/>
    <w:rsid w:val="005B6538"/>
    <w:rsid w:val="005B746D"/>
    <w:rsid w:val="005B76BE"/>
    <w:rsid w:val="005C01B3"/>
    <w:rsid w:val="005C2082"/>
    <w:rsid w:val="005C22D5"/>
    <w:rsid w:val="005C2485"/>
    <w:rsid w:val="005C2728"/>
    <w:rsid w:val="005C289D"/>
    <w:rsid w:val="005C2AC9"/>
    <w:rsid w:val="005C2B85"/>
    <w:rsid w:val="005C3073"/>
    <w:rsid w:val="005C333F"/>
    <w:rsid w:val="005C33BD"/>
    <w:rsid w:val="005C3A5C"/>
    <w:rsid w:val="005C3B55"/>
    <w:rsid w:val="005C56C8"/>
    <w:rsid w:val="005C5853"/>
    <w:rsid w:val="005C61CD"/>
    <w:rsid w:val="005C6AAB"/>
    <w:rsid w:val="005C7199"/>
    <w:rsid w:val="005C726D"/>
    <w:rsid w:val="005C756F"/>
    <w:rsid w:val="005C7634"/>
    <w:rsid w:val="005D07D8"/>
    <w:rsid w:val="005D089E"/>
    <w:rsid w:val="005D173E"/>
    <w:rsid w:val="005D1749"/>
    <w:rsid w:val="005D1943"/>
    <w:rsid w:val="005D2780"/>
    <w:rsid w:val="005D3F6C"/>
    <w:rsid w:val="005D4672"/>
    <w:rsid w:val="005D4DD0"/>
    <w:rsid w:val="005D73D4"/>
    <w:rsid w:val="005D7C30"/>
    <w:rsid w:val="005E00EA"/>
    <w:rsid w:val="005E02A9"/>
    <w:rsid w:val="005E077B"/>
    <w:rsid w:val="005E080F"/>
    <w:rsid w:val="005E0945"/>
    <w:rsid w:val="005E1A09"/>
    <w:rsid w:val="005E1F6B"/>
    <w:rsid w:val="005E2C53"/>
    <w:rsid w:val="005E2FDB"/>
    <w:rsid w:val="005E318D"/>
    <w:rsid w:val="005E428A"/>
    <w:rsid w:val="005E4309"/>
    <w:rsid w:val="005E5709"/>
    <w:rsid w:val="005E759C"/>
    <w:rsid w:val="005E7BEC"/>
    <w:rsid w:val="005E7E31"/>
    <w:rsid w:val="005F0042"/>
    <w:rsid w:val="005F06D2"/>
    <w:rsid w:val="005F122D"/>
    <w:rsid w:val="005F17CE"/>
    <w:rsid w:val="005F1850"/>
    <w:rsid w:val="005F3300"/>
    <w:rsid w:val="005F3655"/>
    <w:rsid w:val="005F426E"/>
    <w:rsid w:val="005F5FFB"/>
    <w:rsid w:val="005F6CDC"/>
    <w:rsid w:val="005F7CAA"/>
    <w:rsid w:val="00600C4A"/>
    <w:rsid w:val="006014FB"/>
    <w:rsid w:val="00601B74"/>
    <w:rsid w:val="00601F87"/>
    <w:rsid w:val="006020B7"/>
    <w:rsid w:val="0060295F"/>
    <w:rsid w:val="006043C1"/>
    <w:rsid w:val="0060495B"/>
    <w:rsid w:val="00604B7B"/>
    <w:rsid w:val="00605344"/>
    <w:rsid w:val="00605C6B"/>
    <w:rsid w:val="00605CBF"/>
    <w:rsid w:val="00606141"/>
    <w:rsid w:val="006064F2"/>
    <w:rsid w:val="00606530"/>
    <w:rsid w:val="00606690"/>
    <w:rsid w:val="006073CA"/>
    <w:rsid w:val="006077D6"/>
    <w:rsid w:val="00607BA4"/>
    <w:rsid w:val="006101CB"/>
    <w:rsid w:val="006104D1"/>
    <w:rsid w:val="00610724"/>
    <w:rsid w:val="00610D79"/>
    <w:rsid w:val="00610ED4"/>
    <w:rsid w:val="00611231"/>
    <w:rsid w:val="006127BE"/>
    <w:rsid w:val="00613641"/>
    <w:rsid w:val="0061402A"/>
    <w:rsid w:val="00615303"/>
    <w:rsid w:val="0061628C"/>
    <w:rsid w:val="00616A40"/>
    <w:rsid w:val="00616EC8"/>
    <w:rsid w:val="00617067"/>
    <w:rsid w:val="00617201"/>
    <w:rsid w:val="00617538"/>
    <w:rsid w:val="00620A60"/>
    <w:rsid w:val="006212B0"/>
    <w:rsid w:val="00621B6D"/>
    <w:rsid w:val="006229D2"/>
    <w:rsid w:val="0062369B"/>
    <w:rsid w:val="006247FC"/>
    <w:rsid w:val="00624AC9"/>
    <w:rsid w:val="00624C51"/>
    <w:rsid w:val="00626075"/>
    <w:rsid w:val="00627C86"/>
    <w:rsid w:val="00632C26"/>
    <w:rsid w:val="006337E1"/>
    <w:rsid w:val="00633A00"/>
    <w:rsid w:val="00634B7D"/>
    <w:rsid w:val="00637297"/>
    <w:rsid w:val="00640853"/>
    <w:rsid w:val="006416E3"/>
    <w:rsid w:val="00641DBD"/>
    <w:rsid w:val="0064220E"/>
    <w:rsid w:val="00642680"/>
    <w:rsid w:val="00642BA5"/>
    <w:rsid w:val="0064307D"/>
    <w:rsid w:val="00644395"/>
    <w:rsid w:val="006449B5"/>
    <w:rsid w:val="00644B2E"/>
    <w:rsid w:val="00644DBD"/>
    <w:rsid w:val="006453EF"/>
    <w:rsid w:val="00645577"/>
    <w:rsid w:val="0064560A"/>
    <w:rsid w:val="006460CB"/>
    <w:rsid w:val="00646257"/>
    <w:rsid w:val="00646781"/>
    <w:rsid w:val="00646B19"/>
    <w:rsid w:val="00650A85"/>
    <w:rsid w:val="00650E50"/>
    <w:rsid w:val="00651055"/>
    <w:rsid w:val="00651414"/>
    <w:rsid w:val="00652090"/>
    <w:rsid w:val="006521C4"/>
    <w:rsid w:val="006529FD"/>
    <w:rsid w:val="0065314E"/>
    <w:rsid w:val="00653275"/>
    <w:rsid w:val="00653D59"/>
    <w:rsid w:val="0065430F"/>
    <w:rsid w:val="00654A7A"/>
    <w:rsid w:val="00654F2B"/>
    <w:rsid w:val="00654FAC"/>
    <w:rsid w:val="00655E30"/>
    <w:rsid w:val="00655F06"/>
    <w:rsid w:val="0065648D"/>
    <w:rsid w:val="006579F2"/>
    <w:rsid w:val="00660A08"/>
    <w:rsid w:val="00660D60"/>
    <w:rsid w:val="00660DE6"/>
    <w:rsid w:val="006612A4"/>
    <w:rsid w:val="00662522"/>
    <w:rsid w:val="00663683"/>
    <w:rsid w:val="00663701"/>
    <w:rsid w:val="006638DF"/>
    <w:rsid w:val="00664791"/>
    <w:rsid w:val="0066486C"/>
    <w:rsid w:val="00664B80"/>
    <w:rsid w:val="00664BBA"/>
    <w:rsid w:val="00664D1C"/>
    <w:rsid w:val="0066507C"/>
    <w:rsid w:val="006651D5"/>
    <w:rsid w:val="00665414"/>
    <w:rsid w:val="00665CE0"/>
    <w:rsid w:val="0066615D"/>
    <w:rsid w:val="00666908"/>
    <w:rsid w:val="00666D10"/>
    <w:rsid w:val="00666D71"/>
    <w:rsid w:val="00667324"/>
    <w:rsid w:val="00670361"/>
    <w:rsid w:val="00670FFD"/>
    <w:rsid w:val="006714C9"/>
    <w:rsid w:val="006729B9"/>
    <w:rsid w:val="00672CE6"/>
    <w:rsid w:val="00673701"/>
    <w:rsid w:val="00674424"/>
    <w:rsid w:val="006746D8"/>
    <w:rsid w:val="00674CC6"/>
    <w:rsid w:val="00674DE9"/>
    <w:rsid w:val="006754AD"/>
    <w:rsid w:val="00675B46"/>
    <w:rsid w:val="00675E6F"/>
    <w:rsid w:val="006762A6"/>
    <w:rsid w:val="00676C26"/>
    <w:rsid w:val="00677274"/>
    <w:rsid w:val="0068158C"/>
    <w:rsid w:val="0068253E"/>
    <w:rsid w:val="006827C0"/>
    <w:rsid w:val="00682CC3"/>
    <w:rsid w:val="00682E8F"/>
    <w:rsid w:val="006832F3"/>
    <w:rsid w:val="00683FBF"/>
    <w:rsid w:val="00684766"/>
    <w:rsid w:val="006853ED"/>
    <w:rsid w:val="0068555B"/>
    <w:rsid w:val="0068587E"/>
    <w:rsid w:val="00686408"/>
    <w:rsid w:val="0068698C"/>
    <w:rsid w:val="00687428"/>
    <w:rsid w:val="00691D4E"/>
    <w:rsid w:val="006923B9"/>
    <w:rsid w:val="00692B16"/>
    <w:rsid w:val="00692B38"/>
    <w:rsid w:val="006936E4"/>
    <w:rsid w:val="00693CB6"/>
    <w:rsid w:val="006942C2"/>
    <w:rsid w:val="00694621"/>
    <w:rsid w:val="006957EB"/>
    <w:rsid w:val="00696F71"/>
    <w:rsid w:val="0069749C"/>
    <w:rsid w:val="006978E0"/>
    <w:rsid w:val="006A04C7"/>
    <w:rsid w:val="006A1ADD"/>
    <w:rsid w:val="006A1C3D"/>
    <w:rsid w:val="006A2016"/>
    <w:rsid w:val="006A2E56"/>
    <w:rsid w:val="006A3130"/>
    <w:rsid w:val="006A33E4"/>
    <w:rsid w:val="006A38B8"/>
    <w:rsid w:val="006A4163"/>
    <w:rsid w:val="006A5189"/>
    <w:rsid w:val="006A5E24"/>
    <w:rsid w:val="006A68BA"/>
    <w:rsid w:val="006A7F1B"/>
    <w:rsid w:val="006B062D"/>
    <w:rsid w:val="006B0BC8"/>
    <w:rsid w:val="006B111F"/>
    <w:rsid w:val="006B3152"/>
    <w:rsid w:val="006B4FF8"/>
    <w:rsid w:val="006B502F"/>
    <w:rsid w:val="006B612C"/>
    <w:rsid w:val="006B7258"/>
    <w:rsid w:val="006B794F"/>
    <w:rsid w:val="006B79A3"/>
    <w:rsid w:val="006C1163"/>
    <w:rsid w:val="006C13D0"/>
    <w:rsid w:val="006C1517"/>
    <w:rsid w:val="006C1AF2"/>
    <w:rsid w:val="006C1B34"/>
    <w:rsid w:val="006C3050"/>
    <w:rsid w:val="006C386E"/>
    <w:rsid w:val="006C3DE0"/>
    <w:rsid w:val="006C47CD"/>
    <w:rsid w:val="006C4AD3"/>
    <w:rsid w:val="006C57B1"/>
    <w:rsid w:val="006C637A"/>
    <w:rsid w:val="006C637D"/>
    <w:rsid w:val="006C76D3"/>
    <w:rsid w:val="006C7740"/>
    <w:rsid w:val="006C7992"/>
    <w:rsid w:val="006C7A41"/>
    <w:rsid w:val="006D09E4"/>
    <w:rsid w:val="006D0C83"/>
    <w:rsid w:val="006D0D57"/>
    <w:rsid w:val="006D0EE6"/>
    <w:rsid w:val="006D20F6"/>
    <w:rsid w:val="006D23AE"/>
    <w:rsid w:val="006D3D98"/>
    <w:rsid w:val="006D48B2"/>
    <w:rsid w:val="006D5188"/>
    <w:rsid w:val="006D601F"/>
    <w:rsid w:val="006D67BA"/>
    <w:rsid w:val="006D6D27"/>
    <w:rsid w:val="006D734E"/>
    <w:rsid w:val="006D74C4"/>
    <w:rsid w:val="006E0266"/>
    <w:rsid w:val="006E0BAF"/>
    <w:rsid w:val="006E1398"/>
    <w:rsid w:val="006E17C6"/>
    <w:rsid w:val="006E1FC1"/>
    <w:rsid w:val="006E30F5"/>
    <w:rsid w:val="006E448C"/>
    <w:rsid w:val="006E4D6C"/>
    <w:rsid w:val="006E7E50"/>
    <w:rsid w:val="006F0206"/>
    <w:rsid w:val="006F145D"/>
    <w:rsid w:val="006F1F36"/>
    <w:rsid w:val="006F393C"/>
    <w:rsid w:val="006F5603"/>
    <w:rsid w:val="006F5EF3"/>
    <w:rsid w:val="006F5FB8"/>
    <w:rsid w:val="006F799F"/>
    <w:rsid w:val="00700039"/>
    <w:rsid w:val="007014BF"/>
    <w:rsid w:val="00701F19"/>
    <w:rsid w:val="0070264C"/>
    <w:rsid w:val="0070293D"/>
    <w:rsid w:val="00702AA5"/>
    <w:rsid w:val="007030DE"/>
    <w:rsid w:val="00703A23"/>
    <w:rsid w:val="0070414F"/>
    <w:rsid w:val="007047D2"/>
    <w:rsid w:val="007052D0"/>
    <w:rsid w:val="007063E1"/>
    <w:rsid w:val="007068AD"/>
    <w:rsid w:val="00706D00"/>
    <w:rsid w:val="00706E41"/>
    <w:rsid w:val="0070769B"/>
    <w:rsid w:val="00707DEA"/>
    <w:rsid w:val="0071082D"/>
    <w:rsid w:val="007115A0"/>
    <w:rsid w:val="00711777"/>
    <w:rsid w:val="00711DAF"/>
    <w:rsid w:val="00712237"/>
    <w:rsid w:val="00712D69"/>
    <w:rsid w:val="00713278"/>
    <w:rsid w:val="00714884"/>
    <w:rsid w:val="00715FAE"/>
    <w:rsid w:val="00716003"/>
    <w:rsid w:val="0071612C"/>
    <w:rsid w:val="00716146"/>
    <w:rsid w:val="007169B0"/>
    <w:rsid w:val="00720030"/>
    <w:rsid w:val="00720569"/>
    <w:rsid w:val="0072342A"/>
    <w:rsid w:val="007237A8"/>
    <w:rsid w:val="00725616"/>
    <w:rsid w:val="0072590A"/>
    <w:rsid w:val="0072653B"/>
    <w:rsid w:val="0072658A"/>
    <w:rsid w:val="0072689C"/>
    <w:rsid w:val="007268F5"/>
    <w:rsid w:val="00726C6C"/>
    <w:rsid w:val="00727CCE"/>
    <w:rsid w:val="00730162"/>
    <w:rsid w:val="007312CA"/>
    <w:rsid w:val="00731434"/>
    <w:rsid w:val="00731932"/>
    <w:rsid w:val="00731B0F"/>
    <w:rsid w:val="00732AF3"/>
    <w:rsid w:val="007332BE"/>
    <w:rsid w:val="00733AD2"/>
    <w:rsid w:val="007346D6"/>
    <w:rsid w:val="0073474D"/>
    <w:rsid w:val="007349DE"/>
    <w:rsid w:val="00734ADA"/>
    <w:rsid w:val="0073537B"/>
    <w:rsid w:val="00735508"/>
    <w:rsid w:val="00736656"/>
    <w:rsid w:val="00740076"/>
    <w:rsid w:val="007402D4"/>
    <w:rsid w:val="0074046C"/>
    <w:rsid w:val="00741089"/>
    <w:rsid w:val="007417F0"/>
    <w:rsid w:val="00741A41"/>
    <w:rsid w:val="00741C6C"/>
    <w:rsid w:val="00741D21"/>
    <w:rsid w:val="00742A47"/>
    <w:rsid w:val="00742AEE"/>
    <w:rsid w:val="007438F5"/>
    <w:rsid w:val="00743AF4"/>
    <w:rsid w:val="00743EBB"/>
    <w:rsid w:val="00744433"/>
    <w:rsid w:val="007445B3"/>
    <w:rsid w:val="007451FD"/>
    <w:rsid w:val="007468D0"/>
    <w:rsid w:val="00746E02"/>
    <w:rsid w:val="00747A3C"/>
    <w:rsid w:val="00747B9B"/>
    <w:rsid w:val="00747F87"/>
    <w:rsid w:val="00750721"/>
    <w:rsid w:val="0075093F"/>
    <w:rsid w:val="00750A26"/>
    <w:rsid w:val="00750FAF"/>
    <w:rsid w:val="00751CFC"/>
    <w:rsid w:val="00753192"/>
    <w:rsid w:val="007533ED"/>
    <w:rsid w:val="00754FEC"/>
    <w:rsid w:val="007559DA"/>
    <w:rsid w:val="00756A7D"/>
    <w:rsid w:val="00757205"/>
    <w:rsid w:val="00757B03"/>
    <w:rsid w:val="00757C00"/>
    <w:rsid w:val="007605CF"/>
    <w:rsid w:val="00760C09"/>
    <w:rsid w:val="00760DF8"/>
    <w:rsid w:val="00762518"/>
    <w:rsid w:val="00762F93"/>
    <w:rsid w:val="00763167"/>
    <w:rsid w:val="00763F90"/>
    <w:rsid w:val="0076525D"/>
    <w:rsid w:val="00765787"/>
    <w:rsid w:val="00765CBF"/>
    <w:rsid w:val="00766A16"/>
    <w:rsid w:val="00770869"/>
    <w:rsid w:val="007713FE"/>
    <w:rsid w:val="00771407"/>
    <w:rsid w:val="00771A85"/>
    <w:rsid w:val="00771A8B"/>
    <w:rsid w:val="00772CF7"/>
    <w:rsid w:val="00773153"/>
    <w:rsid w:val="00773284"/>
    <w:rsid w:val="00774CBF"/>
    <w:rsid w:val="007750E5"/>
    <w:rsid w:val="00775439"/>
    <w:rsid w:val="00775749"/>
    <w:rsid w:val="00776C7E"/>
    <w:rsid w:val="00777505"/>
    <w:rsid w:val="00777FB9"/>
    <w:rsid w:val="0078046E"/>
    <w:rsid w:val="007805E4"/>
    <w:rsid w:val="0078087F"/>
    <w:rsid w:val="00780975"/>
    <w:rsid w:val="0078135C"/>
    <w:rsid w:val="007817C0"/>
    <w:rsid w:val="00781FF9"/>
    <w:rsid w:val="00782320"/>
    <w:rsid w:val="00782975"/>
    <w:rsid w:val="007829F6"/>
    <w:rsid w:val="00782C10"/>
    <w:rsid w:val="00782C57"/>
    <w:rsid w:val="00783100"/>
    <w:rsid w:val="00783BCF"/>
    <w:rsid w:val="00784C19"/>
    <w:rsid w:val="00785442"/>
    <w:rsid w:val="00785D5B"/>
    <w:rsid w:val="007860E8"/>
    <w:rsid w:val="0078657D"/>
    <w:rsid w:val="00786A49"/>
    <w:rsid w:val="00786C5A"/>
    <w:rsid w:val="00787C86"/>
    <w:rsid w:val="00787DB3"/>
    <w:rsid w:val="0079001C"/>
    <w:rsid w:val="0079121E"/>
    <w:rsid w:val="007913EE"/>
    <w:rsid w:val="00791588"/>
    <w:rsid w:val="00791611"/>
    <w:rsid w:val="00791766"/>
    <w:rsid w:val="00792DD2"/>
    <w:rsid w:val="0079336A"/>
    <w:rsid w:val="007935E8"/>
    <w:rsid w:val="007945A0"/>
    <w:rsid w:val="00794E8B"/>
    <w:rsid w:val="00795280"/>
    <w:rsid w:val="0079608D"/>
    <w:rsid w:val="0079642C"/>
    <w:rsid w:val="007965D5"/>
    <w:rsid w:val="00796D0D"/>
    <w:rsid w:val="00796DD1"/>
    <w:rsid w:val="00797824"/>
    <w:rsid w:val="00797867"/>
    <w:rsid w:val="00797B4B"/>
    <w:rsid w:val="007A0E86"/>
    <w:rsid w:val="007A23E5"/>
    <w:rsid w:val="007A4549"/>
    <w:rsid w:val="007A4F48"/>
    <w:rsid w:val="007A565C"/>
    <w:rsid w:val="007A5BFA"/>
    <w:rsid w:val="007A6200"/>
    <w:rsid w:val="007A741B"/>
    <w:rsid w:val="007B1CB7"/>
    <w:rsid w:val="007B2270"/>
    <w:rsid w:val="007B40B7"/>
    <w:rsid w:val="007B425D"/>
    <w:rsid w:val="007B42D6"/>
    <w:rsid w:val="007B4AD9"/>
    <w:rsid w:val="007B511C"/>
    <w:rsid w:val="007B61D3"/>
    <w:rsid w:val="007C08ED"/>
    <w:rsid w:val="007C0CC4"/>
    <w:rsid w:val="007C18D0"/>
    <w:rsid w:val="007C1F67"/>
    <w:rsid w:val="007C3826"/>
    <w:rsid w:val="007C59D2"/>
    <w:rsid w:val="007C66D8"/>
    <w:rsid w:val="007C79D8"/>
    <w:rsid w:val="007C7D25"/>
    <w:rsid w:val="007D09E6"/>
    <w:rsid w:val="007D113B"/>
    <w:rsid w:val="007D33AC"/>
    <w:rsid w:val="007D547D"/>
    <w:rsid w:val="007D6151"/>
    <w:rsid w:val="007D6B38"/>
    <w:rsid w:val="007D715D"/>
    <w:rsid w:val="007E058B"/>
    <w:rsid w:val="007E08F1"/>
    <w:rsid w:val="007E19DA"/>
    <w:rsid w:val="007E1FC2"/>
    <w:rsid w:val="007E2B88"/>
    <w:rsid w:val="007E35EC"/>
    <w:rsid w:val="007E3EFD"/>
    <w:rsid w:val="007E3F0C"/>
    <w:rsid w:val="007E4696"/>
    <w:rsid w:val="007E4936"/>
    <w:rsid w:val="007E4D4B"/>
    <w:rsid w:val="007E4DD5"/>
    <w:rsid w:val="007E51F8"/>
    <w:rsid w:val="007E7558"/>
    <w:rsid w:val="007E7BFA"/>
    <w:rsid w:val="007F183F"/>
    <w:rsid w:val="007F1846"/>
    <w:rsid w:val="007F1F20"/>
    <w:rsid w:val="007F2E54"/>
    <w:rsid w:val="007F36AC"/>
    <w:rsid w:val="007F3CBC"/>
    <w:rsid w:val="007F41AC"/>
    <w:rsid w:val="007F4731"/>
    <w:rsid w:val="007F4FF2"/>
    <w:rsid w:val="007F56D1"/>
    <w:rsid w:val="007F5C71"/>
    <w:rsid w:val="007F5E04"/>
    <w:rsid w:val="007F62EF"/>
    <w:rsid w:val="007F676C"/>
    <w:rsid w:val="007F6F74"/>
    <w:rsid w:val="007F7107"/>
    <w:rsid w:val="00800C11"/>
    <w:rsid w:val="0080130D"/>
    <w:rsid w:val="00801C16"/>
    <w:rsid w:val="00802306"/>
    <w:rsid w:val="00802D9F"/>
    <w:rsid w:val="00803433"/>
    <w:rsid w:val="008041CE"/>
    <w:rsid w:val="00804645"/>
    <w:rsid w:val="00804BE3"/>
    <w:rsid w:val="0080524D"/>
    <w:rsid w:val="008060E8"/>
    <w:rsid w:val="00806192"/>
    <w:rsid w:val="00806574"/>
    <w:rsid w:val="00806774"/>
    <w:rsid w:val="00806C4C"/>
    <w:rsid w:val="00807686"/>
    <w:rsid w:val="00807964"/>
    <w:rsid w:val="00807B15"/>
    <w:rsid w:val="00810475"/>
    <w:rsid w:val="008106F8"/>
    <w:rsid w:val="00810C52"/>
    <w:rsid w:val="008122B5"/>
    <w:rsid w:val="00812792"/>
    <w:rsid w:val="00812EE9"/>
    <w:rsid w:val="00813995"/>
    <w:rsid w:val="00814009"/>
    <w:rsid w:val="00814734"/>
    <w:rsid w:val="00814BDD"/>
    <w:rsid w:val="00814F70"/>
    <w:rsid w:val="00815528"/>
    <w:rsid w:val="00815A23"/>
    <w:rsid w:val="00815C40"/>
    <w:rsid w:val="00820846"/>
    <w:rsid w:val="00821004"/>
    <w:rsid w:val="00821662"/>
    <w:rsid w:val="008232CD"/>
    <w:rsid w:val="00823791"/>
    <w:rsid w:val="008238F4"/>
    <w:rsid w:val="00823C64"/>
    <w:rsid w:val="008242E0"/>
    <w:rsid w:val="00824544"/>
    <w:rsid w:val="00824AA8"/>
    <w:rsid w:val="008252BE"/>
    <w:rsid w:val="00825879"/>
    <w:rsid w:val="00825D43"/>
    <w:rsid w:val="0082621C"/>
    <w:rsid w:val="00826647"/>
    <w:rsid w:val="008267B0"/>
    <w:rsid w:val="00827857"/>
    <w:rsid w:val="008305C6"/>
    <w:rsid w:val="00830ED4"/>
    <w:rsid w:val="00831297"/>
    <w:rsid w:val="00831705"/>
    <w:rsid w:val="00831B7F"/>
    <w:rsid w:val="00832042"/>
    <w:rsid w:val="00833382"/>
    <w:rsid w:val="008334FB"/>
    <w:rsid w:val="008346E5"/>
    <w:rsid w:val="00835D5C"/>
    <w:rsid w:val="008369BF"/>
    <w:rsid w:val="008373A9"/>
    <w:rsid w:val="00840B1A"/>
    <w:rsid w:val="00840D9C"/>
    <w:rsid w:val="0084116F"/>
    <w:rsid w:val="008418A8"/>
    <w:rsid w:val="008423BD"/>
    <w:rsid w:val="00842523"/>
    <w:rsid w:val="008429F5"/>
    <w:rsid w:val="008456E1"/>
    <w:rsid w:val="008461BA"/>
    <w:rsid w:val="00846B08"/>
    <w:rsid w:val="00846CD5"/>
    <w:rsid w:val="00846D20"/>
    <w:rsid w:val="008471B8"/>
    <w:rsid w:val="00847795"/>
    <w:rsid w:val="008504B5"/>
    <w:rsid w:val="008509CB"/>
    <w:rsid w:val="00850BBC"/>
    <w:rsid w:val="00851BF1"/>
    <w:rsid w:val="00852B73"/>
    <w:rsid w:val="00853123"/>
    <w:rsid w:val="008531CF"/>
    <w:rsid w:val="008544E3"/>
    <w:rsid w:val="00854B5C"/>
    <w:rsid w:val="00854D56"/>
    <w:rsid w:val="008559E0"/>
    <w:rsid w:val="0085679A"/>
    <w:rsid w:val="008568AB"/>
    <w:rsid w:val="00856B57"/>
    <w:rsid w:val="0085763B"/>
    <w:rsid w:val="00857980"/>
    <w:rsid w:val="00860BD4"/>
    <w:rsid w:val="00860DB2"/>
    <w:rsid w:val="00861E9B"/>
    <w:rsid w:val="00862004"/>
    <w:rsid w:val="0086211C"/>
    <w:rsid w:val="008624EE"/>
    <w:rsid w:val="00862AB5"/>
    <w:rsid w:val="0086341F"/>
    <w:rsid w:val="00863AF7"/>
    <w:rsid w:val="00864C3A"/>
    <w:rsid w:val="00865682"/>
    <w:rsid w:val="00865FA9"/>
    <w:rsid w:val="0086608C"/>
    <w:rsid w:val="00866E50"/>
    <w:rsid w:val="00866EDC"/>
    <w:rsid w:val="00866EF7"/>
    <w:rsid w:val="0086737C"/>
    <w:rsid w:val="00867800"/>
    <w:rsid w:val="00867ECE"/>
    <w:rsid w:val="008703F0"/>
    <w:rsid w:val="00871C4C"/>
    <w:rsid w:val="00871FB4"/>
    <w:rsid w:val="00872408"/>
    <w:rsid w:val="0087284B"/>
    <w:rsid w:val="00873873"/>
    <w:rsid w:val="00873A52"/>
    <w:rsid w:val="00873F26"/>
    <w:rsid w:val="008749A4"/>
    <w:rsid w:val="00876151"/>
    <w:rsid w:val="0087672E"/>
    <w:rsid w:val="00876D4D"/>
    <w:rsid w:val="00880A50"/>
    <w:rsid w:val="00880BB9"/>
    <w:rsid w:val="0088163C"/>
    <w:rsid w:val="00881D38"/>
    <w:rsid w:val="008825E0"/>
    <w:rsid w:val="00884243"/>
    <w:rsid w:val="008850AE"/>
    <w:rsid w:val="00886822"/>
    <w:rsid w:val="008868DF"/>
    <w:rsid w:val="00886920"/>
    <w:rsid w:val="008869D6"/>
    <w:rsid w:val="00886B7B"/>
    <w:rsid w:val="00890E70"/>
    <w:rsid w:val="00891C28"/>
    <w:rsid w:val="00892061"/>
    <w:rsid w:val="00892782"/>
    <w:rsid w:val="00893D4A"/>
    <w:rsid w:val="008945C3"/>
    <w:rsid w:val="00894954"/>
    <w:rsid w:val="00894A35"/>
    <w:rsid w:val="00894A96"/>
    <w:rsid w:val="00894C81"/>
    <w:rsid w:val="0089509E"/>
    <w:rsid w:val="0089738E"/>
    <w:rsid w:val="008974C2"/>
    <w:rsid w:val="00897719"/>
    <w:rsid w:val="008A01D7"/>
    <w:rsid w:val="008A0EFC"/>
    <w:rsid w:val="008A1E83"/>
    <w:rsid w:val="008A1F5D"/>
    <w:rsid w:val="008A2639"/>
    <w:rsid w:val="008A2EDE"/>
    <w:rsid w:val="008A32AA"/>
    <w:rsid w:val="008A3A79"/>
    <w:rsid w:val="008A3A96"/>
    <w:rsid w:val="008A3C83"/>
    <w:rsid w:val="008A4140"/>
    <w:rsid w:val="008A41A4"/>
    <w:rsid w:val="008A44E2"/>
    <w:rsid w:val="008A4835"/>
    <w:rsid w:val="008A5C4F"/>
    <w:rsid w:val="008A5E5E"/>
    <w:rsid w:val="008A625E"/>
    <w:rsid w:val="008A6DB3"/>
    <w:rsid w:val="008A754C"/>
    <w:rsid w:val="008B08AD"/>
    <w:rsid w:val="008B0F2F"/>
    <w:rsid w:val="008B17B0"/>
    <w:rsid w:val="008B18B2"/>
    <w:rsid w:val="008B1D09"/>
    <w:rsid w:val="008B2A9E"/>
    <w:rsid w:val="008B4E7B"/>
    <w:rsid w:val="008B4FE4"/>
    <w:rsid w:val="008B5852"/>
    <w:rsid w:val="008B6068"/>
    <w:rsid w:val="008B6828"/>
    <w:rsid w:val="008B6901"/>
    <w:rsid w:val="008B7191"/>
    <w:rsid w:val="008B7FC7"/>
    <w:rsid w:val="008C0827"/>
    <w:rsid w:val="008C1E9A"/>
    <w:rsid w:val="008C247C"/>
    <w:rsid w:val="008C2F1C"/>
    <w:rsid w:val="008C3708"/>
    <w:rsid w:val="008C39BE"/>
    <w:rsid w:val="008C3BB7"/>
    <w:rsid w:val="008C4015"/>
    <w:rsid w:val="008C5F02"/>
    <w:rsid w:val="008C6A97"/>
    <w:rsid w:val="008C6F97"/>
    <w:rsid w:val="008C774C"/>
    <w:rsid w:val="008C7F20"/>
    <w:rsid w:val="008D0017"/>
    <w:rsid w:val="008D1CA1"/>
    <w:rsid w:val="008D237F"/>
    <w:rsid w:val="008D2DEA"/>
    <w:rsid w:val="008D3BC4"/>
    <w:rsid w:val="008D3E07"/>
    <w:rsid w:val="008D42E1"/>
    <w:rsid w:val="008D469C"/>
    <w:rsid w:val="008D53A7"/>
    <w:rsid w:val="008D5687"/>
    <w:rsid w:val="008D669F"/>
    <w:rsid w:val="008D7852"/>
    <w:rsid w:val="008D79C8"/>
    <w:rsid w:val="008D7E81"/>
    <w:rsid w:val="008E00B1"/>
    <w:rsid w:val="008E16DE"/>
    <w:rsid w:val="008E2556"/>
    <w:rsid w:val="008E259A"/>
    <w:rsid w:val="008E332A"/>
    <w:rsid w:val="008E4205"/>
    <w:rsid w:val="008E544A"/>
    <w:rsid w:val="008E5666"/>
    <w:rsid w:val="008E5EC9"/>
    <w:rsid w:val="008E66F2"/>
    <w:rsid w:val="008E7649"/>
    <w:rsid w:val="008E7768"/>
    <w:rsid w:val="008E7C22"/>
    <w:rsid w:val="008F02C1"/>
    <w:rsid w:val="008F0365"/>
    <w:rsid w:val="008F0A49"/>
    <w:rsid w:val="008F1C6F"/>
    <w:rsid w:val="008F2491"/>
    <w:rsid w:val="008F2753"/>
    <w:rsid w:val="008F2C68"/>
    <w:rsid w:val="008F33FD"/>
    <w:rsid w:val="008F478D"/>
    <w:rsid w:val="008F52E1"/>
    <w:rsid w:val="008F5E49"/>
    <w:rsid w:val="008F692E"/>
    <w:rsid w:val="008F6AA0"/>
    <w:rsid w:val="0090003D"/>
    <w:rsid w:val="009007F0"/>
    <w:rsid w:val="00900937"/>
    <w:rsid w:val="00900C0D"/>
    <w:rsid w:val="009011E7"/>
    <w:rsid w:val="00902B2D"/>
    <w:rsid w:val="00902C82"/>
    <w:rsid w:val="009037EB"/>
    <w:rsid w:val="00903B4A"/>
    <w:rsid w:val="00904788"/>
    <w:rsid w:val="00905796"/>
    <w:rsid w:val="00906BAE"/>
    <w:rsid w:val="00906C65"/>
    <w:rsid w:val="00906CAB"/>
    <w:rsid w:val="00907C60"/>
    <w:rsid w:val="00907D57"/>
    <w:rsid w:val="00910C32"/>
    <w:rsid w:val="009119D7"/>
    <w:rsid w:val="0091285E"/>
    <w:rsid w:val="00912A8C"/>
    <w:rsid w:val="00912E3A"/>
    <w:rsid w:val="0091310C"/>
    <w:rsid w:val="00913317"/>
    <w:rsid w:val="00913784"/>
    <w:rsid w:val="00913BA0"/>
    <w:rsid w:val="00913C11"/>
    <w:rsid w:val="00913E4B"/>
    <w:rsid w:val="00914443"/>
    <w:rsid w:val="0091483D"/>
    <w:rsid w:val="00915CD8"/>
    <w:rsid w:val="00915E94"/>
    <w:rsid w:val="00916059"/>
    <w:rsid w:val="009166A1"/>
    <w:rsid w:val="00916891"/>
    <w:rsid w:val="009170AB"/>
    <w:rsid w:val="0091720E"/>
    <w:rsid w:val="0091737A"/>
    <w:rsid w:val="0091781A"/>
    <w:rsid w:val="00917D25"/>
    <w:rsid w:val="0092035A"/>
    <w:rsid w:val="0092211F"/>
    <w:rsid w:val="00922F64"/>
    <w:rsid w:val="00923155"/>
    <w:rsid w:val="0092329B"/>
    <w:rsid w:val="00923509"/>
    <w:rsid w:val="0092351F"/>
    <w:rsid w:val="00924E02"/>
    <w:rsid w:val="00925136"/>
    <w:rsid w:val="009252B4"/>
    <w:rsid w:val="00925720"/>
    <w:rsid w:val="00926455"/>
    <w:rsid w:val="009269D4"/>
    <w:rsid w:val="0092762B"/>
    <w:rsid w:val="00927C9F"/>
    <w:rsid w:val="009301EF"/>
    <w:rsid w:val="009307B4"/>
    <w:rsid w:val="009321FD"/>
    <w:rsid w:val="009322EC"/>
    <w:rsid w:val="0093245C"/>
    <w:rsid w:val="009327BB"/>
    <w:rsid w:val="00932905"/>
    <w:rsid w:val="00933692"/>
    <w:rsid w:val="009340A2"/>
    <w:rsid w:val="00934354"/>
    <w:rsid w:val="009349CA"/>
    <w:rsid w:val="00934D43"/>
    <w:rsid w:val="00935329"/>
    <w:rsid w:val="00935717"/>
    <w:rsid w:val="00935AAE"/>
    <w:rsid w:val="009360AA"/>
    <w:rsid w:val="0093745F"/>
    <w:rsid w:val="00937A42"/>
    <w:rsid w:val="00940292"/>
    <w:rsid w:val="009408B8"/>
    <w:rsid w:val="00940FDB"/>
    <w:rsid w:val="00940FE4"/>
    <w:rsid w:val="00943324"/>
    <w:rsid w:val="009444F3"/>
    <w:rsid w:val="00944980"/>
    <w:rsid w:val="009450A4"/>
    <w:rsid w:val="00945714"/>
    <w:rsid w:val="00946813"/>
    <w:rsid w:val="009469EB"/>
    <w:rsid w:val="009470BD"/>
    <w:rsid w:val="009479A1"/>
    <w:rsid w:val="00947D3E"/>
    <w:rsid w:val="00947F66"/>
    <w:rsid w:val="009503A2"/>
    <w:rsid w:val="009511C0"/>
    <w:rsid w:val="00952386"/>
    <w:rsid w:val="00952D79"/>
    <w:rsid w:val="00952E53"/>
    <w:rsid w:val="00952FED"/>
    <w:rsid w:val="00953245"/>
    <w:rsid w:val="009538DF"/>
    <w:rsid w:val="00953D13"/>
    <w:rsid w:val="009540E6"/>
    <w:rsid w:val="0095422D"/>
    <w:rsid w:val="00954DDA"/>
    <w:rsid w:val="009553BD"/>
    <w:rsid w:val="0095570E"/>
    <w:rsid w:val="00956B9D"/>
    <w:rsid w:val="00956DB4"/>
    <w:rsid w:val="009570EF"/>
    <w:rsid w:val="00960AD2"/>
    <w:rsid w:val="009613B9"/>
    <w:rsid w:val="009627B5"/>
    <w:rsid w:val="00962E84"/>
    <w:rsid w:val="00963086"/>
    <w:rsid w:val="0096389B"/>
    <w:rsid w:val="0096560A"/>
    <w:rsid w:val="009660CA"/>
    <w:rsid w:val="00966A4F"/>
    <w:rsid w:val="00966EB0"/>
    <w:rsid w:val="00967076"/>
    <w:rsid w:val="009674F1"/>
    <w:rsid w:val="00970E5B"/>
    <w:rsid w:val="009710DF"/>
    <w:rsid w:val="0097156A"/>
    <w:rsid w:val="00972A51"/>
    <w:rsid w:val="009735C7"/>
    <w:rsid w:val="009736B6"/>
    <w:rsid w:val="00975817"/>
    <w:rsid w:val="0097619F"/>
    <w:rsid w:val="0097622C"/>
    <w:rsid w:val="00976871"/>
    <w:rsid w:val="00976B1D"/>
    <w:rsid w:val="00977BA7"/>
    <w:rsid w:val="00977C66"/>
    <w:rsid w:val="009804CA"/>
    <w:rsid w:val="00980AF8"/>
    <w:rsid w:val="00980CA7"/>
    <w:rsid w:val="00980E03"/>
    <w:rsid w:val="00980E39"/>
    <w:rsid w:val="00981202"/>
    <w:rsid w:val="00982A5D"/>
    <w:rsid w:val="0098326A"/>
    <w:rsid w:val="00983F79"/>
    <w:rsid w:val="0098477C"/>
    <w:rsid w:val="00984EBF"/>
    <w:rsid w:val="009855B2"/>
    <w:rsid w:val="0098694B"/>
    <w:rsid w:val="00986ADD"/>
    <w:rsid w:val="00990162"/>
    <w:rsid w:val="009901A6"/>
    <w:rsid w:val="00990AE7"/>
    <w:rsid w:val="00991079"/>
    <w:rsid w:val="009920D9"/>
    <w:rsid w:val="009926E9"/>
    <w:rsid w:val="009927E6"/>
    <w:rsid w:val="00993408"/>
    <w:rsid w:val="00993E72"/>
    <w:rsid w:val="00994A02"/>
    <w:rsid w:val="00994F22"/>
    <w:rsid w:val="00995F72"/>
    <w:rsid w:val="009966DB"/>
    <w:rsid w:val="00996E98"/>
    <w:rsid w:val="009970E9"/>
    <w:rsid w:val="009A031C"/>
    <w:rsid w:val="009A0510"/>
    <w:rsid w:val="009A12D9"/>
    <w:rsid w:val="009A171E"/>
    <w:rsid w:val="009A2099"/>
    <w:rsid w:val="009A20C6"/>
    <w:rsid w:val="009A2120"/>
    <w:rsid w:val="009A2A96"/>
    <w:rsid w:val="009A3324"/>
    <w:rsid w:val="009A3934"/>
    <w:rsid w:val="009A3D51"/>
    <w:rsid w:val="009A495C"/>
    <w:rsid w:val="009A615F"/>
    <w:rsid w:val="009A696F"/>
    <w:rsid w:val="009A6EF6"/>
    <w:rsid w:val="009A6F28"/>
    <w:rsid w:val="009A7B03"/>
    <w:rsid w:val="009B05E5"/>
    <w:rsid w:val="009B0A61"/>
    <w:rsid w:val="009B2017"/>
    <w:rsid w:val="009B202D"/>
    <w:rsid w:val="009B51B7"/>
    <w:rsid w:val="009B64B2"/>
    <w:rsid w:val="009B6C5E"/>
    <w:rsid w:val="009B7952"/>
    <w:rsid w:val="009B7A71"/>
    <w:rsid w:val="009C069C"/>
    <w:rsid w:val="009C0F1D"/>
    <w:rsid w:val="009C1A10"/>
    <w:rsid w:val="009C1DBE"/>
    <w:rsid w:val="009C372A"/>
    <w:rsid w:val="009C403B"/>
    <w:rsid w:val="009C4F84"/>
    <w:rsid w:val="009C5087"/>
    <w:rsid w:val="009C5878"/>
    <w:rsid w:val="009C5D85"/>
    <w:rsid w:val="009C6E4A"/>
    <w:rsid w:val="009C7B88"/>
    <w:rsid w:val="009C7BA1"/>
    <w:rsid w:val="009D07AE"/>
    <w:rsid w:val="009D1531"/>
    <w:rsid w:val="009D1D8A"/>
    <w:rsid w:val="009D20D6"/>
    <w:rsid w:val="009D3E33"/>
    <w:rsid w:val="009D44B1"/>
    <w:rsid w:val="009D44EC"/>
    <w:rsid w:val="009D4FCD"/>
    <w:rsid w:val="009D509A"/>
    <w:rsid w:val="009D573C"/>
    <w:rsid w:val="009D5801"/>
    <w:rsid w:val="009D6009"/>
    <w:rsid w:val="009D7607"/>
    <w:rsid w:val="009D7C44"/>
    <w:rsid w:val="009D7D9F"/>
    <w:rsid w:val="009D7F50"/>
    <w:rsid w:val="009E0525"/>
    <w:rsid w:val="009E091A"/>
    <w:rsid w:val="009E0B78"/>
    <w:rsid w:val="009E0D64"/>
    <w:rsid w:val="009E11C1"/>
    <w:rsid w:val="009E1640"/>
    <w:rsid w:val="009E33C1"/>
    <w:rsid w:val="009E369C"/>
    <w:rsid w:val="009E3E28"/>
    <w:rsid w:val="009E411F"/>
    <w:rsid w:val="009E46FB"/>
    <w:rsid w:val="009E4C73"/>
    <w:rsid w:val="009E4CC8"/>
    <w:rsid w:val="009E61D7"/>
    <w:rsid w:val="009E6A13"/>
    <w:rsid w:val="009E70B6"/>
    <w:rsid w:val="009E752E"/>
    <w:rsid w:val="009E79E3"/>
    <w:rsid w:val="009E7F84"/>
    <w:rsid w:val="009F2DFD"/>
    <w:rsid w:val="009F4183"/>
    <w:rsid w:val="009F44FF"/>
    <w:rsid w:val="009F56F3"/>
    <w:rsid w:val="009F7293"/>
    <w:rsid w:val="009F7879"/>
    <w:rsid w:val="009F7B96"/>
    <w:rsid w:val="009F7E17"/>
    <w:rsid w:val="009F7F1A"/>
    <w:rsid w:val="00A0037A"/>
    <w:rsid w:val="00A008A6"/>
    <w:rsid w:val="00A00952"/>
    <w:rsid w:val="00A00A7F"/>
    <w:rsid w:val="00A011C9"/>
    <w:rsid w:val="00A016AC"/>
    <w:rsid w:val="00A01B52"/>
    <w:rsid w:val="00A01B86"/>
    <w:rsid w:val="00A03645"/>
    <w:rsid w:val="00A03698"/>
    <w:rsid w:val="00A03C38"/>
    <w:rsid w:val="00A03C62"/>
    <w:rsid w:val="00A040D9"/>
    <w:rsid w:val="00A05CFF"/>
    <w:rsid w:val="00A05D47"/>
    <w:rsid w:val="00A05DC3"/>
    <w:rsid w:val="00A07BF9"/>
    <w:rsid w:val="00A104F9"/>
    <w:rsid w:val="00A110B3"/>
    <w:rsid w:val="00A1128F"/>
    <w:rsid w:val="00A11771"/>
    <w:rsid w:val="00A1356D"/>
    <w:rsid w:val="00A148CF"/>
    <w:rsid w:val="00A15707"/>
    <w:rsid w:val="00A15B22"/>
    <w:rsid w:val="00A15CC9"/>
    <w:rsid w:val="00A16699"/>
    <w:rsid w:val="00A17A63"/>
    <w:rsid w:val="00A17EC2"/>
    <w:rsid w:val="00A20CD7"/>
    <w:rsid w:val="00A21B21"/>
    <w:rsid w:val="00A21CA5"/>
    <w:rsid w:val="00A22A82"/>
    <w:rsid w:val="00A23125"/>
    <w:rsid w:val="00A23161"/>
    <w:rsid w:val="00A23771"/>
    <w:rsid w:val="00A237D9"/>
    <w:rsid w:val="00A2388C"/>
    <w:rsid w:val="00A2485F"/>
    <w:rsid w:val="00A25A43"/>
    <w:rsid w:val="00A25E70"/>
    <w:rsid w:val="00A26183"/>
    <w:rsid w:val="00A2648A"/>
    <w:rsid w:val="00A2657D"/>
    <w:rsid w:val="00A265DD"/>
    <w:rsid w:val="00A26681"/>
    <w:rsid w:val="00A274D6"/>
    <w:rsid w:val="00A30372"/>
    <w:rsid w:val="00A31A6D"/>
    <w:rsid w:val="00A325D3"/>
    <w:rsid w:val="00A32AE3"/>
    <w:rsid w:val="00A33197"/>
    <w:rsid w:val="00A332F4"/>
    <w:rsid w:val="00A3421C"/>
    <w:rsid w:val="00A344EE"/>
    <w:rsid w:val="00A34AE5"/>
    <w:rsid w:val="00A350C7"/>
    <w:rsid w:val="00A35580"/>
    <w:rsid w:val="00A37333"/>
    <w:rsid w:val="00A37559"/>
    <w:rsid w:val="00A42609"/>
    <w:rsid w:val="00A429CE"/>
    <w:rsid w:val="00A42AB6"/>
    <w:rsid w:val="00A42BFD"/>
    <w:rsid w:val="00A42C87"/>
    <w:rsid w:val="00A43173"/>
    <w:rsid w:val="00A43B53"/>
    <w:rsid w:val="00A43FAB"/>
    <w:rsid w:val="00A44957"/>
    <w:rsid w:val="00A456CB"/>
    <w:rsid w:val="00A45AB6"/>
    <w:rsid w:val="00A4641D"/>
    <w:rsid w:val="00A46A5A"/>
    <w:rsid w:val="00A471D9"/>
    <w:rsid w:val="00A47963"/>
    <w:rsid w:val="00A50791"/>
    <w:rsid w:val="00A510A3"/>
    <w:rsid w:val="00A514AC"/>
    <w:rsid w:val="00A526E9"/>
    <w:rsid w:val="00A53635"/>
    <w:rsid w:val="00A53D79"/>
    <w:rsid w:val="00A54A47"/>
    <w:rsid w:val="00A54D6E"/>
    <w:rsid w:val="00A55975"/>
    <w:rsid w:val="00A56572"/>
    <w:rsid w:val="00A56AE9"/>
    <w:rsid w:val="00A56B73"/>
    <w:rsid w:val="00A57A1A"/>
    <w:rsid w:val="00A57C2A"/>
    <w:rsid w:val="00A60F89"/>
    <w:rsid w:val="00A612E3"/>
    <w:rsid w:val="00A61AF4"/>
    <w:rsid w:val="00A61D00"/>
    <w:rsid w:val="00A62C13"/>
    <w:rsid w:val="00A62F72"/>
    <w:rsid w:val="00A62F91"/>
    <w:rsid w:val="00A64238"/>
    <w:rsid w:val="00A64349"/>
    <w:rsid w:val="00A6468C"/>
    <w:rsid w:val="00A646BC"/>
    <w:rsid w:val="00A65079"/>
    <w:rsid w:val="00A65188"/>
    <w:rsid w:val="00A6545D"/>
    <w:rsid w:val="00A663A0"/>
    <w:rsid w:val="00A66F8E"/>
    <w:rsid w:val="00A70949"/>
    <w:rsid w:val="00A70C5A"/>
    <w:rsid w:val="00A721AE"/>
    <w:rsid w:val="00A7232A"/>
    <w:rsid w:val="00A72429"/>
    <w:rsid w:val="00A72799"/>
    <w:rsid w:val="00A730C9"/>
    <w:rsid w:val="00A734D4"/>
    <w:rsid w:val="00A73DC5"/>
    <w:rsid w:val="00A7453E"/>
    <w:rsid w:val="00A74AF0"/>
    <w:rsid w:val="00A74B40"/>
    <w:rsid w:val="00A74CFC"/>
    <w:rsid w:val="00A74D66"/>
    <w:rsid w:val="00A75447"/>
    <w:rsid w:val="00A75DD3"/>
    <w:rsid w:val="00A75F3D"/>
    <w:rsid w:val="00A76768"/>
    <w:rsid w:val="00A76AD3"/>
    <w:rsid w:val="00A77633"/>
    <w:rsid w:val="00A7765D"/>
    <w:rsid w:val="00A77B13"/>
    <w:rsid w:val="00A804AD"/>
    <w:rsid w:val="00A806C7"/>
    <w:rsid w:val="00A80AB9"/>
    <w:rsid w:val="00A80F47"/>
    <w:rsid w:val="00A81770"/>
    <w:rsid w:val="00A8251C"/>
    <w:rsid w:val="00A8330A"/>
    <w:rsid w:val="00A84835"/>
    <w:rsid w:val="00A84902"/>
    <w:rsid w:val="00A8594E"/>
    <w:rsid w:val="00A86179"/>
    <w:rsid w:val="00A86859"/>
    <w:rsid w:val="00A87F10"/>
    <w:rsid w:val="00A913B0"/>
    <w:rsid w:val="00A91922"/>
    <w:rsid w:val="00A921E4"/>
    <w:rsid w:val="00A92277"/>
    <w:rsid w:val="00A922B5"/>
    <w:rsid w:val="00A930FE"/>
    <w:rsid w:val="00A9367E"/>
    <w:rsid w:val="00A936D0"/>
    <w:rsid w:val="00A938A7"/>
    <w:rsid w:val="00A94EEA"/>
    <w:rsid w:val="00A953F3"/>
    <w:rsid w:val="00A956A9"/>
    <w:rsid w:val="00A96ECF"/>
    <w:rsid w:val="00A97241"/>
    <w:rsid w:val="00A97A3E"/>
    <w:rsid w:val="00A97AB7"/>
    <w:rsid w:val="00A97D5A"/>
    <w:rsid w:val="00AA06F6"/>
    <w:rsid w:val="00AA15C3"/>
    <w:rsid w:val="00AA2EA8"/>
    <w:rsid w:val="00AA328A"/>
    <w:rsid w:val="00AA38AB"/>
    <w:rsid w:val="00AA4081"/>
    <w:rsid w:val="00AA42D0"/>
    <w:rsid w:val="00AA5DD2"/>
    <w:rsid w:val="00AA66FC"/>
    <w:rsid w:val="00AA689E"/>
    <w:rsid w:val="00AA6BA0"/>
    <w:rsid w:val="00AA6D84"/>
    <w:rsid w:val="00AA6F66"/>
    <w:rsid w:val="00AA7221"/>
    <w:rsid w:val="00AB1219"/>
    <w:rsid w:val="00AB1D13"/>
    <w:rsid w:val="00AB2F5E"/>
    <w:rsid w:val="00AB4AB8"/>
    <w:rsid w:val="00AB4B0D"/>
    <w:rsid w:val="00AB51BB"/>
    <w:rsid w:val="00AB623E"/>
    <w:rsid w:val="00AB76C1"/>
    <w:rsid w:val="00AC04E5"/>
    <w:rsid w:val="00AC2441"/>
    <w:rsid w:val="00AC30FC"/>
    <w:rsid w:val="00AC39D0"/>
    <w:rsid w:val="00AC3A2F"/>
    <w:rsid w:val="00AC465D"/>
    <w:rsid w:val="00AC4852"/>
    <w:rsid w:val="00AC49EF"/>
    <w:rsid w:val="00AC4ED4"/>
    <w:rsid w:val="00AC5629"/>
    <w:rsid w:val="00AC57F8"/>
    <w:rsid w:val="00AD0381"/>
    <w:rsid w:val="00AD0A3B"/>
    <w:rsid w:val="00AD1488"/>
    <w:rsid w:val="00AD1C7B"/>
    <w:rsid w:val="00AD1F7D"/>
    <w:rsid w:val="00AD20C8"/>
    <w:rsid w:val="00AD31EC"/>
    <w:rsid w:val="00AD40B2"/>
    <w:rsid w:val="00AD40F0"/>
    <w:rsid w:val="00AD49F6"/>
    <w:rsid w:val="00AD5246"/>
    <w:rsid w:val="00AD539C"/>
    <w:rsid w:val="00AD58A9"/>
    <w:rsid w:val="00AD601D"/>
    <w:rsid w:val="00AD6A00"/>
    <w:rsid w:val="00AD6F88"/>
    <w:rsid w:val="00AD7DDA"/>
    <w:rsid w:val="00AE0879"/>
    <w:rsid w:val="00AE1AB1"/>
    <w:rsid w:val="00AE2322"/>
    <w:rsid w:val="00AE265A"/>
    <w:rsid w:val="00AE29F5"/>
    <w:rsid w:val="00AE2CB2"/>
    <w:rsid w:val="00AE3381"/>
    <w:rsid w:val="00AE3464"/>
    <w:rsid w:val="00AE4132"/>
    <w:rsid w:val="00AE4196"/>
    <w:rsid w:val="00AE4830"/>
    <w:rsid w:val="00AE4F1C"/>
    <w:rsid w:val="00AE5263"/>
    <w:rsid w:val="00AE53A2"/>
    <w:rsid w:val="00AE53E1"/>
    <w:rsid w:val="00AE576C"/>
    <w:rsid w:val="00AE61AD"/>
    <w:rsid w:val="00AE659D"/>
    <w:rsid w:val="00AE6921"/>
    <w:rsid w:val="00AE6B8F"/>
    <w:rsid w:val="00AE75F4"/>
    <w:rsid w:val="00AE7800"/>
    <w:rsid w:val="00AE7AFD"/>
    <w:rsid w:val="00AF030A"/>
    <w:rsid w:val="00AF0572"/>
    <w:rsid w:val="00AF0EAF"/>
    <w:rsid w:val="00AF1535"/>
    <w:rsid w:val="00AF1BF2"/>
    <w:rsid w:val="00AF250F"/>
    <w:rsid w:val="00AF2B11"/>
    <w:rsid w:val="00AF3204"/>
    <w:rsid w:val="00AF4B71"/>
    <w:rsid w:val="00AF5447"/>
    <w:rsid w:val="00AF5A19"/>
    <w:rsid w:val="00AF5D7F"/>
    <w:rsid w:val="00AF5EAC"/>
    <w:rsid w:val="00AF6891"/>
    <w:rsid w:val="00AF7170"/>
    <w:rsid w:val="00AF7191"/>
    <w:rsid w:val="00B00089"/>
    <w:rsid w:val="00B0025D"/>
    <w:rsid w:val="00B0041D"/>
    <w:rsid w:val="00B00629"/>
    <w:rsid w:val="00B01B83"/>
    <w:rsid w:val="00B01E8B"/>
    <w:rsid w:val="00B0232B"/>
    <w:rsid w:val="00B033CD"/>
    <w:rsid w:val="00B03B7E"/>
    <w:rsid w:val="00B03DBC"/>
    <w:rsid w:val="00B04C69"/>
    <w:rsid w:val="00B05996"/>
    <w:rsid w:val="00B06E50"/>
    <w:rsid w:val="00B07C40"/>
    <w:rsid w:val="00B07D7D"/>
    <w:rsid w:val="00B102E2"/>
    <w:rsid w:val="00B11100"/>
    <w:rsid w:val="00B11359"/>
    <w:rsid w:val="00B1189C"/>
    <w:rsid w:val="00B122AF"/>
    <w:rsid w:val="00B123A3"/>
    <w:rsid w:val="00B125BB"/>
    <w:rsid w:val="00B12E14"/>
    <w:rsid w:val="00B13398"/>
    <w:rsid w:val="00B142F8"/>
    <w:rsid w:val="00B14DA0"/>
    <w:rsid w:val="00B14EE9"/>
    <w:rsid w:val="00B1542C"/>
    <w:rsid w:val="00B1562F"/>
    <w:rsid w:val="00B15FB5"/>
    <w:rsid w:val="00B16C8A"/>
    <w:rsid w:val="00B17EA7"/>
    <w:rsid w:val="00B20714"/>
    <w:rsid w:val="00B213F8"/>
    <w:rsid w:val="00B2236F"/>
    <w:rsid w:val="00B23A67"/>
    <w:rsid w:val="00B243F9"/>
    <w:rsid w:val="00B244C3"/>
    <w:rsid w:val="00B24E55"/>
    <w:rsid w:val="00B24F8F"/>
    <w:rsid w:val="00B2504E"/>
    <w:rsid w:val="00B2535F"/>
    <w:rsid w:val="00B25DDC"/>
    <w:rsid w:val="00B25F28"/>
    <w:rsid w:val="00B26A0F"/>
    <w:rsid w:val="00B26C3D"/>
    <w:rsid w:val="00B27017"/>
    <w:rsid w:val="00B2718F"/>
    <w:rsid w:val="00B2751D"/>
    <w:rsid w:val="00B27A19"/>
    <w:rsid w:val="00B32591"/>
    <w:rsid w:val="00B32A2C"/>
    <w:rsid w:val="00B3343B"/>
    <w:rsid w:val="00B3361A"/>
    <w:rsid w:val="00B34550"/>
    <w:rsid w:val="00B346C8"/>
    <w:rsid w:val="00B37DBA"/>
    <w:rsid w:val="00B40543"/>
    <w:rsid w:val="00B4093A"/>
    <w:rsid w:val="00B40A2E"/>
    <w:rsid w:val="00B40CE8"/>
    <w:rsid w:val="00B414AE"/>
    <w:rsid w:val="00B41EBE"/>
    <w:rsid w:val="00B424FE"/>
    <w:rsid w:val="00B42671"/>
    <w:rsid w:val="00B4382A"/>
    <w:rsid w:val="00B439AE"/>
    <w:rsid w:val="00B44BBD"/>
    <w:rsid w:val="00B44F07"/>
    <w:rsid w:val="00B454A5"/>
    <w:rsid w:val="00B46129"/>
    <w:rsid w:val="00B47929"/>
    <w:rsid w:val="00B511D4"/>
    <w:rsid w:val="00B51AE6"/>
    <w:rsid w:val="00B520A4"/>
    <w:rsid w:val="00B52B1E"/>
    <w:rsid w:val="00B5369D"/>
    <w:rsid w:val="00B542B2"/>
    <w:rsid w:val="00B556A7"/>
    <w:rsid w:val="00B55FB8"/>
    <w:rsid w:val="00B56189"/>
    <w:rsid w:val="00B566B8"/>
    <w:rsid w:val="00B56B2F"/>
    <w:rsid w:val="00B57466"/>
    <w:rsid w:val="00B57EC8"/>
    <w:rsid w:val="00B602B0"/>
    <w:rsid w:val="00B6065E"/>
    <w:rsid w:val="00B61E53"/>
    <w:rsid w:val="00B621A1"/>
    <w:rsid w:val="00B623D1"/>
    <w:rsid w:val="00B6277A"/>
    <w:rsid w:val="00B6279F"/>
    <w:rsid w:val="00B62925"/>
    <w:rsid w:val="00B62CFC"/>
    <w:rsid w:val="00B6459C"/>
    <w:rsid w:val="00B651E5"/>
    <w:rsid w:val="00B65DB7"/>
    <w:rsid w:val="00B65E62"/>
    <w:rsid w:val="00B66162"/>
    <w:rsid w:val="00B66404"/>
    <w:rsid w:val="00B66AD0"/>
    <w:rsid w:val="00B66B60"/>
    <w:rsid w:val="00B66EEB"/>
    <w:rsid w:val="00B679AC"/>
    <w:rsid w:val="00B67B1C"/>
    <w:rsid w:val="00B70866"/>
    <w:rsid w:val="00B70AAF"/>
    <w:rsid w:val="00B71026"/>
    <w:rsid w:val="00B711D1"/>
    <w:rsid w:val="00B71BAF"/>
    <w:rsid w:val="00B72058"/>
    <w:rsid w:val="00B72261"/>
    <w:rsid w:val="00B7294D"/>
    <w:rsid w:val="00B74B12"/>
    <w:rsid w:val="00B7531D"/>
    <w:rsid w:val="00B766D2"/>
    <w:rsid w:val="00B778CC"/>
    <w:rsid w:val="00B80BB4"/>
    <w:rsid w:val="00B82349"/>
    <w:rsid w:val="00B82620"/>
    <w:rsid w:val="00B82951"/>
    <w:rsid w:val="00B833D2"/>
    <w:rsid w:val="00B83C0F"/>
    <w:rsid w:val="00B84980"/>
    <w:rsid w:val="00B859E2"/>
    <w:rsid w:val="00B85F80"/>
    <w:rsid w:val="00B861D8"/>
    <w:rsid w:val="00B874E1"/>
    <w:rsid w:val="00B8764E"/>
    <w:rsid w:val="00B9014C"/>
    <w:rsid w:val="00B913C6"/>
    <w:rsid w:val="00B9195D"/>
    <w:rsid w:val="00B919C1"/>
    <w:rsid w:val="00B91AB2"/>
    <w:rsid w:val="00B93708"/>
    <w:rsid w:val="00B94242"/>
    <w:rsid w:val="00B94FE8"/>
    <w:rsid w:val="00B953DE"/>
    <w:rsid w:val="00B95CA3"/>
    <w:rsid w:val="00B95FA6"/>
    <w:rsid w:val="00B96C68"/>
    <w:rsid w:val="00B974C7"/>
    <w:rsid w:val="00B9794E"/>
    <w:rsid w:val="00BA0D36"/>
    <w:rsid w:val="00BA1D35"/>
    <w:rsid w:val="00BA3A00"/>
    <w:rsid w:val="00BA4077"/>
    <w:rsid w:val="00BA4AD7"/>
    <w:rsid w:val="00BA4D53"/>
    <w:rsid w:val="00BA6751"/>
    <w:rsid w:val="00BA7284"/>
    <w:rsid w:val="00BA76D0"/>
    <w:rsid w:val="00BA7EED"/>
    <w:rsid w:val="00BB075A"/>
    <w:rsid w:val="00BB0FF0"/>
    <w:rsid w:val="00BB1058"/>
    <w:rsid w:val="00BB1B66"/>
    <w:rsid w:val="00BB2052"/>
    <w:rsid w:val="00BB21D4"/>
    <w:rsid w:val="00BB2B71"/>
    <w:rsid w:val="00BB2BA2"/>
    <w:rsid w:val="00BB2BED"/>
    <w:rsid w:val="00BB33CF"/>
    <w:rsid w:val="00BB3E47"/>
    <w:rsid w:val="00BB43F7"/>
    <w:rsid w:val="00BB4413"/>
    <w:rsid w:val="00BB50AB"/>
    <w:rsid w:val="00BB55B4"/>
    <w:rsid w:val="00BB5DED"/>
    <w:rsid w:val="00BB680D"/>
    <w:rsid w:val="00BB6A4E"/>
    <w:rsid w:val="00BB7554"/>
    <w:rsid w:val="00BB7BC6"/>
    <w:rsid w:val="00BC0040"/>
    <w:rsid w:val="00BC01F3"/>
    <w:rsid w:val="00BC049D"/>
    <w:rsid w:val="00BC0629"/>
    <w:rsid w:val="00BC0866"/>
    <w:rsid w:val="00BC10F9"/>
    <w:rsid w:val="00BC1ADA"/>
    <w:rsid w:val="00BC29BD"/>
    <w:rsid w:val="00BC3714"/>
    <w:rsid w:val="00BC4491"/>
    <w:rsid w:val="00BC4FE2"/>
    <w:rsid w:val="00BC6F5A"/>
    <w:rsid w:val="00BD0206"/>
    <w:rsid w:val="00BD033F"/>
    <w:rsid w:val="00BD0C54"/>
    <w:rsid w:val="00BD0C59"/>
    <w:rsid w:val="00BD1AA0"/>
    <w:rsid w:val="00BD2232"/>
    <w:rsid w:val="00BD2542"/>
    <w:rsid w:val="00BD3936"/>
    <w:rsid w:val="00BD44CE"/>
    <w:rsid w:val="00BD47AB"/>
    <w:rsid w:val="00BD4E3A"/>
    <w:rsid w:val="00BD4E90"/>
    <w:rsid w:val="00BD5135"/>
    <w:rsid w:val="00BD52F3"/>
    <w:rsid w:val="00BD5876"/>
    <w:rsid w:val="00BE0284"/>
    <w:rsid w:val="00BE14A3"/>
    <w:rsid w:val="00BE3879"/>
    <w:rsid w:val="00BE3936"/>
    <w:rsid w:val="00BE3CCF"/>
    <w:rsid w:val="00BE668E"/>
    <w:rsid w:val="00BE66C0"/>
    <w:rsid w:val="00BE6BAC"/>
    <w:rsid w:val="00BE709E"/>
    <w:rsid w:val="00BE7E9F"/>
    <w:rsid w:val="00BF0059"/>
    <w:rsid w:val="00BF008A"/>
    <w:rsid w:val="00BF096B"/>
    <w:rsid w:val="00BF196B"/>
    <w:rsid w:val="00BF336E"/>
    <w:rsid w:val="00BF379F"/>
    <w:rsid w:val="00BF381D"/>
    <w:rsid w:val="00BF3BC3"/>
    <w:rsid w:val="00BF451F"/>
    <w:rsid w:val="00BF4C58"/>
    <w:rsid w:val="00BF4F68"/>
    <w:rsid w:val="00BF5083"/>
    <w:rsid w:val="00BF584A"/>
    <w:rsid w:val="00BF5992"/>
    <w:rsid w:val="00BF754D"/>
    <w:rsid w:val="00C01DF2"/>
    <w:rsid w:val="00C02139"/>
    <w:rsid w:val="00C02661"/>
    <w:rsid w:val="00C02EBF"/>
    <w:rsid w:val="00C03751"/>
    <w:rsid w:val="00C0482C"/>
    <w:rsid w:val="00C052E8"/>
    <w:rsid w:val="00C05308"/>
    <w:rsid w:val="00C057D3"/>
    <w:rsid w:val="00C060BF"/>
    <w:rsid w:val="00C0629C"/>
    <w:rsid w:val="00C06A0D"/>
    <w:rsid w:val="00C07380"/>
    <w:rsid w:val="00C073F4"/>
    <w:rsid w:val="00C07542"/>
    <w:rsid w:val="00C07BF5"/>
    <w:rsid w:val="00C07D9D"/>
    <w:rsid w:val="00C1029C"/>
    <w:rsid w:val="00C10831"/>
    <w:rsid w:val="00C10A88"/>
    <w:rsid w:val="00C10D70"/>
    <w:rsid w:val="00C1157D"/>
    <w:rsid w:val="00C11E7E"/>
    <w:rsid w:val="00C1252D"/>
    <w:rsid w:val="00C1351A"/>
    <w:rsid w:val="00C136AF"/>
    <w:rsid w:val="00C13748"/>
    <w:rsid w:val="00C138E9"/>
    <w:rsid w:val="00C1396A"/>
    <w:rsid w:val="00C14E05"/>
    <w:rsid w:val="00C157F6"/>
    <w:rsid w:val="00C158B5"/>
    <w:rsid w:val="00C16242"/>
    <w:rsid w:val="00C16B43"/>
    <w:rsid w:val="00C16C41"/>
    <w:rsid w:val="00C17688"/>
    <w:rsid w:val="00C17B29"/>
    <w:rsid w:val="00C17D4E"/>
    <w:rsid w:val="00C17DC7"/>
    <w:rsid w:val="00C17DD3"/>
    <w:rsid w:val="00C17E81"/>
    <w:rsid w:val="00C2018F"/>
    <w:rsid w:val="00C228A5"/>
    <w:rsid w:val="00C23074"/>
    <w:rsid w:val="00C231A4"/>
    <w:rsid w:val="00C23234"/>
    <w:rsid w:val="00C23D09"/>
    <w:rsid w:val="00C23FC8"/>
    <w:rsid w:val="00C245BE"/>
    <w:rsid w:val="00C2464E"/>
    <w:rsid w:val="00C2573D"/>
    <w:rsid w:val="00C2618B"/>
    <w:rsid w:val="00C261E8"/>
    <w:rsid w:val="00C27BCE"/>
    <w:rsid w:val="00C3088A"/>
    <w:rsid w:val="00C30FB1"/>
    <w:rsid w:val="00C31243"/>
    <w:rsid w:val="00C31B9B"/>
    <w:rsid w:val="00C31DC4"/>
    <w:rsid w:val="00C3250B"/>
    <w:rsid w:val="00C32514"/>
    <w:rsid w:val="00C327FB"/>
    <w:rsid w:val="00C3358A"/>
    <w:rsid w:val="00C3473A"/>
    <w:rsid w:val="00C34F7F"/>
    <w:rsid w:val="00C356E5"/>
    <w:rsid w:val="00C35B99"/>
    <w:rsid w:val="00C35D27"/>
    <w:rsid w:val="00C35E03"/>
    <w:rsid w:val="00C35E4A"/>
    <w:rsid w:val="00C36856"/>
    <w:rsid w:val="00C37456"/>
    <w:rsid w:val="00C37DA6"/>
    <w:rsid w:val="00C41D02"/>
    <w:rsid w:val="00C42476"/>
    <w:rsid w:val="00C429F1"/>
    <w:rsid w:val="00C42A16"/>
    <w:rsid w:val="00C42AAB"/>
    <w:rsid w:val="00C42C65"/>
    <w:rsid w:val="00C43261"/>
    <w:rsid w:val="00C435B2"/>
    <w:rsid w:val="00C437D1"/>
    <w:rsid w:val="00C43999"/>
    <w:rsid w:val="00C439A0"/>
    <w:rsid w:val="00C43BCA"/>
    <w:rsid w:val="00C43CD1"/>
    <w:rsid w:val="00C43E66"/>
    <w:rsid w:val="00C444B5"/>
    <w:rsid w:val="00C448DA"/>
    <w:rsid w:val="00C46AC6"/>
    <w:rsid w:val="00C47B61"/>
    <w:rsid w:val="00C47E5A"/>
    <w:rsid w:val="00C51536"/>
    <w:rsid w:val="00C51613"/>
    <w:rsid w:val="00C51616"/>
    <w:rsid w:val="00C519DA"/>
    <w:rsid w:val="00C51B8C"/>
    <w:rsid w:val="00C521B0"/>
    <w:rsid w:val="00C52318"/>
    <w:rsid w:val="00C52439"/>
    <w:rsid w:val="00C52BFE"/>
    <w:rsid w:val="00C52EB8"/>
    <w:rsid w:val="00C52F2D"/>
    <w:rsid w:val="00C54590"/>
    <w:rsid w:val="00C54C95"/>
    <w:rsid w:val="00C55765"/>
    <w:rsid w:val="00C56746"/>
    <w:rsid w:val="00C56E29"/>
    <w:rsid w:val="00C579CB"/>
    <w:rsid w:val="00C603DA"/>
    <w:rsid w:val="00C60E58"/>
    <w:rsid w:val="00C62478"/>
    <w:rsid w:val="00C62CE7"/>
    <w:rsid w:val="00C63165"/>
    <w:rsid w:val="00C639A8"/>
    <w:rsid w:val="00C63A01"/>
    <w:rsid w:val="00C63F6A"/>
    <w:rsid w:val="00C641B3"/>
    <w:rsid w:val="00C64FA8"/>
    <w:rsid w:val="00C6521C"/>
    <w:rsid w:val="00C666AE"/>
    <w:rsid w:val="00C666D3"/>
    <w:rsid w:val="00C6677C"/>
    <w:rsid w:val="00C66B0C"/>
    <w:rsid w:val="00C670DA"/>
    <w:rsid w:val="00C67B90"/>
    <w:rsid w:val="00C7044C"/>
    <w:rsid w:val="00C705D5"/>
    <w:rsid w:val="00C7191D"/>
    <w:rsid w:val="00C72231"/>
    <w:rsid w:val="00C72A1A"/>
    <w:rsid w:val="00C72BAF"/>
    <w:rsid w:val="00C73C3B"/>
    <w:rsid w:val="00C7492B"/>
    <w:rsid w:val="00C74E86"/>
    <w:rsid w:val="00C751C2"/>
    <w:rsid w:val="00C75B80"/>
    <w:rsid w:val="00C75FF7"/>
    <w:rsid w:val="00C76384"/>
    <w:rsid w:val="00C765EA"/>
    <w:rsid w:val="00C774BB"/>
    <w:rsid w:val="00C77702"/>
    <w:rsid w:val="00C803D1"/>
    <w:rsid w:val="00C81DD4"/>
    <w:rsid w:val="00C825CF"/>
    <w:rsid w:val="00C82BD8"/>
    <w:rsid w:val="00C82FB5"/>
    <w:rsid w:val="00C836E6"/>
    <w:rsid w:val="00C86297"/>
    <w:rsid w:val="00C864FA"/>
    <w:rsid w:val="00C8761E"/>
    <w:rsid w:val="00C87A75"/>
    <w:rsid w:val="00C90A2D"/>
    <w:rsid w:val="00C90EAF"/>
    <w:rsid w:val="00C910BE"/>
    <w:rsid w:val="00C912A7"/>
    <w:rsid w:val="00C92440"/>
    <w:rsid w:val="00C92A35"/>
    <w:rsid w:val="00C93091"/>
    <w:rsid w:val="00C9365E"/>
    <w:rsid w:val="00C94A78"/>
    <w:rsid w:val="00C94F63"/>
    <w:rsid w:val="00C95351"/>
    <w:rsid w:val="00C960EE"/>
    <w:rsid w:val="00C96246"/>
    <w:rsid w:val="00C963F7"/>
    <w:rsid w:val="00C964B5"/>
    <w:rsid w:val="00C96562"/>
    <w:rsid w:val="00C96C02"/>
    <w:rsid w:val="00C9708E"/>
    <w:rsid w:val="00C97E49"/>
    <w:rsid w:val="00CA06FD"/>
    <w:rsid w:val="00CA10EC"/>
    <w:rsid w:val="00CA11B9"/>
    <w:rsid w:val="00CA1B01"/>
    <w:rsid w:val="00CA2782"/>
    <w:rsid w:val="00CA2AB6"/>
    <w:rsid w:val="00CA2ED4"/>
    <w:rsid w:val="00CA30B4"/>
    <w:rsid w:val="00CA579D"/>
    <w:rsid w:val="00CB038B"/>
    <w:rsid w:val="00CB1519"/>
    <w:rsid w:val="00CB16E6"/>
    <w:rsid w:val="00CB223E"/>
    <w:rsid w:val="00CB22A4"/>
    <w:rsid w:val="00CB2400"/>
    <w:rsid w:val="00CB2860"/>
    <w:rsid w:val="00CB2B7E"/>
    <w:rsid w:val="00CB2E75"/>
    <w:rsid w:val="00CB5447"/>
    <w:rsid w:val="00CB6B5C"/>
    <w:rsid w:val="00CB6F90"/>
    <w:rsid w:val="00CB777C"/>
    <w:rsid w:val="00CB7D3A"/>
    <w:rsid w:val="00CC047A"/>
    <w:rsid w:val="00CC0587"/>
    <w:rsid w:val="00CC07F6"/>
    <w:rsid w:val="00CC0B97"/>
    <w:rsid w:val="00CC1080"/>
    <w:rsid w:val="00CC151D"/>
    <w:rsid w:val="00CC1C00"/>
    <w:rsid w:val="00CC20D2"/>
    <w:rsid w:val="00CC2325"/>
    <w:rsid w:val="00CC2438"/>
    <w:rsid w:val="00CC2811"/>
    <w:rsid w:val="00CC2B79"/>
    <w:rsid w:val="00CC2D8A"/>
    <w:rsid w:val="00CC3BC7"/>
    <w:rsid w:val="00CC4D42"/>
    <w:rsid w:val="00CC4DC0"/>
    <w:rsid w:val="00CC56B4"/>
    <w:rsid w:val="00CC5DAD"/>
    <w:rsid w:val="00CC65CF"/>
    <w:rsid w:val="00CC6632"/>
    <w:rsid w:val="00CC6EF7"/>
    <w:rsid w:val="00CC7839"/>
    <w:rsid w:val="00CD021D"/>
    <w:rsid w:val="00CD0E95"/>
    <w:rsid w:val="00CD223A"/>
    <w:rsid w:val="00CD2777"/>
    <w:rsid w:val="00CD2E17"/>
    <w:rsid w:val="00CD2E4D"/>
    <w:rsid w:val="00CD311A"/>
    <w:rsid w:val="00CD3550"/>
    <w:rsid w:val="00CD44EA"/>
    <w:rsid w:val="00CD4A6F"/>
    <w:rsid w:val="00CD4EB1"/>
    <w:rsid w:val="00CD606C"/>
    <w:rsid w:val="00CE0153"/>
    <w:rsid w:val="00CE0161"/>
    <w:rsid w:val="00CE0D70"/>
    <w:rsid w:val="00CE0EA4"/>
    <w:rsid w:val="00CE0F3E"/>
    <w:rsid w:val="00CE2B37"/>
    <w:rsid w:val="00CE2BF7"/>
    <w:rsid w:val="00CE31AD"/>
    <w:rsid w:val="00CE391D"/>
    <w:rsid w:val="00CE3B21"/>
    <w:rsid w:val="00CE3BB5"/>
    <w:rsid w:val="00CE4040"/>
    <w:rsid w:val="00CE4881"/>
    <w:rsid w:val="00CE4EAD"/>
    <w:rsid w:val="00CE50CA"/>
    <w:rsid w:val="00CE523A"/>
    <w:rsid w:val="00CE6360"/>
    <w:rsid w:val="00CE7C92"/>
    <w:rsid w:val="00CF0168"/>
    <w:rsid w:val="00CF0311"/>
    <w:rsid w:val="00CF0D3C"/>
    <w:rsid w:val="00CF131F"/>
    <w:rsid w:val="00CF26B3"/>
    <w:rsid w:val="00CF274E"/>
    <w:rsid w:val="00CF2C0E"/>
    <w:rsid w:val="00CF2C55"/>
    <w:rsid w:val="00CF2C83"/>
    <w:rsid w:val="00CF4C00"/>
    <w:rsid w:val="00CF63A8"/>
    <w:rsid w:val="00CF76DF"/>
    <w:rsid w:val="00CF76F7"/>
    <w:rsid w:val="00CF7AC0"/>
    <w:rsid w:val="00CF7F08"/>
    <w:rsid w:val="00D004ED"/>
    <w:rsid w:val="00D00B56"/>
    <w:rsid w:val="00D00C39"/>
    <w:rsid w:val="00D00C73"/>
    <w:rsid w:val="00D00D11"/>
    <w:rsid w:val="00D02260"/>
    <w:rsid w:val="00D0251E"/>
    <w:rsid w:val="00D03165"/>
    <w:rsid w:val="00D03E8E"/>
    <w:rsid w:val="00D041A1"/>
    <w:rsid w:val="00D04AAD"/>
    <w:rsid w:val="00D0562A"/>
    <w:rsid w:val="00D059DD"/>
    <w:rsid w:val="00D05DBA"/>
    <w:rsid w:val="00D06274"/>
    <w:rsid w:val="00D062CD"/>
    <w:rsid w:val="00D0672A"/>
    <w:rsid w:val="00D07673"/>
    <w:rsid w:val="00D111B8"/>
    <w:rsid w:val="00D142F8"/>
    <w:rsid w:val="00D1443C"/>
    <w:rsid w:val="00D15009"/>
    <w:rsid w:val="00D15871"/>
    <w:rsid w:val="00D15DDE"/>
    <w:rsid w:val="00D160FD"/>
    <w:rsid w:val="00D16CC6"/>
    <w:rsid w:val="00D17480"/>
    <w:rsid w:val="00D204A2"/>
    <w:rsid w:val="00D20509"/>
    <w:rsid w:val="00D2349F"/>
    <w:rsid w:val="00D23E32"/>
    <w:rsid w:val="00D2460C"/>
    <w:rsid w:val="00D25886"/>
    <w:rsid w:val="00D25A31"/>
    <w:rsid w:val="00D30718"/>
    <w:rsid w:val="00D30E99"/>
    <w:rsid w:val="00D31E5B"/>
    <w:rsid w:val="00D32092"/>
    <w:rsid w:val="00D32298"/>
    <w:rsid w:val="00D3250D"/>
    <w:rsid w:val="00D33275"/>
    <w:rsid w:val="00D341C0"/>
    <w:rsid w:val="00D34823"/>
    <w:rsid w:val="00D34FB7"/>
    <w:rsid w:val="00D35166"/>
    <w:rsid w:val="00D35ED3"/>
    <w:rsid w:val="00D36087"/>
    <w:rsid w:val="00D360FC"/>
    <w:rsid w:val="00D366B1"/>
    <w:rsid w:val="00D41E41"/>
    <w:rsid w:val="00D4239E"/>
    <w:rsid w:val="00D43138"/>
    <w:rsid w:val="00D43828"/>
    <w:rsid w:val="00D4390B"/>
    <w:rsid w:val="00D447AC"/>
    <w:rsid w:val="00D44FA9"/>
    <w:rsid w:val="00D45240"/>
    <w:rsid w:val="00D45A02"/>
    <w:rsid w:val="00D45ABB"/>
    <w:rsid w:val="00D45F70"/>
    <w:rsid w:val="00D46B7E"/>
    <w:rsid w:val="00D471AA"/>
    <w:rsid w:val="00D478C8"/>
    <w:rsid w:val="00D50056"/>
    <w:rsid w:val="00D50938"/>
    <w:rsid w:val="00D51749"/>
    <w:rsid w:val="00D51F54"/>
    <w:rsid w:val="00D523AA"/>
    <w:rsid w:val="00D527B8"/>
    <w:rsid w:val="00D5286C"/>
    <w:rsid w:val="00D5331F"/>
    <w:rsid w:val="00D535B1"/>
    <w:rsid w:val="00D536A9"/>
    <w:rsid w:val="00D55F18"/>
    <w:rsid w:val="00D571F6"/>
    <w:rsid w:val="00D573D8"/>
    <w:rsid w:val="00D57965"/>
    <w:rsid w:val="00D606C6"/>
    <w:rsid w:val="00D611CE"/>
    <w:rsid w:val="00D64F3F"/>
    <w:rsid w:val="00D655DF"/>
    <w:rsid w:val="00D659C6"/>
    <w:rsid w:val="00D665C6"/>
    <w:rsid w:val="00D670C8"/>
    <w:rsid w:val="00D67307"/>
    <w:rsid w:val="00D67FB6"/>
    <w:rsid w:val="00D7033E"/>
    <w:rsid w:val="00D70A11"/>
    <w:rsid w:val="00D70A7D"/>
    <w:rsid w:val="00D7231E"/>
    <w:rsid w:val="00D7261A"/>
    <w:rsid w:val="00D72DC5"/>
    <w:rsid w:val="00D730FB"/>
    <w:rsid w:val="00D733AE"/>
    <w:rsid w:val="00D73424"/>
    <w:rsid w:val="00D742FC"/>
    <w:rsid w:val="00D74439"/>
    <w:rsid w:val="00D75DD7"/>
    <w:rsid w:val="00D75E9E"/>
    <w:rsid w:val="00D7652D"/>
    <w:rsid w:val="00D7682A"/>
    <w:rsid w:val="00D76CF3"/>
    <w:rsid w:val="00D7707E"/>
    <w:rsid w:val="00D771D1"/>
    <w:rsid w:val="00D7734E"/>
    <w:rsid w:val="00D77841"/>
    <w:rsid w:val="00D80240"/>
    <w:rsid w:val="00D80AA9"/>
    <w:rsid w:val="00D81370"/>
    <w:rsid w:val="00D81A9F"/>
    <w:rsid w:val="00D82C4E"/>
    <w:rsid w:val="00D83882"/>
    <w:rsid w:val="00D83A5F"/>
    <w:rsid w:val="00D84045"/>
    <w:rsid w:val="00D84CFD"/>
    <w:rsid w:val="00D84D25"/>
    <w:rsid w:val="00D85AE9"/>
    <w:rsid w:val="00D860A4"/>
    <w:rsid w:val="00D868D1"/>
    <w:rsid w:val="00D87607"/>
    <w:rsid w:val="00D876A7"/>
    <w:rsid w:val="00D878E7"/>
    <w:rsid w:val="00D87F28"/>
    <w:rsid w:val="00D904E4"/>
    <w:rsid w:val="00D90927"/>
    <w:rsid w:val="00D90B0B"/>
    <w:rsid w:val="00D90CB8"/>
    <w:rsid w:val="00D91053"/>
    <w:rsid w:val="00D92343"/>
    <w:rsid w:val="00D93568"/>
    <w:rsid w:val="00D93A54"/>
    <w:rsid w:val="00D95844"/>
    <w:rsid w:val="00D9593D"/>
    <w:rsid w:val="00D96092"/>
    <w:rsid w:val="00D97B20"/>
    <w:rsid w:val="00D97E52"/>
    <w:rsid w:val="00DA07DB"/>
    <w:rsid w:val="00DA1221"/>
    <w:rsid w:val="00DA1308"/>
    <w:rsid w:val="00DA1619"/>
    <w:rsid w:val="00DA1779"/>
    <w:rsid w:val="00DA2706"/>
    <w:rsid w:val="00DA2F73"/>
    <w:rsid w:val="00DA3E77"/>
    <w:rsid w:val="00DA3F9C"/>
    <w:rsid w:val="00DA5996"/>
    <w:rsid w:val="00DA72D1"/>
    <w:rsid w:val="00DA7A8A"/>
    <w:rsid w:val="00DB026D"/>
    <w:rsid w:val="00DB03D1"/>
    <w:rsid w:val="00DB0621"/>
    <w:rsid w:val="00DB0DAF"/>
    <w:rsid w:val="00DB14CE"/>
    <w:rsid w:val="00DB26E9"/>
    <w:rsid w:val="00DB27A2"/>
    <w:rsid w:val="00DB2F5C"/>
    <w:rsid w:val="00DB3671"/>
    <w:rsid w:val="00DB3706"/>
    <w:rsid w:val="00DB39E8"/>
    <w:rsid w:val="00DB3E4A"/>
    <w:rsid w:val="00DB42BC"/>
    <w:rsid w:val="00DB42F0"/>
    <w:rsid w:val="00DB4490"/>
    <w:rsid w:val="00DB4F05"/>
    <w:rsid w:val="00DB4F68"/>
    <w:rsid w:val="00DB509C"/>
    <w:rsid w:val="00DB5B79"/>
    <w:rsid w:val="00DB6AD6"/>
    <w:rsid w:val="00DB72BB"/>
    <w:rsid w:val="00DB7E15"/>
    <w:rsid w:val="00DC0DC5"/>
    <w:rsid w:val="00DC18FE"/>
    <w:rsid w:val="00DC1F72"/>
    <w:rsid w:val="00DC2084"/>
    <w:rsid w:val="00DC2B33"/>
    <w:rsid w:val="00DC2C4D"/>
    <w:rsid w:val="00DC3743"/>
    <w:rsid w:val="00DC3A4A"/>
    <w:rsid w:val="00DC3CCA"/>
    <w:rsid w:val="00DC4418"/>
    <w:rsid w:val="00DC60A7"/>
    <w:rsid w:val="00DC7105"/>
    <w:rsid w:val="00DC76B4"/>
    <w:rsid w:val="00DC7E26"/>
    <w:rsid w:val="00DD0914"/>
    <w:rsid w:val="00DD0D8A"/>
    <w:rsid w:val="00DD0DFF"/>
    <w:rsid w:val="00DD0E7C"/>
    <w:rsid w:val="00DD124F"/>
    <w:rsid w:val="00DD1485"/>
    <w:rsid w:val="00DD1D82"/>
    <w:rsid w:val="00DD1F60"/>
    <w:rsid w:val="00DD2D72"/>
    <w:rsid w:val="00DD4137"/>
    <w:rsid w:val="00DD4A95"/>
    <w:rsid w:val="00DD6107"/>
    <w:rsid w:val="00DD644C"/>
    <w:rsid w:val="00DD647F"/>
    <w:rsid w:val="00DD6721"/>
    <w:rsid w:val="00DD6D6C"/>
    <w:rsid w:val="00DE01A8"/>
    <w:rsid w:val="00DE09FB"/>
    <w:rsid w:val="00DE1088"/>
    <w:rsid w:val="00DE1384"/>
    <w:rsid w:val="00DE1805"/>
    <w:rsid w:val="00DE1F68"/>
    <w:rsid w:val="00DE220C"/>
    <w:rsid w:val="00DE2D9D"/>
    <w:rsid w:val="00DE2DB8"/>
    <w:rsid w:val="00DE2E33"/>
    <w:rsid w:val="00DE3211"/>
    <w:rsid w:val="00DE399D"/>
    <w:rsid w:val="00DE40D7"/>
    <w:rsid w:val="00DE4BD1"/>
    <w:rsid w:val="00DE4BE4"/>
    <w:rsid w:val="00DE57AB"/>
    <w:rsid w:val="00DE586E"/>
    <w:rsid w:val="00DE59A1"/>
    <w:rsid w:val="00DE6D2E"/>
    <w:rsid w:val="00DE6FE6"/>
    <w:rsid w:val="00DE7BBA"/>
    <w:rsid w:val="00DF162B"/>
    <w:rsid w:val="00DF1943"/>
    <w:rsid w:val="00DF1A3D"/>
    <w:rsid w:val="00DF1E19"/>
    <w:rsid w:val="00DF1F49"/>
    <w:rsid w:val="00DF204D"/>
    <w:rsid w:val="00DF2208"/>
    <w:rsid w:val="00DF245C"/>
    <w:rsid w:val="00DF2D35"/>
    <w:rsid w:val="00DF33FA"/>
    <w:rsid w:val="00DF3420"/>
    <w:rsid w:val="00DF3BCD"/>
    <w:rsid w:val="00DF526C"/>
    <w:rsid w:val="00DF583A"/>
    <w:rsid w:val="00DF5EF3"/>
    <w:rsid w:val="00DF652F"/>
    <w:rsid w:val="00DF66BF"/>
    <w:rsid w:val="00DF75F4"/>
    <w:rsid w:val="00DF7D30"/>
    <w:rsid w:val="00DF7E87"/>
    <w:rsid w:val="00E00555"/>
    <w:rsid w:val="00E02202"/>
    <w:rsid w:val="00E02644"/>
    <w:rsid w:val="00E029C0"/>
    <w:rsid w:val="00E02C23"/>
    <w:rsid w:val="00E02ECF"/>
    <w:rsid w:val="00E02EF4"/>
    <w:rsid w:val="00E0359C"/>
    <w:rsid w:val="00E03A63"/>
    <w:rsid w:val="00E03F21"/>
    <w:rsid w:val="00E04414"/>
    <w:rsid w:val="00E05D6E"/>
    <w:rsid w:val="00E06C38"/>
    <w:rsid w:val="00E10B23"/>
    <w:rsid w:val="00E10E70"/>
    <w:rsid w:val="00E123C7"/>
    <w:rsid w:val="00E12592"/>
    <w:rsid w:val="00E125DE"/>
    <w:rsid w:val="00E14218"/>
    <w:rsid w:val="00E14954"/>
    <w:rsid w:val="00E149E1"/>
    <w:rsid w:val="00E14EC6"/>
    <w:rsid w:val="00E150A9"/>
    <w:rsid w:val="00E15404"/>
    <w:rsid w:val="00E164E3"/>
    <w:rsid w:val="00E1735E"/>
    <w:rsid w:val="00E17780"/>
    <w:rsid w:val="00E17B7D"/>
    <w:rsid w:val="00E20513"/>
    <w:rsid w:val="00E2065E"/>
    <w:rsid w:val="00E20FF7"/>
    <w:rsid w:val="00E210F9"/>
    <w:rsid w:val="00E22119"/>
    <w:rsid w:val="00E22368"/>
    <w:rsid w:val="00E226B2"/>
    <w:rsid w:val="00E232B6"/>
    <w:rsid w:val="00E23E49"/>
    <w:rsid w:val="00E242AA"/>
    <w:rsid w:val="00E2493C"/>
    <w:rsid w:val="00E24A02"/>
    <w:rsid w:val="00E25432"/>
    <w:rsid w:val="00E2583A"/>
    <w:rsid w:val="00E25B57"/>
    <w:rsid w:val="00E25F9E"/>
    <w:rsid w:val="00E2630A"/>
    <w:rsid w:val="00E27E2F"/>
    <w:rsid w:val="00E301BD"/>
    <w:rsid w:val="00E31014"/>
    <w:rsid w:val="00E311FA"/>
    <w:rsid w:val="00E31DB4"/>
    <w:rsid w:val="00E330D7"/>
    <w:rsid w:val="00E33587"/>
    <w:rsid w:val="00E3430A"/>
    <w:rsid w:val="00E34972"/>
    <w:rsid w:val="00E36A39"/>
    <w:rsid w:val="00E37EB9"/>
    <w:rsid w:val="00E408AD"/>
    <w:rsid w:val="00E40F09"/>
    <w:rsid w:val="00E43475"/>
    <w:rsid w:val="00E43C5A"/>
    <w:rsid w:val="00E4465E"/>
    <w:rsid w:val="00E461B8"/>
    <w:rsid w:val="00E46422"/>
    <w:rsid w:val="00E46AA7"/>
    <w:rsid w:val="00E46DB1"/>
    <w:rsid w:val="00E50203"/>
    <w:rsid w:val="00E50F29"/>
    <w:rsid w:val="00E51238"/>
    <w:rsid w:val="00E52EB3"/>
    <w:rsid w:val="00E53004"/>
    <w:rsid w:val="00E53CE4"/>
    <w:rsid w:val="00E54ECC"/>
    <w:rsid w:val="00E55BB1"/>
    <w:rsid w:val="00E55C24"/>
    <w:rsid w:val="00E55EF8"/>
    <w:rsid w:val="00E560CE"/>
    <w:rsid w:val="00E56BB7"/>
    <w:rsid w:val="00E57D4A"/>
    <w:rsid w:val="00E600DC"/>
    <w:rsid w:val="00E613E3"/>
    <w:rsid w:val="00E61BA9"/>
    <w:rsid w:val="00E62613"/>
    <w:rsid w:val="00E628C6"/>
    <w:rsid w:val="00E62F0F"/>
    <w:rsid w:val="00E633D5"/>
    <w:rsid w:val="00E635B2"/>
    <w:rsid w:val="00E63E83"/>
    <w:rsid w:val="00E63EB5"/>
    <w:rsid w:val="00E64824"/>
    <w:rsid w:val="00E65379"/>
    <w:rsid w:val="00E65700"/>
    <w:rsid w:val="00E6747B"/>
    <w:rsid w:val="00E677DB"/>
    <w:rsid w:val="00E708FC"/>
    <w:rsid w:val="00E7099A"/>
    <w:rsid w:val="00E70AC5"/>
    <w:rsid w:val="00E70EDA"/>
    <w:rsid w:val="00E7101D"/>
    <w:rsid w:val="00E71A16"/>
    <w:rsid w:val="00E71B1A"/>
    <w:rsid w:val="00E72975"/>
    <w:rsid w:val="00E72A03"/>
    <w:rsid w:val="00E72C1B"/>
    <w:rsid w:val="00E73128"/>
    <w:rsid w:val="00E747FC"/>
    <w:rsid w:val="00E757FC"/>
    <w:rsid w:val="00E76880"/>
    <w:rsid w:val="00E768EF"/>
    <w:rsid w:val="00E80DED"/>
    <w:rsid w:val="00E8147D"/>
    <w:rsid w:val="00E824CD"/>
    <w:rsid w:val="00E82F24"/>
    <w:rsid w:val="00E83462"/>
    <w:rsid w:val="00E8424C"/>
    <w:rsid w:val="00E868F9"/>
    <w:rsid w:val="00E87382"/>
    <w:rsid w:val="00E87DF1"/>
    <w:rsid w:val="00E91185"/>
    <w:rsid w:val="00E920DF"/>
    <w:rsid w:val="00E92BB4"/>
    <w:rsid w:val="00E949B9"/>
    <w:rsid w:val="00E9572B"/>
    <w:rsid w:val="00E95752"/>
    <w:rsid w:val="00E9597F"/>
    <w:rsid w:val="00E9691B"/>
    <w:rsid w:val="00E96D40"/>
    <w:rsid w:val="00E970DD"/>
    <w:rsid w:val="00E97881"/>
    <w:rsid w:val="00E979FF"/>
    <w:rsid w:val="00EA01AF"/>
    <w:rsid w:val="00EA049D"/>
    <w:rsid w:val="00EA07DE"/>
    <w:rsid w:val="00EA07EC"/>
    <w:rsid w:val="00EA186A"/>
    <w:rsid w:val="00EA1F20"/>
    <w:rsid w:val="00EA2415"/>
    <w:rsid w:val="00EA2F36"/>
    <w:rsid w:val="00EA30EB"/>
    <w:rsid w:val="00EA3401"/>
    <w:rsid w:val="00EA353F"/>
    <w:rsid w:val="00EA35E7"/>
    <w:rsid w:val="00EA3907"/>
    <w:rsid w:val="00EA55B7"/>
    <w:rsid w:val="00EA5F5C"/>
    <w:rsid w:val="00EA6442"/>
    <w:rsid w:val="00EA6D72"/>
    <w:rsid w:val="00EA6F15"/>
    <w:rsid w:val="00EA78BA"/>
    <w:rsid w:val="00EA78D8"/>
    <w:rsid w:val="00EB020F"/>
    <w:rsid w:val="00EB0B61"/>
    <w:rsid w:val="00EB21AA"/>
    <w:rsid w:val="00EB2852"/>
    <w:rsid w:val="00EB29A9"/>
    <w:rsid w:val="00EB35A5"/>
    <w:rsid w:val="00EB4A17"/>
    <w:rsid w:val="00EB55AB"/>
    <w:rsid w:val="00EB56FE"/>
    <w:rsid w:val="00EB6396"/>
    <w:rsid w:val="00EB63B8"/>
    <w:rsid w:val="00EB6728"/>
    <w:rsid w:val="00EB7016"/>
    <w:rsid w:val="00EC0F9F"/>
    <w:rsid w:val="00EC1118"/>
    <w:rsid w:val="00EC1248"/>
    <w:rsid w:val="00EC15A2"/>
    <w:rsid w:val="00EC170E"/>
    <w:rsid w:val="00EC27D3"/>
    <w:rsid w:val="00EC3194"/>
    <w:rsid w:val="00EC3826"/>
    <w:rsid w:val="00EC3DB9"/>
    <w:rsid w:val="00EC49CC"/>
    <w:rsid w:val="00EC4AE9"/>
    <w:rsid w:val="00EC56ED"/>
    <w:rsid w:val="00EC5F41"/>
    <w:rsid w:val="00ED0FD7"/>
    <w:rsid w:val="00ED1D3B"/>
    <w:rsid w:val="00ED2036"/>
    <w:rsid w:val="00ED21B5"/>
    <w:rsid w:val="00ED21FD"/>
    <w:rsid w:val="00ED2321"/>
    <w:rsid w:val="00ED2A86"/>
    <w:rsid w:val="00ED2C82"/>
    <w:rsid w:val="00ED31B5"/>
    <w:rsid w:val="00ED347F"/>
    <w:rsid w:val="00ED505C"/>
    <w:rsid w:val="00ED52B3"/>
    <w:rsid w:val="00ED53AB"/>
    <w:rsid w:val="00ED5586"/>
    <w:rsid w:val="00ED55FE"/>
    <w:rsid w:val="00ED63B4"/>
    <w:rsid w:val="00ED6AFC"/>
    <w:rsid w:val="00ED7123"/>
    <w:rsid w:val="00ED71E3"/>
    <w:rsid w:val="00ED7248"/>
    <w:rsid w:val="00ED7681"/>
    <w:rsid w:val="00ED7A66"/>
    <w:rsid w:val="00ED7D45"/>
    <w:rsid w:val="00ED7EB4"/>
    <w:rsid w:val="00EE044D"/>
    <w:rsid w:val="00EE0C23"/>
    <w:rsid w:val="00EE1790"/>
    <w:rsid w:val="00EE1D57"/>
    <w:rsid w:val="00EE2081"/>
    <w:rsid w:val="00EE2762"/>
    <w:rsid w:val="00EE2D36"/>
    <w:rsid w:val="00EE3241"/>
    <w:rsid w:val="00EE36E7"/>
    <w:rsid w:val="00EE3B51"/>
    <w:rsid w:val="00EE3CBE"/>
    <w:rsid w:val="00EE4B71"/>
    <w:rsid w:val="00EF0623"/>
    <w:rsid w:val="00EF11CD"/>
    <w:rsid w:val="00EF1687"/>
    <w:rsid w:val="00EF22DD"/>
    <w:rsid w:val="00EF2731"/>
    <w:rsid w:val="00EF2B6E"/>
    <w:rsid w:val="00EF2E0A"/>
    <w:rsid w:val="00EF31B0"/>
    <w:rsid w:val="00EF4529"/>
    <w:rsid w:val="00EF46A7"/>
    <w:rsid w:val="00EF4C25"/>
    <w:rsid w:val="00EF5CE7"/>
    <w:rsid w:val="00EF60ED"/>
    <w:rsid w:val="00EF647A"/>
    <w:rsid w:val="00EF73DC"/>
    <w:rsid w:val="00EF7BC1"/>
    <w:rsid w:val="00EF7BF8"/>
    <w:rsid w:val="00F01712"/>
    <w:rsid w:val="00F01955"/>
    <w:rsid w:val="00F01E63"/>
    <w:rsid w:val="00F02995"/>
    <w:rsid w:val="00F02E4E"/>
    <w:rsid w:val="00F03318"/>
    <w:rsid w:val="00F047D8"/>
    <w:rsid w:val="00F05209"/>
    <w:rsid w:val="00F055AF"/>
    <w:rsid w:val="00F05796"/>
    <w:rsid w:val="00F05A0E"/>
    <w:rsid w:val="00F061B6"/>
    <w:rsid w:val="00F0780B"/>
    <w:rsid w:val="00F10095"/>
    <w:rsid w:val="00F10460"/>
    <w:rsid w:val="00F10FD9"/>
    <w:rsid w:val="00F10FEC"/>
    <w:rsid w:val="00F14234"/>
    <w:rsid w:val="00F147ED"/>
    <w:rsid w:val="00F14CF0"/>
    <w:rsid w:val="00F14FE2"/>
    <w:rsid w:val="00F152C8"/>
    <w:rsid w:val="00F15600"/>
    <w:rsid w:val="00F17758"/>
    <w:rsid w:val="00F17DEC"/>
    <w:rsid w:val="00F204E4"/>
    <w:rsid w:val="00F219DC"/>
    <w:rsid w:val="00F223FB"/>
    <w:rsid w:val="00F22478"/>
    <w:rsid w:val="00F23CFF"/>
    <w:rsid w:val="00F23EDC"/>
    <w:rsid w:val="00F24E7C"/>
    <w:rsid w:val="00F25771"/>
    <w:rsid w:val="00F2589F"/>
    <w:rsid w:val="00F270A0"/>
    <w:rsid w:val="00F304FB"/>
    <w:rsid w:val="00F30F69"/>
    <w:rsid w:val="00F31DE2"/>
    <w:rsid w:val="00F31E5B"/>
    <w:rsid w:val="00F31EC1"/>
    <w:rsid w:val="00F31EC6"/>
    <w:rsid w:val="00F31EFB"/>
    <w:rsid w:val="00F32000"/>
    <w:rsid w:val="00F32600"/>
    <w:rsid w:val="00F32B0E"/>
    <w:rsid w:val="00F32CFA"/>
    <w:rsid w:val="00F340F6"/>
    <w:rsid w:val="00F34248"/>
    <w:rsid w:val="00F3425B"/>
    <w:rsid w:val="00F35219"/>
    <w:rsid w:val="00F3652C"/>
    <w:rsid w:val="00F36DA9"/>
    <w:rsid w:val="00F37EDE"/>
    <w:rsid w:val="00F40494"/>
    <w:rsid w:val="00F415E5"/>
    <w:rsid w:val="00F42421"/>
    <w:rsid w:val="00F4265C"/>
    <w:rsid w:val="00F4305C"/>
    <w:rsid w:val="00F43593"/>
    <w:rsid w:val="00F43C69"/>
    <w:rsid w:val="00F440DA"/>
    <w:rsid w:val="00F451EA"/>
    <w:rsid w:val="00F45E17"/>
    <w:rsid w:val="00F45FAA"/>
    <w:rsid w:val="00F46F81"/>
    <w:rsid w:val="00F476F8"/>
    <w:rsid w:val="00F47941"/>
    <w:rsid w:val="00F50540"/>
    <w:rsid w:val="00F50D10"/>
    <w:rsid w:val="00F511AD"/>
    <w:rsid w:val="00F51852"/>
    <w:rsid w:val="00F5198C"/>
    <w:rsid w:val="00F51A0D"/>
    <w:rsid w:val="00F51BBC"/>
    <w:rsid w:val="00F5208E"/>
    <w:rsid w:val="00F52650"/>
    <w:rsid w:val="00F52DFD"/>
    <w:rsid w:val="00F53678"/>
    <w:rsid w:val="00F5456A"/>
    <w:rsid w:val="00F54926"/>
    <w:rsid w:val="00F55DEC"/>
    <w:rsid w:val="00F5604B"/>
    <w:rsid w:val="00F5639E"/>
    <w:rsid w:val="00F56757"/>
    <w:rsid w:val="00F570DD"/>
    <w:rsid w:val="00F5733C"/>
    <w:rsid w:val="00F57B8E"/>
    <w:rsid w:val="00F60DF2"/>
    <w:rsid w:val="00F60E30"/>
    <w:rsid w:val="00F613D6"/>
    <w:rsid w:val="00F62647"/>
    <w:rsid w:val="00F649F5"/>
    <w:rsid w:val="00F651A4"/>
    <w:rsid w:val="00F65437"/>
    <w:rsid w:val="00F65470"/>
    <w:rsid w:val="00F6573E"/>
    <w:rsid w:val="00F6591C"/>
    <w:rsid w:val="00F67771"/>
    <w:rsid w:val="00F70433"/>
    <w:rsid w:val="00F709E8"/>
    <w:rsid w:val="00F72628"/>
    <w:rsid w:val="00F72645"/>
    <w:rsid w:val="00F72757"/>
    <w:rsid w:val="00F73714"/>
    <w:rsid w:val="00F73E66"/>
    <w:rsid w:val="00F73FB2"/>
    <w:rsid w:val="00F7404B"/>
    <w:rsid w:val="00F7421C"/>
    <w:rsid w:val="00F751D4"/>
    <w:rsid w:val="00F759BB"/>
    <w:rsid w:val="00F76010"/>
    <w:rsid w:val="00F76173"/>
    <w:rsid w:val="00F767DE"/>
    <w:rsid w:val="00F76CEC"/>
    <w:rsid w:val="00F80363"/>
    <w:rsid w:val="00F82EB4"/>
    <w:rsid w:val="00F830DD"/>
    <w:rsid w:val="00F842A9"/>
    <w:rsid w:val="00F845CA"/>
    <w:rsid w:val="00F84AD0"/>
    <w:rsid w:val="00F851AE"/>
    <w:rsid w:val="00F867CE"/>
    <w:rsid w:val="00F86C4F"/>
    <w:rsid w:val="00F87820"/>
    <w:rsid w:val="00F90BA6"/>
    <w:rsid w:val="00F92C7F"/>
    <w:rsid w:val="00F937DB"/>
    <w:rsid w:val="00F93FC7"/>
    <w:rsid w:val="00F94136"/>
    <w:rsid w:val="00F948FE"/>
    <w:rsid w:val="00F94AC6"/>
    <w:rsid w:val="00F94CE8"/>
    <w:rsid w:val="00F95BF8"/>
    <w:rsid w:val="00F95F0A"/>
    <w:rsid w:val="00F96238"/>
    <w:rsid w:val="00F962DB"/>
    <w:rsid w:val="00F96634"/>
    <w:rsid w:val="00F96A39"/>
    <w:rsid w:val="00F96AB4"/>
    <w:rsid w:val="00F979C7"/>
    <w:rsid w:val="00F979DC"/>
    <w:rsid w:val="00FA165A"/>
    <w:rsid w:val="00FA17D8"/>
    <w:rsid w:val="00FA1E26"/>
    <w:rsid w:val="00FA2A44"/>
    <w:rsid w:val="00FA2C75"/>
    <w:rsid w:val="00FA3425"/>
    <w:rsid w:val="00FA5147"/>
    <w:rsid w:val="00FA5893"/>
    <w:rsid w:val="00FA68FB"/>
    <w:rsid w:val="00FA6BCC"/>
    <w:rsid w:val="00FA713E"/>
    <w:rsid w:val="00FA746A"/>
    <w:rsid w:val="00FA7F2C"/>
    <w:rsid w:val="00FB230C"/>
    <w:rsid w:val="00FB425F"/>
    <w:rsid w:val="00FB4CEF"/>
    <w:rsid w:val="00FB4E04"/>
    <w:rsid w:val="00FB702F"/>
    <w:rsid w:val="00FB7681"/>
    <w:rsid w:val="00FB7EB8"/>
    <w:rsid w:val="00FC0913"/>
    <w:rsid w:val="00FC251B"/>
    <w:rsid w:val="00FC29B9"/>
    <w:rsid w:val="00FC29FD"/>
    <w:rsid w:val="00FC32B4"/>
    <w:rsid w:val="00FC382C"/>
    <w:rsid w:val="00FC61C1"/>
    <w:rsid w:val="00FC679D"/>
    <w:rsid w:val="00FC6F35"/>
    <w:rsid w:val="00FC7202"/>
    <w:rsid w:val="00FC76DD"/>
    <w:rsid w:val="00FD0BBD"/>
    <w:rsid w:val="00FD1083"/>
    <w:rsid w:val="00FD1139"/>
    <w:rsid w:val="00FD1266"/>
    <w:rsid w:val="00FD1E34"/>
    <w:rsid w:val="00FD1F53"/>
    <w:rsid w:val="00FD2444"/>
    <w:rsid w:val="00FD2A5B"/>
    <w:rsid w:val="00FD2DDA"/>
    <w:rsid w:val="00FD34DE"/>
    <w:rsid w:val="00FD34EB"/>
    <w:rsid w:val="00FD3C96"/>
    <w:rsid w:val="00FD3FF5"/>
    <w:rsid w:val="00FD40BA"/>
    <w:rsid w:val="00FD42F3"/>
    <w:rsid w:val="00FD44BD"/>
    <w:rsid w:val="00FD46EB"/>
    <w:rsid w:val="00FD47EB"/>
    <w:rsid w:val="00FD6D99"/>
    <w:rsid w:val="00FD6F61"/>
    <w:rsid w:val="00FD7150"/>
    <w:rsid w:val="00FD76AC"/>
    <w:rsid w:val="00FE0C6D"/>
    <w:rsid w:val="00FE14A4"/>
    <w:rsid w:val="00FE1BA6"/>
    <w:rsid w:val="00FE225B"/>
    <w:rsid w:val="00FE25CE"/>
    <w:rsid w:val="00FE3104"/>
    <w:rsid w:val="00FE32FF"/>
    <w:rsid w:val="00FE3B22"/>
    <w:rsid w:val="00FE3DEC"/>
    <w:rsid w:val="00FE4E3B"/>
    <w:rsid w:val="00FE5359"/>
    <w:rsid w:val="00FE6353"/>
    <w:rsid w:val="00FE6684"/>
    <w:rsid w:val="00FE691A"/>
    <w:rsid w:val="00FE6AB8"/>
    <w:rsid w:val="00FF003B"/>
    <w:rsid w:val="00FF0089"/>
    <w:rsid w:val="00FF03EB"/>
    <w:rsid w:val="00FF1005"/>
    <w:rsid w:val="00FF11D3"/>
    <w:rsid w:val="00FF1CDA"/>
    <w:rsid w:val="00FF2EE6"/>
    <w:rsid w:val="00FF354C"/>
    <w:rsid w:val="00FF5566"/>
    <w:rsid w:val="00FF5841"/>
    <w:rsid w:val="00FF6819"/>
    <w:rsid w:val="00FF6BAD"/>
    <w:rsid w:val="00FF7A27"/>
    <w:rsid w:val="00FF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|"/>
  <w14:docId w14:val="40ACC3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B07"/>
    <w:pPr>
      <w:spacing w:before="200" w:after="200" w:line="360" w:lineRule="auto"/>
      <w:ind w:firstLine="709"/>
      <w:jc w:val="both"/>
    </w:pPr>
    <w:rPr>
      <w:rFonts w:ascii="Arial" w:hAnsi="Arial"/>
      <w:sz w:val="24"/>
      <w:szCs w:val="24"/>
      <w:lang w:val="es-ES" w:eastAsia="es-ES"/>
    </w:rPr>
  </w:style>
  <w:style w:type="paragraph" w:styleId="Heading1">
    <w:name w:val="heading 1"/>
    <w:next w:val="Normal"/>
    <w:qFormat/>
    <w:pPr>
      <w:keepNext/>
      <w:numPr>
        <w:numId w:val="6"/>
      </w:numPr>
      <w:pBdr>
        <w:top w:val="single" w:sz="4" w:space="1" w:color="auto"/>
        <w:bottom w:val="single" w:sz="4" w:space="1" w:color="auto"/>
      </w:pBdr>
      <w:spacing w:before="240" w:after="240"/>
      <w:outlineLvl w:val="0"/>
    </w:pPr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paragraph" w:styleId="Heading2">
    <w:name w:val="heading 2"/>
    <w:next w:val="Normal"/>
    <w:link w:val="Heading2Char"/>
    <w:qFormat/>
    <w:pPr>
      <w:keepNext/>
      <w:numPr>
        <w:ilvl w:val="1"/>
        <w:numId w:val="6"/>
      </w:numPr>
      <w:outlineLvl w:val="1"/>
    </w:pPr>
    <w:rPr>
      <w:rFonts w:ascii="Arial" w:hAnsi="Arial" w:cs="Arial"/>
      <w:b/>
      <w:bCs/>
      <w:color w:val="000080"/>
      <w:sz w:val="32"/>
      <w:lang w:val="es-ES" w:eastAsia="es-ES"/>
    </w:rPr>
  </w:style>
  <w:style w:type="paragraph" w:styleId="Heading3">
    <w:name w:val="heading 3"/>
    <w:next w:val="Normal"/>
    <w:link w:val="Heading3Char"/>
    <w:qFormat/>
    <w:rsid w:val="00FF03EB"/>
    <w:pPr>
      <w:spacing w:before="120" w:after="120"/>
      <w:outlineLvl w:val="2"/>
    </w:pPr>
    <w:rPr>
      <w:rFonts w:ascii="Arial" w:hAnsi="Arial" w:cs="Arial"/>
      <w:b/>
      <w:bCs/>
      <w:color w:val="000080"/>
      <w:sz w:val="32"/>
      <w:lang w:eastAsia="es-ES"/>
    </w:rPr>
  </w:style>
  <w:style w:type="paragraph" w:styleId="Heading4">
    <w:name w:val="heading 4"/>
    <w:next w:val="Normal"/>
    <w:link w:val="Heading4Char"/>
    <w:qFormat/>
    <w:rsid w:val="00ED5586"/>
    <w:pPr>
      <w:keepNext/>
      <w:numPr>
        <w:ilvl w:val="3"/>
        <w:numId w:val="6"/>
      </w:numPr>
      <w:tabs>
        <w:tab w:val="left" w:pos="964"/>
      </w:tabs>
      <w:spacing w:before="240" w:after="60"/>
      <w:outlineLvl w:val="3"/>
    </w:pPr>
    <w:rPr>
      <w:rFonts w:ascii="Arial" w:hAnsi="Arial"/>
      <w:b/>
      <w:bCs/>
      <w:i/>
      <w:color w:val="000080"/>
      <w:sz w:val="24"/>
      <w:szCs w:val="28"/>
      <w:lang w:eastAsia="es-ES"/>
    </w:rPr>
  </w:style>
  <w:style w:type="paragraph" w:styleId="Heading5">
    <w:name w:val="heading 5"/>
    <w:next w:val="Normal"/>
    <w:qFormat/>
    <w:rsid w:val="00ED5586"/>
    <w:pPr>
      <w:numPr>
        <w:ilvl w:val="4"/>
        <w:numId w:val="6"/>
      </w:numPr>
      <w:tabs>
        <w:tab w:val="left" w:pos="794"/>
      </w:tabs>
      <w:spacing w:before="240" w:after="60"/>
      <w:outlineLvl w:val="4"/>
    </w:pPr>
    <w:rPr>
      <w:rFonts w:ascii="Arial" w:hAnsi="Arial"/>
      <w:b/>
      <w:bCs/>
      <w:iCs/>
      <w:color w:val="000080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Doc">
    <w:name w:val="Título Doc"/>
    <w:next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pPr>
      <w:pBdr>
        <w:top w:val="single" w:sz="4" w:space="1" w:color="auto"/>
      </w:pBdr>
      <w:tabs>
        <w:tab w:val="center" w:pos="4252"/>
        <w:tab w:val="right" w:pos="8504"/>
      </w:tabs>
    </w:pPr>
    <w:rPr>
      <w:lang w:val="es-ES" w:eastAsia="es-ES"/>
    </w:rPr>
  </w:style>
  <w:style w:type="paragraph" w:styleId="BodyTextIndent">
    <w:name w:val="Body Text Indent"/>
    <w:basedOn w:val="Normal"/>
  </w:style>
  <w:style w:type="paragraph" w:customStyle="1" w:styleId="Ttulosinnumeracin">
    <w:name w:val="Título sin numeración"/>
    <w:next w:val="Normal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TOC1">
    <w:name w:val="toc 1"/>
    <w:basedOn w:val="Normal"/>
    <w:next w:val="Normal"/>
    <w:autoRedefine/>
    <w:uiPriority w:val="39"/>
    <w:pPr>
      <w:spacing w:before="360" w:after="360"/>
      <w:ind w:firstLine="0"/>
    </w:pPr>
    <w:rPr>
      <w:rFonts w:ascii="Times New Roman" w:hAnsi="Times New Roman"/>
      <w:b/>
      <w:bCs/>
      <w:caps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pPr>
      <w:spacing w:before="0" w:after="0"/>
      <w:ind w:firstLine="0"/>
    </w:pPr>
    <w:rPr>
      <w:rFonts w:ascii="Times New Roman" w:hAnsi="Times New Roman"/>
      <w:b/>
      <w:bCs/>
      <w:smallCaps/>
      <w:szCs w:val="26"/>
    </w:rPr>
  </w:style>
  <w:style w:type="paragraph" w:styleId="TOC3">
    <w:name w:val="toc 3"/>
    <w:basedOn w:val="Normal"/>
    <w:next w:val="Normal"/>
    <w:autoRedefine/>
    <w:uiPriority w:val="39"/>
    <w:pPr>
      <w:spacing w:before="0" w:after="0"/>
      <w:ind w:firstLine="0"/>
    </w:pPr>
    <w:rPr>
      <w:rFonts w:ascii="Times New Roman" w:hAnsi="Times New Roman"/>
      <w:smallCaps/>
      <w:szCs w:val="26"/>
    </w:rPr>
  </w:style>
  <w:style w:type="paragraph" w:styleId="TOC4">
    <w:name w:val="toc 4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5">
    <w:name w:val="toc 5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6">
    <w:name w:val="toc 6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7">
    <w:name w:val="toc 7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8">
    <w:name w:val="toc 8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9">
    <w:name w:val="toc 9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Bullet">
    <w:name w:val="List Bullet"/>
    <w:pPr>
      <w:numPr>
        <w:numId w:val="1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paragraph" w:customStyle="1" w:styleId="Tabla">
    <w:name w:val="Tabla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Bullet2">
    <w:name w:val="List Bullet 2"/>
    <w:basedOn w:val="ListBullet"/>
    <w:autoRedefine/>
    <w:pPr>
      <w:numPr>
        <w:numId w:val="2"/>
      </w:numPr>
      <w:jc w:val="left"/>
    </w:pPr>
  </w:style>
  <w:style w:type="paragraph" w:customStyle="1" w:styleId="Preguntas">
    <w:name w:val="Preguntas"/>
    <w:next w:val="Normal"/>
    <w:pPr>
      <w:numPr>
        <w:numId w:val="3"/>
      </w:numPr>
      <w:spacing w:before="200" w:after="200" w:line="360" w:lineRule="auto"/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Normalsinsangra">
    <w:name w:val="Normal sin sangría"/>
    <w:basedOn w:val="Normal"/>
    <w:next w:val="Normal"/>
    <w:pPr>
      <w:ind w:firstLine="0"/>
    </w:pPr>
  </w:style>
  <w:style w:type="paragraph" w:customStyle="1" w:styleId="Subpregunta">
    <w:name w:val="Subpregunta"/>
    <w:next w:val="Normal"/>
    <w:pPr>
      <w:numPr>
        <w:numId w:val="4"/>
      </w:numPr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autoSpaceDE w:val="0"/>
      <w:autoSpaceDN w:val="0"/>
      <w:adjustRightInd w:val="0"/>
      <w:spacing w:before="0" w:after="0" w:line="240" w:lineRule="auto"/>
      <w:ind w:firstLine="0"/>
      <w:jc w:val="left"/>
    </w:pPr>
    <w:rPr>
      <w:rFonts w:ascii="Times New Roman" w:hAnsi="Times New Roman"/>
    </w:rPr>
  </w:style>
  <w:style w:type="paragraph" w:styleId="BodyText">
    <w:name w:val="Body Text"/>
    <w:basedOn w:val="Normal"/>
    <w:pPr>
      <w:autoSpaceDE w:val="0"/>
      <w:autoSpaceDN w:val="0"/>
      <w:adjustRightInd w:val="0"/>
      <w:spacing w:before="40" w:after="120" w:line="240" w:lineRule="auto"/>
      <w:ind w:left="720" w:firstLine="0"/>
    </w:pPr>
    <w:rPr>
      <w:rFonts w:ascii="Times New Roman" w:hAnsi="Times New Roman"/>
    </w:rPr>
  </w:style>
  <w:style w:type="paragraph" w:customStyle="1" w:styleId="Heading21">
    <w:name w:val="Heading 21"/>
    <w:basedOn w:val="Normal"/>
    <w:pPr>
      <w:keepLines/>
      <w:autoSpaceDE w:val="0"/>
      <w:autoSpaceDN w:val="0"/>
      <w:adjustRightInd w:val="0"/>
      <w:spacing w:before="320" w:after="240" w:line="240" w:lineRule="auto"/>
      <w:ind w:firstLine="0"/>
    </w:pPr>
    <w:rPr>
      <w:rFonts w:ascii="Times New Roman" w:hAnsi="Times New Roman"/>
      <w:color w:val="0000FF"/>
      <w:sz w:val="40"/>
      <w:szCs w:val="40"/>
    </w:rPr>
  </w:style>
  <w:style w:type="paragraph" w:customStyle="1" w:styleId="Heading11">
    <w:name w:val="Heading 11"/>
    <w:basedOn w:val="Normal"/>
    <w:pPr>
      <w:keepLines/>
      <w:pageBreakBefore/>
      <w:autoSpaceDE w:val="0"/>
      <w:autoSpaceDN w:val="0"/>
      <w:adjustRightInd w:val="0"/>
      <w:spacing w:before="0" w:after="400" w:line="240" w:lineRule="auto"/>
      <w:ind w:firstLine="0"/>
    </w:pPr>
    <w:rPr>
      <w:rFonts w:ascii="Times New Roman" w:hAnsi="Times New Roman"/>
      <w:color w:val="0000FF"/>
      <w:sz w:val="56"/>
      <w:szCs w:val="56"/>
    </w:rPr>
  </w:style>
  <w:style w:type="paragraph" w:customStyle="1" w:styleId="Heading31">
    <w:name w:val="Heading 31"/>
    <w:basedOn w:val="Normal"/>
    <w:pPr>
      <w:keepLines/>
      <w:autoSpaceDE w:val="0"/>
      <w:autoSpaceDN w:val="0"/>
      <w:adjustRightInd w:val="0"/>
      <w:spacing w:before="280" w:after="160" w:line="240" w:lineRule="auto"/>
      <w:ind w:firstLine="0"/>
    </w:pPr>
    <w:rPr>
      <w:rFonts w:ascii="Times New Roman" w:hAnsi="Times New Roman"/>
      <w:i/>
      <w:iCs/>
      <w:color w:val="0000FF"/>
      <w:sz w:val="32"/>
      <w:szCs w:val="32"/>
    </w:rPr>
  </w:style>
  <w:style w:type="character" w:customStyle="1" w:styleId="ViewedAnchorA">
    <w:name w:val="Viewed Anchor (A)"/>
    <w:rPr>
      <w:color w:val="800000"/>
      <w:sz w:val="24"/>
      <w:u w:val="single"/>
    </w:rPr>
  </w:style>
  <w:style w:type="paragraph" w:customStyle="1" w:styleId="Heading41">
    <w:name w:val="Heading 41"/>
    <w:basedOn w:val="Normal"/>
    <w:pPr>
      <w:keepLines/>
      <w:autoSpaceDE w:val="0"/>
      <w:autoSpaceDN w:val="0"/>
      <w:adjustRightInd w:val="0"/>
      <w:spacing w:after="80" w:line="240" w:lineRule="auto"/>
      <w:ind w:firstLine="0"/>
      <w:jc w:val="left"/>
    </w:pPr>
    <w:rPr>
      <w:rFonts w:ascii="Times New Roman" w:hAnsi="Times New Roman"/>
      <w:i/>
      <w:iCs/>
      <w:color w:val="0000FF"/>
      <w:sz w:val="28"/>
      <w:szCs w:val="28"/>
    </w:rPr>
  </w:style>
  <w:style w:type="paragraph" w:customStyle="1" w:styleId="Textopredeterminado1">
    <w:name w:val="Texto predeterminado:1"/>
    <w:basedOn w:val="Normal"/>
    <w:pPr>
      <w:autoSpaceDE w:val="0"/>
      <w:autoSpaceDN w:val="0"/>
      <w:adjustRightInd w:val="0"/>
      <w:spacing w:before="0" w:after="0" w:line="240" w:lineRule="auto"/>
      <w:ind w:firstLine="0"/>
      <w:jc w:val="left"/>
    </w:pPr>
    <w:rPr>
      <w:rFonts w:ascii="Times New Roman" w:hAnsi="Times New Roman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ParagraphNumbering">
    <w:name w:val="Paragraph Numbering"/>
    <w:basedOn w:val="Header"/>
    <w:pPr>
      <w:numPr>
        <w:numId w:val="5"/>
      </w:numPr>
      <w:tabs>
        <w:tab w:val="clear" w:pos="4252"/>
        <w:tab w:val="clear" w:pos="8504"/>
        <w:tab w:val="left" w:pos="284"/>
      </w:tabs>
      <w:spacing w:before="0" w:after="0" w:line="240" w:lineRule="atLeast"/>
      <w:jc w:val="left"/>
    </w:pPr>
    <w:rPr>
      <w:sz w:val="22"/>
      <w:szCs w:val="20"/>
      <w:lang w:val="es-ES_tradnl" w:eastAsia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pPr>
      <w:spacing w:before="0" w:after="0" w:line="240" w:lineRule="atLeast"/>
      <w:ind w:left="360" w:firstLine="0"/>
      <w:jc w:val="left"/>
    </w:pPr>
    <w:rPr>
      <w:sz w:val="20"/>
      <w:szCs w:val="20"/>
      <w:lang w:val="es-ES_tradnl" w:eastAsia="en-US"/>
    </w:rPr>
  </w:style>
  <w:style w:type="character" w:customStyle="1" w:styleId="arial7">
    <w:name w:val="arial7"/>
    <w:basedOn w:val="DefaultParagraphFont"/>
    <w:rsid w:val="000017F9"/>
  </w:style>
  <w:style w:type="paragraph" w:styleId="BodyText2">
    <w:name w:val="Body Text 2"/>
    <w:basedOn w:val="Normal"/>
    <w:link w:val="BodyText2Char"/>
    <w:rsid w:val="002E35C7"/>
    <w:pPr>
      <w:spacing w:after="120" w:line="480" w:lineRule="auto"/>
    </w:pPr>
  </w:style>
  <w:style w:type="character" w:customStyle="1" w:styleId="BodyText2Char">
    <w:name w:val="Body Text 2 Char"/>
    <w:link w:val="BodyText2"/>
    <w:rsid w:val="002E35C7"/>
    <w:rPr>
      <w:rFonts w:ascii="Arial" w:hAnsi="Arial"/>
      <w:sz w:val="24"/>
      <w:szCs w:val="24"/>
    </w:rPr>
  </w:style>
  <w:style w:type="table" w:styleId="TableGrid">
    <w:name w:val="Table Grid"/>
    <w:basedOn w:val="TableNormal"/>
    <w:rsid w:val="002E35C7"/>
    <w:pPr>
      <w:spacing w:before="200" w:after="200"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das-tabla">
    <w:name w:val="Celdas -tabla"/>
    <w:basedOn w:val="Normal"/>
    <w:rsid w:val="002E35C7"/>
    <w:pPr>
      <w:autoSpaceDE w:val="0"/>
      <w:autoSpaceDN w:val="0"/>
      <w:adjustRightInd w:val="0"/>
      <w:spacing w:before="0" w:after="0" w:line="240" w:lineRule="auto"/>
      <w:ind w:firstLine="0"/>
      <w:jc w:val="left"/>
    </w:pPr>
    <w:rPr>
      <w:rFonts w:ascii="Times New Roman" w:hAnsi="Times New Roman"/>
      <w:sz w:val="20"/>
      <w:szCs w:val="20"/>
    </w:rPr>
  </w:style>
  <w:style w:type="character" w:customStyle="1" w:styleId="Heading2Char">
    <w:name w:val="Heading 2 Char"/>
    <w:link w:val="Heading2"/>
    <w:rsid w:val="00A0037A"/>
    <w:rPr>
      <w:rFonts w:ascii="Arial" w:hAnsi="Arial" w:cs="Arial"/>
      <w:b/>
      <w:bCs/>
      <w:color w:val="000080"/>
      <w:sz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CB6B5C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CD2E4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ED5586"/>
    <w:rPr>
      <w:rFonts w:ascii="Arial" w:hAnsi="Arial"/>
      <w:b/>
      <w:bCs/>
      <w:i/>
      <w:color w:val="000080"/>
      <w:sz w:val="24"/>
      <w:szCs w:val="28"/>
      <w:lang w:eastAsia="es-ES"/>
    </w:rPr>
  </w:style>
  <w:style w:type="paragraph" w:customStyle="1" w:styleId="Default">
    <w:name w:val="Default"/>
    <w:rsid w:val="000C7B4A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FD1139"/>
    <w:pPr>
      <w:spacing w:before="0" w:after="0" w:line="240" w:lineRule="auto"/>
      <w:ind w:firstLine="0"/>
      <w:jc w:val="left"/>
    </w:pPr>
    <w:rPr>
      <w:rFonts w:ascii="Calibri" w:hAnsi="Calibri"/>
      <w:sz w:val="22"/>
      <w:szCs w:val="21"/>
      <w:lang w:val="pt-PT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FD1139"/>
    <w:rPr>
      <w:rFonts w:ascii="Calibri" w:hAnsi="Calibri"/>
      <w:sz w:val="22"/>
      <w:szCs w:val="21"/>
      <w:lang w:eastAsia="en-US"/>
    </w:rPr>
  </w:style>
  <w:style w:type="character" w:customStyle="1" w:styleId="Heading3Char">
    <w:name w:val="Heading 3 Char"/>
    <w:basedOn w:val="DefaultParagraphFont"/>
    <w:link w:val="Heading3"/>
    <w:rsid w:val="00FF03EB"/>
    <w:rPr>
      <w:rFonts w:ascii="Arial" w:hAnsi="Arial" w:cs="Arial"/>
      <w:b/>
      <w:bCs/>
      <w:color w:val="000080"/>
      <w:sz w:val="32"/>
      <w:lang w:eastAsia="es-ES"/>
    </w:rPr>
  </w:style>
  <w:style w:type="character" w:styleId="FollowedHyperlink">
    <w:name w:val="FollowedHyperlink"/>
    <w:basedOn w:val="DefaultParagraphFont"/>
    <w:rsid w:val="00596EE0"/>
    <w:rPr>
      <w:color w:val="800080" w:themeColor="followedHyperlink"/>
      <w:u w:val="single"/>
    </w:rPr>
  </w:style>
  <w:style w:type="character" w:styleId="Strong">
    <w:name w:val="Strong"/>
    <w:qFormat/>
    <w:rsid w:val="009736B6"/>
    <w:rPr>
      <w:b/>
      <w:bCs/>
    </w:rPr>
  </w:style>
  <w:style w:type="character" w:styleId="Emphasis">
    <w:name w:val="Emphasis"/>
    <w:basedOn w:val="DefaultParagraphFont"/>
    <w:qFormat/>
    <w:rsid w:val="00792DD2"/>
    <w:rPr>
      <w:i/>
      <w:iCs/>
    </w:rPr>
  </w:style>
  <w:style w:type="character" w:styleId="CommentReference">
    <w:name w:val="annotation reference"/>
    <w:basedOn w:val="DefaultParagraphFont"/>
    <w:rsid w:val="0031318B"/>
    <w:rPr>
      <w:sz w:val="16"/>
      <w:szCs w:val="16"/>
    </w:rPr>
  </w:style>
  <w:style w:type="paragraph" w:styleId="CommentText">
    <w:name w:val="annotation text"/>
    <w:basedOn w:val="Normal"/>
    <w:link w:val="CommentTextChar"/>
    <w:rsid w:val="003131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1318B"/>
    <w:rPr>
      <w:rFonts w:ascii="Arial" w:hAnsi="Arial"/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rsid w:val="003131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1318B"/>
    <w:rPr>
      <w:rFonts w:ascii="Arial" w:hAnsi="Arial"/>
      <w:b/>
      <w:bCs/>
      <w:lang w:val="es-ES" w:eastAsia="es-E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E368F"/>
    <w:rPr>
      <w:rFonts w:ascii="Arial" w:hAnsi="Arial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89955">
          <w:marLeft w:val="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8998">
          <w:marLeft w:val="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5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4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1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2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46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8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85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9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7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27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30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0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1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image" Target="media/image5.emf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oleObject" Target="embeddings/Microsoft_Excel_97-2003_Worksheet.xls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17" Type="http://schemas.openxmlformats.org/officeDocument/2006/relationships/package" Target="embeddings/Microsoft_Excel_Worksheet1.xlsx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image" Target="media/image7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6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1.bin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D051AEB2C48B458F82B58F7F6D9A00" ma:contentTypeVersion="15" ma:contentTypeDescription="Create a new document." ma:contentTypeScope="" ma:versionID="227ef61e06442c04571c71c62bc066b5">
  <xsd:schema xmlns:xsd="http://www.w3.org/2001/XMLSchema" xmlns:xs="http://www.w3.org/2001/XMLSchema" xmlns:p="http://schemas.microsoft.com/office/2006/metadata/properties" xmlns:ns1="http://schemas.microsoft.com/sharepoint/v3" xmlns:ns2="a9b50dc7-8f72-473c-8b7e-4a8c46ecad32" xmlns:ns3="7b1ec8e5-5652-48eb-8550-a56a35f5f817" targetNamespace="http://schemas.microsoft.com/office/2006/metadata/properties" ma:root="true" ma:fieldsID="664ccac259a9ef08632df25fa10eaa8b" ns1:_="" ns2:_="" ns3:_="">
    <xsd:import namespace="http://schemas.microsoft.com/sharepoint/v3"/>
    <xsd:import namespace="a9b50dc7-8f72-473c-8b7e-4a8c46ecad32"/>
    <xsd:import namespace="7b1ec8e5-5652-48eb-8550-a56a35f5f8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50dc7-8f72-473c-8b7e-4a8c46ecad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ec8e5-5652-48eb-8550-a56a35f5f81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a5ce08-dc66-4f05-9d75-293f82016f98}" ma:internalName="TaxCatchAll" ma:showField="CatchAllData" ma:web="7b1ec8e5-5652-48eb-8550-a56a35f5f8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1ec8e5-5652-48eb-8550-a56a35f5f817" xsi:nil="true"/>
    <lcf76f155ced4ddcb4097134ff3c332f xmlns="a9b50dc7-8f72-473c-8b7e-4a8c46ecad32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45A0C8-2757-4C62-8822-57EF7543460F}"/>
</file>

<file path=customXml/itemProps2.xml><?xml version="1.0" encoding="utf-8"?>
<ds:datastoreItem xmlns:ds="http://schemas.openxmlformats.org/officeDocument/2006/customXml" ds:itemID="{2622730B-1415-4CE9-B9F2-46B7DF7991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E3D7E72-77F2-41F2-A55E-68AFE31A03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7C3FB3-624B-4FF1-A168-EF664D103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4168</Words>
  <Characters>22508</Characters>
  <Application>Microsoft Office Word</Application>
  <DocSecurity>0</DocSecurity>
  <Lines>187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26623</CharactersWithSpaces>
  <SharedDoc>false</SharedDoc>
  <HLinks>
    <vt:vector size="270" baseType="variant">
      <vt:variant>
        <vt:i4>6357109</vt:i4>
      </vt:variant>
      <vt:variant>
        <vt:i4>267</vt:i4>
      </vt:variant>
      <vt:variant>
        <vt:i4>0</vt:i4>
      </vt:variant>
      <vt:variant>
        <vt:i4>5</vt:i4>
      </vt:variant>
      <vt:variant>
        <vt:lpwstr>http://www.w3.org/WAI/</vt:lpwstr>
      </vt:variant>
      <vt:variant>
        <vt:lpwstr/>
      </vt:variant>
      <vt:variant>
        <vt:i4>1703989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_Toc453766491</vt:lpwstr>
      </vt:variant>
      <vt:variant>
        <vt:i4>1703989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_Toc453766490</vt:lpwstr>
      </vt:variant>
      <vt:variant>
        <vt:i4>1769525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_Toc453766489</vt:lpwstr>
      </vt:variant>
      <vt:variant>
        <vt:i4>1769525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_Toc453766488</vt:lpwstr>
      </vt:variant>
      <vt:variant>
        <vt:i4>1769525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_Toc453766487</vt:lpwstr>
      </vt:variant>
      <vt:variant>
        <vt:i4>1769525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_Toc453766486</vt:lpwstr>
      </vt:variant>
      <vt:variant>
        <vt:i4>1769525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_Toc453766485</vt:lpwstr>
      </vt:variant>
      <vt:variant>
        <vt:i4>1769525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_Toc453766484</vt:lpwstr>
      </vt:variant>
      <vt:variant>
        <vt:i4>1769525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_Toc453766483</vt:lpwstr>
      </vt:variant>
      <vt:variant>
        <vt:i4>1769525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_Toc453766482</vt:lpwstr>
      </vt:variant>
      <vt:variant>
        <vt:i4>1769525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_Toc453766481</vt:lpwstr>
      </vt:variant>
      <vt:variant>
        <vt:i4>1769525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_Toc453766480</vt:lpwstr>
      </vt:variant>
      <vt:variant>
        <vt:i4>1310773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_Toc453766479</vt:lpwstr>
      </vt:variant>
      <vt:variant>
        <vt:i4>1310773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_Toc453766478</vt:lpwstr>
      </vt:variant>
      <vt:variant>
        <vt:i4>1310773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_Toc453766477</vt:lpwstr>
      </vt:variant>
      <vt:variant>
        <vt:i4>1310773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_Toc453766476</vt:lpwstr>
      </vt:variant>
      <vt:variant>
        <vt:i4>1310773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_Toc453766475</vt:lpwstr>
      </vt:variant>
      <vt:variant>
        <vt:i4>1310773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_Toc453766474</vt:lpwstr>
      </vt:variant>
      <vt:variant>
        <vt:i4>1310773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_Toc453766473</vt:lpwstr>
      </vt:variant>
      <vt:variant>
        <vt:i4>1310773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_Toc453766472</vt:lpwstr>
      </vt:variant>
      <vt:variant>
        <vt:i4>1310773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_Toc453766471</vt:lpwstr>
      </vt:variant>
      <vt:variant>
        <vt:i4>1310773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_Toc453766470</vt:lpwstr>
      </vt:variant>
      <vt:variant>
        <vt:i4>1376309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_Toc453766469</vt:lpwstr>
      </vt:variant>
      <vt:variant>
        <vt:i4>1376309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_Toc453766468</vt:lpwstr>
      </vt:variant>
      <vt:variant>
        <vt:i4>1376309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_Toc453766467</vt:lpwstr>
      </vt:variant>
      <vt:variant>
        <vt:i4>1376309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_Toc453766466</vt:lpwstr>
      </vt:variant>
      <vt:variant>
        <vt:i4>1376309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_Toc453766465</vt:lpwstr>
      </vt:variant>
      <vt:variant>
        <vt:i4>1376309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_Toc453766464</vt:lpwstr>
      </vt:variant>
      <vt:variant>
        <vt:i4>1376309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_Toc453766463</vt:lpwstr>
      </vt:variant>
      <vt:variant>
        <vt:i4>1376309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_Toc453766462</vt:lpwstr>
      </vt:variant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_Toc453766461</vt:lpwstr>
      </vt:variant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_Toc453766460</vt:lpwstr>
      </vt:variant>
      <vt:variant>
        <vt:i4>1441845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_Toc453766459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_Toc453766458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_Toc453766457</vt:lpwstr>
      </vt:variant>
      <vt:variant>
        <vt:i4>1441845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_Toc453766456</vt:lpwstr>
      </vt:variant>
      <vt:variant>
        <vt:i4>1441845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_Toc453766455</vt:lpwstr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_Toc453766454</vt:lpwstr>
      </vt:variant>
      <vt:variant>
        <vt:i4>1441845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_Toc453766453</vt:lpwstr>
      </vt:variant>
      <vt:variant>
        <vt:i4>1441845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_Toc453766452</vt:lpwstr>
      </vt:variant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_Toc453766451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_Toc453766450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_Toc453766449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_Toc453766448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2022-07-01T13:20:00Z</dcterms:created>
  <dcterms:modified xsi:type="dcterms:W3CDTF">2022-08-11T11:02:00Z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0x010100C6D051AEB2C48B458F82B58F7F6D9A00</vt:lpwstr>
  </property>
  <property fmtid="{D5CDD505-2E9C-101B-9397-08002B2CF9AE}" pid="3" name="MSIP_Label_0c2abd79-57a9-4473-8700-c843f76a1e37_Enabled">
    <vt:lpwstr>true</vt:lpwstr>
  </property>
  <property fmtid="{D5CDD505-2E9C-101B-9397-08002B2CF9AE}" pid="4" name="MSIP_Label_0c2abd79-57a9-4473-8700-c843f76a1e37_SetDate">
    <vt:lpwstr>2022-04-13T09:09:29Z</vt:lpwstr>
  </property>
  <property fmtid="{D5CDD505-2E9C-101B-9397-08002B2CF9AE}" pid="5" name="MSIP_Label_0c2abd79-57a9-4473-8700-c843f76a1e37_Method">
    <vt:lpwstr>Privileged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SiteId">
    <vt:lpwstr>35595a02-4d6d-44ac-99e1-f9ab4cd872db</vt:lpwstr>
  </property>
  <property fmtid="{D5CDD505-2E9C-101B-9397-08002B2CF9AE}" pid="8" name="MSIP_Label_0c2abd79-57a9-4473-8700-c843f76a1e37_ActionId">
    <vt:lpwstr>09fe3312-cb2f-4747-bf96-090634d68c05</vt:lpwstr>
  </property>
  <property fmtid="{D5CDD505-2E9C-101B-9397-08002B2CF9AE}" pid="9" name="MSIP_Label_0c2abd79-57a9-4473-8700-c843f76a1e37_ContentBits">
    <vt:lpwstr>0</vt:lpwstr>
  </property>
  <property fmtid="{D5CDD505-2E9C-101B-9397-08002B2CF9AE}" pid="10" name="MediaServiceImageTags">
    <vt:lpwstr/>
  </property>
</Properties>
</file>