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2DF5B" w14:textId="77777777" w:rsidR="001A666C" w:rsidRDefault="001A666C">
      <w:pPr>
        <w:pStyle w:val="NoSpacing"/>
        <w:rPr>
          <w:sz w:val="2"/>
        </w:rPr>
      </w:pPr>
    </w:p>
    <w:p w14:paraId="558F9AC8" w14:textId="77777777" w:rsidR="001A666C" w:rsidRDefault="001A666C">
      <w:pPr>
        <w:pStyle w:val="NoSpacing"/>
        <w:rPr>
          <w:sz w:val="2"/>
        </w:rPr>
      </w:pPr>
    </w:p>
    <w:sdt>
      <w:sdtPr>
        <w:rPr>
          <w:rFonts w:ascii="Calibri" w:eastAsia="Times New Roman" w:hAnsi="Calibri" w:cs="Times New Roman"/>
          <w:sz w:val="2"/>
          <w:szCs w:val="24"/>
          <w:lang w:eastAsia="pt-PT"/>
        </w:rPr>
        <w:id w:val="1303427544"/>
        <w:docPartObj>
          <w:docPartGallery w:val="Cover Pages"/>
          <w:docPartUnique/>
        </w:docPartObj>
      </w:sdtPr>
      <w:sdtEndPr>
        <w:rPr>
          <w:rFonts w:ascii="Santander Headline" w:hAnsi="Santander Headline"/>
          <w:sz w:val="22"/>
        </w:rPr>
      </w:sdtEndPr>
      <w:sdtContent>
        <w:p w14:paraId="05B58DF6" w14:textId="7CBF64EC" w:rsidR="00244992" w:rsidRDefault="00E66582">
          <w:pPr>
            <w:pStyle w:val="NoSpacing"/>
            <w:rPr>
              <w:sz w:val="2"/>
            </w:rPr>
          </w:pPr>
          <w:r>
            <w:rPr>
              <w:noProof/>
              <w:lang w:eastAsia="pt-PT"/>
            </w:rPr>
            <mc:AlternateContent>
              <mc:Choice Requires="wps">
                <w:drawing>
                  <wp:anchor distT="0" distB="0" distL="114300" distR="114300" simplePos="0" relativeHeight="251664384"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194FAB45" w:rsidR="00A84B21" w:rsidRPr="00E66582" w:rsidRDefault="00A84B21">
                                    <w:pPr>
                                      <w:pStyle w:val="NoSpacing"/>
                                      <w:rPr>
                                        <w:rFonts w:ascii="Calibri" w:eastAsia="Calibri" w:hAnsi="Calibri" w:cs="Calibri"/>
                                        <w:color w:val="8496B0"/>
                                        <w:sz w:val="64"/>
                                        <w:lang w:eastAsia="pt-PT"/>
                                      </w:rPr>
                                    </w:pPr>
                                    <w:r>
                                      <w:rPr>
                                        <w:rFonts w:ascii="Calibri" w:eastAsia="Calibri" w:hAnsi="Calibri" w:cs="Calibri"/>
                                        <w:color w:val="8496B0"/>
                                        <w:sz w:val="64"/>
                                      </w:rPr>
                                      <w:t>MODELO FUNCIONAL, WORKFLOW  E CONTROLOS DATA LAKE CT</w:t>
                                    </w:r>
                                  </w:p>
                                </w:sdtContent>
                              </w:sdt>
                              <w:p w14:paraId="2F5F00A7" w14:textId="762D781A" w:rsidR="00A84B21" w:rsidRPr="00682013" w:rsidRDefault="00A84B21">
                                <w:pPr>
                                  <w:pStyle w:val="NoSpacing"/>
                                  <w:spacing w:before="120"/>
                                  <w:rPr>
                                    <w:rFonts w:ascii="Calibri" w:hAnsi="Calibri"/>
                                    <w:color w:val="EB0000" w:themeColor="accent1"/>
                                    <w:sz w:val="36"/>
                                    <w:szCs w:val="36"/>
                                  </w:rPr>
                                </w:pPr>
                                <w:r>
                                  <w:rPr>
                                    <w:rFonts w:ascii="Calibri" w:hAnsi="Calibri"/>
                                    <w:color w:val="5B9BD5"/>
                                    <w:sz w:val="36"/>
                                  </w:rPr>
                                  <w:t>INTERFACES DO MUG</w:t>
                                </w:r>
                              </w:p>
                              <w:p w14:paraId="6AA8E407" w14:textId="77777777" w:rsidR="00A84B21" w:rsidRDefault="00A84B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1F37575" id="_x0000_t202" coordsize="21600,21600" o:spt="202" path="m,l,21600r21600,l21600,xe">
                    <v:stroke joinstyle="miter"/>
                    <v:path gradientshapeok="t" o:connecttype="rect"/>
                  </v:shapetype>
                  <v:shape id="Caixa de Texto 62" o:spid="_x0000_s1026" type="#_x0000_t202" style="position:absolute;margin-left:70pt;margin-top:0;width:481.3pt;height:1in;z-index:251664384;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194FAB45" w:rsidR="00A84B21" w:rsidRPr="00E66582" w:rsidRDefault="00A84B21">
                              <w:pPr>
                                <w:pStyle w:val="NoSpacing"/>
                                <w:rPr>
                                  <w:rFonts w:ascii="Calibri" w:eastAsia="Calibri" w:hAnsi="Calibri" w:cs="Calibri"/>
                                  <w:color w:val="8496B0"/>
                                  <w:sz w:val="64"/>
                                  <w:lang w:eastAsia="pt-PT"/>
                                </w:rPr>
                              </w:pPr>
                              <w:r>
                                <w:rPr>
                                  <w:rFonts w:ascii="Calibri" w:eastAsia="Calibri" w:hAnsi="Calibri" w:cs="Calibri"/>
                                  <w:color w:val="8496B0"/>
                                  <w:sz w:val="64"/>
                                </w:rPr>
                                <w:t>MODELO FUNCIONAL, WORKFLOW  E CONTROLOS DATA LAKE CT</w:t>
                              </w:r>
                            </w:p>
                          </w:sdtContent>
                        </w:sdt>
                        <w:p w14:paraId="2F5F00A7" w14:textId="762D781A" w:rsidR="00A84B21" w:rsidRPr="00682013" w:rsidRDefault="00A84B21">
                          <w:pPr>
                            <w:pStyle w:val="NoSpacing"/>
                            <w:spacing w:before="120"/>
                            <w:rPr>
                              <w:rFonts w:ascii="Calibri" w:hAnsi="Calibri"/>
                              <w:color w:val="EB0000" w:themeColor="accent1"/>
                              <w:sz w:val="36"/>
                              <w:szCs w:val="36"/>
                            </w:rPr>
                          </w:pPr>
                          <w:r>
                            <w:rPr>
                              <w:rFonts w:ascii="Calibri" w:hAnsi="Calibri"/>
                              <w:color w:val="5B9BD5"/>
                              <w:sz w:val="36"/>
                            </w:rPr>
                            <w:t>INTERFACES DO MUG</w:t>
                          </w:r>
                        </w:p>
                        <w:p w14:paraId="6AA8E407" w14:textId="77777777" w:rsidR="00A84B21" w:rsidRDefault="00A84B21"/>
                      </w:txbxContent>
                    </v:textbox>
                    <w10:wrap anchorx="page" anchory="margin"/>
                  </v:shape>
                </w:pict>
              </mc:Fallback>
            </mc:AlternateContent>
          </w:r>
        </w:p>
        <w:p w14:paraId="2113DC34" w14:textId="3500D8E3" w:rsidR="00244992" w:rsidRDefault="00244992">
          <w:r>
            <w:rPr>
              <w:noProof/>
              <w:color w:val="EB0000" w:themeColor="accent1"/>
              <w:sz w:val="36"/>
              <w:szCs w:val="36"/>
            </w:rPr>
            <mc:AlternateContent>
              <mc:Choice Requires="wpg">
                <w:drawing>
                  <wp:anchor distT="0" distB="0" distL="114300" distR="114300" simplePos="0" relativeHeight="251661312"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A196204" id="Grupo 2" o:spid="_x0000_s1026" style="position:absolute;margin-left:0;margin-top:0;width:432.65pt;height:448.55pt;z-index:-25165516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27E17B98" w:rsidR="00A84B21" w:rsidRPr="00682013" w:rsidRDefault="00A84B21"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A84B21" w:rsidRDefault="00A84B21">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7967A0D" id="Caixa de Texto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" filled="f" stroked="f" strokeweight=".5pt">
                    <v:textbox style="mso-fit-shape-to-text:t" inset="0,0,0,0">
                      <w:txbxContent>
                        <w:p w14:paraId="0C183DCF" w14:textId="27E17B98" w:rsidR="00A84B21" w:rsidRPr="00682013" w:rsidRDefault="00A84B21"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A84B21" w:rsidRDefault="00A84B21">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5C84113D" w14:textId="6BFF19AE" w:rsidR="00343DA8" w:rsidRDefault="00244992" w:rsidP="00343DA8">
          <w:pPr>
            <w:rPr>
              <w:rFonts w:cs="Calibri"/>
              <w:b/>
              <w:sz w:val="32"/>
              <w:szCs w:val="32"/>
            </w:rPr>
          </w:pPr>
          <w:r>
            <w:rPr>
              <w:rFonts w:ascii="Santander Headline" w:hAnsi="Santander Headline"/>
            </w:rPr>
            <w:br w:type="page"/>
          </w:r>
          <w:r w:rsidR="00343DA8" w:rsidRPr="00343DA8">
            <w:rPr>
              <w:rFonts w:cs="Calibri"/>
              <w:b/>
              <w:sz w:val="32"/>
              <w:szCs w:val="32"/>
            </w:rPr>
            <w:lastRenderedPageBreak/>
            <w:t>Controlo de Versões</w:t>
          </w:r>
        </w:p>
        <w:p w14:paraId="3489220C" w14:textId="77777777" w:rsidR="002A003E" w:rsidRPr="00343DA8" w:rsidRDefault="002A003E" w:rsidP="00343DA8">
          <w:pPr>
            <w:rPr>
              <w:rFonts w:cs="Calibri"/>
              <w:b/>
              <w:sz w:val="32"/>
              <w:szCs w:val="32"/>
            </w:rPr>
          </w:pP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343DA8" w:rsidRPr="00E92418" w14:paraId="54301442" w14:textId="77777777" w:rsidTr="00343DA8">
            <w:tc>
              <w:tcPr>
                <w:tcW w:w="960" w:type="dxa"/>
                <w:tcBorders>
                  <w:top w:val="single" w:sz="4" w:space="0" w:color="auto"/>
                  <w:bottom w:val="single" w:sz="4" w:space="0" w:color="auto"/>
                </w:tcBorders>
                <w:vAlign w:val="center"/>
              </w:tcPr>
              <w:p w14:paraId="51963770" w14:textId="77777777" w:rsidR="00343DA8" w:rsidRPr="00E92418" w:rsidRDefault="00343DA8" w:rsidP="00343DA8">
                <w:pPr>
                  <w:rPr>
                    <w:rFonts w:cs="Calibri"/>
                    <w:b/>
                  </w:rPr>
                </w:pPr>
                <w:r w:rsidRPr="00E92418">
                  <w:rPr>
                    <w:rFonts w:cs="Calibri"/>
                    <w:b/>
                  </w:rPr>
                  <w:t>Versão</w:t>
                </w:r>
              </w:p>
            </w:tc>
            <w:tc>
              <w:tcPr>
                <w:tcW w:w="2721" w:type="dxa"/>
                <w:tcBorders>
                  <w:top w:val="single" w:sz="4" w:space="0" w:color="auto"/>
                  <w:bottom w:val="single" w:sz="4" w:space="0" w:color="auto"/>
                </w:tcBorders>
                <w:vAlign w:val="center"/>
              </w:tcPr>
              <w:p w14:paraId="0AD99B35" w14:textId="77777777" w:rsidR="00343DA8" w:rsidRPr="00E92418" w:rsidRDefault="00343DA8" w:rsidP="00343DA8">
                <w:pPr>
                  <w:rPr>
                    <w:rFonts w:cs="Calibri"/>
                    <w:b/>
                  </w:rPr>
                </w:pPr>
                <w:r w:rsidRPr="00E92418">
                  <w:rPr>
                    <w:rFonts w:cs="Calibri"/>
                    <w:b/>
                  </w:rPr>
                  <w:t>Data</w:t>
                </w:r>
              </w:p>
            </w:tc>
            <w:tc>
              <w:tcPr>
                <w:tcW w:w="5670" w:type="dxa"/>
                <w:tcBorders>
                  <w:top w:val="single" w:sz="4" w:space="0" w:color="auto"/>
                  <w:bottom w:val="single" w:sz="4" w:space="0" w:color="auto"/>
                </w:tcBorders>
                <w:vAlign w:val="center"/>
              </w:tcPr>
              <w:p w14:paraId="5923F9B9" w14:textId="77777777" w:rsidR="00343DA8" w:rsidRPr="00E92418" w:rsidRDefault="00343DA8" w:rsidP="00343DA8">
                <w:pPr>
                  <w:rPr>
                    <w:rFonts w:cs="Calibri"/>
                    <w:b/>
                  </w:rPr>
                </w:pPr>
                <w:r w:rsidRPr="00E92418">
                  <w:rPr>
                    <w:rFonts w:cs="Calibri"/>
                    <w:b/>
                  </w:rPr>
                  <w:t>Alterações</w:t>
                </w:r>
              </w:p>
            </w:tc>
          </w:tr>
          <w:tr w:rsidR="00343DA8" w:rsidRPr="00E92418" w14:paraId="0EB0D5A5" w14:textId="77777777" w:rsidTr="00343DA8">
            <w:tc>
              <w:tcPr>
                <w:tcW w:w="960" w:type="dxa"/>
                <w:tcBorders>
                  <w:top w:val="single" w:sz="4" w:space="0" w:color="auto"/>
                  <w:bottom w:val="dotted" w:sz="4" w:space="0" w:color="auto"/>
                </w:tcBorders>
                <w:vAlign w:val="center"/>
              </w:tcPr>
              <w:p w14:paraId="538610F3" w14:textId="77777777" w:rsidR="00343DA8" w:rsidRPr="00E92418" w:rsidRDefault="00343DA8" w:rsidP="00343DA8">
                <w:pPr>
                  <w:rPr>
                    <w:rFonts w:cs="Calibri"/>
                  </w:rPr>
                </w:pPr>
                <w:r w:rsidRPr="00E92418">
                  <w:rPr>
                    <w:rFonts w:cs="Calibri"/>
                  </w:rPr>
                  <w:t xml:space="preserve">01 </w:t>
                </w:r>
              </w:p>
            </w:tc>
            <w:tc>
              <w:tcPr>
                <w:tcW w:w="2721" w:type="dxa"/>
                <w:tcBorders>
                  <w:top w:val="single" w:sz="4" w:space="0" w:color="auto"/>
                  <w:bottom w:val="dotted" w:sz="4" w:space="0" w:color="auto"/>
                </w:tcBorders>
                <w:vAlign w:val="center"/>
              </w:tcPr>
              <w:p w14:paraId="59452679" w14:textId="5C080299" w:rsidR="00343DA8" w:rsidRPr="00E92418" w:rsidRDefault="00B923A6" w:rsidP="00343DA8">
                <w:pPr>
                  <w:rPr>
                    <w:rFonts w:cs="Calibri"/>
                  </w:rPr>
                </w:pPr>
                <w:r w:rsidRPr="00E92418">
                  <w:rPr>
                    <w:rFonts w:cs="Calibri"/>
                  </w:rPr>
                  <w:t>Abril 2024</w:t>
                </w:r>
              </w:p>
            </w:tc>
            <w:tc>
              <w:tcPr>
                <w:tcW w:w="5670" w:type="dxa"/>
                <w:tcBorders>
                  <w:top w:val="single" w:sz="4" w:space="0" w:color="auto"/>
                  <w:bottom w:val="dotted" w:sz="4" w:space="0" w:color="auto"/>
                </w:tcBorders>
                <w:vAlign w:val="center"/>
              </w:tcPr>
              <w:p w14:paraId="4CE1D4E3" w14:textId="77777777" w:rsidR="00343DA8" w:rsidRPr="00E92418" w:rsidRDefault="00343DA8" w:rsidP="00343DA8">
                <w:pPr>
                  <w:rPr>
                    <w:rFonts w:cs="Calibri"/>
                  </w:rPr>
                </w:pPr>
                <w:r w:rsidRPr="00E92418">
                  <w:rPr>
                    <w:rFonts w:cs="Calibri"/>
                  </w:rPr>
                  <w:t>Documento original.</w:t>
                </w:r>
              </w:p>
            </w:tc>
          </w:tr>
        </w:tbl>
        <w:p w14:paraId="26EFCC5B" w14:textId="5D2407EA" w:rsidR="00244992" w:rsidRPr="00343DA8" w:rsidRDefault="00343DA8">
          <w:pPr>
            <w:rPr>
              <w:rFonts w:ascii="Santander Headline" w:hAnsi="Santander Headline"/>
            </w:rPr>
          </w:pPr>
          <w:r>
            <w:rPr>
              <w:rFonts w:ascii="Santander Headline" w:hAnsi="Santander Headline"/>
            </w:rPr>
            <w:br w:type="page"/>
          </w:r>
        </w:p>
      </w:sdtContent>
    </w:sdt>
    <w:sdt>
      <w:sdtPr>
        <w:rPr>
          <w:rFonts w:ascii="Santander Text" w:eastAsiaTheme="minorHAnsi" w:hAnsi="Santander Text" w:cs="Calibri"/>
          <w:b w:val="0"/>
          <w:sz w:val="22"/>
          <w:szCs w:val="22"/>
          <w:lang w:val="pt-PT"/>
        </w:rPr>
        <w:id w:val="784459079"/>
        <w:docPartObj>
          <w:docPartGallery w:val="Table of Contents"/>
          <w:docPartUnique/>
        </w:docPartObj>
      </w:sdtPr>
      <w:sdtEndPr>
        <w:rPr>
          <w:rFonts w:ascii="Calibri" w:eastAsia="Times New Roman" w:hAnsi="Calibri"/>
          <w:bCs/>
          <w:noProof/>
          <w:szCs w:val="24"/>
        </w:rPr>
      </w:sdtEndPr>
      <w:sdtContent>
        <w:p w14:paraId="21587AA3" w14:textId="3A2D00A8" w:rsidR="00B06055" w:rsidRPr="002A003E" w:rsidRDefault="00B06055" w:rsidP="00B06055">
          <w:pPr>
            <w:pStyle w:val="TOCHeading"/>
            <w:numPr>
              <w:ilvl w:val="0"/>
              <w:numId w:val="0"/>
            </w:numPr>
            <w:ind w:left="357" w:hanging="357"/>
            <w:rPr>
              <w:rFonts w:cs="Calibri"/>
              <w:sz w:val="28"/>
              <w:szCs w:val="22"/>
            </w:rPr>
          </w:pPr>
          <w:r w:rsidRPr="002A003E">
            <w:rPr>
              <w:rFonts w:cs="Calibri"/>
              <w:sz w:val="28"/>
              <w:szCs w:val="22"/>
            </w:rPr>
            <w:t>Índice de Conteúdos</w:t>
          </w:r>
        </w:p>
        <w:p w14:paraId="40122A27" w14:textId="2BBD273F" w:rsidR="006101D0" w:rsidRDefault="00B06055">
          <w:pPr>
            <w:pStyle w:val="TOC1"/>
            <w:tabs>
              <w:tab w:val="left" w:pos="440"/>
              <w:tab w:val="right" w:leader="dot" w:pos="9016"/>
            </w:tabs>
            <w:rPr>
              <w:rFonts w:asciiTheme="minorHAnsi" w:eastAsiaTheme="minorEastAsia" w:hAnsiTheme="minorHAnsi" w:cstheme="minorBidi"/>
              <w:noProof/>
              <w:szCs w:val="22"/>
            </w:rPr>
          </w:pPr>
          <w:r w:rsidRPr="00F60054">
            <w:rPr>
              <w:rFonts w:cs="Calibri"/>
            </w:rPr>
            <w:fldChar w:fldCharType="begin"/>
          </w:r>
          <w:r w:rsidRPr="00F60054">
            <w:rPr>
              <w:rFonts w:cs="Calibri"/>
            </w:rPr>
            <w:instrText xml:space="preserve"> TOC \o "1-8" \h \z \u </w:instrText>
          </w:r>
          <w:r w:rsidRPr="00F60054">
            <w:rPr>
              <w:rFonts w:cs="Calibri"/>
            </w:rPr>
            <w:fldChar w:fldCharType="separate"/>
          </w:r>
          <w:hyperlink w:anchor="_Toc165370504" w:history="1">
            <w:r w:rsidR="006101D0" w:rsidRPr="00CB3CAC">
              <w:rPr>
                <w:rStyle w:val="Hyperlink"/>
                <w:noProof/>
              </w:rPr>
              <w:t>1.</w:t>
            </w:r>
            <w:r w:rsidR="006101D0">
              <w:rPr>
                <w:rFonts w:asciiTheme="minorHAnsi" w:eastAsiaTheme="minorEastAsia" w:hAnsiTheme="minorHAnsi" w:cstheme="minorBidi"/>
                <w:noProof/>
                <w:szCs w:val="22"/>
              </w:rPr>
              <w:tab/>
            </w:r>
            <w:r w:rsidR="006101D0" w:rsidRPr="00CB3CAC">
              <w:rPr>
                <w:rStyle w:val="Hyperlink"/>
                <w:noProof/>
              </w:rPr>
              <w:t>Visão End-to-End</w:t>
            </w:r>
            <w:r w:rsidR="006101D0">
              <w:rPr>
                <w:noProof/>
                <w:webHidden/>
              </w:rPr>
              <w:tab/>
            </w:r>
            <w:r w:rsidR="006101D0">
              <w:rPr>
                <w:noProof/>
                <w:webHidden/>
              </w:rPr>
              <w:fldChar w:fldCharType="begin"/>
            </w:r>
            <w:r w:rsidR="006101D0">
              <w:rPr>
                <w:noProof/>
                <w:webHidden/>
              </w:rPr>
              <w:instrText xml:space="preserve"> PAGEREF _Toc165370504 \h </w:instrText>
            </w:r>
            <w:r w:rsidR="006101D0">
              <w:rPr>
                <w:noProof/>
                <w:webHidden/>
              </w:rPr>
            </w:r>
            <w:r w:rsidR="006101D0">
              <w:rPr>
                <w:noProof/>
                <w:webHidden/>
              </w:rPr>
              <w:fldChar w:fldCharType="separate"/>
            </w:r>
            <w:r w:rsidR="006101D0">
              <w:rPr>
                <w:noProof/>
                <w:webHidden/>
              </w:rPr>
              <w:t>5</w:t>
            </w:r>
            <w:r w:rsidR="006101D0">
              <w:rPr>
                <w:noProof/>
                <w:webHidden/>
              </w:rPr>
              <w:fldChar w:fldCharType="end"/>
            </w:r>
          </w:hyperlink>
        </w:p>
        <w:p w14:paraId="13E7E1CD" w14:textId="779FFC80" w:rsidR="006101D0" w:rsidRDefault="006101D0">
          <w:pPr>
            <w:pStyle w:val="TOC1"/>
            <w:tabs>
              <w:tab w:val="left" w:pos="440"/>
              <w:tab w:val="right" w:leader="dot" w:pos="9016"/>
            </w:tabs>
            <w:rPr>
              <w:rFonts w:asciiTheme="minorHAnsi" w:eastAsiaTheme="minorEastAsia" w:hAnsiTheme="minorHAnsi" w:cstheme="minorBidi"/>
              <w:noProof/>
              <w:szCs w:val="22"/>
            </w:rPr>
          </w:pPr>
          <w:hyperlink w:anchor="_Toc165370505" w:history="1">
            <w:r w:rsidRPr="00CB3CAC">
              <w:rPr>
                <w:rStyle w:val="Hyperlink"/>
                <w:noProof/>
              </w:rPr>
              <w:t>2.</w:t>
            </w:r>
            <w:r>
              <w:rPr>
                <w:rFonts w:asciiTheme="minorHAnsi" w:eastAsiaTheme="minorEastAsia" w:hAnsiTheme="minorHAnsi" w:cstheme="minorBidi"/>
                <w:noProof/>
                <w:szCs w:val="22"/>
              </w:rPr>
              <w:tab/>
            </w:r>
            <w:r w:rsidRPr="00CB3CAC">
              <w:rPr>
                <w:rStyle w:val="Hyperlink"/>
                <w:noProof/>
              </w:rPr>
              <w:t>Modelo de Dados e Funcional no Data Lake</w:t>
            </w:r>
            <w:r>
              <w:rPr>
                <w:noProof/>
                <w:webHidden/>
              </w:rPr>
              <w:tab/>
            </w:r>
            <w:r>
              <w:rPr>
                <w:noProof/>
                <w:webHidden/>
              </w:rPr>
              <w:fldChar w:fldCharType="begin"/>
            </w:r>
            <w:r>
              <w:rPr>
                <w:noProof/>
                <w:webHidden/>
              </w:rPr>
              <w:instrText xml:space="preserve"> PAGEREF _Toc165370505 \h </w:instrText>
            </w:r>
            <w:r>
              <w:rPr>
                <w:noProof/>
                <w:webHidden/>
              </w:rPr>
            </w:r>
            <w:r>
              <w:rPr>
                <w:noProof/>
                <w:webHidden/>
              </w:rPr>
              <w:fldChar w:fldCharType="separate"/>
            </w:r>
            <w:r>
              <w:rPr>
                <w:noProof/>
                <w:webHidden/>
              </w:rPr>
              <w:t>6</w:t>
            </w:r>
            <w:r>
              <w:rPr>
                <w:noProof/>
                <w:webHidden/>
              </w:rPr>
              <w:fldChar w:fldCharType="end"/>
            </w:r>
          </w:hyperlink>
        </w:p>
        <w:p w14:paraId="41CE41D3" w14:textId="19EE44B5" w:rsidR="006101D0" w:rsidRDefault="006101D0">
          <w:pPr>
            <w:pStyle w:val="TOC2"/>
            <w:tabs>
              <w:tab w:val="left" w:pos="880"/>
              <w:tab w:val="right" w:leader="dot" w:pos="9016"/>
            </w:tabs>
            <w:rPr>
              <w:rFonts w:asciiTheme="minorHAnsi" w:eastAsiaTheme="minorEastAsia" w:hAnsiTheme="minorHAnsi" w:cstheme="minorBidi"/>
              <w:noProof/>
              <w:szCs w:val="22"/>
            </w:rPr>
          </w:pPr>
          <w:hyperlink w:anchor="_Toc165370506" w:history="1">
            <w:r w:rsidRPr="00CB3CAC">
              <w:rPr>
                <w:rStyle w:val="Hyperlink"/>
                <w:noProof/>
              </w:rPr>
              <w:t>2.1.</w:t>
            </w:r>
            <w:r>
              <w:rPr>
                <w:rFonts w:asciiTheme="minorHAnsi" w:eastAsiaTheme="minorEastAsia" w:hAnsiTheme="minorHAnsi" w:cstheme="minorBidi"/>
                <w:noProof/>
                <w:szCs w:val="22"/>
              </w:rPr>
              <w:tab/>
            </w:r>
            <w:r w:rsidRPr="00CB3CAC">
              <w:rPr>
                <w:rStyle w:val="Hyperlink"/>
                <w:noProof/>
              </w:rPr>
              <w:t>Visão Geral</w:t>
            </w:r>
            <w:r>
              <w:rPr>
                <w:noProof/>
                <w:webHidden/>
              </w:rPr>
              <w:tab/>
            </w:r>
            <w:r>
              <w:rPr>
                <w:noProof/>
                <w:webHidden/>
              </w:rPr>
              <w:fldChar w:fldCharType="begin"/>
            </w:r>
            <w:r>
              <w:rPr>
                <w:noProof/>
                <w:webHidden/>
              </w:rPr>
              <w:instrText xml:space="preserve"> PAGEREF _Toc165370506 \h </w:instrText>
            </w:r>
            <w:r>
              <w:rPr>
                <w:noProof/>
                <w:webHidden/>
              </w:rPr>
            </w:r>
            <w:r>
              <w:rPr>
                <w:noProof/>
                <w:webHidden/>
              </w:rPr>
              <w:fldChar w:fldCharType="separate"/>
            </w:r>
            <w:r>
              <w:rPr>
                <w:noProof/>
                <w:webHidden/>
              </w:rPr>
              <w:t>6</w:t>
            </w:r>
            <w:r>
              <w:rPr>
                <w:noProof/>
                <w:webHidden/>
              </w:rPr>
              <w:fldChar w:fldCharType="end"/>
            </w:r>
          </w:hyperlink>
        </w:p>
        <w:p w14:paraId="20C01904" w14:textId="2E7FFDF3" w:rsidR="006101D0" w:rsidRDefault="006101D0">
          <w:pPr>
            <w:pStyle w:val="TOC3"/>
            <w:tabs>
              <w:tab w:val="left" w:pos="1320"/>
              <w:tab w:val="right" w:leader="dot" w:pos="9016"/>
            </w:tabs>
            <w:rPr>
              <w:rFonts w:asciiTheme="minorHAnsi" w:eastAsiaTheme="minorEastAsia" w:hAnsiTheme="minorHAnsi" w:cstheme="minorBidi"/>
              <w:noProof/>
              <w:szCs w:val="22"/>
            </w:rPr>
          </w:pPr>
          <w:hyperlink w:anchor="_Toc165370507" w:history="1">
            <w:r w:rsidRPr="00CB3CAC">
              <w:rPr>
                <w:rStyle w:val="Hyperlink"/>
                <w:i/>
                <w:noProof/>
              </w:rPr>
              <w:t>2.1.1.</w:t>
            </w:r>
            <w:r>
              <w:rPr>
                <w:rFonts w:asciiTheme="minorHAnsi" w:eastAsiaTheme="minorEastAsia" w:hAnsiTheme="minorHAnsi" w:cstheme="minorBidi"/>
                <w:noProof/>
                <w:szCs w:val="22"/>
              </w:rPr>
              <w:tab/>
            </w:r>
            <w:r w:rsidRPr="00CB3CAC">
              <w:rPr>
                <w:rStyle w:val="Hyperlink"/>
                <w:i/>
                <w:noProof/>
              </w:rPr>
              <w:t>Overview</w:t>
            </w:r>
            <w:r>
              <w:rPr>
                <w:noProof/>
                <w:webHidden/>
              </w:rPr>
              <w:tab/>
            </w:r>
            <w:r>
              <w:rPr>
                <w:noProof/>
                <w:webHidden/>
              </w:rPr>
              <w:fldChar w:fldCharType="begin"/>
            </w:r>
            <w:r>
              <w:rPr>
                <w:noProof/>
                <w:webHidden/>
              </w:rPr>
              <w:instrText xml:space="preserve"> PAGEREF _Toc165370507 \h </w:instrText>
            </w:r>
            <w:r>
              <w:rPr>
                <w:noProof/>
                <w:webHidden/>
              </w:rPr>
            </w:r>
            <w:r>
              <w:rPr>
                <w:noProof/>
                <w:webHidden/>
              </w:rPr>
              <w:fldChar w:fldCharType="separate"/>
            </w:r>
            <w:r>
              <w:rPr>
                <w:noProof/>
                <w:webHidden/>
              </w:rPr>
              <w:t>6</w:t>
            </w:r>
            <w:r>
              <w:rPr>
                <w:noProof/>
                <w:webHidden/>
              </w:rPr>
              <w:fldChar w:fldCharType="end"/>
            </w:r>
          </w:hyperlink>
        </w:p>
        <w:p w14:paraId="048C6E5F" w14:textId="57D88FD5" w:rsidR="006101D0" w:rsidRDefault="006101D0">
          <w:pPr>
            <w:pStyle w:val="TOC2"/>
            <w:tabs>
              <w:tab w:val="left" w:pos="880"/>
              <w:tab w:val="right" w:leader="dot" w:pos="9016"/>
            </w:tabs>
            <w:rPr>
              <w:rFonts w:asciiTheme="minorHAnsi" w:eastAsiaTheme="minorEastAsia" w:hAnsiTheme="minorHAnsi" w:cstheme="minorBidi"/>
              <w:noProof/>
              <w:szCs w:val="22"/>
            </w:rPr>
          </w:pPr>
          <w:hyperlink w:anchor="_Toc165370508" w:history="1">
            <w:r w:rsidRPr="00CB3CAC">
              <w:rPr>
                <w:rStyle w:val="Hyperlink"/>
                <w:noProof/>
              </w:rPr>
              <w:t>2.2.</w:t>
            </w:r>
            <w:r>
              <w:rPr>
                <w:rFonts w:asciiTheme="minorHAnsi" w:eastAsiaTheme="minorEastAsia" w:hAnsiTheme="minorHAnsi" w:cstheme="minorBidi"/>
                <w:noProof/>
                <w:szCs w:val="22"/>
              </w:rPr>
              <w:tab/>
            </w:r>
            <w:r w:rsidRPr="00CB3CAC">
              <w:rPr>
                <w:rStyle w:val="Hyperlink"/>
                <w:noProof/>
              </w:rPr>
              <w:t>Tabelas do Modelo e Funções</w:t>
            </w:r>
            <w:r>
              <w:rPr>
                <w:noProof/>
                <w:webHidden/>
              </w:rPr>
              <w:tab/>
            </w:r>
            <w:r>
              <w:rPr>
                <w:noProof/>
                <w:webHidden/>
              </w:rPr>
              <w:fldChar w:fldCharType="begin"/>
            </w:r>
            <w:r>
              <w:rPr>
                <w:noProof/>
                <w:webHidden/>
              </w:rPr>
              <w:instrText xml:space="preserve"> PAGEREF _Toc165370508 \h </w:instrText>
            </w:r>
            <w:r>
              <w:rPr>
                <w:noProof/>
                <w:webHidden/>
              </w:rPr>
            </w:r>
            <w:r>
              <w:rPr>
                <w:noProof/>
                <w:webHidden/>
              </w:rPr>
              <w:fldChar w:fldCharType="separate"/>
            </w:r>
            <w:r>
              <w:rPr>
                <w:noProof/>
                <w:webHidden/>
              </w:rPr>
              <w:t>8</w:t>
            </w:r>
            <w:r>
              <w:rPr>
                <w:noProof/>
                <w:webHidden/>
              </w:rPr>
              <w:fldChar w:fldCharType="end"/>
            </w:r>
          </w:hyperlink>
        </w:p>
        <w:p w14:paraId="1A72E3AB" w14:textId="5DA999A5" w:rsidR="006101D0" w:rsidRDefault="006101D0">
          <w:pPr>
            <w:pStyle w:val="TOC3"/>
            <w:tabs>
              <w:tab w:val="left" w:pos="1320"/>
              <w:tab w:val="right" w:leader="dot" w:pos="9016"/>
            </w:tabs>
            <w:rPr>
              <w:rFonts w:asciiTheme="minorHAnsi" w:eastAsiaTheme="minorEastAsia" w:hAnsiTheme="minorHAnsi" w:cstheme="minorBidi"/>
              <w:noProof/>
              <w:szCs w:val="22"/>
            </w:rPr>
          </w:pPr>
          <w:hyperlink w:anchor="_Toc165370509" w:history="1">
            <w:r w:rsidRPr="00CB3CAC">
              <w:rPr>
                <w:rStyle w:val="Hyperlink"/>
                <w:noProof/>
              </w:rPr>
              <w:t>2.2.1.</w:t>
            </w:r>
            <w:r>
              <w:rPr>
                <w:rFonts w:asciiTheme="minorHAnsi" w:eastAsiaTheme="minorEastAsia" w:hAnsiTheme="minorHAnsi" w:cstheme="minorBidi"/>
                <w:noProof/>
                <w:szCs w:val="22"/>
              </w:rPr>
              <w:tab/>
            </w:r>
            <w:r w:rsidRPr="00CB3CAC">
              <w:rPr>
                <w:rStyle w:val="Hyperlink"/>
                <w:noProof/>
              </w:rPr>
              <w:t xml:space="preserve">Tabelas de </w:t>
            </w:r>
            <w:r w:rsidRPr="00CB3CAC">
              <w:rPr>
                <w:rStyle w:val="Hyperlink"/>
                <w:i/>
                <w:noProof/>
              </w:rPr>
              <w:t>Output</w:t>
            </w:r>
            <w:r>
              <w:rPr>
                <w:noProof/>
                <w:webHidden/>
              </w:rPr>
              <w:tab/>
            </w:r>
            <w:r>
              <w:rPr>
                <w:noProof/>
                <w:webHidden/>
              </w:rPr>
              <w:fldChar w:fldCharType="begin"/>
            </w:r>
            <w:r>
              <w:rPr>
                <w:noProof/>
                <w:webHidden/>
              </w:rPr>
              <w:instrText xml:space="preserve"> PAGEREF _Toc165370509 \h </w:instrText>
            </w:r>
            <w:r>
              <w:rPr>
                <w:noProof/>
                <w:webHidden/>
              </w:rPr>
            </w:r>
            <w:r>
              <w:rPr>
                <w:noProof/>
                <w:webHidden/>
              </w:rPr>
              <w:fldChar w:fldCharType="separate"/>
            </w:r>
            <w:r>
              <w:rPr>
                <w:noProof/>
                <w:webHidden/>
              </w:rPr>
              <w:t>8</w:t>
            </w:r>
            <w:r>
              <w:rPr>
                <w:noProof/>
                <w:webHidden/>
              </w:rPr>
              <w:fldChar w:fldCharType="end"/>
            </w:r>
          </w:hyperlink>
        </w:p>
        <w:p w14:paraId="4494D097" w14:textId="1F6647D8" w:rsidR="006101D0" w:rsidRDefault="006101D0">
          <w:pPr>
            <w:pStyle w:val="TOC4"/>
            <w:tabs>
              <w:tab w:val="left" w:pos="1760"/>
              <w:tab w:val="right" w:leader="dot" w:pos="9016"/>
            </w:tabs>
            <w:rPr>
              <w:rFonts w:asciiTheme="minorHAnsi" w:eastAsiaTheme="minorEastAsia" w:hAnsiTheme="minorHAnsi" w:cstheme="minorBidi"/>
              <w:noProof/>
              <w:szCs w:val="22"/>
            </w:rPr>
          </w:pPr>
          <w:hyperlink w:anchor="_Toc165370510" w:history="1">
            <w:r w:rsidRPr="00CB3CAC">
              <w:rPr>
                <w:rStyle w:val="Hyperlink"/>
                <w:noProof/>
              </w:rPr>
              <w:t>2.2.1.1.</w:t>
            </w:r>
            <w:r>
              <w:rPr>
                <w:rFonts w:asciiTheme="minorHAnsi" w:eastAsiaTheme="minorEastAsia" w:hAnsiTheme="minorHAnsi" w:cstheme="minorBidi"/>
                <w:noProof/>
                <w:szCs w:val="22"/>
              </w:rPr>
              <w:tab/>
            </w:r>
            <w:r w:rsidRPr="00CB3CAC">
              <w:rPr>
                <w:rStyle w:val="Hyperlink"/>
                <w:noProof/>
              </w:rPr>
              <w:t xml:space="preserve">Tabela de interface do universo de garantias do MUG: </w:t>
            </w:r>
            <w:r w:rsidRPr="00CB3CAC">
              <w:rPr>
                <w:rStyle w:val="Hyperlink"/>
                <w:i/>
                <w:noProof/>
              </w:rPr>
              <w:t>cd_garantias.gt015_report_biyr9500</w:t>
            </w:r>
            <w:r>
              <w:rPr>
                <w:noProof/>
                <w:webHidden/>
              </w:rPr>
              <w:tab/>
            </w:r>
            <w:r>
              <w:rPr>
                <w:noProof/>
                <w:webHidden/>
              </w:rPr>
              <w:fldChar w:fldCharType="begin"/>
            </w:r>
            <w:r>
              <w:rPr>
                <w:noProof/>
                <w:webHidden/>
              </w:rPr>
              <w:instrText xml:space="preserve"> PAGEREF _Toc165370510 \h </w:instrText>
            </w:r>
            <w:r>
              <w:rPr>
                <w:noProof/>
                <w:webHidden/>
              </w:rPr>
            </w:r>
            <w:r>
              <w:rPr>
                <w:noProof/>
                <w:webHidden/>
              </w:rPr>
              <w:fldChar w:fldCharType="separate"/>
            </w:r>
            <w:r>
              <w:rPr>
                <w:noProof/>
                <w:webHidden/>
              </w:rPr>
              <w:t>8</w:t>
            </w:r>
            <w:r>
              <w:rPr>
                <w:noProof/>
                <w:webHidden/>
              </w:rPr>
              <w:fldChar w:fldCharType="end"/>
            </w:r>
          </w:hyperlink>
        </w:p>
        <w:p w14:paraId="1C1316E9" w14:textId="38EBEE5B"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11" w:history="1">
            <w:r w:rsidRPr="00CB3CAC">
              <w:rPr>
                <w:rStyle w:val="Hyperlink"/>
                <w:noProof/>
              </w:rPr>
              <w:t>2.2.1.1.1.</w:t>
            </w:r>
            <w:r>
              <w:rPr>
                <w:rFonts w:asciiTheme="minorHAnsi" w:eastAsiaTheme="minorEastAsia" w:hAnsiTheme="minorHAnsi" w:cstheme="minorBidi"/>
                <w:noProof/>
                <w:szCs w:val="22"/>
              </w:rPr>
              <w:tab/>
            </w:r>
            <w:r w:rsidRPr="00CB3CAC">
              <w:rPr>
                <w:rStyle w:val="Hyperlink"/>
                <w:noProof/>
              </w:rPr>
              <w:t>Visão Geral</w:t>
            </w:r>
            <w:r>
              <w:rPr>
                <w:noProof/>
                <w:webHidden/>
              </w:rPr>
              <w:tab/>
            </w:r>
            <w:r>
              <w:rPr>
                <w:noProof/>
                <w:webHidden/>
              </w:rPr>
              <w:fldChar w:fldCharType="begin"/>
            </w:r>
            <w:r>
              <w:rPr>
                <w:noProof/>
                <w:webHidden/>
              </w:rPr>
              <w:instrText xml:space="preserve"> PAGEREF _Toc165370511 \h </w:instrText>
            </w:r>
            <w:r>
              <w:rPr>
                <w:noProof/>
                <w:webHidden/>
              </w:rPr>
            </w:r>
            <w:r>
              <w:rPr>
                <w:noProof/>
                <w:webHidden/>
              </w:rPr>
              <w:fldChar w:fldCharType="separate"/>
            </w:r>
            <w:r>
              <w:rPr>
                <w:noProof/>
                <w:webHidden/>
              </w:rPr>
              <w:t>8</w:t>
            </w:r>
            <w:r>
              <w:rPr>
                <w:noProof/>
                <w:webHidden/>
              </w:rPr>
              <w:fldChar w:fldCharType="end"/>
            </w:r>
          </w:hyperlink>
        </w:p>
        <w:p w14:paraId="2362AB42" w14:textId="3B874F1A"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12" w:history="1">
            <w:r w:rsidRPr="00CB3CAC">
              <w:rPr>
                <w:rStyle w:val="Hyperlink"/>
                <w:noProof/>
              </w:rPr>
              <w:t>2.2.1.1.2.</w:t>
            </w:r>
            <w:r>
              <w:rPr>
                <w:rFonts w:asciiTheme="minorHAnsi" w:eastAsiaTheme="minorEastAsia" w:hAnsiTheme="minorHAnsi" w:cstheme="minorBidi"/>
                <w:noProof/>
                <w:szCs w:val="22"/>
              </w:rPr>
              <w:tab/>
            </w:r>
            <w:r w:rsidRPr="00CB3CAC">
              <w:rPr>
                <w:rStyle w:val="Hyperlink"/>
                <w:noProof/>
              </w:rPr>
              <w:t>Granularidade e chave</w:t>
            </w:r>
            <w:r>
              <w:rPr>
                <w:noProof/>
                <w:webHidden/>
              </w:rPr>
              <w:tab/>
            </w:r>
            <w:r>
              <w:rPr>
                <w:noProof/>
                <w:webHidden/>
              </w:rPr>
              <w:fldChar w:fldCharType="begin"/>
            </w:r>
            <w:r>
              <w:rPr>
                <w:noProof/>
                <w:webHidden/>
              </w:rPr>
              <w:instrText xml:space="preserve"> PAGEREF _Toc165370512 \h </w:instrText>
            </w:r>
            <w:r>
              <w:rPr>
                <w:noProof/>
                <w:webHidden/>
              </w:rPr>
            </w:r>
            <w:r>
              <w:rPr>
                <w:noProof/>
                <w:webHidden/>
              </w:rPr>
              <w:fldChar w:fldCharType="separate"/>
            </w:r>
            <w:r>
              <w:rPr>
                <w:noProof/>
                <w:webHidden/>
              </w:rPr>
              <w:t>8</w:t>
            </w:r>
            <w:r>
              <w:rPr>
                <w:noProof/>
                <w:webHidden/>
              </w:rPr>
              <w:fldChar w:fldCharType="end"/>
            </w:r>
          </w:hyperlink>
        </w:p>
        <w:p w14:paraId="1B50C8D0" w14:textId="69AC6CBE"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13" w:history="1">
            <w:r w:rsidRPr="00CB3CAC">
              <w:rPr>
                <w:rStyle w:val="Hyperlink"/>
                <w:noProof/>
              </w:rPr>
              <w:t>2.2.1.1.3.</w:t>
            </w:r>
            <w:r>
              <w:rPr>
                <w:rFonts w:asciiTheme="minorHAnsi" w:eastAsiaTheme="minorEastAsia" w:hAnsiTheme="minorHAnsi" w:cstheme="minorBidi"/>
                <w:noProof/>
                <w:szCs w:val="22"/>
              </w:rPr>
              <w:tab/>
            </w:r>
            <w:r w:rsidRPr="00CB3CAC">
              <w:rPr>
                <w:rStyle w:val="Hyperlink"/>
                <w:noProof/>
              </w:rPr>
              <w:t>Periodicidade</w:t>
            </w:r>
            <w:r>
              <w:rPr>
                <w:noProof/>
                <w:webHidden/>
              </w:rPr>
              <w:tab/>
            </w:r>
            <w:r>
              <w:rPr>
                <w:noProof/>
                <w:webHidden/>
              </w:rPr>
              <w:fldChar w:fldCharType="begin"/>
            </w:r>
            <w:r>
              <w:rPr>
                <w:noProof/>
                <w:webHidden/>
              </w:rPr>
              <w:instrText xml:space="preserve"> PAGEREF _Toc165370513 \h </w:instrText>
            </w:r>
            <w:r>
              <w:rPr>
                <w:noProof/>
                <w:webHidden/>
              </w:rPr>
            </w:r>
            <w:r>
              <w:rPr>
                <w:noProof/>
                <w:webHidden/>
              </w:rPr>
              <w:fldChar w:fldCharType="separate"/>
            </w:r>
            <w:r>
              <w:rPr>
                <w:noProof/>
                <w:webHidden/>
              </w:rPr>
              <w:t>9</w:t>
            </w:r>
            <w:r>
              <w:rPr>
                <w:noProof/>
                <w:webHidden/>
              </w:rPr>
              <w:fldChar w:fldCharType="end"/>
            </w:r>
          </w:hyperlink>
        </w:p>
        <w:p w14:paraId="05349222" w14:textId="13E9CBF8"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14" w:history="1">
            <w:r w:rsidRPr="00CB3CAC">
              <w:rPr>
                <w:rStyle w:val="Hyperlink"/>
                <w:noProof/>
              </w:rPr>
              <w:t>2.2.1.1.4.</w:t>
            </w:r>
            <w:r>
              <w:rPr>
                <w:rFonts w:asciiTheme="minorHAnsi" w:eastAsiaTheme="minorEastAsia" w:hAnsiTheme="minorHAnsi" w:cstheme="minorBidi"/>
                <w:noProof/>
                <w:szCs w:val="22"/>
              </w:rPr>
              <w:tab/>
            </w:r>
            <w:r w:rsidRPr="00CB3CAC">
              <w:rPr>
                <w:rStyle w:val="Hyperlink"/>
                <w:noProof/>
              </w:rPr>
              <w:t>Aprovisionamento</w:t>
            </w:r>
            <w:r>
              <w:rPr>
                <w:noProof/>
                <w:webHidden/>
              </w:rPr>
              <w:tab/>
            </w:r>
            <w:r>
              <w:rPr>
                <w:noProof/>
                <w:webHidden/>
              </w:rPr>
              <w:fldChar w:fldCharType="begin"/>
            </w:r>
            <w:r>
              <w:rPr>
                <w:noProof/>
                <w:webHidden/>
              </w:rPr>
              <w:instrText xml:space="preserve"> PAGEREF _Toc165370514 \h </w:instrText>
            </w:r>
            <w:r>
              <w:rPr>
                <w:noProof/>
                <w:webHidden/>
              </w:rPr>
            </w:r>
            <w:r>
              <w:rPr>
                <w:noProof/>
                <w:webHidden/>
              </w:rPr>
              <w:fldChar w:fldCharType="separate"/>
            </w:r>
            <w:r>
              <w:rPr>
                <w:noProof/>
                <w:webHidden/>
              </w:rPr>
              <w:t>9</w:t>
            </w:r>
            <w:r>
              <w:rPr>
                <w:noProof/>
                <w:webHidden/>
              </w:rPr>
              <w:fldChar w:fldCharType="end"/>
            </w:r>
          </w:hyperlink>
        </w:p>
        <w:p w14:paraId="4CD6C92A" w14:textId="33F81D75"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15" w:history="1">
            <w:r w:rsidRPr="00CB3CAC">
              <w:rPr>
                <w:rStyle w:val="Hyperlink"/>
                <w:noProof/>
              </w:rPr>
              <w:t>2.2.1.1.5.</w:t>
            </w:r>
            <w:r>
              <w:rPr>
                <w:rFonts w:asciiTheme="minorHAnsi" w:eastAsiaTheme="minorEastAsia" w:hAnsiTheme="minorHAnsi" w:cstheme="minorBidi"/>
                <w:noProof/>
                <w:szCs w:val="22"/>
              </w:rPr>
              <w:tab/>
            </w:r>
            <w:r w:rsidRPr="00CB3CAC">
              <w:rPr>
                <w:rStyle w:val="Hyperlink"/>
                <w:noProof/>
              </w:rPr>
              <w:t>Detalhe dos Campos</w:t>
            </w:r>
            <w:r>
              <w:rPr>
                <w:noProof/>
                <w:webHidden/>
              </w:rPr>
              <w:tab/>
            </w:r>
            <w:r>
              <w:rPr>
                <w:noProof/>
                <w:webHidden/>
              </w:rPr>
              <w:fldChar w:fldCharType="begin"/>
            </w:r>
            <w:r>
              <w:rPr>
                <w:noProof/>
                <w:webHidden/>
              </w:rPr>
              <w:instrText xml:space="preserve"> PAGEREF _Toc165370515 \h </w:instrText>
            </w:r>
            <w:r>
              <w:rPr>
                <w:noProof/>
                <w:webHidden/>
              </w:rPr>
            </w:r>
            <w:r>
              <w:rPr>
                <w:noProof/>
                <w:webHidden/>
              </w:rPr>
              <w:fldChar w:fldCharType="separate"/>
            </w:r>
            <w:r>
              <w:rPr>
                <w:noProof/>
                <w:webHidden/>
              </w:rPr>
              <w:t>10</w:t>
            </w:r>
            <w:r>
              <w:rPr>
                <w:noProof/>
                <w:webHidden/>
              </w:rPr>
              <w:fldChar w:fldCharType="end"/>
            </w:r>
          </w:hyperlink>
        </w:p>
        <w:p w14:paraId="66F02D8B" w14:textId="44F2E97F" w:rsidR="006101D0" w:rsidRDefault="006101D0">
          <w:pPr>
            <w:pStyle w:val="TOC4"/>
            <w:tabs>
              <w:tab w:val="left" w:pos="1760"/>
              <w:tab w:val="right" w:leader="dot" w:pos="9016"/>
            </w:tabs>
            <w:rPr>
              <w:rFonts w:asciiTheme="minorHAnsi" w:eastAsiaTheme="minorEastAsia" w:hAnsiTheme="minorHAnsi" w:cstheme="minorBidi"/>
              <w:noProof/>
              <w:szCs w:val="22"/>
            </w:rPr>
          </w:pPr>
          <w:hyperlink w:anchor="_Toc165370516" w:history="1">
            <w:r w:rsidRPr="00CB3CAC">
              <w:rPr>
                <w:rStyle w:val="Hyperlink"/>
                <w:noProof/>
              </w:rPr>
              <w:t>2.2.1.2.</w:t>
            </w:r>
            <w:r>
              <w:rPr>
                <w:rFonts w:asciiTheme="minorHAnsi" w:eastAsiaTheme="minorEastAsia" w:hAnsiTheme="minorHAnsi" w:cstheme="minorBidi"/>
                <w:noProof/>
                <w:szCs w:val="22"/>
              </w:rPr>
              <w:tab/>
            </w:r>
            <w:r w:rsidRPr="00CB3CAC">
              <w:rPr>
                <w:rStyle w:val="Hyperlink"/>
                <w:noProof/>
              </w:rPr>
              <w:t xml:space="preserve">Tabela de processos/cauções de bens reais: </w:t>
            </w:r>
            <w:r w:rsidRPr="00CB3CAC">
              <w:rPr>
                <w:rStyle w:val="Hyperlink"/>
                <w:i/>
                <w:noProof/>
              </w:rPr>
              <w:t>cd_garantias. gt016_report_biyr9510</w:t>
            </w:r>
            <w:r>
              <w:rPr>
                <w:noProof/>
                <w:webHidden/>
              </w:rPr>
              <w:tab/>
            </w:r>
            <w:r>
              <w:rPr>
                <w:noProof/>
                <w:webHidden/>
              </w:rPr>
              <w:fldChar w:fldCharType="begin"/>
            </w:r>
            <w:r>
              <w:rPr>
                <w:noProof/>
                <w:webHidden/>
              </w:rPr>
              <w:instrText xml:space="preserve"> PAGEREF _Toc165370516 \h </w:instrText>
            </w:r>
            <w:r>
              <w:rPr>
                <w:noProof/>
                <w:webHidden/>
              </w:rPr>
            </w:r>
            <w:r>
              <w:rPr>
                <w:noProof/>
                <w:webHidden/>
              </w:rPr>
              <w:fldChar w:fldCharType="separate"/>
            </w:r>
            <w:r>
              <w:rPr>
                <w:noProof/>
                <w:webHidden/>
              </w:rPr>
              <w:t>18</w:t>
            </w:r>
            <w:r>
              <w:rPr>
                <w:noProof/>
                <w:webHidden/>
              </w:rPr>
              <w:fldChar w:fldCharType="end"/>
            </w:r>
          </w:hyperlink>
        </w:p>
        <w:p w14:paraId="27100CCF" w14:textId="712ACA83"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17" w:history="1">
            <w:r w:rsidRPr="00CB3CAC">
              <w:rPr>
                <w:rStyle w:val="Hyperlink"/>
                <w:noProof/>
              </w:rPr>
              <w:t>2.2.1.2.1.</w:t>
            </w:r>
            <w:r>
              <w:rPr>
                <w:rFonts w:asciiTheme="minorHAnsi" w:eastAsiaTheme="minorEastAsia" w:hAnsiTheme="minorHAnsi" w:cstheme="minorBidi"/>
                <w:noProof/>
                <w:szCs w:val="22"/>
              </w:rPr>
              <w:tab/>
            </w:r>
            <w:r w:rsidRPr="00CB3CAC">
              <w:rPr>
                <w:rStyle w:val="Hyperlink"/>
                <w:noProof/>
              </w:rPr>
              <w:t>Visão Geral</w:t>
            </w:r>
            <w:r>
              <w:rPr>
                <w:noProof/>
                <w:webHidden/>
              </w:rPr>
              <w:tab/>
            </w:r>
            <w:r>
              <w:rPr>
                <w:noProof/>
                <w:webHidden/>
              </w:rPr>
              <w:fldChar w:fldCharType="begin"/>
            </w:r>
            <w:r>
              <w:rPr>
                <w:noProof/>
                <w:webHidden/>
              </w:rPr>
              <w:instrText xml:space="preserve"> PAGEREF _Toc165370517 \h </w:instrText>
            </w:r>
            <w:r>
              <w:rPr>
                <w:noProof/>
                <w:webHidden/>
              </w:rPr>
            </w:r>
            <w:r>
              <w:rPr>
                <w:noProof/>
                <w:webHidden/>
              </w:rPr>
              <w:fldChar w:fldCharType="separate"/>
            </w:r>
            <w:r>
              <w:rPr>
                <w:noProof/>
                <w:webHidden/>
              </w:rPr>
              <w:t>18</w:t>
            </w:r>
            <w:r>
              <w:rPr>
                <w:noProof/>
                <w:webHidden/>
              </w:rPr>
              <w:fldChar w:fldCharType="end"/>
            </w:r>
          </w:hyperlink>
        </w:p>
        <w:p w14:paraId="2DC8167A" w14:textId="643F1F26"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18" w:history="1">
            <w:r w:rsidRPr="00CB3CAC">
              <w:rPr>
                <w:rStyle w:val="Hyperlink"/>
                <w:noProof/>
              </w:rPr>
              <w:t>2.2.1.2.2.</w:t>
            </w:r>
            <w:r>
              <w:rPr>
                <w:rFonts w:asciiTheme="minorHAnsi" w:eastAsiaTheme="minorEastAsia" w:hAnsiTheme="minorHAnsi" w:cstheme="minorBidi"/>
                <w:noProof/>
                <w:szCs w:val="22"/>
              </w:rPr>
              <w:tab/>
            </w:r>
            <w:r w:rsidRPr="00CB3CAC">
              <w:rPr>
                <w:rStyle w:val="Hyperlink"/>
                <w:noProof/>
              </w:rPr>
              <w:t>Granularidade e chave</w:t>
            </w:r>
            <w:r>
              <w:rPr>
                <w:noProof/>
                <w:webHidden/>
              </w:rPr>
              <w:tab/>
            </w:r>
            <w:r>
              <w:rPr>
                <w:noProof/>
                <w:webHidden/>
              </w:rPr>
              <w:fldChar w:fldCharType="begin"/>
            </w:r>
            <w:r>
              <w:rPr>
                <w:noProof/>
                <w:webHidden/>
              </w:rPr>
              <w:instrText xml:space="preserve"> PAGEREF _Toc165370518 \h </w:instrText>
            </w:r>
            <w:r>
              <w:rPr>
                <w:noProof/>
                <w:webHidden/>
              </w:rPr>
            </w:r>
            <w:r>
              <w:rPr>
                <w:noProof/>
                <w:webHidden/>
              </w:rPr>
              <w:fldChar w:fldCharType="separate"/>
            </w:r>
            <w:r>
              <w:rPr>
                <w:noProof/>
                <w:webHidden/>
              </w:rPr>
              <w:t>18</w:t>
            </w:r>
            <w:r>
              <w:rPr>
                <w:noProof/>
                <w:webHidden/>
              </w:rPr>
              <w:fldChar w:fldCharType="end"/>
            </w:r>
          </w:hyperlink>
        </w:p>
        <w:p w14:paraId="7012FF6A" w14:textId="5CC3B02E"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19" w:history="1">
            <w:r w:rsidRPr="00CB3CAC">
              <w:rPr>
                <w:rStyle w:val="Hyperlink"/>
                <w:noProof/>
              </w:rPr>
              <w:t>2.2.1.2.3.</w:t>
            </w:r>
            <w:r>
              <w:rPr>
                <w:rFonts w:asciiTheme="minorHAnsi" w:eastAsiaTheme="minorEastAsia" w:hAnsiTheme="minorHAnsi" w:cstheme="minorBidi"/>
                <w:noProof/>
                <w:szCs w:val="22"/>
              </w:rPr>
              <w:tab/>
            </w:r>
            <w:r w:rsidRPr="00CB3CAC">
              <w:rPr>
                <w:rStyle w:val="Hyperlink"/>
                <w:noProof/>
              </w:rPr>
              <w:t>Periodicidade</w:t>
            </w:r>
            <w:r>
              <w:rPr>
                <w:noProof/>
                <w:webHidden/>
              </w:rPr>
              <w:tab/>
            </w:r>
            <w:r>
              <w:rPr>
                <w:noProof/>
                <w:webHidden/>
              </w:rPr>
              <w:fldChar w:fldCharType="begin"/>
            </w:r>
            <w:r>
              <w:rPr>
                <w:noProof/>
                <w:webHidden/>
              </w:rPr>
              <w:instrText xml:space="preserve"> PAGEREF _Toc165370519 \h </w:instrText>
            </w:r>
            <w:r>
              <w:rPr>
                <w:noProof/>
                <w:webHidden/>
              </w:rPr>
            </w:r>
            <w:r>
              <w:rPr>
                <w:noProof/>
                <w:webHidden/>
              </w:rPr>
              <w:fldChar w:fldCharType="separate"/>
            </w:r>
            <w:r>
              <w:rPr>
                <w:noProof/>
                <w:webHidden/>
              </w:rPr>
              <w:t>18</w:t>
            </w:r>
            <w:r>
              <w:rPr>
                <w:noProof/>
                <w:webHidden/>
              </w:rPr>
              <w:fldChar w:fldCharType="end"/>
            </w:r>
          </w:hyperlink>
        </w:p>
        <w:p w14:paraId="23DD6F15" w14:textId="0355AF44"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20" w:history="1">
            <w:r w:rsidRPr="00CB3CAC">
              <w:rPr>
                <w:rStyle w:val="Hyperlink"/>
                <w:noProof/>
              </w:rPr>
              <w:t>2.2.1.2.4.</w:t>
            </w:r>
            <w:r>
              <w:rPr>
                <w:rFonts w:asciiTheme="minorHAnsi" w:eastAsiaTheme="minorEastAsia" w:hAnsiTheme="minorHAnsi" w:cstheme="minorBidi"/>
                <w:noProof/>
                <w:szCs w:val="22"/>
              </w:rPr>
              <w:tab/>
            </w:r>
            <w:r w:rsidRPr="00CB3CAC">
              <w:rPr>
                <w:rStyle w:val="Hyperlink"/>
                <w:noProof/>
              </w:rPr>
              <w:t>Aprovisionamento</w:t>
            </w:r>
            <w:r>
              <w:rPr>
                <w:noProof/>
                <w:webHidden/>
              </w:rPr>
              <w:tab/>
            </w:r>
            <w:r>
              <w:rPr>
                <w:noProof/>
                <w:webHidden/>
              </w:rPr>
              <w:fldChar w:fldCharType="begin"/>
            </w:r>
            <w:r>
              <w:rPr>
                <w:noProof/>
                <w:webHidden/>
              </w:rPr>
              <w:instrText xml:space="preserve"> PAGEREF _Toc165370520 \h </w:instrText>
            </w:r>
            <w:r>
              <w:rPr>
                <w:noProof/>
                <w:webHidden/>
              </w:rPr>
            </w:r>
            <w:r>
              <w:rPr>
                <w:noProof/>
                <w:webHidden/>
              </w:rPr>
              <w:fldChar w:fldCharType="separate"/>
            </w:r>
            <w:r>
              <w:rPr>
                <w:noProof/>
                <w:webHidden/>
              </w:rPr>
              <w:t>18</w:t>
            </w:r>
            <w:r>
              <w:rPr>
                <w:noProof/>
                <w:webHidden/>
              </w:rPr>
              <w:fldChar w:fldCharType="end"/>
            </w:r>
          </w:hyperlink>
        </w:p>
        <w:p w14:paraId="00FB4FED" w14:textId="3445E869"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21" w:history="1">
            <w:r w:rsidRPr="00CB3CAC">
              <w:rPr>
                <w:rStyle w:val="Hyperlink"/>
                <w:noProof/>
              </w:rPr>
              <w:t>2.2.1.2.5.</w:t>
            </w:r>
            <w:r>
              <w:rPr>
                <w:rFonts w:asciiTheme="minorHAnsi" w:eastAsiaTheme="minorEastAsia" w:hAnsiTheme="minorHAnsi" w:cstheme="minorBidi"/>
                <w:noProof/>
                <w:szCs w:val="22"/>
              </w:rPr>
              <w:tab/>
            </w:r>
            <w:r w:rsidRPr="00CB3CAC">
              <w:rPr>
                <w:rStyle w:val="Hyperlink"/>
                <w:noProof/>
              </w:rPr>
              <w:t>Detalhe dos Campos</w:t>
            </w:r>
            <w:r>
              <w:rPr>
                <w:noProof/>
                <w:webHidden/>
              </w:rPr>
              <w:tab/>
            </w:r>
            <w:r>
              <w:rPr>
                <w:noProof/>
                <w:webHidden/>
              </w:rPr>
              <w:fldChar w:fldCharType="begin"/>
            </w:r>
            <w:r>
              <w:rPr>
                <w:noProof/>
                <w:webHidden/>
              </w:rPr>
              <w:instrText xml:space="preserve"> PAGEREF _Toc165370521 \h </w:instrText>
            </w:r>
            <w:r>
              <w:rPr>
                <w:noProof/>
                <w:webHidden/>
              </w:rPr>
            </w:r>
            <w:r>
              <w:rPr>
                <w:noProof/>
                <w:webHidden/>
              </w:rPr>
              <w:fldChar w:fldCharType="separate"/>
            </w:r>
            <w:r>
              <w:rPr>
                <w:noProof/>
                <w:webHidden/>
              </w:rPr>
              <w:t>20</w:t>
            </w:r>
            <w:r>
              <w:rPr>
                <w:noProof/>
                <w:webHidden/>
              </w:rPr>
              <w:fldChar w:fldCharType="end"/>
            </w:r>
          </w:hyperlink>
        </w:p>
        <w:p w14:paraId="4435DBAA" w14:textId="00093A27" w:rsidR="006101D0" w:rsidRDefault="006101D0">
          <w:pPr>
            <w:pStyle w:val="TOC4"/>
            <w:tabs>
              <w:tab w:val="left" w:pos="1760"/>
              <w:tab w:val="right" w:leader="dot" w:pos="9016"/>
            </w:tabs>
            <w:rPr>
              <w:rFonts w:asciiTheme="minorHAnsi" w:eastAsiaTheme="minorEastAsia" w:hAnsiTheme="minorHAnsi" w:cstheme="minorBidi"/>
              <w:noProof/>
              <w:szCs w:val="22"/>
            </w:rPr>
          </w:pPr>
          <w:hyperlink w:anchor="_Toc165370522" w:history="1">
            <w:r w:rsidRPr="00CB3CAC">
              <w:rPr>
                <w:rStyle w:val="Hyperlink"/>
                <w:i/>
                <w:noProof/>
              </w:rPr>
              <w:t>2.2.1.3.</w:t>
            </w:r>
            <w:r>
              <w:rPr>
                <w:rFonts w:asciiTheme="minorHAnsi" w:eastAsiaTheme="minorEastAsia" w:hAnsiTheme="minorHAnsi" w:cstheme="minorBidi"/>
                <w:noProof/>
                <w:szCs w:val="22"/>
              </w:rPr>
              <w:tab/>
            </w:r>
            <w:r w:rsidRPr="00CB3CAC">
              <w:rPr>
                <w:rStyle w:val="Hyperlink"/>
                <w:noProof/>
              </w:rPr>
              <w:t xml:space="preserve">Tabela de avaliações de processos/cauções reais: </w:t>
            </w:r>
            <w:r w:rsidRPr="00CB3CAC">
              <w:rPr>
                <w:rStyle w:val="Hyperlink"/>
                <w:i/>
                <w:noProof/>
              </w:rPr>
              <w:t>cd_garantias.gt017_report_biyr9520</w:t>
            </w:r>
            <w:r>
              <w:rPr>
                <w:noProof/>
                <w:webHidden/>
              </w:rPr>
              <w:tab/>
            </w:r>
            <w:r>
              <w:rPr>
                <w:noProof/>
                <w:webHidden/>
              </w:rPr>
              <w:fldChar w:fldCharType="begin"/>
            </w:r>
            <w:r>
              <w:rPr>
                <w:noProof/>
                <w:webHidden/>
              </w:rPr>
              <w:instrText xml:space="preserve"> PAGEREF _Toc165370522 \h </w:instrText>
            </w:r>
            <w:r>
              <w:rPr>
                <w:noProof/>
                <w:webHidden/>
              </w:rPr>
            </w:r>
            <w:r>
              <w:rPr>
                <w:noProof/>
                <w:webHidden/>
              </w:rPr>
              <w:fldChar w:fldCharType="separate"/>
            </w:r>
            <w:r>
              <w:rPr>
                <w:noProof/>
                <w:webHidden/>
              </w:rPr>
              <w:t>30</w:t>
            </w:r>
            <w:r>
              <w:rPr>
                <w:noProof/>
                <w:webHidden/>
              </w:rPr>
              <w:fldChar w:fldCharType="end"/>
            </w:r>
          </w:hyperlink>
        </w:p>
        <w:p w14:paraId="6138D4CF" w14:textId="0DA0FDA7"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23" w:history="1">
            <w:r w:rsidRPr="00CB3CAC">
              <w:rPr>
                <w:rStyle w:val="Hyperlink"/>
                <w:noProof/>
              </w:rPr>
              <w:t>2.2.1.3.1.</w:t>
            </w:r>
            <w:r>
              <w:rPr>
                <w:rFonts w:asciiTheme="minorHAnsi" w:eastAsiaTheme="minorEastAsia" w:hAnsiTheme="minorHAnsi" w:cstheme="minorBidi"/>
                <w:noProof/>
                <w:szCs w:val="22"/>
              </w:rPr>
              <w:tab/>
            </w:r>
            <w:r w:rsidRPr="00CB3CAC">
              <w:rPr>
                <w:rStyle w:val="Hyperlink"/>
                <w:noProof/>
              </w:rPr>
              <w:t>Visão Geral</w:t>
            </w:r>
            <w:r>
              <w:rPr>
                <w:noProof/>
                <w:webHidden/>
              </w:rPr>
              <w:tab/>
            </w:r>
            <w:r>
              <w:rPr>
                <w:noProof/>
                <w:webHidden/>
              </w:rPr>
              <w:fldChar w:fldCharType="begin"/>
            </w:r>
            <w:r>
              <w:rPr>
                <w:noProof/>
                <w:webHidden/>
              </w:rPr>
              <w:instrText xml:space="preserve"> PAGEREF _Toc165370523 \h </w:instrText>
            </w:r>
            <w:r>
              <w:rPr>
                <w:noProof/>
                <w:webHidden/>
              </w:rPr>
            </w:r>
            <w:r>
              <w:rPr>
                <w:noProof/>
                <w:webHidden/>
              </w:rPr>
              <w:fldChar w:fldCharType="separate"/>
            </w:r>
            <w:r>
              <w:rPr>
                <w:noProof/>
                <w:webHidden/>
              </w:rPr>
              <w:t>30</w:t>
            </w:r>
            <w:r>
              <w:rPr>
                <w:noProof/>
                <w:webHidden/>
              </w:rPr>
              <w:fldChar w:fldCharType="end"/>
            </w:r>
          </w:hyperlink>
        </w:p>
        <w:p w14:paraId="5C48FC83" w14:textId="3557ECF5"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24" w:history="1">
            <w:r w:rsidRPr="00CB3CAC">
              <w:rPr>
                <w:rStyle w:val="Hyperlink"/>
                <w:noProof/>
              </w:rPr>
              <w:t>2.2.1.3.2.</w:t>
            </w:r>
            <w:r>
              <w:rPr>
                <w:rFonts w:asciiTheme="minorHAnsi" w:eastAsiaTheme="minorEastAsia" w:hAnsiTheme="minorHAnsi" w:cstheme="minorBidi"/>
                <w:noProof/>
                <w:szCs w:val="22"/>
              </w:rPr>
              <w:tab/>
            </w:r>
            <w:r w:rsidRPr="00CB3CAC">
              <w:rPr>
                <w:rStyle w:val="Hyperlink"/>
                <w:noProof/>
              </w:rPr>
              <w:t>Granularidade e chave</w:t>
            </w:r>
            <w:r>
              <w:rPr>
                <w:noProof/>
                <w:webHidden/>
              </w:rPr>
              <w:tab/>
            </w:r>
            <w:r>
              <w:rPr>
                <w:noProof/>
                <w:webHidden/>
              </w:rPr>
              <w:fldChar w:fldCharType="begin"/>
            </w:r>
            <w:r>
              <w:rPr>
                <w:noProof/>
                <w:webHidden/>
              </w:rPr>
              <w:instrText xml:space="preserve"> PAGEREF _Toc165370524 \h </w:instrText>
            </w:r>
            <w:r>
              <w:rPr>
                <w:noProof/>
                <w:webHidden/>
              </w:rPr>
            </w:r>
            <w:r>
              <w:rPr>
                <w:noProof/>
                <w:webHidden/>
              </w:rPr>
              <w:fldChar w:fldCharType="separate"/>
            </w:r>
            <w:r>
              <w:rPr>
                <w:noProof/>
                <w:webHidden/>
              </w:rPr>
              <w:t>30</w:t>
            </w:r>
            <w:r>
              <w:rPr>
                <w:noProof/>
                <w:webHidden/>
              </w:rPr>
              <w:fldChar w:fldCharType="end"/>
            </w:r>
          </w:hyperlink>
        </w:p>
        <w:p w14:paraId="770C1C55" w14:textId="213B8C5B"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25" w:history="1">
            <w:r w:rsidRPr="00CB3CAC">
              <w:rPr>
                <w:rStyle w:val="Hyperlink"/>
                <w:noProof/>
              </w:rPr>
              <w:t>2.2.1.3.3.</w:t>
            </w:r>
            <w:r>
              <w:rPr>
                <w:rFonts w:asciiTheme="minorHAnsi" w:eastAsiaTheme="minorEastAsia" w:hAnsiTheme="minorHAnsi" w:cstheme="minorBidi"/>
                <w:noProof/>
                <w:szCs w:val="22"/>
              </w:rPr>
              <w:tab/>
            </w:r>
            <w:r w:rsidRPr="00CB3CAC">
              <w:rPr>
                <w:rStyle w:val="Hyperlink"/>
                <w:noProof/>
              </w:rPr>
              <w:t>Periodicidade</w:t>
            </w:r>
            <w:r>
              <w:rPr>
                <w:noProof/>
                <w:webHidden/>
              </w:rPr>
              <w:tab/>
            </w:r>
            <w:r>
              <w:rPr>
                <w:noProof/>
                <w:webHidden/>
              </w:rPr>
              <w:fldChar w:fldCharType="begin"/>
            </w:r>
            <w:r>
              <w:rPr>
                <w:noProof/>
                <w:webHidden/>
              </w:rPr>
              <w:instrText xml:space="preserve"> PAGEREF _Toc165370525 \h </w:instrText>
            </w:r>
            <w:r>
              <w:rPr>
                <w:noProof/>
                <w:webHidden/>
              </w:rPr>
            </w:r>
            <w:r>
              <w:rPr>
                <w:noProof/>
                <w:webHidden/>
              </w:rPr>
              <w:fldChar w:fldCharType="separate"/>
            </w:r>
            <w:r>
              <w:rPr>
                <w:noProof/>
                <w:webHidden/>
              </w:rPr>
              <w:t>30</w:t>
            </w:r>
            <w:r>
              <w:rPr>
                <w:noProof/>
                <w:webHidden/>
              </w:rPr>
              <w:fldChar w:fldCharType="end"/>
            </w:r>
          </w:hyperlink>
        </w:p>
        <w:p w14:paraId="26A7D48E" w14:textId="706AA88D"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26" w:history="1">
            <w:r w:rsidRPr="00CB3CAC">
              <w:rPr>
                <w:rStyle w:val="Hyperlink"/>
                <w:noProof/>
              </w:rPr>
              <w:t>2.2.1.3.4.</w:t>
            </w:r>
            <w:r>
              <w:rPr>
                <w:rFonts w:asciiTheme="minorHAnsi" w:eastAsiaTheme="minorEastAsia" w:hAnsiTheme="minorHAnsi" w:cstheme="minorBidi"/>
                <w:noProof/>
                <w:szCs w:val="22"/>
              </w:rPr>
              <w:tab/>
            </w:r>
            <w:r w:rsidRPr="00CB3CAC">
              <w:rPr>
                <w:rStyle w:val="Hyperlink"/>
                <w:noProof/>
              </w:rPr>
              <w:t>Aprovisionamento</w:t>
            </w:r>
            <w:r>
              <w:rPr>
                <w:noProof/>
                <w:webHidden/>
              </w:rPr>
              <w:tab/>
            </w:r>
            <w:r>
              <w:rPr>
                <w:noProof/>
                <w:webHidden/>
              </w:rPr>
              <w:fldChar w:fldCharType="begin"/>
            </w:r>
            <w:r>
              <w:rPr>
                <w:noProof/>
                <w:webHidden/>
              </w:rPr>
              <w:instrText xml:space="preserve"> PAGEREF _Toc165370526 \h </w:instrText>
            </w:r>
            <w:r>
              <w:rPr>
                <w:noProof/>
                <w:webHidden/>
              </w:rPr>
            </w:r>
            <w:r>
              <w:rPr>
                <w:noProof/>
                <w:webHidden/>
              </w:rPr>
              <w:fldChar w:fldCharType="separate"/>
            </w:r>
            <w:r>
              <w:rPr>
                <w:noProof/>
                <w:webHidden/>
              </w:rPr>
              <w:t>30</w:t>
            </w:r>
            <w:r>
              <w:rPr>
                <w:noProof/>
                <w:webHidden/>
              </w:rPr>
              <w:fldChar w:fldCharType="end"/>
            </w:r>
          </w:hyperlink>
        </w:p>
        <w:p w14:paraId="0F91FFD0" w14:textId="134CFB71"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27" w:history="1">
            <w:r w:rsidRPr="00CB3CAC">
              <w:rPr>
                <w:rStyle w:val="Hyperlink"/>
                <w:noProof/>
              </w:rPr>
              <w:t>2.2.1.3.5.</w:t>
            </w:r>
            <w:r>
              <w:rPr>
                <w:rFonts w:asciiTheme="minorHAnsi" w:eastAsiaTheme="minorEastAsia" w:hAnsiTheme="minorHAnsi" w:cstheme="minorBidi"/>
                <w:noProof/>
                <w:szCs w:val="22"/>
              </w:rPr>
              <w:tab/>
            </w:r>
            <w:r w:rsidRPr="00CB3CAC">
              <w:rPr>
                <w:rStyle w:val="Hyperlink"/>
                <w:noProof/>
              </w:rPr>
              <w:t>Detalhe dos campos</w:t>
            </w:r>
            <w:r>
              <w:rPr>
                <w:noProof/>
                <w:webHidden/>
              </w:rPr>
              <w:tab/>
            </w:r>
            <w:r>
              <w:rPr>
                <w:noProof/>
                <w:webHidden/>
              </w:rPr>
              <w:fldChar w:fldCharType="begin"/>
            </w:r>
            <w:r>
              <w:rPr>
                <w:noProof/>
                <w:webHidden/>
              </w:rPr>
              <w:instrText xml:space="preserve"> PAGEREF _Toc165370527 \h </w:instrText>
            </w:r>
            <w:r>
              <w:rPr>
                <w:noProof/>
                <w:webHidden/>
              </w:rPr>
            </w:r>
            <w:r>
              <w:rPr>
                <w:noProof/>
                <w:webHidden/>
              </w:rPr>
              <w:fldChar w:fldCharType="separate"/>
            </w:r>
            <w:r>
              <w:rPr>
                <w:noProof/>
                <w:webHidden/>
              </w:rPr>
              <w:t>32</w:t>
            </w:r>
            <w:r>
              <w:rPr>
                <w:noProof/>
                <w:webHidden/>
              </w:rPr>
              <w:fldChar w:fldCharType="end"/>
            </w:r>
          </w:hyperlink>
        </w:p>
        <w:p w14:paraId="6F0F9930" w14:textId="3E2FF4F3" w:rsidR="006101D0" w:rsidRDefault="006101D0">
          <w:pPr>
            <w:pStyle w:val="TOC3"/>
            <w:tabs>
              <w:tab w:val="left" w:pos="1320"/>
              <w:tab w:val="right" w:leader="dot" w:pos="9016"/>
            </w:tabs>
            <w:rPr>
              <w:rFonts w:asciiTheme="minorHAnsi" w:eastAsiaTheme="minorEastAsia" w:hAnsiTheme="minorHAnsi" w:cstheme="minorBidi"/>
              <w:noProof/>
              <w:szCs w:val="22"/>
            </w:rPr>
          </w:pPr>
          <w:hyperlink w:anchor="_Toc165370528" w:history="1">
            <w:r w:rsidRPr="00CB3CAC">
              <w:rPr>
                <w:rStyle w:val="Hyperlink"/>
                <w:noProof/>
              </w:rPr>
              <w:t>2.2.2.</w:t>
            </w:r>
            <w:r>
              <w:rPr>
                <w:rFonts w:asciiTheme="minorHAnsi" w:eastAsiaTheme="minorEastAsia" w:hAnsiTheme="minorHAnsi" w:cstheme="minorBidi"/>
                <w:noProof/>
                <w:szCs w:val="22"/>
              </w:rPr>
              <w:tab/>
            </w:r>
            <w:r w:rsidRPr="00CB3CAC">
              <w:rPr>
                <w:rStyle w:val="Hyperlink"/>
                <w:noProof/>
              </w:rPr>
              <w:t>Tradutores de Chaves</w:t>
            </w:r>
            <w:r>
              <w:rPr>
                <w:noProof/>
                <w:webHidden/>
              </w:rPr>
              <w:tab/>
            </w:r>
            <w:r>
              <w:rPr>
                <w:noProof/>
                <w:webHidden/>
              </w:rPr>
              <w:fldChar w:fldCharType="begin"/>
            </w:r>
            <w:r>
              <w:rPr>
                <w:noProof/>
                <w:webHidden/>
              </w:rPr>
              <w:instrText xml:space="preserve"> PAGEREF _Toc165370528 \h </w:instrText>
            </w:r>
            <w:r>
              <w:rPr>
                <w:noProof/>
                <w:webHidden/>
              </w:rPr>
            </w:r>
            <w:r>
              <w:rPr>
                <w:noProof/>
                <w:webHidden/>
              </w:rPr>
              <w:fldChar w:fldCharType="separate"/>
            </w:r>
            <w:r>
              <w:rPr>
                <w:noProof/>
                <w:webHidden/>
              </w:rPr>
              <w:t>35</w:t>
            </w:r>
            <w:r>
              <w:rPr>
                <w:noProof/>
                <w:webHidden/>
              </w:rPr>
              <w:fldChar w:fldCharType="end"/>
            </w:r>
          </w:hyperlink>
        </w:p>
        <w:p w14:paraId="4474C358" w14:textId="2676AF99" w:rsidR="006101D0" w:rsidRDefault="006101D0">
          <w:pPr>
            <w:pStyle w:val="TOC4"/>
            <w:tabs>
              <w:tab w:val="left" w:pos="1760"/>
              <w:tab w:val="right" w:leader="dot" w:pos="9016"/>
            </w:tabs>
            <w:rPr>
              <w:rFonts w:asciiTheme="minorHAnsi" w:eastAsiaTheme="minorEastAsia" w:hAnsiTheme="minorHAnsi" w:cstheme="minorBidi"/>
              <w:noProof/>
              <w:szCs w:val="22"/>
            </w:rPr>
          </w:pPr>
          <w:hyperlink w:anchor="_Toc165370529" w:history="1">
            <w:r w:rsidRPr="00CB3CAC">
              <w:rPr>
                <w:rStyle w:val="Hyperlink"/>
                <w:noProof/>
              </w:rPr>
              <w:t>2.2.2.1.</w:t>
            </w:r>
            <w:r>
              <w:rPr>
                <w:rFonts w:asciiTheme="minorHAnsi" w:eastAsiaTheme="minorEastAsia" w:hAnsiTheme="minorHAnsi" w:cstheme="minorBidi"/>
                <w:noProof/>
                <w:szCs w:val="22"/>
              </w:rPr>
              <w:tab/>
            </w:r>
            <w:r w:rsidRPr="00CB3CAC">
              <w:rPr>
                <w:rStyle w:val="Hyperlink"/>
                <w:noProof/>
              </w:rPr>
              <w:t xml:space="preserve">Tradutor entre MUG e Interfaces: </w:t>
            </w:r>
            <w:r w:rsidRPr="00CB3CAC">
              <w:rPr>
                <w:rStyle w:val="Hyperlink"/>
                <w:i/>
                <w:noProof/>
              </w:rPr>
              <w:t>cd_garantias.kt_chaves_intrf_grts_biyr</w:t>
            </w:r>
            <w:r>
              <w:rPr>
                <w:noProof/>
                <w:webHidden/>
              </w:rPr>
              <w:tab/>
            </w:r>
            <w:r>
              <w:rPr>
                <w:noProof/>
                <w:webHidden/>
              </w:rPr>
              <w:fldChar w:fldCharType="begin"/>
            </w:r>
            <w:r>
              <w:rPr>
                <w:noProof/>
                <w:webHidden/>
              </w:rPr>
              <w:instrText xml:space="preserve"> PAGEREF _Toc165370529 \h </w:instrText>
            </w:r>
            <w:r>
              <w:rPr>
                <w:noProof/>
                <w:webHidden/>
              </w:rPr>
            </w:r>
            <w:r>
              <w:rPr>
                <w:noProof/>
                <w:webHidden/>
              </w:rPr>
              <w:fldChar w:fldCharType="separate"/>
            </w:r>
            <w:r>
              <w:rPr>
                <w:noProof/>
                <w:webHidden/>
              </w:rPr>
              <w:t>35</w:t>
            </w:r>
            <w:r>
              <w:rPr>
                <w:noProof/>
                <w:webHidden/>
              </w:rPr>
              <w:fldChar w:fldCharType="end"/>
            </w:r>
          </w:hyperlink>
        </w:p>
        <w:p w14:paraId="4E76D904" w14:textId="706FE0E8"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30" w:history="1">
            <w:r w:rsidRPr="00CB3CAC">
              <w:rPr>
                <w:rStyle w:val="Hyperlink"/>
                <w:noProof/>
              </w:rPr>
              <w:t>2.2.2.1.1.</w:t>
            </w:r>
            <w:r>
              <w:rPr>
                <w:rFonts w:asciiTheme="minorHAnsi" w:eastAsiaTheme="minorEastAsia" w:hAnsiTheme="minorHAnsi" w:cstheme="minorBidi"/>
                <w:noProof/>
                <w:szCs w:val="22"/>
              </w:rPr>
              <w:tab/>
            </w:r>
            <w:r w:rsidRPr="00CB3CAC">
              <w:rPr>
                <w:rStyle w:val="Hyperlink"/>
                <w:noProof/>
              </w:rPr>
              <w:t>Visão Geral</w:t>
            </w:r>
            <w:r>
              <w:rPr>
                <w:noProof/>
                <w:webHidden/>
              </w:rPr>
              <w:tab/>
            </w:r>
            <w:r>
              <w:rPr>
                <w:noProof/>
                <w:webHidden/>
              </w:rPr>
              <w:fldChar w:fldCharType="begin"/>
            </w:r>
            <w:r>
              <w:rPr>
                <w:noProof/>
                <w:webHidden/>
              </w:rPr>
              <w:instrText xml:space="preserve"> PAGEREF _Toc165370530 \h </w:instrText>
            </w:r>
            <w:r>
              <w:rPr>
                <w:noProof/>
                <w:webHidden/>
              </w:rPr>
            </w:r>
            <w:r>
              <w:rPr>
                <w:noProof/>
                <w:webHidden/>
              </w:rPr>
              <w:fldChar w:fldCharType="separate"/>
            </w:r>
            <w:r>
              <w:rPr>
                <w:noProof/>
                <w:webHidden/>
              </w:rPr>
              <w:t>35</w:t>
            </w:r>
            <w:r>
              <w:rPr>
                <w:noProof/>
                <w:webHidden/>
              </w:rPr>
              <w:fldChar w:fldCharType="end"/>
            </w:r>
          </w:hyperlink>
        </w:p>
        <w:p w14:paraId="40704452" w14:textId="7E7EBD4E"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31" w:history="1">
            <w:r w:rsidRPr="00CB3CAC">
              <w:rPr>
                <w:rStyle w:val="Hyperlink"/>
                <w:noProof/>
              </w:rPr>
              <w:t>2.2.2.1.2.</w:t>
            </w:r>
            <w:r>
              <w:rPr>
                <w:rFonts w:asciiTheme="minorHAnsi" w:eastAsiaTheme="minorEastAsia" w:hAnsiTheme="minorHAnsi" w:cstheme="minorBidi"/>
                <w:noProof/>
                <w:szCs w:val="22"/>
              </w:rPr>
              <w:tab/>
            </w:r>
            <w:r w:rsidRPr="00CB3CAC">
              <w:rPr>
                <w:rStyle w:val="Hyperlink"/>
                <w:noProof/>
              </w:rPr>
              <w:t>Periodicidade</w:t>
            </w:r>
            <w:r>
              <w:rPr>
                <w:noProof/>
                <w:webHidden/>
              </w:rPr>
              <w:tab/>
            </w:r>
            <w:r>
              <w:rPr>
                <w:noProof/>
                <w:webHidden/>
              </w:rPr>
              <w:fldChar w:fldCharType="begin"/>
            </w:r>
            <w:r>
              <w:rPr>
                <w:noProof/>
                <w:webHidden/>
              </w:rPr>
              <w:instrText xml:space="preserve"> PAGEREF _Toc165370531 \h </w:instrText>
            </w:r>
            <w:r>
              <w:rPr>
                <w:noProof/>
                <w:webHidden/>
              </w:rPr>
            </w:r>
            <w:r>
              <w:rPr>
                <w:noProof/>
                <w:webHidden/>
              </w:rPr>
              <w:fldChar w:fldCharType="separate"/>
            </w:r>
            <w:r>
              <w:rPr>
                <w:noProof/>
                <w:webHidden/>
              </w:rPr>
              <w:t>35</w:t>
            </w:r>
            <w:r>
              <w:rPr>
                <w:noProof/>
                <w:webHidden/>
              </w:rPr>
              <w:fldChar w:fldCharType="end"/>
            </w:r>
          </w:hyperlink>
        </w:p>
        <w:p w14:paraId="2DF9DDC6" w14:textId="1461FA03"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32" w:history="1">
            <w:r w:rsidRPr="00CB3CAC">
              <w:rPr>
                <w:rStyle w:val="Hyperlink"/>
                <w:noProof/>
              </w:rPr>
              <w:t>2.2.2.1.3.</w:t>
            </w:r>
            <w:r>
              <w:rPr>
                <w:rFonts w:asciiTheme="minorHAnsi" w:eastAsiaTheme="minorEastAsia" w:hAnsiTheme="minorHAnsi" w:cstheme="minorBidi"/>
                <w:noProof/>
                <w:szCs w:val="22"/>
              </w:rPr>
              <w:tab/>
            </w:r>
            <w:r w:rsidRPr="00CB3CAC">
              <w:rPr>
                <w:rStyle w:val="Hyperlink"/>
                <w:noProof/>
              </w:rPr>
              <w:t>Aprovisionamento</w:t>
            </w:r>
            <w:r>
              <w:rPr>
                <w:noProof/>
                <w:webHidden/>
              </w:rPr>
              <w:tab/>
            </w:r>
            <w:r>
              <w:rPr>
                <w:noProof/>
                <w:webHidden/>
              </w:rPr>
              <w:fldChar w:fldCharType="begin"/>
            </w:r>
            <w:r>
              <w:rPr>
                <w:noProof/>
                <w:webHidden/>
              </w:rPr>
              <w:instrText xml:space="preserve"> PAGEREF _Toc165370532 \h </w:instrText>
            </w:r>
            <w:r>
              <w:rPr>
                <w:noProof/>
                <w:webHidden/>
              </w:rPr>
            </w:r>
            <w:r>
              <w:rPr>
                <w:noProof/>
                <w:webHidden/>
              </w:rPr>
              <w:fldChar w:fldCharType="separate"/>
            </w:r>
            <w:r>
              <w:rPr>
                <w:noProof/>
                <w:webHidden/>
              </w:rPr>
              <w:t>35</w:t>
            </w:r>
            <w:r>
              <w:rPr>
                <w:noProof/>
                <w:webHidden/>
              </w:rPr>
              <w:fldChar w:fldCharType="end"/>
            </w:r>
          </w:hyperlink>
        </w:p>
        <w:p w14:paraId="65BDC28E" w14:textId="0E38EA91"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33" w:history="1">
            <w:r w:rsidRPr="00CB3CAC">
              <w:rPr>
                <w:rStyle w:val="Hyperlink"/>
                <w:noProof/>
              </w:rPr>
              <w:t>2.2.2.1.4.</w:t>
            </w:r>
            <w:r>
              <w:rPr>
                <w:rFonts w:asciiTheme="minorHAnsi" w:eastAsiaTheme="minorEastAsia" w:hAnsiTheme="minorHAnsi" w:cstheme="minorBidi"/>
                <w:noProof/>
                <w:szCs w:val="22"/>
              </w:rPr>
              <w:tab/>
            </w:r>
            <w:r w:rsidRPr="00CB3CAC">
              <w:rPr>
                <w:rStyle w:val="Hyperlink"/>
                <w:noProof/>
              </w:rPr>
              <w:t>Detalhe dos Campos</w:t>
            </w:r>
            <w:r>
              <w:rPr>
                <w:noProof/>
                <w:webHidden/>
              </w:rPr>
              <w:tab/>
            </w:r>
            <w:r>
              <w:rPr>
                <w:noProof/>
                <w:webHidden/>
              </w:rPr>
              <w:fldChar w:fldCharType="begin"/>
            </w:r>
            <w:r>
              <w:rPr>
                <w:noProof/>
                <w:webHidden/>
              </w:rPr>
              <w:instrText xml:space="preserve"> PAGEREF _Toc165370533 \h </w:instrText>
            </w:r>
            <w:r>
              <w:rPr>
                <w:noProof/>
                <w:webHidden/>
              </w:rPr>
            </w:r>
            <w:r>
              <w:rPr>
                <w:noProof/>
                <w:webHidden/>
              </w:rPr>
              <w:fldChar w:fldCharType="separate"/>
            </w:r>
            <w:r>
              <w:rPr>
                <w:noProof/>
                <w:webHidden/>
              </w:rPr>
              <w:t>36</w:t>
            </w:r>
            <w:r>
              <w:rPr>
                <w:noProof/>
                <w:webHidden/>
              </w:rPr>
              <w:fldChar w:fldCharType="end"/>
            </w:r>
          </w:hyperlink>
        </w:p>
        <w:p w14:paraId="3BDDA252" w14:textId="0B559F40" w:rsidR="006101D0" w:rsidRDefault="006101D0">
          <w:pPr>
            <w:pStyle w:val="TOC4"/>
            <w:tabs>
              <w:tab w:val="left" w:pos="1760"/>
              <w:tab w:val="right" w:leader="dot" w:pos="9016"/>
            </w:tabs>
            <w:rPr>
              <w:rFonts w:asciiTheme="minorHAnsi" w:eastAsiaTheme="minorEastAsia" w:hAnsiTheme="minorHAnsi" w:cstheme="minorBidi"/>
              <w:noProof/>
              <w:szCs w:val="22"/>
            </w:rPr>
          </w:pPr>
          <w:hyperlink w:anchor="_Toc165370534" w:history="1">
            <w:r w:rsidRPr="00CB3CAC">
              <w:rPr>
                <w:rStyle w:val="Hyperlink"/>
                <w:i/>
                <w:noProof/>
              </w:rPr>
              <w:t>2.2.2.2.</w:t>
            </w:r>
            <w:r>
              <w:rPr>
                <w:rFonts w:asciiTheme="minorHAnsi" w:eastAsiaTheme="minorEastAsia" w:hAnsiTheme="minorHAnsi" w:cstheme="minorBidi"/>
                <w:noProof/>
                <w:szCs w:val="22"/>
              </w:rPr>
              <w:tab/>
            </w:r>
            <w:r w:rsidRPr="00CB3CAC">
              <w:rPr>
                <w:rStyle w:val="Hyperlink"/>
                <w:noProof/>
              </w:rPr>
              <w:t xml:space="preserve">Tradutor entre MUG e tabela de garantias da BDR: </w:t>
            </w:r>
            <w:r w:rsidRPr="00CB3CAC">
              <w:rPr>
                <w:rStyle w:val="Hyperlink"/>
                <w:i/>
                <w:noProof/>
              </w:rPr>
              <w:t>cd_garantias.kt_chaves_bdr_biengar</w:t>
            </w:r>
            <w:r>
              <w:rPr>
                <w:noProof/>
                <w:webHidden/>
              </w:rPr>
              <w:tab/>
            </w:r>
            <w:r>
              <w:rPr>
                <w:noProof/>
                <w:webHidden/>
              </w:rPr>
              <w:fldChar w:fldCharType="begin"/>
            </w:r>
            <w:r>
              <w:rPr>
                <w:noProof/>
                <w:webHidden/>
              </w:rPr>
              <w:instrText xml:space="preserve"> PAGEREF _Toc165370534 \h </w:instrText>
            </w:r>
            <w:r>
              <w:rPr>
                <w:noProof/>
                <w:webHidden/>
              </w:rPr>
            </w:r>
            <w:r>
              <w:rPr>
                <w:noProof/>
                <w:webHidden/>
              </w:rPr>
              <w:fldChar w:fldCharType="separate"/>
            </w:r>
            <w:r>
              <w:rPr>
                <w:noProof/>
                <w:webHidden/>
              </w:rPr>
              <w:t>38</w:t>
            </w:r>
            <w:r>
              <w:rPr>
                <w:noProof/>
                <w:webHidden/>
              </w:rPr>
              <w:fldChar w:fldCharType="end"/>
            </w:r>
          </w:hyperlink>
        </w:p>
        <w:p w14:paraId="40A8EA5F" w14:textId="16ED18EC"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35" w:history="1">
            <w:r w:rsidRPr="00CB3CAC">
              <w:rPr>
                <w:rStyle w:val="Hyperlink"/>
                <w:noProof/>
              </w:rPr>
              <w:t>2.2.2.2.1.</w:t>
            </w:r>
            <w:r>
              <w:rPr>
                <w:rFonts w:asciiTheme="minorHAnsi" w:eastAsiaTheme="minorEastAsia" w:hAnsiTheme="minorHAnsi" w:cstheme="minorBidi"/>
                <w:noProof/>
                <w:szCs w:val="22"/>
              </w:rPr>
              <w:tab/>
            </w:r>
            <w:r w:rsidRPr="00CB3CAC">
              <w:rPr>
                <w:rStyle w:val="Hyperlink"/>
                <w:noProof/>
              </w:rPr>
              <w:t>Visão Geral</w:t>
            </w:r>
            <w:r>
              <w:rPr>
                <w:noProof/>
                <w:webHidden/>
              </w:rPr>
              <w:tab/>
            </w:r>
            <w:r>
              <w:rPr>
                <w:noProof/>
                <w:webHidden/>
              </w:rPr>
              <w:fldChar w:fldCharType="begin"/>
            </w:r>
            <w:r>
              <w:rPr>
                <w:noProof/>
                <w:webHidden/>
              </w:rPr>
              <w:instrText xml:space="preserve"> PAGEREF _Toc165370535 \h </w:instrText>
            </w:r>
            <w:r>
              <w:rPr>
                <w:noProof/>
                <w:webHidden/>
              </w:rPr>
            </w:r>
            <w:r>
              <w:rPr>
                <w:noProof/>
                <w:webHidden/>
              </w:rPr>
              <w:fldChar w:fldCharType="separate"/>
            </w:r>
            <w:r>
              <w:rPr>
                <w:noProof/>
                <w:webHidden/>
              </w:rPr>
              <w:t>38</w:t>
            </w:r>
            <w:r>
              <w:rPr>
                <w:noProof/>
                <w:webHidden/>
              </w:rPr>
              <w:fldChar w:fldCharType="end"/>
            </w:r>
          </w:hyperlink>
        </w:p>
        <w:p w14:paraId="2B341C66" w14:textId="6DDA58BE"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36" w:history="1">
            <w:r w:rsidRPr="00CB3CAC">
              <w:rPr>
                <w:rStyle w:val="Hyperlink"/>
                <w:noProof/>
              </w:rPr>
              <w:t>2.2.2.2.2.</w:t>
            </w:r>
            <w:r>
              <w:rPr>
                <w:rFonts w:asciiTheme="minorHAnsi" w:eastAsiaTheme="minorEastAsia" w:hAnsiTheme="minorHAnsi" w:cstheme="minorBidi"/>
                <w:noProof/>
                <w:szCs w:val="22"/>
              </w:rPr>
              <w:tab/>
            </w:r>
            <w:r w:rsidRPr="00CB3CAC">
              <w:rPr>
                <w:rStyle w:val="Hyperlink"/>
                <w:noProof/>
              </w:rPr>
              <w:t>Periodicidade</w:t>
            </w:r>
            <w:r>
              <w:rPr>
                <w:noProof/>
                <w:webHidden/>
              </w:rPr>
              <w:tab/>
            </w:r>
            <w:r>
              <w:rPr>
                <w:noProof/>
                <w:webHidden/>
              </w:rPr>
              <w:fldChar w:fldCharType="begin"/>
            </w:r>
            <w:r>
              <w:rPr>
                <w:noProof/>
                <w:webHidden/>
              </w:rPr>
              <w:instrText xml:space="preserve"> PAGEREF _Toc165370536 \h </w:instrText>
            </w:r>
            <w:r>
              <w:rPr>
                <w:noProof/>
                <w:webHidden/>
              </w:rPr>
            </w:r>
            <w:r>
              <w:rPr>
                <w:noProof/>
                <w:webHidden/>
              </w:rPr>
              <w:fldChar w:fldCharType="separate"/>
            </w:r>
            <w:r>
              <w:rPr>
                <w:noProof/>
                <w:webHidden/>
              </w:rPr>
              <w:t>38</w:t>
            </w:r>
            <w:r>
              <w:rPr>
                <w:noProof/>
                <w:webHidden/>
              </w:rPr>
              <w:fldChar w:fldCharType="end"/>
            </w:r>
          </w:hyperlink>
        </w:p>
        <w:p w14:paraId="09323F63" w14:textId="77F55D75"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37" w:history="1">
            <w:r w:rsidRPr="00CB3CAC">
              <w:rPr>
                <w:rStyle w:val="Hyperlink"/>
                <w:noProof/>
              </w:rPr>
              <w:t>2.2.2.2.3.</w:t>
            </w:r>
            <w:r>
              <w:rPr>
                <w:rFonts w:asciiTheme="minorHAnsi" w:eastAsiaTheme="minorEastAsia" w:hAnsiTheme="minorHAnsi" w:cstheme="minorBidi"/>
                <w:noProof/>
                <w:szCs w:val="22"/>
              </w:rPr>
              <w:tab/>
            </w:r>
            <w:r w:rsidRPr="00CB3CAC">
              <w:rPr>
                <w:rStyle w:val="Hyperlink"/>
                <w:noProof/>
              </w:rPr>
              <w:t>Aprovisionamento</w:t>
            </w:r>
            <w:r>
              <w:rPr>
                <w:noProof/>
                <w:webHidden/>
              </w:rPr>
              <w:tab/>
            </w:r>
            <w:r>
              <w:rPr>
                <w:noProof/>
                <w:webHidden/>
              </w:rPr>
              <w:fldChar w:fldCharType="begin"/>
            </w:r>
            <w:r>
              <w:rPr>
                <w:noProof/>
                <w:webHidden/>
              </w:rPr>
              <w:instrText xml:space="preserve"> PAGEREF _Toc165370537 \h </w:instrText>
            </w:r>
            <w:r>
              <w:rPr>
                <w:noProof/>
                <w:webHidden/>
              </w:rPr>
            </w:r>
            <w:r>
              <w:rPr>
                <w:noProof/>
                <w:webHidden/>
              </w:rPr>
              <w:fldChar w:fldCharType="separate"/>
            </w:r>
            <w:r>
              <w:rPr>
                <w:noProof/>
                <w:webHidden/>
              </w:rPr>
              <w:t>38</w:t>
            </w:r>
            <w:r>
              <w:rPr>
                <w:noProof/>
                <w:webHidden/>
              </w:rPr>
              <w:fldChar w:fldCharType="end"/>
            </w:r>
          </w:hyperlink>
        </w:p>
        <w:p w14:paraId="67B673A2" w14:textId="24BA3B2F"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38" w:history="1">
            <w:r w:rsidRPr="00CB3CAC">
              <w:rPr>
                <w:rStyle w:val="Hyperlink"/>
                <w:noProof/>
              </w:rPr>
              <w:t>2.2.2.2.4.</w:t>
            </w:r>
            <w:r>
              <w:rPr>
                <w:rFonts w:asciiTheme="minorHAnsi" w:eastAsiaTheme="minorEastAsia" w:hAnsiTheme="minorHAnsi" w:cstheme="minorBidi"/>
                <w:noProof/>
                <w:szCs w:val="22"/>
              </w:rPr>
              <w:tab/>
            </w:r>
            <w:r w:rsidRPr="00CB3CAC">
              <w:rPr>
                <w:rStyle w:val="Hyperlink"/>
                <w:noProof/>
              </w:rPr>
              <w:t>Detalhe dos Campos</w:t>
            </w:r>
            <w:r>
              <w:rPr>
                <w:noProof/>
                <w:webHidden/>
              </w:rPr>
              <w:tab/>
            </w:r>
            <w:r>
              <w:rPr>
                <w:noProof/>
                <w:webHidden/>
              </w:rPr>
              <w:fldChar w:fldCharType="begin"/>
            </w:r>
            <w:r>
              <w:rPr>
                <w:noProof/>
                <w:webHidden/>
              </w:rPr>
              <w:instrText xml:space="preserve"> PAGEREF _Toc165370538 \h </w:instrText>
            </w:r>
            <w:r>
              <w:rPr>
                <w:noProof/>
                <w:webHidden/>
              </w:rPr>
            </w:r>
            <w:r>
              <w:rPr>
                <w:noProof/>
                <w:webHidden/>
              </w:rPr>
              <w:fldChar w:fldCharType="separate"/>
            </w:r>
            <w:r>
              <w:rPr>
                <w:noProof/>
                <w:webHidden/>
              </w:rPr>
              <w:t>39</w:t>
            </w:r>
            <w:r>
              <w:rPr>
                <w:noProof/>
                <w:webHidden/>
              </w:rPr>
              <w:fldChar w:fldCharType="end"/>
            </w:r>
          </w:hyperlink>
        </w:p>
        <w:p w14:paraId="5D7EF04E" w14:textId="582C9409" w:rsidR="006101D0" w:rsidRDefault="006101D0">
          <w:pPr>
            <w:pStyle w:val="TOC3"/>
            <w:tabs>
              <w:tab w:val="left" w:pos="1320"/>
              <w:tab w:val="right" w:leader="dot" w:pos="9016"/>
            </w:tabs>
            <w:rPr>
              <w:rFonts w:asciiTheme="minorHAnsi" w:eastAsiaTheme="minorEastAsia" w:hAnsiTheme="minorHAnsi" w:cstheme="minorBidi"/>
              <w:noProof/>
              <w:szCs w:val="22"/>
            </w:rPr>
          </w:pPr>
          <w:hyperlink w:anchor="_Toc165370539" w:history="1">
            <w:r w:rsidRPr="00CB3CAC">
              <w:rPr>
                <w:rStyle w:val="Hyperlink"/>
                <w:noProof/>
              </w:rPr>
              <w:t>2.2.3.</w:t>
            </w:r>
            <w:r>
              <w:rPr>
                <w:rFonts w:asciiTheme="minorHAnsi" w:eastAsiaTheme="minorEastAsia" w:hAnsiTheme="minorHAnsi" w:cstheme="minorBidi"/>
                <w:noProof/>
                <w:szCs w:val="22"/>
              </w:rPr>
              <w:tab/>
            </w:r>
            <w:r w:rsidRPr="00CB3CAC">
              <w:rPr>
                <w:rStyle w:val="Hyperlink"/>
                <w:noProof/>
              </w:rPr>
              <w:t xml:space="preserve">Tabelas </w:t>
            </w:r>
            <w:r w:rsidRPr="00CB3CAC">
              <w:rPr>
                <w:rStyle w:val="Hyperlink"/>
                <w:i/>
                <w:noProof/>
              </w:rPr>
              <w:t>Views</w:t>
            </w:r>
            <w:r>
              <w:rPr>
                <w:noProof/>
                <w:webHidden/>
              </w:rPr>
              <w:tab/>
            </w:r>
            <w:r>
              <w:rPr>
                <w:noProof/>
                <w:webHidden/>
              </w:rPr>
              <w:fldChar w:fldCharType="begin"/>
            </w:r>
            <w:r>
              <w:rPr>
                <w:noProof/>
                <w:webHidden/>
              </w:rPr>
              <w:instrText xml:space="preserve"> PAGEREF _Toc165370539 \h </w:instrText>
            </w:r>
            <w:r>
              <w:rPr>
                <w:noProof/>
                <w:webHidden/>
              </w:rPr>
            </w:r>
            <w:r>
              <w:rPr>
                <w:noProof/>
                <w:webHidden/>
              </w:rPr>
              <w:fldChar w:fldCharType="separate"/>
            </w:r>
            <w:r>
              <w:rPr>
                <w:noProof/>
                <w:webHidden/>
              </w:rPr>
              <w:t>40</w:t>
            </w:r>
            <w:r>
              <w:rPr>
                <w:noProof/>
                <w:webHidden/>
              </w:rPr>
              <w:fldChar w:fldCharType="end"/>
            </w:r>
          </w:hyperlink>
        </w:p>
        <w:p w14:paraId="69D5D419" w14:textId="35BE76AE" w:rsidR="006101D0" w:rsidRDefault="006101D0">
          <w:pPr>
            <w:pStyle w:val="TOC4"/>
            <w:tabs>
              <w:tab w:val="left" w:pos="1760"/>
              <w:tab w:val="right" w:leader="dot" w:pos="9016"/>
            </w:tabs>
            <w:rPr>
              <w:rFonts w:asciiTheme="minorHAnsi" w:eastAsiaTheme="minorEastAsia" w:hAnsiTheme="minorHAnsi" w:cstheme="minorBidi"/>
              <w:noProof/>
              <w:szCs w:val="22"/>
            </w:rPr>
          </w:pPr>
          <w:hyperlink w:anchor="_Toc165370540" w:history="1">
            <w:r w:rsidRPr="00CB3CAC">
              <w:rPr>
                <w:rStyle w:val="Hyperlink"/>
                <w:noProof/>
              </w:rPr>
              <w:t>2.2.3.1.</w:t>
            </w:r>
            <w:r>
              <w:rPr>
                <w:rFonts w:asciiTheme="minorHAnsi" w:eastAsiaTheme="minorEastAsia" w:hAnsiTheme="minorHAnsi" w:cstheme="minorBidi"/>
                <w:noProof/>
                <w:szCs w:val="22"/>
              </w:rPr>
              <w:tab/>
            </w:r>
            <w:r w:rsidRPr="00CB3CAC">
              <w:rPr>
                <w:rStyle w:val="Hyperlink"/>
                <w:i/>
                <w:noProof/>
              </w:rPr>
              <w:t>Views</w:t>
            </w:r>
            <w:r w:rsidRPr="00CB3CAC">
              <w:rPr>
                <w:rStyle w:val="Hyperlink"/>
                <w:noProof/>
              </w:rPr>
              <w:t xml:space="preserve"> de interface para IFRS9</w:t>
            </w:r>
            <w:r>
              <w:rPr>
                <w:noProof/>
                <w:webHidden/>
              </w:rPr>
              <w:tab/>
            </w:r>
            <w:r>
              <w:rPr>
                <w:noProof/>
                <w:webHidden/>
              </w:rPr>
              <w:fldChar w:fldCharType="begin"/>
            </w:r>
            <w:r>
              <w:rPr>
                <w:noProof/>
                <w:webHidden/>
              </w:rPr>
              <w:instrText xml:space="preserve"> PAGEREF _Toc165370540 \h </w:instrText>
            </w:r>
            <w:r>
              <w:rPr>
                <w:noProof/>
                <w:webHidden/>
              </w:rPr>
            </w:r>
            <w:r>
              <w:rPr>
                <w:noProof/>
                <w:webHidden/>
              </w:rPr>
              <w:fldChar w:fldCharType="separate"/>
            </w:r>
            <w:r>
              <w:rPr>
                <w:noProof/>
                <w:webHidden/>
              </w:rPr>
              <w:t>40</w:t>
            </w:r>
            <w:r>
              <w:rPr>
                <w:noProof/>
                <w:webHidden/>
              </w:rPr>
              <w:fldChar w:fldCharType="end"/>
            </w:r>
          </w:hyperlink>
        </w:p>
        <w:p w14:paraId="4B36B546" w14:textId="6EFFC0FA"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41" w:history="1">
            <w:r w:rsidRPr="00CB3CAC">
              <w:rPr>
                <w:rStyle w:val="Hyperlink"/>
                <w:noProof/>
              </w:rPr>
              <w:t>2.2.3.1.1.</w:t>
            </w:r>
            <w:r>
              <w:rPr>
                <w:rFonts w:asciiTheme="minorHAnsi" w:eastAsiaTheme="minorEastAsia" w:hAnsiTheme="minorHAnsi" w:cstheme="minorBidi"/>
                <w:noProof/>
                <w:szCs w:val="22"/>
              </w:rPr>
              <w:tab/>
            </w:r>
            <w:r w:rsidRPr="00CB3CAC">
              <w:rPr>
                <w:rStyle w:val="Hyperlink"/>
                <w:i/>
                <w:noProof/>
              </w:rPr>
              <w:t>View</w:t>
            </w:r>
            <w:r w:rsidRPr="00CB3CAC">
              <w:rPr>
                <w:rStyle w:val="Hyperlink"/>
                <w:noProof/>
              </w:rPr>
              <w:t xml:space="preserve"> da tabela de responsabilidades e processos/cauções para IFRS: </w:t>
            </w:r>
            <w:r w:rsidRPr="00CB3CAC">
              <w:rPr>
                <w:rStyle w:val="Hyperlink"/>
                <w:i/>
                <w:noProof/>
              </w:rPr>
              <w:t>cd_garantias.gt015_report_biyr9500_ifrs</w:t>
            </w:r>
            <w:r>
              <w:rPr>
                <w:noProof/>
                <w:webHidden/>
              </w:rPr>
              <w:tab/>
            </w:r>
            <w:r>
              <w:rPr>
                <w:noProof/>
                <w:webHidden/>
              </w:rPr>
              <w:fldChar w:fldCharType="begin"/>
            </w:r>
            <w:r>
              <w:rPr>
                <w:noProof/>
                <w:webHidden/>
              </w:rPr>
              <w:instrText xml:space="preserve"> PAGEREF _Toc165370541 \h </w:instrText>
            </w:r>
            <w:r>
              <w:rPr>
                <w:noProof/>
                <w:webHidden/>
              </w:rPr>
            </w:r>
            <w:r>
              <w:rPr>
                <w:noProof/>
                <w:webHidden/>
              </w:rPr>
              <w:fldChar w:fldCharType="separate"/>
            </w:r>
            <w:r>
              <w:rPr>
                <w:noProof/>
                <w:webHidden/>
              </w:rPr>
              <w:t>40</w:t>
            </w:r>
            <w:r>
              <w:rPr>
                <w:noProof/>
                <w:webHidden/>
              </w:rPr>
              <w:fldChar w:fldCharType="end"/>
            </w:r>
          </w:hyperlink>
        </w:p>
        <w:p w14:paraId="0CD51161" w14:textId="6ADD751D"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42" w:history="1">
            <w:r w:rsidRPr="00CB3CAC">
              <w:rPr>
                <w:rStyle w:val="Hyperlink"/>
                <w:i/>
                <w:noProof/>
              </w:rPr>
              <w:t>2.2.3.1.2.</w:t>
            </w:r>
            <w:r>
              <w:rPr>
                <w:rFonts w:asciiTheme="minorHAnsi" w:eastAsiaTheme="minorEastAsia" w:hAnsiTheme="minorHAnsi" w:cstheme="minorBidi"/>
                <w:noProof/>
                <w:szCs w:val="22"/>
              </w:rPr>
              <w:tab/>
            </w:r>
            <w:r w:rsidRPr="00CB3CAC">
              <w:rPr>
                <w:rStyle w:val="Hyperlink"/>
                <w:i/>
                <w:noProof/>
              </w:rPr>
              <w:t>View</w:t>
            </w:r>
            <w:r w:rsidRPr="00CB3CAC">
              <w:rPr>
                <w:rStyle w:val="Hyperlink"/>
                <w:noProof/>
              </w:rPr>
              <w:t xml:space="preserve"> da tabela de processos/cauções reais para IFRS: </w:t>
            </w:r>
            <w:r w:rsidRPr="00CB3CAC">
              <w:rPr>
                <w:rStyle w:val="Hyperlink"/>
                <w:i/>
                <w:noProof/>
              </w:rPr>
              <w:t>cd_garantias.gt016_report_biyr9510_ifrs</w:t>
            </w:r>
            <w:r>
              <w:rPr>
                <w:noProof/>
                <w:webHidden/>
              </w:rPr>
              <w:tab/>
            </w:r>
            <w:r>
              <w:rPr>
                <w:noProof/>
                <w:webHidden/>
              </w:rPr>
              <w:fldChar w:fldCharType="begin"/>
            </w:r>
            <w:r>
              <w:rPr>
                <w:noProof/>
                <w:webHidden/>
              </w:rPr>
              <w:instrText xml:space="preserve"> PAGEREF _Toc165370542 \h </w:instrText>
            </w:r>
            <w:r>
              <w:rPr>
                <w:noProof/>
                <w:webHidden/>
              </w:rPr>
            </w:r>
            <w:r>
              <w:rPr>
                <w:noProof/>
                <w:webHidden/>
              </w:rPr>
              <w:fldChar w:fldCharType="separate"/>
            </w:r>
            <w:r>
              <w:rPr>
                <w:noProof/>
                <w:webHidden/>
              </w:rPr>
              <w:t>42</w:t>
            </w:r>
            <w:r>
              <w:rPr>
                <w:noProof/>
                <w:webHidden/>
              </w:rPr>
              <w:fldChar w:fldCharType="end"/>
            </w:r>
          </w:hyperlink>
        </w:p>
        <w:p w14:paraId="65086CA2" w14:textId="05B113F7"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43" w:history="1">
            <w:r w:rsidRPr="00CB3CAC">
              <w:rPr>
                <w:rStyle w:val="Hyperlink"/>
                <w:i/>
                <w:noProof/>
              </w:rPr>
              <w:t>2.2.3.1.3.</w:t>
            </w:r>
            <w:r>
              <w:rPr>
                <w:rFonts w:asciiTheme="minorHAnsi" w:eastAsiaTheme="minorEastAsia" w:hAnsiTheme="minorHAnsi" w:cstheme="minorBidi"/>
                <w:noProof/>
                <w:szCs w:val="22"/>
              </w:rPr>
              <w:tab/>
            </w:r>
            <w:r w:rsidRPr="00CB3CAC">
              <w:rPr>
                <w:rStyle w:val="Hyperlink"/>
                <w:i/>
                <w:noProof/>
              </w:rPr>
              <w:t>View</w:t>
            </w:r>
            <w:r w:rsidRPr="00CB3CAC">
              <w:rPr>
                <w:rStyle w:val="Hyperlink"/>
                <w:noProof/>
              </w:rPr>
              <w:t xml:space="preserve"> da tabela de avaliações de processos/cauções reais para IFRS: </w:t>
            </w:r>
            <w:r w:rsidRPr="00CB3CAC">
              <w:rPr>
                <w:rStyle w:val="Hyperlink"/>
                <w:i/>
                <w:noProof/>
              </w:rPr>
              <w:t>cd_garantias.gt017_report_biyr9520_ifrs</w:t>
            </w:r>
            <w:r>
              <w:rPr>
                <w:noProof/>
                <w:webHidden/>
              </w:rPr>
              <w:tab/>
            </w:r>
            <w:r>
              <w:rPr>
                <w:noProof/>
                <w:webHidden/>
              </w:rPr>
              <w:fldChar w:fldCharType="begin"/>
            </w:r>
            <w:r>
              <w:rPr>
                <w:noProof/>
                <w:webHidden/>
              </w:rPr>
              <w:instrText xml:space="preserve"> PAGEREF _Toc165370543 \h </w:instrText>
            </w:r>
            <w:r>
              <w:rPr>
                <w:noProof/>
                <w:webHidden/>
              </w:rPr>
            </w:r>
            <w:r>
              <w:rPr>
                <w:noProof/>
                <w:webHidden/>
              </w:rPr>
              <w:fldChar w:fldCharType="separate"/>
            </w:r>
            <w:r>
              <w:rPr>
                <w:noProof/>
                <w:webHidden/>
              </w:rPr>
              <w:t>44</w:t>
            </w:r>
            <w:r>
              <w:rPr>
                <w:noProof/>
                <w:webHidden/>
              </w:rPr>
              <w:fldChar w:fldCharType="end"/>
            </w:r>
          </w:hyperlink>
        </w:p>
        <w:p w14:paraId="0F3C7E1D" w14:textId="374B8A8F" w:rsidR="006101D0" w:rsidRDefault="006101D0">
          <w:pPr>
            <w:pStyle w:val="TOC4"/>
            <w:tabs>
              <w:tab w:val="left" w:pos="1760"/>
              <w:tab w:val="right" w:leader="dot" w:pos="9016"/>
            </w:tabs>
            <w:rPr>
              <w:rFonts w:asciiTheme="minorHAnsi" w:eastAsiaTheme="minorEastAsia" w:hAnsiTheme="minorHAnsi" w:cstheme="minorBidi"/>
              <w:noProof/>
              <w:szCs w:val="22"/>
            </w:rPr>
          </w:pPr>
          <w:hyperlink w:anchor="_Toc165370544" w:history="1">
            <w:r w:rsidRPr="00CB3CAC">
              <w:rPr>
                <w:rStyle w:val="Hyperlink"/>
                <w:noProof/>
              </w:rPr>
              <w:t>2.2.3.2.</w:t>
            </w:r>
            <w:r>
              <w:rPr>
                <w:rFonts w:asciiTheme="minorHAnsi" w:eastAsiaTheme="minorEastAsia" w:hAnsiTheme="minorHAnsi" w:cstheme="minorBidi"/>
                <w:noProof/>
                <w:szCs w:val="22"/>
              </w:rPr>
              <w:tab/>
            </w:r>
            <w:r w:rsidRPr="00CB3CAC">
              <w:rPr>
                <w:rStyle w:val="Hyperlink"/>
                <w:i/>
                <w:noProof/>
              </w:rPr>
              <w:t>Views</w:t>
            </w:r>
            <w:r w:rsidRPr="00CB3CAC">
              <w:rPr>
                <w:rStyle w:val="Hyperlink"/>
                <w:noProof/>
              </w:rPr>
              <w:t xml:space="preserve"> de interface para BDR</w:t>
            </w:r>
            <w:r>
              <w:rPr>
                <w:noProof/>
                <w:webHidden/>
              </w:rPr>
              <w:tab/>
            </w:r>
            <w:r>
              <w:rPr>
                <w:noProof/>
                <w:webHidden/>
              </w:rPr>
              <w:fldChar w:fldCharType="begin"/>
            </w:r>
            <w:r>
              <w:rPr>
                <w:noProof/>
                <w:webHidden/>
              </w:rPr>
              <w:instrText xml:space="preserve"> PAGEREF _Toc165370544 \h </w:instrText>
            </w:r>
            <w:r>
              <w:rPr>
                <w:noProof/>
                <w:webHidden/>
              </w:rPr>
            </w:r>
            <w:r>
              <w:rPr>
                <w:noProof/>
                <w:webHidden/>
              </w:rPr>
              <w:fldChar w:fldCharType="separate"/>
            </w:r>
            <w:r>
              <w:rPr>
                <w:noProof/>
                <w:webHidden/>
              </w:rPr>
              <w:t>45</w:t>
            </w:r>
            <w:r>
              <w:rPr>
                <w:noProof/>
                <w:webHidden/>
              </w:rPr>
              <w:fldChar w:fldCharType="end"/>
            </w:r>
          </w:hyperlink>
        </w:p>
        <w:p w14:paraId="1EBECA4C" w14:textId="45583BE5"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45" w:history="1">
            <w:r w:rsidRPr="00CB3CAC">
              <w:rPr>
                <w:rStyle w:val="Hyperlink"/>
                <w:i/>
                <w:noProof/>
              </w:rPr>
              <w:t>2.2.3.2.1.</w:t>
            </w:r>
            <w:r>
              <w:rPr>
                <w:rFonts w:asciiTheme="minorHAnsi" w:eastAsiaTheme="minorEastAsia" w:hAnsiTheme="minorHAnsi" w:cstheme="minorBidi"/>
                <w:noProof/>
                <w:szCs w:val="22"/>
              </w:rPr>
              <w:tab/>
            </w:r>
            <w:r w:rsidRPr="00CB3CAC">
              <w:rPr>
                <w:rStyle w:val="Hyperlink"/>
                <w:i/>
                <w:noProof/>
              </w:rPr>
              <w:t>View</w:t>
            </w:r>
            <w:r w:rsidRPr="00CB3CAC">
              <w:rPr>
                <w:rStyle w:val="Hyperlink"/>
                <w:noProof/>
              </w:rPr>
              <w:t xml:space="preserve"> da tabela de responsabilidades e processos/cauções para BDR - BST: </w:t>
            </w:r>
            <w:r w:rsidRPr="00CB3CAC">
              <w:rPr>
                <w:rStyle w:val="Hyperlink"/>
                <w:i/>
                <w:noProof/>
              </w:rPr>
              <w:t>cd_garantias.gt015_report_biyr9500_bst</w:t>
            </w:r>
            <w:r>
              <w:rPr>
                <w:noProof/>
                <w:webHidden/>
              </w:rPr>
              <w:tab/>
            </w:r>
            <w:r>
              <w:rPr>
                <w:noProof/>
                <w:webHidden/>
              </w:rPr>
              <w:fldChar w:fldCharType="begin"/>
            </w:r>
            <w:r>
              <w:rPr>
                <w:noProof/>
                <w:webHidden/>
              </w:rPr>
              <w:instrText xml:space="preserve"> PAGEREF _Toc165370545 \h </w:instrText>
            </w:r>
            <w:r>
              <w:rPr>
                <w:noProof/>
                <w:webHidden/>
              </w:rPr>
            </w:r>
            <w:r>
              <w:rPr>
                <w:noProof/>
                <w:webHidden/>
              </w:rPr>
              <w:fldChar w:fldCharType="separate"/>
            </w:r>
            <w:r>
              <w:rPr>
                <w:noProof/>
                <w:webHidden/>
              </w:rPr>
              <w:t>45</w:t>
            </w:r>
            <w:r>
              <w:rPr>
                <w:noProof/>
                <w:webHidden/>
              </w:rPr>
              <w:fldChar w:fldCharType="end"/>
            </w:r>
          </w:hyperlink>
        </w:p>
        <w:p w14:paraId="18637C16" w14:textId="0C8BAD80"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46" w:history="1">
            <w:r w:rsidRPr="00CB3CAC">
              <w:rPr>
                <w:rStyle w:val="Hyperlink"/>
                <w:noProof/>
              </w:rPr>
              <w:t>2.2.3.2.2.</w:t>
            </w:r>
            <w:r>
              <w:rPr>
                <w:rFonts w:asciiTheme="minorHAnsi" w:eastAsiaTheme="minorEastAsia" w:hAnsiTheme="minorHAnsi" w:cstheme="minorBidi"/>
                <w:noProof/>
                <w:szCs w:val="22"/>
              </w:rPr>
              <w:tab/>
            </w:r>
            <w:r w:rsidRPr="00CB3CAC">
              <w:rPr>
                <w:rStyle w:val="Hyperlink"/>
                <w:i/>
                <w:noProof/>
              </w:rPr>
              <w:t>View</w:t>
            </w:r>
            <w:r w:rsidRPr="00CB3CAC">
              <w:rPr>
                <w:rStyle w:val="Hyperlink"/>
                <w:noProof/>
              </w:rPr>
              <w:t xml:space="preserve"> da tabela de processos/cauções reais para BDR - BST: </w:t>
            </w:r>
            <w:r w:rsidRPr="00CB3CAC">
              <w:rPr>
                <w:rStyle w:val="Hyperlink"/>
                <w:i/>
                <w:noProof/>
              </w:rPr>
              <w:t>cd_garantias.gt016_report_biyr9510_bst</w:t>
            </w:r>
            <w:r>
              <w:rPr>
                <w:noProof/>
                <w:webHidden/>
              </w:rPr>
              <w:tab/>
            </w:r>
            <w:r>
              <w:rPr>
                <w:noProof/>
                <w:webHidden/>
              </w:rPr>
              <w:fldChar w:fldCharType="begin"/>
            </w:r>
            <w:r>
              <w:rPr>
                <w:noProof/>
                <w:webHidden/>
              </w:rPr>
              <w:instrText xml:space="preserve"> PAGEREF _Toc165370546 \h </w:instrText>
            </w:r>
            <w:r>
              <w:rPr>
                <w:noProof/>
                <w:webHidden/>
              </w:rPr>
            </w:r>
            <w:r>
              <w:rPr>
                <w:noProof/>
                <w:webHidden/>
              </w:rPr>
              <w:fldChar w:fldCharType="separate"/>
            </w:r>
            <w:r>
              <w:rPr>
                <w:noProof/>
                <w:webHidden/>
              </w:rPr>
              <w:t>49</w:t>
            </w:r>
            <w:r>
              <w:rPr>
                <w:noProof/>
                <w:webHidden/>
              </w:rPr>
              <w:fldChar w:fldCharType="end"/>
            </w:r>
          </w:hyperlink>
        </w:p>
        <w:p w14:paraId="3B9C0D7E" w14:textId="14B75B41"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47" w:history="1">
            <w:r w:rsidRPr="00CB3CAC">
              <w:rPr>
                <w:rStyle w:val="Hyperlink"/>
                <w:i/>
                <w:noProof/>
              </w:rPr>
              <w:t>2.2.3.2.3.</w:t>
            </w:r>
            <w:r>
              <w:rPr>
                <w:rFonts w:asciiTheme="minorHAnsi" w:eastAsiaTheme="minorEastAsia" w:hAnsiTheme="minorHAnsi" w:cstheme="minorBidi"/>
                <w:noProof/>
                <w:szCs w:val="22"/>
              </w:rPr>
              <w:tab/>
            </w:r>
            <w:r w:rsidRPr="00CB3CAC">
              <w:rPr>
                <w:rStyle w:val="Hyperlink"/>
                <w:i/>
                <w:noProof/>
              </w:rPr>
              <w:t>View</w:t>
            </w:r>
            <w:r w:rsidRPr="00CB3CAC">
              <w:rPr>
                <w:rStyle w:val="Hyperlink"/>
                <w:noProof/>
              </w:rPr>
              <w:t xml:space="preserve"> da tabela de avaliações de processos/cauções reais para BDR - BST: </w:t>
            </w:r>
            <w:r w:rsidRPr="00CB3CAC">
              <w:rPr>
                <w:rStyle w:val="Hyperlink"/>
                <w:i/>
                <w:noProof/>
              </w:rPr>
              <w:t>cd_garantias.gt017_report_biyr9520_bst</w:t>
            </w:r>
            <w:r>
              <w:rPr>
                <w:noProof/>
                <w:webHidden/>
              </w:rPr>
              <w:tab/>
            </w:r>
            <w:r>
              <w:rPr>
                <w:noProof/>
                <w:webHidden/>
              </w:rPr>
              <w:fldChar w:fldCharType="begin"/>
            </w:r>
            <w:r>
              <w:rPr>
                <w:noProof/>
                <w:webHidden/>
              </w:rPr>
              <w:instrText xml:space="preserve"> PAGEREF _Toc165370547 \h </w:instrText>
            </w:r>
            <w:r>
              <w:rPr>
                <w:noProof/>
                <w:webHidden/>
              </w:rPr>
            </w:r>
            <w:r>
              <w:rPr>
                <w:noProof/>
                <w:webHidden/>
              </w:rPr>
              <w:fldChar w:fldCharType="separate"/>
            </w:r>
            <w:r>
              <w:rPr>
                <w:noProof/>
                <w:webHidden/>
              </w:rPr>
              <w:t>54</w:t>
            </w:r>
            <w:r>
              <w:rPr>
                <w:noProof/>
                <w:webHidden/>
              </w:rPr>
              <w:fldChar w:fldCharType="end"/>
            </w:r>
          </w:hyperlink>
        </w:p>
        <w:p w14:paraId="6CBE68C5" w14:textId="33DAC200"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48" w:history="1">
            <w:r w:rsidRPr="00CB3CAC">
              <w:rPr>
                <w:rStyle w:val="Hyperlink"/>
                <w:i/>
                <w:noProof/>
              </w:rPr>
              <w:t>2.2.3.2.4.</w:t>
            </w:r>
            <w:r>
              <w:rPr>
                <w:rFonts w:asciiTheme="minorHAnsi" w:eastAsiaTheme="minorEastAsia" w:hAnsiTheme="minorHAnsi" w:cstheme="minorBidi"/>
                <w:noProof/>
                <w:szCs w:val="22"/>
              </w:rPr>
              <w:tab/>
            </w:r>
            <w:r w:rsidRPr="00CB3CAC">
              <w:rPr>
                <w:rStyle w:val="Hyperlink"/>
                <w:i/>
                <w:noProof/>
              </w:rPr>
              <w:t>View</w:t>
            </w:r>
            <w:r w:rsidRPr="00CB3CAC">
              <w:rPr>
                <w:rStyle w:val="Hyperlink"/>
                <w:noProof/>
              </w:rPr>
              <w:t xml:space="preserve"> da tabela de responsabilidades e processos/cauções para BDR - IFIC: </w:t>
            </w:r>
            <w:r w:rsidRPr="00CB3CAC">
              <w:rPr>
                <w:rStyle w:val="Hyperlink"/>
                <w:i/>
                <w:noProof/>
              </w:rPr>
              <w:t>cd_garantias.gt015_report_biyr9500_ific</w:t>
            </w:r>
            <w:r>
              <w:rPr>
                <w:noProof/>
                <w:webHidden/>
              </w:rPr>
              <w:tab/>
            </w:r>
            <w:r>
              <w:rPr>
                <w:noProof/>
                <w:webHidden/>
              </w:rPr>
              <w:fldChar w:fldCharType="begin"/>
            </w:r>
            <w:r>
              <w:rPr>
                <w:noProof/>
                <w:webHidden/>
              </w:rPr>
              <w:instrText xml:space="preserve"> PAGEREF _Toc165370548 \h </w:instrText>
            </w:r>
            <w:r>
              <w:rPr>
                <w:noProof/>
                <w:webHidden/>
              </w:rPr>
            </w:r>
            <w:r>
              <w:rPr>
                <w:noProof/>
                <w:webHidden/>
              </w:rPr>
              <w:fldChar w:fldCharType="separate"/>
            </w:r>
            <w:r>
              <w:rPr>
                <w:noProof/>
                <w:webHidden/>
              </w:rPr>
              <w:t>56</w:t>
            </w:r>
            <w:r>
              <w:rPr>
                <w:noProof/>
                <w:webHidden/>
              </w:rPr>
              <w:fldChar w:fldCharType="end"/>
            </w:r>
          </w:hyperlink>
        </w:p>
        <w:p w14:paraId="5FC65124" w14:textId="0049CAD8"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49" w:history="1">
            <w:r w:rsidRPr="00CB3CAC">
              <w:rPr>
                <w:rStyle w:val="Hyperlink"/>
                <w:i/>
                <w:noProof/>
              </w:rPr>
              <w:t>2.2.3.2.5.</w:t>
            </w:r>
            <w:r>
              <w:rPr>
                <w:rFonts w:asciiTheme="minorHAnsi" w:eastAsiaTheme="minorEastAsia" w:hAnsiTheme="minorHAnsi" w:cstheme="minorBidi"/>
                <w:noProof/>
                <w:szCs w:val="22"/>
              </w:rPr>
              <w:tab/>
            </w:r>
            <w:r w:rsidRPr="00CB3CAC">
              <w:rPr>
                <w:rStyle w:val="Hyperlink"/>
                <w:i/>
                <w:noProof/>
              </w:rPr>
              <w:t>View</w:t>
            </w:r>
            <w:r w:rsidRPr="00CB3CAC">
              <w:rPr>
                <w:rStyle w:val="Hyperlink"/>
                <w:noProof/>
              </w:rPr>
              <w:t xml:space="preserve"> da tabela de processos/cauções reais para BDR - IFIC: </w:t>
            </w:r>
            <w:r w:rsidRPr="00CB3CAC">
              <w:rPr>
                <w:rStyle w:val="Hyperlink"/>
                <w:i/>
                <w:noProof/>
              </w:rPr>
              <w:t>cd_garantias.gt016_report_biyr9510_ific</w:t>
            </w:r>
            <w:r>
              <w:rPr>
                <w:noProof/>
                <w:webHidden/>
              </w:rPr>
              <w:tab/>
            </w:r>
            <w:r>
              <w:rPr>
                <w:noProof/>
                <w:webHidden/>
              </w:rPr>
              <w:fldChar w:fldCharType="begin"/>
            </w:r>
            <w:r>
              <w:rPr>
                <w:noProof/>
                <w:webHidden/>
              </w:rPr>
              <w:instrText xml:space="preserve"> PAGEREF _Toc165370549 \h </w:instrText>
            </w:r>
            <w:r>
              <w:rPr>
                <w:noProof/>
                <w:webHidden/>
              </w:rPr>
            </w:r>
            <w:r>
              <w:rPr>
                <w:noProof/>
                <w:webHidden/>
              </w:rPr>
              <w:fldChar w:fldCharType="separate"/>
            </w:r>
            <w:r>
              <w:rPr>
                <w:noProof/>
                <w:webHidden/>
              </w:rPr>
              <w:t>60</w:t>
            </w:r>
            <w:r>
              <w:rPr>
                <w:noProof/>
                <w:webHidden/>
              </w:rPr>
              <w:fldChar w:fldCharType="end"/>
            </w:r>
          </w:hyperlink>
        </w:p>
        <w:p w14:paraId="5623AA6B" w14:textId="409FA46D" w:rsidR="006101D0" w:rsidRDefault="006101D0">
          <w:pPr>
            <w:pStyle w:val="TOC5"/>
            <w:tabs>
              <w:tab w:val="left" w:pos="1935"/>
              <w:tab w:val="right" w:leader="dot" w:pos="9016"/>
            </w:tabs>
            <w:rPr>
              <w:rFonts w:asciiTheme="minorHAnsi" w:eastAsiaTheme="minorEastAsia" w:hAnsiTheme="minorHAnsi" w:cstheme="minorBidi"/>
              <w:noProof/>
              <w:szCs w:val="22"/>
            </w:rPr>
          </w:pPr>
          <w:hyperlink w:anchor="_Toc165370550" w:history="1">
            <w:r w:rsidRPr="00CB3CAC">
              <w:rPr>
                <w:rStyle w:val="Hyperlink"/>
                <w:i/>
                <w:noProof/>
              </w:rPr>
              <w:t>2.2.3.2.6.</w:t>
            </w:r>
            <w:r>
              <w:rPr>
                <w:rFonts w:asciiTheme="minorHAnsi" w:eastAsiaTheme="minorEastAsia" w:hAnsiTheme="minorHAnsi" w:cstheme="minorBidi"/>
                <w:noProof/>
                <w:szCs w:val="22"/>
              </w:rPr>
              <w:tab/>
            </w:r>
            <w:r w:rsidRPr="00CB3CAC">
              <w:rPr>
                <w:rStyle w:val="Hyperlink"/>
                <w:i/>
                <w:noProof/>
              </w:rPr>
              <w:t>View</w:t>
            </w:r>
            <w:r w:rsidRPr="00CB3CAC">
              <w:rPr>
                <w:rStyle w:val="Hyperlink"/>
                <w:noProof/>
              </w:rPr>
              <w:t xml:space="preserve"> da tabela de avaliações de processos/cauções reais para BDR - IFIC: </w:t>
            </w:r>
            <w:r w:rsidRPr="00CB3CAC">
              <w:rPr>
                <w:rStyle w:val="Hyperlink"/>
                <w:i/>
                <w:noProof/>
              </w:rPr>
              <w:t>cd_garantias.gt017_report_biyr9520_ific</w:t>
            </w:r>
            <w:r>
              <w:rPr>
                <w:noProof/>
                <w:webHidden/>
              </w:rPr>
              <w:tab/>
            </w:r>
            <w:r>
              <w:rPr>
                <w:noProof/>
                <w:webHidden/>
              </w:rPr>
              <w:fldChar w:fldCharType="begin"/>
            </w:r>
            <w:r>
              <w:rPr>
                <w:noProof/>
                <w:webHidden/>
              </w:rPr>
              <w:instrText xml:space="preserve"> PAGEREF _Toc165370550 \h </w:instrText>
            </w:r>
            <w:r>
              <w:rPr>
                <w:noProof/>
                <w:webHidden/>
              </w:rPr>
            </w:r>
            <w:r>
              <w:rPr>
                <w:noProof/>
                <w:webHidden/>
              </w:rPr>
              <w:fldChar w:fldCharType="separate"/>
            </w:r>
            <w:r>
              <w:rPr>
                <w:noProof/>
                <w:webHidden/>
              </w:rPr>
              <w:t>65</w:t>
            </w:r>
            <w:r>
              <w:rPr>
                <w:noProof/>
                <w:webHidden/>
              </w:rPr>
              <w:fldChar w:fldCharType="end"/>
            </w:r>
          </w:hyperlink>
        </w:p>
        <w:p w14:paraId="5A6575E9" w14:textId="22C6CF79" w:rsidR="00B06055" w:rsidRPr="00F60054" w:rsidRDefault="00B06055">
          <w:pPr>
            <w:rPr>
              <w:rFonts w:cs="Calibri"/>
              <w:bCs/>
              <w:noProof/>
            </w:rPr>
          </w:pPr>
          <w:r w:rsidRPr="00F60054">
            <w:rPr>
              <w:rFonts w:cs="Calibri"/>
            </w:rPr>
            <w:fldChar w:fldCharType="end"/>
          </w:r>
        </w:p>
      </w:sdtContent>
    </w:sdt>
    <w:p w14:paraId="2B4299E3" w14:textId="53B7D0F1" w:rsidR="00C517E8" w:rsidRDefault="00C517E8">
      <w:pPr>
        <w:rPr>
          <w:rFonts w:cs="Calibri"/>
          <w:b/>
          <w:bCs/>
          <w:noProof/>
          <w:color w:val="000000" w:themeColor="text1"/>
        </w:rPr>
      </w:pPr>
      <w:r>
        <w:rPr>
          <w:rFonts w:cs="Calibri"/>
          <w:b/>
          <w:bCs/>
          <w:noProof/>
          <w:color w:val="000000" w:themeColor="text1"/>
        </w:rPr>
        <w:br w:type="page"/>
      </w:r>
    </w:p>
    <w:p w14:paraId="74737C92" w14:textId="2F31F9A2" w:rsidR="00475D53" w:rsidRPr="002A003E" w:rsidRDefault="00475D53">
      <w:pPr>
        <w:rPr>
          <w:rFonts w:cs="Calibri"/>
          <w:b/>
          <w:bCs/>
          <w:noProof/>
          <w:color w:val="000000" w:themeColor="text1"/>
          <w:sz w:val="28"/>
        </w:rPr>
      </w:pPr>
      <w:r w:rsidRPr="002A003E">
        <w:rPr>
          <w:rFonts w:cs="Calibri"/>
          <w:b/>
          <w:bCs/>
          <w:noProof/>
          <w:color w:val="000000" w:themeColor="text1"/>
          <w:sz w:val="28"/>
        </w:rPr>
        <w:t>Índice de Figuras:</w:t>
      </w:r>
    </w:p>
    <w:p w14:paraId="4451D811" w14:textId="405707E9" w:rsidR="006101D0" w:rsidRPr="006101D0" w:rsidRDefault="00475D53">
      <w:pPr>
        <w:pStyle w:val="TableofFigures"/>
        <w:tabs>
          <w:tab w:val="right" w:leader="dot" w:pos="9016"/>
        </w:tabs>
        <w:rPr>
          <w:rFonts w:ascii="Calibri" w:eastAsiaTheme="minorEastAsia" w:hAnsi="Calibri" w:cs="Calibri"/>
          <w:caps w:val="0"/>
          <w:noProof/>
          <w:sz w:val="22"/>
          <w:szCs w:val="22"/>
        </w:rPr>
      </w:pPr>
      <w:r w:rsidRPr="002A003E">
        <w:rPr>
          <w:rFonts w:ascii="Calibri" w:hAnsi="Calibri" w:cs="Calibri"/>
          <w:caps w:val="0"/>
          <w:sz w:val="22"/>
          <w:szCs w:val="22"/>
          <w:lang w:val="en-US"/>
        </w:rPr>
        <w:fldChar w:fldCharType="begin"/>
      </w:r>
      <w:r w:rsidRPr="002A003E">
        <w:rPr>
          <w:rFonts w:ascii="Calibri" w:hAnsi="Calibri" w:cs="Calibri"/>
          <w:caps w:val="0"/>
          <w:sz w:val="22"/>
          <w:szCs w:val="22"/>
          <w:lang w:val="en-US"/>
        </w:rPr>
        <w:instrText xml:space="preserve"> TOC \h \z \c "Figura" </w:instrText>
      </w:r>
      <w:r w:rsidRPr="002A003E">
        <w:rPr>
          <w:rFonts w:ascii="Calibri" w:hAnsi="Calibri" w:cs="Calibri"/>
          <w:caps w:val="0"/>
          <w:sz w:val="22"/>
          <w:szCs w:val="22"/>
          <w:lang w:val="en-US"/>
        </w:rPr>
        <w:fldChar w:fldCharType="separate"/>
      </w:r>
      <w:hyperlink w:anchor="_Toc165370551" w:history="1">
        <w:r w:rsidR="006101D0" w:rsidRPr="006101D0">
          <w:rPr>
            <w:rStyle w:val="Hyperlink"/>
            <w:rFonts w:ascii="Calibri" w:eastAsiaTheme="majorEastAsia" w:hAnsi="Calibri" w:cs="Calibri"/>
            <w:caps w:val="0"/>
            <w:noProof/>
            <w:sz w:val="22"/>
            <w:szCs w:val="22"/>
          </w:rPr>
          <w:t>Figura 1. Modelo Relacional - Interfaces Do Mug Para Casos De Uso</w:t>
        </w:r>
        <w:r w:rsidR="006101D0" w:rsidRPr="006101D0">
          <w:rPr>
            <w:rFonts w:ascii="Calibri" w:hAnsi="Calibri" w:cs="Calibri"/>
            <w:caps w:val="0"/>
            <w:noProof/>
            <w:webHidden/>
            <w:sz w:val="22"/>
            <w:szCs w:val="22"/>
          </w:rPr>
          <w:tab/>
        </w:r>
        <w:r w:rsidR="006101D0" w:rsidRPr="006101D0">
          <w:rPr>
            <w:rFonts w:ascii="Calibri" w:hAnsi="Calibri" w:cs="Calibri"/>
            <w:noProof/>
            <w:webHidden/>
            <w:sz w:val="22"/>
            <w:szCs w:val="22"/>
          </w:rPr>
          <w:fldChar w:fldCharType="begin"/>
        </w:r>
        <w:r w:rsidR="006101D0" w:rsidRPr="006101D0">
          <w:rPr>
            <w:rFonts w:ascii="Calibri" w:hAnsi="Calibri" w:cs="Calibri"/>
            <w:noProof/>
            <w:webHidden/>
            <w:sz w:val="22"/>
            <w:szCs w:val="22"/>
          </w:rPr>
          <w:instrText xml:space="preserve"> PAGEREF _Toc165370551 \h </w:instrText>
        </w:r>
        <w:r w:rsidR="006101D0" w:rsidRPr="006101D0">
          <w:rPr>
            <w:rFonts w:ascii="Calibri" w:hAnsi="Calibri" w:cs="Calibri"/>
            <w:noProof/>
            <w:webHidden/>
            <w:sz w:val="22"/>
            <w:szCs w:val="22"/>
          </w:rPr>
        </w:r>
        <w:r w:rsidR="006101D0" w:rsidRPr="006101D0">
          <w:rPr>
            <w:rFonts w:ascii="Calibri" w:hAnsi="Calibri" w:cs="Calibri"/>
            <w:noProof/>
            <w:webHidden/>
            <w:sz w:val="22"/>
            <w:szCs w:val="22"/>
          </w:rPr>
          <w:fldChar w:fldCharType="separate"/>
        </w:r>
        <w:r w:rsidR="006101D0" w:rsidRPr="006101D0">
          <w:rPr>
            <w:rFonts w:ascii="Calibri" w:hAnsi="Calibri" w:cs="Calibri"/>
            <w:caps w:val="0"/>
            <w:noProof/>
            <w:webHidden/>
            <w:sz w:val="22"/>
            <w:szCs w:val="22"/>
          </w:rPr>
          <w:t>5</w:t>
        </w:r>
        <w:r w:rsidR="006101D0" w:rsidRPr="006101D0">
          <w:rPr>
            <w:rFonts w:ascii="Calibri" w:hAnsi="Calibri" w:cs="Calibri"/>
            <w:noProof/>
            <w:webHidden/>
            <w:sz w:val="22"/>
            <w:szCs w:val="22"/>
          </w:rPr>
          <w:fldChar w:fldCharType="end"/>
        </w:r>
      </w:hyperlink>
    </w:p>
    <w:p w14:paraId="68E59878" w14:textId="25F85E99" w:rsidR="00475D53" w:rsidRPr="00F60054" w:rsidRDefault="00475D53">
      <w:pPr>
        <w:rPr>
          <w:rFonts w:cs="Calibri"/>
          <w:lang w:val="en-US"/>
        </w:rPr>
      </w:pPr>
      <w:r w:rsidRPr="002A003E">
        <w:rPr>
          <w:rFonts w:cs="Calibri"/>
          <w:szCs w:val="22"/>
          <w:lang w:val="en-US"/>
        </w:rPr>
        <w:fldChar w:fldCharType="end"/>
      </w:r>
    </w:p>
    <w:p w14:paraId="7F102A53" w14:textId="618911A1" w:rsidR="00475D53" w:rsidRPr="002A003E" w:rsidRDefault="00475D53">
      <w:pPr>
        <w:rPr>
          <w:rFonts w:cs="Calibri"/>
          <w:b/>
          <w:bCs/>
          <w:noProof/>
          <w:color w:val="000000" w:themeColor="text1"/>
          <w:sz w:val="28"/>
        </w:rPr>
      </w:pPr>
      <w:r w:rsidRPr="002A003E">
        <w:rPr>
          <w:rFonts w:cs="Calibri"/>
          <w:b/>
          <w:bCs/>
          <w:noProof/>
          <w:color w:val="000000" w:themeColor="text1"/>
          <w:sz w:val="28"/>
        </w:rPr>
        <w:t>Índice de Tabelas:</w:t>
      </w:r>
    </w:p>
    <w:p w14:paraId="0F4C00AC" w14:textId="4BF23866" w:rsidR="006101D0" w:rsidRPr="006101D0" w:rsidRDefault="00475D53">
      <w:pPr>
        <w:pStyle w:val="TableofFigures"/>
        <w:tabs>
          <w:tab w:val="right" w:leader="dot" w:pos="9016"/>
        </w:tabs>
        <w:rPr>
          <w:rFonts w:ascii="Calibri" w:eastAsiaTheme="minorEastAsia" w:hAnsi="Calibri" w:cs="Calibri"/>
          <w:caps w:val="0"/>
          <w:noProof/>
          <w:sz w:val="22"/>
          <w:szCs w:val="22"/>
        </w:rPr>
      </w:pPr>
      <w:r w:rsidRPr="006101D0">
        <w:rPr>
          <w:rFonts w:ascii="Calibri" w:hAnsi="Calibri" w:cs="Calibri"/>
          <w:caps w:val="0"/>
          <w:sz w:val="22"/>
          <w:szCs w:val="22"/>
          <w:lang w:val="en-US"/>
        </w:rPr>
        <w:fldChar w:fldCharType="begin"/>
      </w:r>
      <w:r w:rsidRPr="006101D0">
        <w:rPr>
          <w:rFonts w:ascii="Calibri" w:hAnsi="Calibri" w:cs="Calibri"/>
          <w:caps w:val="0"/>
          <w:sz w:val="22"/>
          <w:szCs w:val="22"/>
        </w:rPr>
        <w:instrText xml:space="preserve"> TOC \c "Tabela" </w:instrText>
      </w:r>
      <w:r w:rsidRPr="006101D0">
        <w:rPr>
          <w:rFonts w:ascii="Calibri" w:hAnsi="Calibri" w:cs="Calibri"/>
          <w:caps w:val="0"/>
          <w:sz w:val="22"/>
          <w:szCs w:val="22"/>
          <w:lang w:val="en-US"/>
        </w:rPr>
        <w:fldChar w:fldCharType="separate"/>
      </w:r>
      <w:r w:rsidR="006101D0" w:rsidRPr="006101D0">
        <w:rPr>
          <w:rFonts w:ascii="Calibri" w:hAnsi="Calibri" w:cs="Calibri"/>
          <w:caps w:val="0"/>
          <w:noProof/>
          <w:color w:val="000000" w:themeColor="text1"/>
          <w:sz w:val="22"/>
          <w:szCs w:val="22"/>
        </w:rPr>
        <w:t>Tabela 1: Módulo De Interface</w:t>
      </w:r>
      <w:r w:rsidR="006101D0" w:rsidRPr="006101D0">
        <w:rPr>
          <w:rFonts w:ascii="Calibri" w:hAnsi="Calibri" w:cs="Calibri"/>
          <w:caps w:val="0"/>
          <w:noProof/>
          <w:sz w:val="22"/>
          <w:szCs w:val="22"/>
        </w:rPr>
        <w:tab/>
      </w:r>
      <w:r w:rsidR="006101D0" w:rsidRPr="006101D0">
        <w:rPr>
          <w:rFonts w:ascii="Calibri" w:hAnsi="Calibri" w:cs="Calibri"/>
          <w:noProof/>
          <w:sz w:val="22"/>
          <w:szCs w:val="22"/>
        </w:rPr>
        <w:fldChar w:fldCharType="begin"/>
      </w:r>
      <w:r w:rsidR="006101D0" w:rsidRPr="006101D0">
        <w:rPr>
          <w:rFonts w:ascii="Calibri" w:hAnsi="Calibri" w:cs="Calibri"/>
          <w:noProof/>
          <w:sz w:val="22"/>
          <w:szCs w:val="22"/>
        </w:rPr>
        <w:instrText xml:space="preserve"> PAGEREF _Toc165370649 \h </w:instrText>
      </w:r>
      <w:r w:rsidR="006101D0" w:rsidRPr="006101D0">
        <w:rPr>
          <w:rFonts w:ascii="Calibri" w:hAnsi="Calibri" w:cs="Calibri"/>
          <w:noProof/>
          <w:sz w:val="22"/>
          <w:szCs w:val="22"/>
        </w:rPr>
      </w:r>
      <w:r w:rsidR="006101D0" w:rsidRPr="006101D0">
        <w:rPr>
          <w:rFonts w:ascii="Calibri" w:hAnsi="Calibri" w:cs="Calibri"/>
          <w:noProof/>
          <w:sz w:val="22"/>
          <w:szCs w:val="22"/>
        </w:rPr>
        <w:fldChar w:fldCharType="separate"/>
      </w:r>
      <w:r w:rsidR="006101D0" w:rsidRPr="006101D0">
        <w:rPr>
          <w:rFonts w:ascii="Calibri" w:hAnsi="Calibri" w:cs="Calibri"/>
          <w:caps w:val="0"/>
          <w:noProof/>
          <w:sz w:val="22"/>
          <w:szCs w:val="22"/>
        </w:rPr>
        <w:t>6</w:t>
      </w:r>
      <w:r w:rsidR="006101D0" w:rsidRPr="006101D0">
        <w:rPr>
          <w:rFonts w:ascii="Calibri" w:hAnsi="Calibri" w:cs="Calibri"/>
          <w:noProof/>
          <w:sz w:val="22"/>
          <w:szCs w:val="22"/>
        </w:rPr>
        <w:fldChar w:fldCharType="end"/>
      </w:r>
    </w:p>
    <w:p w14:paraId="71C2747D" w14:textId="31BB4495" w:rsidR="006101D0" w:rsidRPr="006101D0" w:rsidRDefault="006101D0">
      <w:pPr>
        <w:pStyle w:val="TableofFigures"/>
        <w:tabs>
          <w:tab w:val="right" w:leader="dot" w:pos="9016"/>
        </w:tabs>
        <w:rPr>
          <w:rFonts w:ascii="Calibri" w:eastAsiaTheme="minorEastAsia" w:hAnsi="Calibri" w:cs="Calibri"/>
          <w:caps w:val="0"/>
          <w:noProof/>
          <w:sz w:val="22"/>
          <w:szCs w:val="22"/>
        </w:rPr>
      </w:pPr>
      <w:r w:rsidRPr="006101D0">
        <w:rPr>
          <w:rFonts w:ascii="Calibri" w:hAnsi="Calibri" w:cs="Calibri"/>
          <w:caps w:val="0"/>
          <w:noProof/>
          <w:color w:val="000000" w:themeColor="text1"/>
          <w:sz w:val="22"/>
          <w:szCs w:val="22"/>
        </w:rPr>
        <w:t>Tabela 2: Informação Das Tabelas De Aprovisionamento Da Cd.Garantias.Gt015_Report_Biyr9500</w:t>
      </w:r>
      <w:r w:rsidRPr="006101D0">
        <w:rPr>
          <w:rFonts w:ascii="Calibri" w:hAnsi="Calibri" w:cs="Calibri"/>
          <w:caps w:val="0"/>
          <w:noProof/>
          <w:sz w:val="22"/>
          <w:szCs w:val="22"/>
        </w:rPr>
        <w:tab/>
      </w:r>
      <w:r w:rsidRPr="006101D0">
        <w:rPr>
          <w:rFonts w:ascii="Calibri" w:hAnsi="Calibri" w:cs="Calibri"/>
          <w:noProof/>
          <w:sz w:val="22"/>
          <w:szCs w:val="22"/>
        </w:rPr>
        <w:fldChar w:fldCharType="begin"/>
      </w:r>
      <w:r w:rsidRPr="006101D0">
        <w:rPr>
          <w:rFonts w:ascii="Calibri" w:hAnsi="Calibri" w:cs="Calibri"/>
          <w:noProof/>
          <w:sz w:val="22"/>
          <w:szCs w:val="22"/>
        </w:rPr>
        <w:instrText xml:space="preserve"> PAGEREF _Toc165370650 \h </w:instrText>
      </w:r>
      <w:r w:rsidRPr="006101D0">
        <w:rPr>
          <w:rFonts w:ascii="Calibri" w:hAnsi="Calibri" w:cs="Calibri"/>
          <w:noProof/>
          <w:sz w:val="22"/>
          <w:szCs w:val="22"/>
        </w:rPr>
      </w:r>
      <w:r w:rsidRPr="006101D0">
        <w:rPr>
          <w:rFonts w:ascii="Calibri" w:hAnsi="Calibri" w:cs="Calibri"/>
          <w:noProof/>
          <w:sz w:val="22"/>
          <w:szCs w:val="22"/>
        </w:rPr>
        <w:fldChar w:fldCharType="separate"/>
      </w:r>
      <w:r w:rsidRPr="006101D0">
        <w:rPr>
          <w:rFonts w:ascii="Calibri" w:hAnsi="Calibri" w:cs="Calibri"/>
          <w:caps w:val="0"/>
          <w:noProof/>
          <w:sz w:val="22"/>
          <w:szCs w:val="22"/>
        </w:rPr>
        <w:t>9</w:t>
      </w:r>
      <w:r w:rsidRPr="006101D0">
        <w:rPr>
          <w:rFonts w:ascii="Calibri" w:hAnsi="Calibri" w:cs="Calibri"/>
          <w:noProof/>
          <w:sz w:val="22"/>
          <w:szCs w:val="22"/>
        </w:rPr>
        <w:fldChar w:fldCharType="end"/>
      </w:r>
    </w:p>
    <w:p w14:paraId="4BFBCD7B" w14:textId="45826ABE" w:rsidR="006101D0" w:rsidRPr="006101D0" w:rsidRDefault="006101D0">
      <w:pPr>
        <w:pStyle w:val="TableofFigures"/>
        <w:tabs>
          <w:tab w:val="right" w:leader="dot" w:pos="9016"/>
        </w:tabs>
        <w:rPr>
          <w:rFonts w:ascii="Calibri" w:eastAsiaTheme="minorEastAsia" w:hAnsi="Calibri" w:cs="Calibri"/>
          <w:caps w:val="0"/>
          <w:noProof/>
          <w:sz w:val="22"/>
          <w:szCs w:val="22"/>
        </w:rPr>
      </w:pPr>
      <w:r w:rsidRPr="006101D0">
        <w:rPr>
          <w:rFonts w:ascii="Calibri" w:hAnsi="Calibri" w:cs="Calibri"/>
          <w:caps w:val="0"/>
          <w:noProof/>
          <w:color w:val="000000" w:themeColor="text1"/>
          <w:sz w:val="22"/>
          <w:szCs w:val="22"/>
        </w:rPr>
        <w:t>Tabela 3: Detalhe Dos Campos Da Cd.Garantias.Gt015_Report_Biyr9500</w:t>
      </w:r>
      <w:r w:rsidRPr="006101D0">
        <w:rPr>
          <w:rFonts w:ascii="Calibri" w:hAnsi="Calibri" w:cs="Calibri"/>
          <w:caps w:val="0"/>
          <w:noProof/>
          <w:sz w:val="22"/>
          <w:szCs w:val="22"/>
        </w:rPr>
        <w:tab/>
      </w:r>
      <w:r w:rsidRPr="006101D0">
        <w:rPr>
          <w:rFonts w:ascii="Calibri" w:hAnsi="Calibri" w:cs="Calibri"/>
          <w:noProof/>
          <w:sz w:val="22"/>
          <w:szCs w:val="22"/>
        </w:rPr>
        <w:fldChar w:fldCharType="begin"/>
      </w:r>
      <w:r w:rsidRPr="006101D0">
        <w:rPr>
          <w:rFonts w:ascii="Calibri" w:hAnsi="Calibri" w:cs="Calibri"/>
          <w:noProof/>
          <w:sz w:val="22"/>
          <w:szCs w:val="22"/>
        </w:rPr>
        <w:instrText xml:space="preserve"> PAGEREF _Toc165370651 \h </w:instrText>
      </w:r>
      <w:r w:rsidRPr="006101D0">
        <w:rPr>
          <w:rFonts w:ascii="Calibri" w:hAnsi="Calibri" w:cs="Calibri"/>
          <w:noProof/>
          <w:sz w:val="22"/>
          <w:szCs w:val="22"/>
        </w:rPr>
      </w:r>
      <w:r w:rsidRPr="006101D0">
        <w:rPr>
          <w:rFonts w:ascii="Calibri" w:hAnsi="Calibri" w:cs="Calibri"/>
          <w:noProof/>
          <w:sz w:val="22"/>
          <w:szCs w:val="22"/>
        </w:rPr>
        <w:fldChar w:fldCharType="separate"/>
      </w:r>
      <w:r w:rsidRPr="006101D0">
        <w:rPr>
          <w:rFonts w:ascii="Calibri" w:hAnsi="Calibri" w:cs="Calibri"/>
          <w:caps w:val="0"/>
          <w:noProof/>
          <w:sz w:val="22"/>
          <w:szCs w:val="22"/>
        </w:rPr>
        <w:t>10</w:t>
      </w:r>
      <w:r w:rsidRPr="006101D0">
        <w:rPr>
          <w:rFonts w:ascii="Calibri" w:hAnsi="Calibri" w:cs="Calibri"/>
          <w:noProof/>
          <w:sz w:val="22"/>
          <w:szCs w:val="22"/>
        </w:rPr>
        <w:fldChar w:fldCharType="end"/>
      </w:r>
    </w:p>
    <w:p w14:paraId="1606BB15" w14:textId="3564E8C5" w:rsidR="006101D0" w:rsidRPr="006101D0" w:rsidRDefault="006101D0">
      <w:pPr>
        <w:pStyle w:val="TableofFigures"/>
        <w:tabs>
          <w:tab w:val="right" w:leader="dot" w:pos="9016"/>
        </w:tabs>
        <w:rPr>
          <w:rFonts w:ascii="Calibri" w:eastAsiaTheme="minorEastAsia" w:hAnsi="Calibri" w:cs="Calibri"/>
          <w:caps w:val="0"/>
          <w:noProof/>
          <w:sz w:val="22"/>
          <w:szCs w:val="22"/>
        </w:rPr>
      </w:pPr>
      <w:r w:rsidRPr="006101D0">
        <w:rPr>
          <w:rFonts w:ascii="Calibri" w:hAnsi="Calibri" w:cs="Calibri"/>
          <w:caps w:val="0"/>
          <w:noProof/>
          <w:color w:val="000000" w:themeColor="text1"/>
          <w:sz w:val="22"/>
          <w:szCs w:val="22"/>
        </w:rPr>
        <w:t>Tabela 4: Informação Das Tabelas De Aprovisionamento Da Cd_Garantias.Gt016_Report_Biyr9510</w:t>
      </w:r>
      <w:r w:rsidRPr="006101D0">
        <w:rPr>
          <w:rFonts w:ascii="Calibri" w:hAnsi="Calibri" w:cs="Calibri"/>
          <w:caps w:val="0"/>
          <w:noProof/>
          <w:sz w:val="22"/>
          <w:szCs w:val="22"/>
        </w:rPr>
        <w:tab/>
      </w:r>
      <w:r w:rsidRPr="006101D0">
        <w:rPr>
          <w:rFonts w:ascii="Calibri" w:hAnsi="Calibri" w:cs="Calibri"/>
          <w:noProof/>
          <w:sz w:val="22"/>
          <w:szCs w:val="22"/>
        </w:rPr>
        <w:fldChar w:fldCharType="begin"/>
      </w:r>
      <w:r w:rsidRPr="006101D0">
        <w:rPr>
          <w:rFonts w:ascii="Calibri" w:hAnsi="Calibri" w:cs="Calibri"/>
          <w:noProof/>
          <w:sz w:val="22"/>
          <w:szCs w:val="22"/>
        </w:rPr>
        <w:instrText xml:space="preserve"> PAGEREF _Toc165370652 \h </w:instrText>
      </w:r>
      <w:r w:rsidRPr="006101D0">
        <w:rPr>
          <w:rFonts w:ascii="Calibri" w:hAnsi="Calibri" w:cs="Calibri"/>
          <w:noProof/>
          <w:sz w:val="22"/>
          <w:szCs w:val="22"/>
        </w:rPr>
      </w:r>
      <w:r w:rsidRPr="006101D0">
        <w:rPr>
          <w:rFonts w:ascii="Calibri" w:hAnsi="Calibri" w:cs="Calibri"/>
          <w:noProof/>
          <w:sz w:val="22"/>
          <w:szCs w:val="22"/>
        </w:rPr>
        <w:fldChar w:fldCharType="separate"/>
      </w:r>
      <w:r w:rsidRPr="006101D0">
        <w:rPr>
          <w:rFonts w:ascii="Calibri" w:hAnsi="Calibri" w:cs="Calibri"/>
          <w:caps w:val="0"/>
          <w:noProof/>
          <w:sz w:val="22"/>
          <w:szCs w:val="22"/>
        </w:rPr>
        <w:t>19</w:t>
      </w:r>
      <w:r w:rsidRPr="006101D0">
        <w:rPr>
          <w:rFonts w:ascii="Calibri" w:hAnsi="Calibri" w:cs="Calibri"/>
          <w:noProof/>
          <w:sz w:val="22"/>
          <w:szCs w:val="22"/>
        </w:rPr>
        <w:fldChar w:fldCharType="end"/>
      </w:r>
    </w:p>
    <w:p w14:paraId="1B43CE7A" w14:textId="69A79BBC" w:rsidR="006101D0" w:rsidRPr="006101D0" w:rsidRDefault="006101D0">
      <w:pPr>
        <w:pStyle w:val="TableofFigures"/>
        <w:tabs>
          <w:tab w:val="right" w:leader="dot" w:pos="9016"/>
        </w:tabs>
        <w:rPr>
          <w:rFonts w:ascii="Calibri" w:eastAsiaTheme="minorEastAsia" w:hAnsi="Calibri" w:cs="Calibri"/>
          <w:caps w:val="0"/>
          <w:noProof/>
          <w:sz w:val="22"/>
          <w:szCs w:val="22"/>
        </w:rPr>
      </w:pPr>
      <w:r w:rsidRPr="006101D0">
        <w:rPr>
          <w:rFonts w:ascii="Calibri" w:hAnsi="Calibri" w:cs="Calibri"/>
          <w:caps w:val="0"/>
          <w:noProof/>
          <w:color w:val="000000" w:themeColor="text1"/>
          <w:sz w:val="22"/>
          <w:szCs w:val="22"/>
        </w:rPr>
        <w:t>Tabela 5:Detalhe Dos Campos Da Cd_Garantias.Gt016_Report_Biyr9510</w:t>
      </w:r>
      <w:r w:rsidRPr="006101D0">
        <w:rPr>
          <w:rFonts w:ascii="Calibri" w:hAnsi="Calibri" w:cs="Calibri"/>
          <w:caps w:val="0"/>
          <w:noProof/>
          <w:sz w:val="22"/>
          <w:szCs w:val="22"/>
        </w:rPr>
        <w:tab/>
      </w:r>
      <w:r w:rsidRPr="006101D0">
        <w:rPr>
          <w:rFonts w:ascii="Calibri" w:hAnsi="Calibri" w:cs="Calibri"/>
          <w:noProof/>
          <w:sz w:val="22"/>
          <w:szCs w:val="22"/>
        </w:rPr>
        <w:fldChar w:fldCharType="begin"/>
      </w:r>
      <w:r w:rsidRPr="006101D0">
        <w:rPr>
          <w:rFonts w:ascii="Calibri" w:hAnsi="Calibri" w:cs="Calibri"/>
          <w:noProof/>
          <w:sz w:val="22"/>
          <w:szCs w:val="22"/>
        </w:rPr>
        <w:instrText xml:space="preserve"> PAGEREF _Toc165370653 \h </w:instrText>
      </w:r>
      <w:r w:rsidRPr="006101D0">
        <w:rPr>
          <w:rFonts w:ascii="Calibri" w:hAnsi="Calibri" w:cs="Calibri"/>
          <w:noProof/>
          <w:sz w:val="22"/>
          <w:szCs w:val="22"/>
        </w:rPr>
      </w:r>
      <w:r w:rsidRPr="006101D0">
        <w:rPr>
          <w:rFonts w:ascii="Calibri" w:hAnsi="Calibri" w:cs="Calibri"/>
          <w:noProof/>
          <w:sz w:val="22"/>
          <w:szCs w:val="22"/>
        </w:rPr>
        <w:fldChar w:fldCharType="separate"/>
      </w:r>
      <w:r w:rsidRPr="006101D0">
        <w:rPr>
          <w:rFonts w:ascii="Calibri" w:hAnsi="Calibri" w:cs="Calibri"/>
          <w:caps w:val="0"/>
          <w:noProof/>
          <w:sz w:val="22"/>
          <w:szCs w:val="22"/>
        </w:rPr>
        <w:t>20</w:t>
      </w:r>
      <w:r w:rsidRPr="006101D0">
        <w:rPr>
          <w:rFonts w:ascii="Calibri" w:hAnsi="Calibri" w:cs="Calibri"/>
          <w:noProof/>
          <w:sz w:val="22"/>
          <w:szCs w:val="22"/>
        </w:rPr>
        <w:fldChar w:fldCharType="end"/>
      </w:r>
    </w:p>
    <w:p w14:paraId="1354DA7E" w14:textId="78BF0297" w:rsidR="006101D0" w:rsidRPr="006101D0" w:rsidRDefault="006101D0">
      <w:pPr>
        <w:pStyle w:val="TableofFigures"/>
        <w:tabs>
          <w:tab w:val="right" w:leader="dot" w:pos="9016"/>
        </w:tabs>
        <w:rPr>
          <w:rFonts w:ascii="Calibri" w:eastAsiaTheme="minorEastAsia" w:hAnsi="Calibri" w:cs="Calibri"/>
          <w:caps w:val="0"/>
          <w:noProof/>
          <w:sz w:val="22"/>
          <w:szCs w:val="22"/>
        </w:rPr>
      </w:pPr>
      <w:r w:rsidRPr="006101D0">
        <w:rPr>
          <w:rFonts w:ascii="Calibri" w:hAnsi="Calibri" w:cs="Calibri"/>
          <w:caps w:val="0"/>
          <w:noProof/>
          <w:color w:val="000000" w:themeColor="text1"/>
          <w:sz w:val="22"/>
          <w:szCs w:val="22"/>
        </w:rPr>
        <w:t>Tabela 6: Informação Das Tabelas De Aprovisionamento Da Cd_Garantias.Gt017_Report_Biyr9520</w:t>
      </w:r>
      <w:r w:rsidRPr="006101D0">
        <w:rPr>
          <w:rFonts w:ascii="Calibri" w:hAnsi="Calibri" w:cs="Calibri"/>
          <w:caps w:val="0"/>
          <w:noProof/>
          <w:sz w:val="22"/>
          <w:szCs w:val="22"/>
        </w:rPr>
        <w:tab/>
      </w:r>
      <w:r w:rsidRPr="006101D0">
        <w:rPr>
          <w:rFonts w:ascii="Calibri" w:hAnsi="Calibri" w:cs="Calibri"/>
          <w:noProof/>
          <w:sz w:val="22"/>
          <w:szCs w:val="22"/>
        </w:rPr>
        <w:fldChar w:fldCharType="begin"/>
      </w:r>
      <w:r w:rsidRPr="006101D0">
        <w:rPr>
          <w:rFonts w:ascii="Calibri" w:hAnsi="Calibri" w:cs="Calibri"/>
          <w:noProof/>
          <w:sz w:val="22"/>
          <w:szCs w:val="22"/>
        </w:rPr>
        <w:instrText xml:space="preserve"> PAGEREF _Toc165370654 \h </w:instrText>
      </w:r>
      <w:r w:rsidRPr="006101D0">
        <w:rPr>
          <w:rFonts w:ascii="Calibri" w:hAnsi="Calibri" w:cs="Calibri"/>
          <w:noProof/>
          <w:sz w:val="22"/>
          <w:szCs w:val="22"/>
        </w:rPr>
      </w:r>
      <w:r w:rsidRPr="006101D0">
        <w:rPr>
          <w:rFonts w:ascii="Calibri" w:hAnsi="Calibri" w:cs="Calibri"/>
          <w:noProof/>
          <w:sz w:val="22"/>
          <w:szCs w:val="22"/>
        </w:rPr>
        <w:fldChar w:fldCharType="separate"/>
      </w:r>
      <w:r w:rsidRPr="006101D0">
        <w:rPr>
          <w:rFonts w:ascii="Calibri" w:hAnsi="Calibri" w:cs="Calibri"/>
          <w:caps w:val="0"/>
          <w:noProof/>
          <w:sz w:val="22"/>
          <w:szCs w:val="22"/>
        </w:rPr>
        <w:t>31</w:t>
      </w:r>
      <w:r w:rsidRPr="006101D0">
        <w:rPr>
          <w:rFonts w:ascii="Calibri" w:hAnsi="Calibri" w:cs="Calibri"/>
          <w:noProof/>
          <w:sz w:val="22"/>
          <w:szCs w:val="22"/>
        </w:rPr>
        <w:fldChar w:fldCharType="end"/>
      </w:r>
    </w:p>
    <w:p w14:paraId="394EC1C8" w14:textId="26FE9D9D" w:rsidR="006101D0" w:rsidRPr="006101D0" w:rsidRDefault="006101D0">
      <w:pPr>
        <w:pStyle w:val="TableofFigures"/>
        <w:tabs>
          <w:tab w:val="right" w:leader="dot" w:pos="9016"/>
        </w:tabs>
        <w:rPr>
          <w:rFonts w:ascii="Calibri" w:eastAsiaTheme="minorEastAsia" w:hAnsi="Calibri" w:cs="Calibri"/>
          <w:caps w:val="0"/>
          <w:noProof/>
          <w:sz w:val="22"/>
          <w:szCs w:val="22"/>
        </w:rPr>
      </w:pPr>
      <w:r w:rsidRPr="006101D0">
        <w:rPr>
          <w:rFonts w:ascii="Calibri" w:hAnsi="Calibri" w:cs="Calibri"/>
          <w:caps w:val="0"/>
          <w:noProof/>
          <w:color w:val="000000" w:themeColor="text1"/>
          <w:sz w:val="22"/>
          <w:szCs w:val="22"/>
        </w:rPr>
        <w:t>Tabela 7: Detalhe Dos Campos Da Cd_Garantias.Gt017_Report_Biyr9520</w:t>
      </w:r>
      <w:r w:rsidRPr="006101D0">
        <w:rPr>
          <w:rFonts w:ascii="Calibri" w:hAnsi="Calibri" w:cs="Calibri"/>
          <w:caps w:val="0"/>
          <w:noProof/>
          <w:sz w:val="22"/>
          <w:szCs w:val="22"/>
        </w:rPr>
        <w:tab/>
      </w:r>
      <w:r w:rsidRPr="006101D0">
        <w:rPr>
          <w:rFonts w:ascii="Calibri" w:hAnsi="Calibri" w:cs="Calibri"/>
          <w:noProof/>
          <w:sz w:val="22"/>
          <w:szCs w:val="22"/>
        </w:rPr>
        <w:fldChar w:fldCharType="begin"/>
      </w:r>
      <w:r w:rsidRPr="006101D0">
        <w:rPr>
          <w:rFonts w:ascii="Calibri" w:hAnsi="Calibri" w:cs="Calibri"/>
          <w:noProof/>
          <w:sz w:val="22"/>
          <w:szCs w:val="22"/>
        </w:rPr>
        <w:instrText xml:space="preserve"> PAGEREF _Toc165370655 \h </w:instrText>
      </w:r>
      <w:r w:rsidRPr="006101D0">
        <w:rPr>
          <w:rFonts w:ascii="Calibri" w:hAnsi="Calibri" w:cs="Calibri"/>
          <w:noProof/>
          <w:sz w:val="22"/>
          <w:szCs w:val="22"/>
        </w:rPr>
      </w:r>
      <w:r w:rsidRPr="006101D0">
        <w:rPr>
          <w:rFonts w:ascii="Calibri" w:hAnsi="Calibri" w:cs="Calibri"/>
          <w:noProof/>
          <w:sz w:val="22"/>
          <w:szCs w:val="22"/>
        </w:rPr>
        <w:fldChar w:fldCharType="separate"/>
      </w:r>
      <w:r w:rsidRPr="006101D0">
        <w:rPr>
          <w:rFonts w:ascii="Calibri" w:hAnsi="Calibri" w:cs="Calibri"/>
          <w:caps w:val="0"/>
          <w:noProof/>
          <w:sz w:val="22"/>
          <w:szCs w:val="22"/>
        </w:rPr>
        <w:t>32</w:t>
      </w:r>
      <w:r w:rsidRPr="006101D0">
        <w:rPr>
          <w:rFonts w:ascii="Calibri" w:hAnsi="Calibri" w:cs="Calibri"/>
          <w:noProof/>
          <w:sz w:val="22"/>
          <w:szCs w:val="22"/>
        </w:rPr>
        <w:fldChar w:fldCharType="end"/>
      </w:r>
    </w:p>
    <w:p w14:paraId="1D6CDD5D" w14:textId="017A94A6" w:rsidR="006101D0" w:rsidRPr="006101D0" w:rsidRDefault="006101D0">
      <w:pPr>
        <w:pStyle w:val="TableofFigures"/>
        <w:tabs>
          <w:tab w:val="right" w:leader="dot" w:pos="9016"/>
        </w:tabs>
        <w:rPr>
          <w:rFonts w:ascii="Calibri" w:eastAsiaTheme="minorEastAsia" w:hAnsi="Calibri" w:cs="Calibri"/>
          <w:caps w:val="0"/>
          <w:noProof/>
          <w:sz w:val="22"/>
          <w:szCs w:val="22"/>
        </w:rPr>
      </w:pPr>
      <w:r w:rsidRPr="006101D0">
        <w:rPr>
          <w:rFonts w:ascii="Calibri" w:hAnsi="Calibri" w:cs="Calibri"/>
          <w:caps w:val="0"/>
          <w:noProof/>
          <w:color w:val="000000" w:themeColor="text1"/>
          <w:sz w:val="22"/>
          <w:szCs w:val="22"/>
        </w:rPr>
        <w:t>Tabela 8: Informação Das Tabelas De Aprovisionamento Da Cd_Garantias.Kt_Chaves_Intrf_Grts_Biyr</w:t>
      </w:r>
      <w:r w:rsidRPr="006101D0">
        <w:rPr>
          <w:rFonts w:ascii="Calibri" w:hAnsi="Calibri" w:cs="Calibri"/>
          <w:caps w:val="0"/>
          <w:noProof/>
          <w:sz w:val="22"/>
          <w:szCs w:val="22"/>
        </w:rPr>
        <w:tab/>
      </w:r>
      <w:bookmarkStart w:id="0" w:name="_GoBack"/>
      <w:bookmarkEnd w:id="0"/>
      <w:r w:rsidRPr="006101D0">
        <w:rPr>
          <w:rFonts w:ascii="Calibri" w:hAnsi="Calibri" w:cs="Calibri"/>
          <w:noProof/>
          <w:sz w:val="22"/>
          <w:szCs w:val="22"/>
        </w:rPr>
        <w:fldChar w:fldCharType="begin"/>
      </w:r>
      <w:r w:rsidRPr="006101D0">
        <w:rPr>
          <w:rFonts w:ascii="Calibri" w:hAnsi="Calibri" w:cs="Calibri"/>
          <w:noProof/>
          <w:sz w:val="22"/>
          <w:szCs w:val="22"/>
        </w:rPr>
        <w:instrText xml:space="preserve"> PAGEREF _Toc165370656 \h </w:instrText>
      </w:r>
      <w:r w:rsidRPr="006101D0">
        <w:rPr>
          <w:rFonts w:ascii="Calibri" w:hAnsi="Calibri" w:cs="Calibri"/>
          <w:noProof/>
          <w:sz w:val="22"/>
          <w:szCs w:val="22"/>
        </w:rPr>
      </w:r>
      <w:r w:rsidRPr="006101D0">
        <w:rPr>
          <w:rFonts w:ascii="Calibri" w:hAnsi="Calibri" w:cs="Calibri"/>
          <w:noProof/>
          <w:sz w:val="22"/>
          <w:szCs w:val="22"/>
        </w:rPr>
        <w:fldChar w:fldCharType="separate"/>
      </w:r>
      <w:r w:rsidRPr="006101D0">
        <w:rPr>
          <w:rFonts w:ascii="Calibri" w:hAnsi="Calibri" w:cs="Calibri"/>
          <w:caps w:val="0"/>
          <w:noProof/>
          <w:sz w:val="22"/>
          <w:szCs w:val="22"/>
        </w:rPr>
        <w:t>35</w:t>
      </w:r>
      <w:r w:rsidRPr="006101D0">
        <w:rPr>
          <w:rFonts w:ascii="Calibri" w:hAnsi="Calibri" w:cs="Calibri"/>
          <w:noProof/>
          <w:sz w:val="22"/>
          <w:szCs w:val="22"/>
        </w:rPr>
        <w:fldChar w:fldCharType="end"/>
      </w:r>
    </w:p>
    <w:p w14:paraId="74750C1A" w14:textId="2261B61E" w:rsidR="006101D0" w:rsidRPr="006101D0" w:rsidRDefault="006101D0">
      <w:pPr>
        <w:pStyle w:val="TableofFigures"/>
        <w:tabs>
          <w:tab w:val="right" w:leader="dot" w:pos="9016"/>
        </w:tabs>
        <w:rPr>
          <w:rFonts w:ascii="Calibri" w:eastAsiaTheme="minorEastAsia" w:hAnsi="Calibri" w:cs="Calibri"/>
          <w:caps w:val="0"/>
          <w:noProof/>
          <w:sz w:val="22"/>
          <w:szCs w:val="22"/>
        </w:rPr>
      </w:pPr>
      <w:r w:rsidRPr="006101D0">
        <w:rPr>
          <w:rFonts w:ascii="Calibri" w:hAnsi="Calibri" w:cs="Calibri"/>
          <w:caps w:val="0"/>
          <w:noProof/>
          <w:color w:val="000000" w:themeColor="text1"/>
          <w:sz w:val="22"/>
          <w:szCs w:val="22"/>
        </w:rPr>
        <w:t>Tabela 9: Detalhe Dos Campos Da Cd_Garantias.Kt_Chaves_Intrf_Grts_Biyr</w:t>
      </w:r>
      <w:r w:rsidRPr="006101D0">
        <w:rPr>
          <w:rFonts w:ascii="Calibri" w:hAnsi="Calibri" w:cs="Calibri"/>
          <w:caps w:val="0"/>
          <w:noProof/>
          <w:sz w:val="22"/>
          <w:szCs w:val="22"/>
        </w:rPr>
        <w:tab/>
      </w:r>
      <w:r w:rsidRPr="006101D0">
        <w:rPr>
          <w:rFonts w:ascii="Calibri" w:hAnsi="Calibri" w:cs="Calibri"/>
          <w:noProof/>
          <w:sz w:val="22"/>
          <w:szCs w:val="22"/>
        </w:rPr>
        <w:fldChar w:fldCharType="begin"/>
      </w:r>
      <w:r w:rsidRPr="006101D0">
        <w:rPr>
          <w:rFonts w:ascii="Calibri" w:hAnsi="Calibri" w:cs="Calibri"/>
          <w:noProof/>
          <w:sz w:val="22"/>
          <w:szCs w:val="22"/>
        </w:rPr>
        <w:instrText xml:space="preserve"> PAGEREF _Toc165370657 \h </w:instrText>
      </w:r>
      <w:r w:rsidRPr="006101D0">
        <w:rPr>
          <w:rFonts w:ascii="Calibri" w:hAnsi="Calibri" w:cs="Calibri"/>
          <w:noProof/>
          <w:sz w:val="22"/>
          <w:szCs w:val="22"/>
        </w:rPr>
      </w:r>
      <w:r w:rsidRPr="006101D0">
        <w:rPr>
          <w:rFonts w:ascii="Calibri" w:hAnsi="Calibri" w:cs="Calibri"/>
          <w:noProof/>
          <w:sz w:val="22"/>
          <w:szCs w:val="22"/>
        </w:rPr>
        <w:fldChar w:fldCharType="separate"/>
      </w:r>
      <w:r w:rsidRPr="006101D0">
        <w:rPr>
          <w:rFonts w:ascii="Calibri" w:hAnsi="Calibri" w:cs="Calibri"/>
          <w:caps w:val="0"/>
          <w:noProof/>
          <w:sz w:val="22"/>
          <w:szCs w:val="22"/>
        </w:rPr>
        <w:t>36</w:t>
      </w:r>
      <w:r w:rsidRPr="006101D0">
        <w:rPr>
          <w:rFonts w:ascii="Calibri" w:hAnsi="Calibri" w:cs="Calibri"/>
          <w:noProof/>
          <w:sz w:val="22"/>
          <w:szCs w:val="22"/>
        </w:rPr>
        <w:fldChar w:fldCharType="end"/>
      </w:r>
    </w:p>
    <w:p w14:paraId="495E410C" w14:textId="18707B46" w:rsidR="006101D0" w:rsidRPr="006101D0" w:rsidRDefault="006101D0">
      <w:pPr>
        <w:pStyle w:val="TableofFigures"/>
        <w:tabs>
          <w:tab w:val="right" w:leader="dot" w:pos="9016"/>
        </w:tabs>
        <w:rPr>
          <w:rFonts w:ascii="Calibri" w:eastAsiaTheme="minorEastAsia" w:hAnsi="Calibri" w:cs="Calibri"/>
          <w:caps w:val="0"/>
          <w:noProof/>
          <w:sz w:val="22"/>
          <w:szCs w:val="22"/>
        </w:rPr>
      </w:pPr>
      <w:r w:rsidRPr="006101D0">
        <w:rPr>
          <w:rFonts w:ascii="Calibri" w:hAnsi="Calibri" w:cs="Calibri"/>
          <w:caps w:val="0"/>
          <w:noProof/>
          <w:color w:val="000000" w:themeColor="text1"/>
          <w:sz w:val="22"/>
          <w:szCs w:val="22"/>
        </w:rPr>
        <w:t>Tabela 10: Informação Das Tabelas De Aprovisionamento Da Cd_Garantias.Kt_Chaves_Intrf_Grts_Biyr</w:t>
      </w:r>
      <w:r w:rsidRPr="006101D0">
        <w:rPr>
          <w:rFonts w:ascii="Calibri" w:hAnsi="Calibri" w:cs="Calibri"/>
          <w:caps w:val="0"/>
          <w:noProof/>
          <w:sz w:val="22"/>
          <w:szCs w:val="22"/>
        </w:rPr>
        <w:tab/>
      </w:r>
      <w:r w:rsidRPr="006101D0">
        <w:rPr>
          <w:rFonts w:ascii="Calibri" w:hAnsi="Calibri" w:cs="Calibri"/>
          <w:noProof/>
          <w:sz w:val="22"/>
          <w:szCs w:val="22"/>
        </w:rPr>
        <w:fldChar w:fldCharType="begin"/>
      </w:r>
      <w:r w:rsidRPr="006101D0">
        <w:rPr>
          <w:rFonts w:ascii="Calibri" w:hAnsi="Calibri" w:cs="Calibri"/>
          <w:noProof/>
          <w:sz w:val="22"/>
          <w:szCs w:val="22"/>
        </w:rPr>
        <w:instrText xml:space="preserve"> PAGEREF _Toc165370658 \h </w:instrText>
      </w:r>
      <w:r w:rsidRPr="006101D0">
        <w:rPr>
          <w:rFonts w:ascii="Calibri" w:hAnsi="Calibri" w:cs="Calibri"/>
          <w:noProof/>
          <w:sz w:val="22"/>
          <w:szCs w:val="22"/>
        </w:rPr>
      </w:r>
      <w:r w:rsidRPr="006101D0">
        <w:rPr>
          <w:rFonts w:ascii="Calibri" w:hAnsi="Calibri" w:cs="Calibri"/>
          <w:noProof/>
          <w:sz w:val="22"/>
          <w:szCs w:val="22"/>
        </w:rPr>
        <w:fldChar w:fldCharType="separate"/>
      </w:r>
      <w:r w:rsidRPr="006101D0">
        <w:rPr>
          <w:rFonts w:ascii="Calibri" w:hAnsi="Calibri" w:cs="Calibri"/>
          <w:caps w:val="0"/>
          <w:noProof/>
          <w:sz w:val="22"/>
          <w:szCs w:val="22"/>
        </w:rPr>
        <w:t>38</w:t>
      </w:r>
      <w:r w:rsidRPr="006101D0">
        <w:rPr>
          <w:rFonts w:ascii="Calibri" w:hAnsi="Calibri" w:cs="Calibri"/>
          <w:noProof/>
          <w:sz w:val="22"/>
          <w:szCs w:val="22"/>
        </w:rPr>
        <w:fldChar w:fldCharType="end"/>
      </w:r>
    </w:p>
    <w:p w14:paraId="3FF25016" w14:textId="6C1F8473" w:rsidR="006101D0" w:rsidRPr="006101D0" w:rsidRDefault="006101D0">
      <w:pPr>
        <w:pStyle w:val="TableofFigures"/>
        <w:tabs>
          <w:tab w:val="right" w:leader="dot" w:pos="9016"/>
        </w:tabs>
        <w:rPr>
          <w:rFonts w:ascii="Calibri" w:eastAsiaTheme="minorEastAsia" w:hAnsi="Calibri" w:cs="Calibri"/>
          <w:caps w:val="0"/>
          <w:noProof/>
          <w:sz w:val="22"/>
          <w:szCs w:val="22"/>
        </w:rPr>
      </w:pPr>
      <w:r w:rsidRPr="006101D0">
        <w:rPr>
          <w:rFonts w:ascii="Calibri" w:hAnsi="Calibri" w:cs="Calibri"/>
          <w:caps w:val="0"/>
          <w:noProof/>
          <w:color w:val="000000" w:themeColor="text1"/>
          <w:sz w:val="22"/>
          <w:szCs w:val="22"/>
        </w:rPr>
        <w:t>Tabela 11: Detalhe Dos Campos Da Cd_Garantias.Kt_Chaves_Intrf_Grts_Biyr</w:t>
      </w:r>
      <w:r w:rsidRPr="006101D0">
        <w:rPr>
          <w:rFonts w:ascii="Calibri" w:hAnsi="Calibri" w:cs="Calibri"/>
          <w:caps w:val="0"/>
          <w:noProof/>
          <w:sz w:val="22"/>
          <w:szCs w:val="22"/>
        </w:rPr>
        <w:tab/>
      </w:r>
      <w:r w:rsidRPr="006101D0">
        <w:rPr>
          <w:rFonts w:ascii="Calibri" w:hAnsi="Calibri" w:cs="Calibri"/>
          <w:noProof/>
          <w:sz w:val="22"/>
          <w:szCs w:val="22"/>
        </w:rPr>
        <w:fldChar w:fldCharType="begin"/>
      </w:r>
      <w:r w:rsidRPr="006101D0">
        <w:rPr>
          <w:rFonts w:ascii="Calibri" w:hAnsi="Calibri" w:cs="Calibri"/>
          <w:noProof/>
          <w:sz w:val="22"/>
          <w:szCs w:val="22"/>
        </w:rPr>
        <w:instrText xml:space="preserve"> PAGEREF _Toc165370659 \h </w:instrText>
      </w:r>
      <w:r w:rsidRPr="006101D0">
        <w:rPr>
          <w:rFonts w:ascii="Calibri" w:hAnsi="Calibri" w:cs="Calibri"/>
          <w:noProof/>
          <w:sz w:val="22"/>
          <w:szCs w:val="22"/>
        </w:rPr>
      </w:r>
      <w:r w:rsidRPr="006101D0">
        <w:rPr>
          <w:rFonts w:ascii="Calibri" w:hAnsi="Calibri" w:cs="Calibri"/>
          <w:noProof/>
          <w:sz w:val="22"/>
          <w:szCs w:val="22"/>
        </w:rPr>
        <w:fldChar w:fldCharType="separate"/>
      </w:r>
      <w:r w:rsidRPr="006101D0">
        <w:rPr>
          <w:rFonts w:ascii="Calibri" w:hAnsi="Calibri" w:cs="Calibri"/>
          <w:caps w:val="0"/>
          <w:noProof/>
          <w:sz w:val="22"/>
          <w:szCs w:val="22"/>
        </w:rPr>
        <w:t>39</w:t>
      </w:r>
      <w:r w:rsidRPr="006101D0">
        <w:rPr>
          <w:rFonts w:ascii="Calibri" w:hAnsi="Calibri" w:cs="Calibri"/>
          <w:noProof/>
          <w:sz w:val="22"/>
          <w:szCs w:val="22"/>
        </w:rPr>
        <w:fldChar w:fldCharType="end"/>
      </w:r>
    </w:p>
    <w:p w14:paraId="27899603" w14:textId="132F0E80" w:rsidR="00EB05F4" w:rsidRPr="002A003E" w:rsidRDefault="00475D53">
      <w:pPr>
        <w:rPr>
          <w:rFonts w:cs="Calibri"/>
          <w:szCs w:val="22"/>
        </w:rPr>
      </w:pPr>
      <w:r w:rsidRPr="006101D0">
        <w:rPr>
          <w:rFonts w:cs="Calibri"/>
          <w:szCs w:val="22"/>
          <w:lang w:val="en-US"/>
        </w:rPr>
        <w:fldChar w:fldCharType="end"/>
      </w:r>
      <w:r w:rsidR="00EB05F4" w:rsidRPr="002A003E">
        <w:rPr>
          <w:rFonts w:cs="Calibri"/>
          <w:szCs w:val="22"/>
        </w:rPr>
        <w:br w:type="page"/>
      </w:r>
    </w:p>
    <w:p w14:paraId="5E3B8F39" w14:textId="757A2324" w:rsidR="005A6DB6" w:rsidRPr="00D93BA2" w:rsidRDefault="005A6DB6" w:rsidP="00D93BA2">
      <w:pPr>
        <w:pStyle w:val="Heading1"/>
      </w:pPr>
      <w:bookmarkStart w:id="1" w:name="_Toc163902237"/>
      <w:bookmarkStart w:id="2" w:name="_Toc165370504"/>
      <w:r w:rsidRPr="00D93BA2">
        <w:t>Visão End-to-End</w:t>
      </w:r>
      <w:bookmarkEnd w:id="1"/>
      <w:bookmarkEnd w:id="2"/>
    </w:p>
    <w:p w14:paraId="5FBFC6B8" w14:textId="71E2E887" w:rsidR="008B366C" w:rsidRPr="00E92418" w:rsidRDefault="008B366C" w:rsidP="00E92418">
      <w:pPr>
        <w:spacing w:after="160" w:line="259" w:lineRule="auto"/>
        <w:jc w:val="both"/>
        <w:rPr>
          <w:rFonts w:eastAsiaTheme="minorHAnsi" w:cstheme="minorBidi"/>
          <w:szCs w:val="22"/>
          <w:lang w:eastAsia="en-US"/>
        </w:rPr>
      </w:pPr>
      <w:r w:rsidRPr="00E92418">
        <w:rPr>
          <w:rFonts w:eastAsiaTheme="minorHAnsi" w:cstheme="minorBidi"/>
          <w:szCs w:val="22"/>
          <w:lang w:eastAsia="en-US"/>
        </w:rPr>
        <w:t>Em dezembro de 2022, o Modelo Único de Garantias</w:t>
      </w:r>
      <w:r w:rsidR="006D03D6" w:rsidRPr="00E92418">
        <w:rPr>
          <w:rFonts w:eastAsiaTheme="minorHAnsi" w:cstheme="minorBidi"/>
          <w:szCs w:val="22"/>
          <w:lang w:eastAsia="en-US"/>
        </w:rPr>
        <w:t xml:space="preserve"> (MUG)</w:t>
      </w:r>
      <w:r w:rsidRPr="00E92418">
        <w:rPr>
          <w:rFonts w:eastAsiaTheme="minorHAnsi" w:cstheme="minorBidi"/>
          <w:szCs w:val="22"/>
          <w:lang w:eastAsia="en-US"/>
        </w:rPr>
        <w:t xml:space="preserve"> entrou em produção com o objetivo de concretizar um </w:t>
      </w:r>
      <w:r w:rsidR="002E2949" w:rsidRPr="00E92418">
        <w:rPr>
          <w:rFonts w:eastAsiaTheme="minorHAnsi" w:cstheme="minorBidi"/>
          <w:szCs w:val="22"/>
          <w:lang w:eastAsia="en-US"/>
        </w:rPr>
        <w:t xml:space="preserve">repositório único, normalizado e centralizador com as garantias recebidas pelo Banco Santander Totta. </w:t>
      </w:r>
      <w:r w:rsidR="006D03D6" w:rsidRPr="00E92418">
        <w:rPr>
          <w:rFonts w:eastAsiaTheme="minorHAnsi" w:cstheme="minorBidi"/>
          <w:szCs w:val="22"/>
          <w:lang w:eastAsia="en-US"/>
        </w:rPr>
        <w:t>Em dezembro de 2022 entrou em produção para alimentar os casos de uso de IFRS9 (Imparidade) e Loan Tapes BCE. A partir de abril de 2023, o BIYR 9500 e, consequentemente, a BDR – Capital e Contabilidade passaram também a apontar para este novo modelo de dados. Por fim, em junho de 2023 deu-se por concluído o projeto inicial de desenvolvimento do MUG no Data Lake, sem prejuízo de, como em muitas outras aplicações, existirem desde então novas iniciativas para introduzir melhorias, corrigir incidências e desenvolver novas funcionalidades.</w:t>
      </w:r>
    </w:p>
    <w:p w14:paraId="5959636C" w14:textId="7F4A0193" w:rsidR="006D03D6" w:rsidRPr="00E92418" w:rsidRDefault="006D03D6" w:rsidP="00E92418">
      <w:pPr>
        <w:spacing w:after="160" w:line="259" w:lineRule="auto"/>
        <w:jc w:val="both"/>
        <w:rPr>
          <w:rFonts w:eastAsiaTheme="minorHAnsi" w:cstheme="minorBidi"/>
          <w:szCs w:val="22"/>
          <w:lang w:eastAsia="en-US"/>
        </w:rPr>
      </w:pPr>
      <w:r w:rsidRPr="00E92418">
        <w:rPr>
          <w:rFonts w:eastAsiaTheme="minorHAnsi" w:cstheme="minorBidi"/>
          <w:szCs w:val="22"/>
          <w:lang w:eastAsia="en-US"/>
        </w:rPr>
        <w:t xml:space="preserve">Este documento tem como objetivo apresentar as tabelas de interface criadas entre o MUG e os principais casos de uso, de forma a garantia a traçabilidade de toda a informação de uma forma simples, direta e completa. Por esse motivo, importa relevar a documentação funcional do MUG, onde são apontados os princípios funcionais e arquitetónicos deste modelo de dados, bem como qual o universo coberto. Apesar de não serem parte do MUG, os tradutores e interfaces descritos neste documento respeitam todos os princípios e regras de definição de universo detalhados ao pormenor no documento Modelo de Dados e </w:t>
      </w:r>
      <w:r w:rsidRPr="00E92418">
        <w:rPr>
          <w:rFonts w:eastAsiaTheme="minorHAnsi" w:cstheme="minorBidi"/>
          <w:i/>
          <w:szCs w:val="22"/>
          <w:lang w:eastAsia="en-US"/>
        </w:rPr>
        <w:t>Workflow</w:t>
      </w:r>
      <w:r w:rsidRPr="00E92418">
        <w:rPr>
          <w:rFonts w:eastAsiaTheme="minorHAnsi" w:cstheme="minorBidi"/>
          <w:szCs w:val="22"/>
          <w:lang w:eastAsia="en-US"/>
        </w:rPr>
        <w:t xml:space="preserve"> – Modelo Único de Garantias.</w:t>
      </w:r>
    </w:p>
    <w:p w14:paraId="17ADF6D0" w14:textId="2535ED3D" w:rsidR="001D1A78" w:rsidRPr="00E92418" w:rsidRDefault="001D1A78" w:rsidP="00E92418">
      <w:pPr>
        <w:spacing w:after="160" w:line="259" w:lineRule="auto"/>
        <w:jc w:val="both"/>
        <w:rPr>
          <w:rFonts w:eastAsiaTheme="minorHAnsi" w:cstheme="minorBidi"/>
          <w:szCs w:val="22"/>
          <w:lang w:eastAsia="en-US"/>
        </w:rPr>
      </w:pPr>
      <w:r w:rsidRPr="00E92418">
        <w:rPr>
          <w:rFonts w:eastAsiaTheme="minorHAnsi" w:cstheme="minorBidi"/>
          <w:szCs w:val="22"/>
          <w:lang w:eastAsia="en-US"/>
        </w:rPr>
        <w:t xml:space="preserve">Este módulo não é um módulo do MUG, mas sim os interfaces de output para cada caso de uso, neste caso para a BDR e IFRS9. É atualmente composto por 3 tabelas de output que servem para adaptar os dados de responsabilidades e garantias dos outros dois módulos ao formato de interface necessário a ser enviado para as aplicações BDR e IFRS9. Estas tabelas geram, depois e respetivamente, 3 e 6 tabelas </w:t>
      </w:r>
      <w:r w:rsidRPr="00720567">
        <w:rPr>
          <w:rFonts w:eastAsiaTheme="minorHAnsi" w:cstheme="minorBidi"/>
          <w:i/>
          <w:szCs w:val="22"/>
          <w:lang w:eastAsia="en-US"/>
        </w:rPr>
        <w:t>views</w:t>
      </w:r>
      <w:r w:rsidRPr="00E92418">
        <w:rPr>
          <w:rFonts w:eastAsiaTheme="minorHAnsi" w:cstheme="minorBidi"/>
          <w:szCs w:val="22"/>
          <w:lang w:eastAsia="en-US"/>
        </w:rPr>
        <w:t xml:space="preserve"> com o formato exato e final para exportar para a aplicação IFRS9 e BDR. A granularidade dos interfaces está alinhada com a da BDR e da </w:t>
      </w:r>
      <w:r w:rsidR="0076562E" w:rsidRPr="00E92418">
        <w:rPr>
          <w:rFonts w:eastAsiaTheme="minorHAnsi" w:cstheme="minorBidi"/>
          <w:szCs w:val="22"/>
          <w:lang w:eastAsia="en-US"/>
        </w:rPr>
        <w:t>I</w:t>
      </w:r>
      <w:r w:rsidRPr="00E92418">
        <w:rPr>
          <w:rFonts w:eastAsiaTheme="minorHAnsi" w:cstheme="minorBidi"/>
          <w:szCs w:val="22"/>
          <w:lang w:eastAsia="en-US"/>
        </w:rPr>
        <w:t xml:space="preserve">FRS9 (ao nível do </w:t>
      </w:r>
      <w:r w:rsidR="000F630D" w:rsidRPr="00E92418">
        <w:rPr>
          <w:rFonts w:eastAsiaTheme="minorHAnsi" w:cstheme="minorBidi"/>
          <w:szCs w:val="22"/>
          <w:lang w:eastAsia="en-US"/>
        </w:rPr>
        <w:t>processo/caução</w:t>
      </w:r>
      <w:r w:rsidRPr="00E92418">
        <w:rPr>
          <w:rFonts w:eastAsiaTheme="minorHAnsi" w:cstheme="minorBidi"/>
          <w:szCs w:val="22"/>
          <w:lang w:eastAsia="en-US"/>
        </w:rPr>
        <w:t>) pelo que é um pouco mais agregado do que a granularidade máxima do MUG (ao nível do bem). Para assegurar a rastreabilidade total entre os módulos, bem como com os casos de uso -quando as chaves não sejam diretas -, inclui-se uma tabela Rosetta entre o MUG e as tabelas de interface, e ainda um Rosetta entre o MUG e a tabela de garantias da BDR.</w:t>
      </w:r>
    </w:p>
    <w:p w14:paraId="40370DE3" w14:textId="703E035D" w:rsidR="00990D74" w:rsidRPr="00E92418" w:rsidRDefault="005A6DB6" w:rsidP="00E92418">
      <w:pPr>
        <w:spacing w:after="160" w:line="259" w:lineRule="auto"/>
        <w:jc w:val="both"/>
        <w:rPr>
          <w:rFonts w:eastAsiaTheme="minorHAnsi" w:cstheme="minorBidi"/>
          <w:szCs w:val="22"/>
          <w:lang w:eastAsia="en-US"/>
        </w:rPr>
      </w:pPr>
      <w:r w:rsidRPr="00E92418">
        <w:rPr>
          <w:rFonts w:eastAsiaTheme="minorHAnsi" w:cstheme="minorBidi"/>
          <w:szCs w:val="22"/>
          <w:lang w:eastAsia="en-US"/>
        </w:rPr>
        <w:t xml:space="preserve">O fluxo </w:t>
      </w:r>
      <w:r w:rsidR="00990D74" w:rsidRPr="00E92418">
        <w:rPr>
          <w:rFonts w:eastAsiaTheme="minorHAnsi" w:cstheme="minorBidi"/>
          <w:szCs w:val="22"/>
          <w:lang w:eastAsia="en-US"/>
        </w:rPr>
        <w:t xml:space="preserve">de informação </w:t>
      </w:r>
      <w:r w:rsidR="00B12AF5" w:rsidRPr="00E92418">
        <w:rPr>
          <w:rFonts w:eastAsiaTheme="minorHAnsi" w:cstheme="minorBidi"/>
          <w:szCs w:val="22"/>
          <w:lang w:eastAsia="en-US"/>
        </w:rPr>
        <w:t xml:space="preserve">e a arquitetura de dados do </w:t>
      </w:r>
      <w:r w:rsidR="001D1A78" w:rsidRPr="00E92418">
        <w:rPr>
          <w:rFonts w:eastAsiaTheme="minorHAnsi" w:cstheme="minorBidi"/>
          <w:szCs w:val="22"/>
          <w:lang w:eastAsia="en-US"/>
        </w:rPr>
        <w:t>MUG e dos seus interfaces</w:t>
      </w:r>
      <w:r w:rsidR="00B12AF5" w:rsidRPr="00E92418">
        <w:rPr>
          <w:rFonts w:eastAsiaTheme="minorHAnsi" w:cstheme="minorBidi"/>
          <w:szCs w:val="22"/>
          <w:lang w:eastAsia="en-US"/>
        </w:rPr>
        <w:t xml:space="preserve"> está esquematizado no diagrama seguinte</w:t>
      </w:r>
      <w:r w:rsidR="000321F7" w:rsidRPr="00E92418">
        <w:rPr>
          <w:rFonts w:eastAsiaTheme="minorHAnsi" w:cstheme="minorBidi"/>
          <w:szCs w:val="22"/>
          <w:lang w:eastAsia="en-US"/>
        </w:rPr>
        <w:t>:</w:t>
      </w:r>
    </w:p>
    <w:p w14:paraId="65D9537F" w14:textId="4648041E" w:rsidR="002B5487" w:rsidRPr="002B5487" w:rsidRDefault="002B5487" w:rsidP="002B5487">
      <w:pPr>
        <w:pStyle w:val="Caption"/>
        <w:keepNext/>
        <w:jc w:val="center"/>
        <w:rPr>
          <w:rFonts w:cs="Calibri"/>
          <w:b/>
          <w:color w:val="000000" w:themeColor="text1"/>
          <w:sz w:val="22"/>
          <w:szCs w:val="22"/>
        </w:rPr>
      </w:pPr>
      <w:bookmarkStart w:id="3" w:name="_Toc165370551"/>
      <w:r w:rsidRPr="002B5487">
        <w:rPr>
          <w:rFonts w:cs="Calibri"/>
          <w:b/>
          <w:color w:val="000000" w:themeColor="text1"/>
          <w:sz w:val="22"/>
          <w:szCs w:val="22"/>
        </w:rPr>
        <w:t xml:space="preserve">Figura </w:t>
      </w:r>
      <w:r w:rsidRPr="002B5487">
        <w:rPr>
          <w:rFonts w:cs="Calibri"/>
          <w:b/>
          <w:color w:val="000000" w:themeColor="text1"/>
          <w:sz w:val="22"/>
          <w:szCs w:val="22"/>
        </w:rPr>
        <w:fldChar w:fldCharType="begin"/>
      </w:r>
      <w:r w:rsidRPr="002B5487">
        <w:rPr>
          <w:rFonts w:cs="Calibri"/>
          <w:b/>
          <w:color w:val="000000" w:themeColor="text1"/>
          <w:sz w:val="22"/>
          <w:szCs w:val="22"/>
        </w:rPr>
        <w:instrText xml:space="preserve"> SEQ Figura \* ARABIC </w:instrText>
      </w:r>
      <w:r w:rsidRPr="002B5487">
        <w:rPr>
          <w:rFonts w:cs="Calibri"/>
          <w:b/>
          <w:color w:val="000000" w:themeColor="text1"/>
          <w:sz w:val="22"/>
          <w:szCs w:val="22"/>
        </w:rPr>
        <w:fldChar w:fldCharType="separate"/>
      </w:r>
      <w:r w:rsidRPr="002B5487">
        <w:rPr>
          <w:rFonts w:cs="Calibri"/>
          <w:b/>
          <w:noProof/>
          <w:color w:val="000000" w:themeColor="text1"/>
          <w:sz w:val="22"/>
          <w:szCs w:val="22"/>
        </w:rPr>
        <w:t>1</w:t>
      </w:r>
      <w:r w:rsidRPr="002B5487">
        <w:rPr>
          <w:rFonts w:cs="Calibri"/>
          <w:b/>
          <w:color w:val="000000" w:themeColor="text1"/>
          <w:sz w:val="22"/>
          <w:szCs w:val="22"/>
        </w:rPr>
        <w:fldChar w:fldCharType="end"/>
      </w:r>
      <w:r w:rsidRPr="002B5487">
        <w:rPr>
          <w:rFonts w:cs="Calibri"/>
          <w:b/>
          <w:color w:val="000000" w:themeColor="text1"/>
          <w:sz w:val="22"/>
          <w:szCs w:val="22"/>
        </w:rPr>
        <w:t>. Modelo Relacional - Interfaces do MUG para Casos de Uso</w:t>
      </w:r>
      <w:bookmarkEnd w:id="3"/>
    </w:p>
    <w:p w14:paraId="20AFF75D" w14:textId="59366349" w:rsidR="001D1A78" w:rsidRDefault="00CE24BD" w:rsidP="001D1A78">
      <w:pPr>
        <w:jc w:val="both"/>
      </w:pPr>
      <w:r w:rsidRPr="00CE24BD">
        <w:rPr>
          <w:noProof/>
        </w:rPr>
        <w:drawing>
          <wp:inline distT="0" distB="0" distL="0" distR="0" wp14:anchorId="168BC569" wp14:editId="1BE2C3AB">
            <wp:extent cx="5731510" cy="25380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38095"/>
                    </a:xfrm>
                    <a:prstGeom prst="rect">
                      <a:avLst/>
                    </a:prstGeom>
                  </pic:spPr>
                </pic:pic>
              </a:graphicData>
            </a:graphic>
          </wp:inline>
        </w:drawing>
      </w:r>
    </w:p>
    <w:p w14:paraId="7927EF4E" w14:textId="70524F0F" w:rsidR="00F95102" w:rsidRDefault="005A6DB6" w:rsidP="00D93BA2">
      <w:pPr>
        <w:pStyle w:val="Heading1"/>
      </w:pPr>
      <w:bookmarkStart w:id="4" w:name="_Toc163902238"/>
      <w:bookmarkStart w:id="5" w:name="_Toc165370505"/>
      <w:r w:rsidRPr="00366E75">
        <w:t>Modelo de Dados e Funcional no Data Lake</w:t>
      </w:r>
      <w:bookmarkEnd w:id="4"/>
      <w:bookmarkEnd w:id="5"/>
      <w:r w:rsidRPr="00366E75">
        <w:t xml:space="preserve"> </w:t>
      </w:r>
    </w:p>
    <w:p w14:paraId="106FAF8E" w14:textId="179A0663" w:rsidR="005A6DB6" w:rsidRPr="00D93BA2" w:rsidRDefault="00F95102" w:rsidP="00D93BA2">
      <w:pPr>
        <w:pStyle w:val="Heading2"/>
      </w:pPr>
      <w:bookmarkStart w:id="6" w:name="_Toc163902239"/>
      <w:bookmarkStart w:id="7" w:name="_Toc165370506"/>
      <w:r w:rsidRPr="00D93BA2">
        <w:t>V</w:t>
      </w:r>
      <w:r w:rsidR="005A6DB6" w:rsidRPr="00D93BA2">
        <w:t>isão Geral</w:t>
      </w:r>
      <w:bookmarkEnd w:id="6"/>
      <w:bookmarkEnd w:id="7"/>
    </w:p>
    <w:p w14:paraId="4BABDF04" w14:textId="27C53636" w:rsidR="007B7B11" w:rsidRPr="00CE24BD" w:rsidRDefault="00211555" w:rsidP="00D93BA2">
      <w:pPr>
        <w:pStyle w:val="Heading3"/>
        <w:rPr>
          <w:i/>
        </w:rPr>
      </w:pPr>
      <w:bookmarkStart w:id="8" w:name="_Toc163902241"/>
      <w:bookmarkStart w:id="9" w:name="_Toc165370507"/>
      <w:r w:rsidRPr="00CE24BD">
        <w:rPr>
          <w:i/>
        </w:rPr>
        <w:t>Overview</w:t>
      </w:r>
      <w:bookmarkEnd w:id="8"/>
      <w:bookmarkEnd w:id="9"/>
    </w:p>
    <w:p w14:paraId="14385969" w14:textId="0CD81C1A" w:rsidR="00F143F4" w:rsidRPr="00720567" w:rsidRDefault="0029335D"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Este módulo é composto por 3 tabelas de output, 9 </w:t>
      </w:r>
      <w:r w:rsidRPr="00720567">
        <w:rPr>
          <w:rFonts w:eastAsiaTheme="minorHAnsi" w:cstheme="minorBidi"/>
          <w:i/>
          <w:szCs w:val="22"/>
          <w:lang w:eastAsia="en-US"/>
        </w:rPr>
        <w:t>views</w:t>
      </w:r>
      <w:r w:rsidRPr="00720567">
        <w:rPr>
          <w:rFonts w:eastAsiaTheme="minorHAnsi" w:cstheme="minorBidi"/>
          <w:szCs w:val="22"/>
          <w:lang w:eastAsia="en-US"/>
        </w:rPr>
        <w:t xml:space="preserve"> e 2 tradutores de chave Rosetta. As tabelas de output são os interfaces entre o MUG e os seus casos de uso, assegurando que a informação do MUG é transformada e adaptada ao formato necessário a ser enviado para as aplicações da BDR e IFRS9. São também geradas tabelas </w:t>
      </w:r>
      <w:r w:rsidRPr="00720567">
        <w:rPr>
          <w:rFonts w:eastAsiaTheme="minorHAnsi" w:cstheme="minorBidi"/>
          <w:i/>
          <w:szCs w:val="22"/>
          <w:lang w:eastAsia="en-US"/>
        </w:rPr>
        <w:t>views</w:t>
      </w:r>
      <w:r w:rsidRPr="00720567">
        <w:rPr>
          <w:rFonts w:eastAsiaTheme="minorHAnsi" w:cstheme="minorBidi"/>
          <w:szCs w:val="22"/>
          <w:lang w:eastAsia="en-US"/>
        </w:rPr>
        <w:t xml:space="preserve"> com o formato exato e final a ser enviado para os casos de uso. Neste momento, </w:t>
      </w:r>
      <w:r w:rsidR="00486849" w:rsidRPr="00720567">
        <w:rPr>
          <w:rFonts w:eastAsiaTheme="minorHAnsi" w:cstheme="minorBidi"/>
          <w:szCs w:val="22"/>
          <w:lang w:eastAsia="en-US"/>
        </w:rPr>
        <w:t>existem 6</w:t>
      </w:r>
      <w:r w:rsidRPr="00720567">
        <w:rPr>
          <w:rFonts w:eastAsiaTheme="minorHAnsi" w:cstheme="minorBidi"/>
          <w:szCs w:val="22"/>
          <w:lang w:eastAsia="en-US"/>
        </w:rPr>
        <w:t xml:space="preserve"> </w:t>
      </w:r>
      <w:r w:rsidRPr="00720567">
        <w:rPr>
          <w:rFonts w:eastAsiaTheme="minorHAnsi" w:cstheme="minorBidi"/>
          <w:i/>
          <w:szCs w:val="22"/>
          <w:lang w:eastAsia="en-US"/>
        </w:rPr>
        <w:t>views</w:t>
      </w:r>
      <w:r w:rsidRPr="00720567">
        <w:rPr>
          <w:rFonts w:eastAsiaTheme="minorHAnsi" w:cstheme="minorBidi"/>
          <w:szCs w:val="22"/>
          <w:lang w:eastAsia="en-US"/>
        </w:rPr>
        <w:t xml:space="preserve"> com a informação e formato enviado para a BDR </w:t>
      </w:r>
      <w:r w:rsidR="00486849" w:rsidRPr="00720567">
        <w:rPr>
          <w:rFonts w:eastAsiaTheme="minorHAnsi" w:cstheme="minorBidi"/>
          <w:szCs w:val="22"/>
          <w:lang w:eastAsia="en-US"/>
        </w:rPr>
        <w:t>e 3</w:t>
      </w:r>
      <w:r w:rsidRPr="00720567">
        <w:rPr>
          <w:rFonts w:eastAsiaTheme="minorHAnsi" w:cstheme="minorBidi"/>
          <w:szCs w:val="22"/>
          <w:lang w:eastAsia="en-US"/>
        </w:rPr>
        <w:t xml:space="preserve"> </w:t>
      </w:r>
      <w:r w:rsidRPr="00720567">
        <w:rPr>
          <w:rFonts w:eastAsiaTheme="minorHAnsi" w:cstheme="minorBidi"/>
          <w:i/>
          <w:szCs w:val="22"/>
          <w:lang w:eastAsia="en-US"/>
        </w:rPr>
        <w:t>views</w:t>
      </w:r>
      <w:r w:rsidRPr="00720567">
        <w:rPr>
          <w:rFonts w:eastAsiaTheme="minorHAnsi" w:cstheme="minorBidi"/>
          <w:szCs w:val="22"/>
          <w:lang w:eastAsia="en-US"/>
        </w:rPr>
        <w:t xml:space="preserve"> a exportar para a BDR. De forma a assegurar a traçabilidade completa entre o MUG e este módulo, foram criados 2 tradutores </w:t>
      </w:r>
      <w:r w:rsidR="00F143F4" w:rsidRPr="00720567">
        <w:rPr>
          <w:rFonts w:eastAsiaTheme="minorHAnsi" w:cstheme="minorBidi"/>
          <w:szCs w:val="22"/>
          <w:lang w:eastAsia="en-US"/>
        </w:rPr>
        <w:t xml:space="preserve">de chave. Ambos os tradutores partem do módulo consolidado do MUG, assegurando a sua rastreabilidade das chaves entre o módulo de interfaces e a tabela de garantias da BDR, respetivamente. </w:t>
      </w:r>
    </w:p>
    <w:p w14:paraId="637CB3C8" w14:textId="7C6437F3" w:rsidR="003D6E63" w:rsidRPr="003D6E63" w:rsidRDefault="003D6E63" w:rsidP="003D6E63">
      <w:pPr>
        <w:pStyle w:val="Caption"/>
        <w:keepNext/>
        <w:jc w:val="center"/>
        <w:rPr>
          <w:rFonts w:cs="Calibri"/>
          <w:b/>
          <w:color w:val="000000" w:themeColor="text1"/>
          <w:sz w:val="22"/>
          <w:szCs w:val="22"/>
        </w:rPr>
      </w:pPr>
      <w:bookmarkStart w:id="10" w:name="_Toc165370649"/>
      <w:r w:rsidRPr="003D6E63">
        <w:rPr>
          <w:rFonts w:cs="Calibri"/>
          <w:b/>
          <w:color w:val="000000" w:themeColor="text1"/>
          <w:sz w:val="22"/>
          <w:szCs w:val="22"/>
        </w:rPr>
        <w:t xml:space="preserve">Tabela </w:t>
      </w:r>
      <w:r w:rsidRPr="003D6E63">
        <w:rPr>
          <w:rFonts w:cs="Calibri"/>
          <w:b/>
          <w:color w:val="000000" w:themeColor="text1"/>
          <w:sz w:val="22"/>
          <w:szCs w:val="22"/>
        </w:rPr>
        <w:fldChar w:fldCharType="begin"/>
      </w:r>
      <w:r w:rsidRPr="003D6E63">
        <w:rPr>
          <w:rFonts w:cs="Calibri"/>
          <w:b/>
          <w:color w:val="000000" w:themeColor="text1"/>
          <w:sz w:val="22"/>
          <w:szCs w:val="22"/>
        </w:rPr>
        <w:instrText xml:space="preserve"> SEQ Tabela \* ARABIC </w:instrText>
      </w:r>
      <w:r w:rsidRPr="003D6E63">
        <w:rPr>
          <w:rFonts w:cs="Calibri"/>
          <w:b/>
          <w:color w:val="000000" w:themeColor="text1"/>
          <w:sz w:val="22"/>
          <w:szCs w:val="22"/>
        </w:rPr>
        <w:fldChar w:fldCharType="separate"/>
      </w:r>
      <w:r w:rsidR="00003D67">
        <w:rPr>
          <w:rFonts w:cs="Calibri"/>
          <w:b/>
          <w:noProof/>
          <w:color w:val="000000" w:themeColor="text1"/>
          <w:sz w:val="22"/>
          <w:szCs w:val="22"/>
        </w:rPr>
        <w:t>1</w:t>
      </w:r>
      <w:r w:rsidRPr="003D6E63">
        <w:rPr>
          <w:rFonts w:cs="Calibri"/>
          <w:b/>
          <w:color w:val="000000" w:themeColor="text1"/>
          <w:sz w:val="22"/>
          <w:szCs w:val="22"/>
        </w:rPr>
        <w:fldChar w:fldCharType="end"/>
      </w:r>
      <w:r w:rsidR="000305A8">
        <w:rPr>
          <w:rFonts w:cs="Calibri"/>
          <w:b/>
          <w:color w:val="000000" w:themeColor="text1"/>
          <w:sz w:val="22"/>
          <w:szCs w:val="22"/>
        </w:rPr>
        <w:t>:</w:t>
      </w:r>
      <w:r w:rsidRPr="003D6E63">
        <w:rPr>
          <w:rFonts w:cs="Calibri"/>
          <w:b/>
          <w:color w:val="000000" w:themeColor="text1"/>
          <w:sz w:val="22"/>
          <w:szCs w:val="22"/>
        </w:rPr>
        <w:t xml:space="preserve"> Módulo de Interface</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37"/>
        <w:gridCol w:w="2393"/>
        <w:gridCol w:w="3296"/>
        <w:gridCol w:w="1279"/>
        <w:gridCol w:w="1011"/>
      </w:tblGrid>
      <w:tr w:rsidR="00F143F4" w:rsidRPr="00B06055" w14:paraId="6E891120" w14:textId="77777777" w:rsidTr="00486849">
        <w:trPr>
          <w:trHeight w:val="301"/>
          <w:tblHeader/>
        </w:trPr>
        <w:tc>
          <w:tcPr>
            <w:tcW w:w="0" w:type="auto"/>
            <w:shd w:val="clear" w:color="auto" w:fill="FF0000"/>
            <w:vAlign w:val="center"/>
          </w:tcPr>
          <w:p w14:paraId="032138BB" w14:textId="5900A975" w:rsidR="00F143F4" w:rsidRPr="00B06055" w:rsidRDefault="00F143F4" w:rsidP="00F143F4">
            <w:pPr>
              <w:rPr>
                <w:rFonts w:cs="Calibri"/>
                <w:color w:val="000000"/>
                <w:sz w:val="20"/>
              </w:rPr>
            </w:pPr>
            <w:r w:rsidRPr="00B06055">
              <w:rPr>
                <w:rFonts w:cs="Calibri"/>
                <w:b/>
                <w:bCs/>
                <w:color w:val="FFFFFF"/>
                <w:sz w:val="20"/>
              </w:rPr>
              <w:t>Módulo</w:t>
            </w:r>
          </w:p>
        </w:tc>
        <w:tc>
          <w:tcPr>
            <w:tcW w:w="0" w:type="auto"/>
            <w:shd w:val="clear" w:color="auto" w:fill="FF0000"/>
            <w:noWrap/>
            <w:vAlign w:val="center"/>
          </w:tcPr>
          <w:p w14:paraId="2C89FE61" w14:textId="0971DB0D" w:rsidR="00F143F4" w:rsidRPr="00B06055" w:rsidRDefault="00F143F4" w:rsidP="00F143F4">
            <w:pPr>
              <w:rPr>
                <w:rFonts w:cs="Calibri"/>
                <w:color w:val="0D0D0D"/>
                <w:sz w:val="20"/>
                <w:lang w:val="en-US"/>
              </w:rPr>
            </w:pPr>
            <w:r w:rsidRPr="00B06055">
              <w:rPr>
                <w:rFonts w:cs="Calibri"/>
                <w:b/>
                <w:bCs/>
                <w:color w:val="FFFFFF"/>
                <w:sz w:val="20"/>
              </w:rPr>
              <w:t>Tabelas</w:t>
            </w:r>
          </w:p>
        </w:tc>
        <w:tc>
          <w:tcPr>
            <w:tcW w:w="0" w:type="auto"/>
            <w:shd w:val="clear" w:color="auto" w:fill="FF0000"/>
            <w:vAlign w:val="center"/>
          </w:tcPr>
          <w:p w14:paraId="44F09BAB" w14:textId="6FED4AA0" w:rsidR="00F143F4" w:rsidRPr="00B06055" w:rsidRDefault="00F143F4" w:rsidP="00F143F4">
            <w:pPr>
              <w:rPr>
                <w:rFonts w:cs="Calibri"/>
                <w:color w:val="0D0D0D"/>
                <w:sz w:val="20"/>
              </w:rPr>
            </w:pPr>
            <w:r w:rsidRPr="00B06055">
              <w:rPr>
                <w:rFonts w:cs="Calibri"/>
                <w:b/>
                <w:bCs/>
                <w:color w:val="FFFFFF"/>
                <w:sz w:val="20"/>
              </w:rPr>
              <w:t>Descritivo</w:t>
            </w:r>
          </w:p>
        </w:tc>
        <w:tc>
          <w:tcPr>
            <w:tcW w:w="0" w:type="auto"/>
            <w:shd w:val="clear" w:color="auto" w:fill="FF0000"/>
            <w:vAlign w:val="center"/>
          </w:tcPr>
          <w:p w14:paraId="5D90C417" w14:textId="7D54D235" w:rsidR="00F143F4" w:rsidRPr="00B06055" w:rsidRDefault="00F143F4" w:rsidP="00F143F4">
            <w:pPr>
              <w:rPr>
                <w:rFonts w:cs="Calibri"/>
                <w:color w:val="0D0D0D"/>
                <w:sz w:val="20"/>
              </w:rPr>
            </w:pPr>
            <w:r w:rsidRPr="00B06055">
              <w:rPr>
                <w:rFonts w:cs="Calibri"/>
                <w:b/>
                <w:bCs/>
                <w:color w:val="FFFFFF"/>
                <w:sz w:val="20"/>
              </w:rPr>
              <w:t>Periodicidade</w:t>
            </w:r>
          </w:p>
        </w:tc>
        <w:tc>
          <w:tcPr>
            <w:tcW w:w="0" w:type="auto"/>
            <w:shd w:val="clear" w:color="auto" w:fill="FF0000"/>
            <w:vAlign w:val="center"/>
          </w:tcPr>
          <w:p w14:paraId="15BF7F73" w14:textId="3A1145A6" w:rsidR="00F143F4" w:rsidRPr="00B06055" w:rsidRDefault="00F143F4" w:rsidP="00F143F4">
            <w:pPr>
              <w:rPr>
                <w:rFonts w:cs="Calibri"/>
                <w:color w:val="0D0D0D"/>
                <w:sz w:val="20"/>
              </w:rPr>
            </w:pPr>
            <w:r w:rsidRPr="00B06055">
              <w:rPr>
                <w:rFonts w:cs="Calibri"/>
                <w:b/>
                <w:bCs/>
                <w:color w:val="FFFFFF"/>
                <w:sz w:val="20"/>
              </w:rPr>
              <w:t>Tipologia</w:t>
            </w:r>
          </w:p>
        </w:tc>
      </w:tr>
      <w:tr w:rsidR="00B06055" w:rsidRPr="00B06055" w14:paraId="61965F20" w14:textId="77777777" w:rsidTr="00B06055">
        <w:trPr>
          <w:trHeight w:val="992"/>
        </w:trPr>
        <w:tc>
          <w:tcPr>
            <w:tcW w:w="0" w:type="auto"/>
            <w:vMerge w:val="restart"/>
            <w:shd w:val="clear" w:color="auto" w:fill="E7E6E6" w:themeFill="background2"/>
            <w:vAlign w:val="center"/>
            <w:hideMark/>
          </w:tcPr>
          <w:p w14:paraId="126617A2" w14:textId="77777777" w:rsidR="00B06055" w:rsidRPr="00B06055" w:rsidRDefault="00B06055" w:rsidP="00486849">
            <w:pPr>
              <w:rPr>
                <w:rFonts w:cs="Calibri"/>
                <w:color w:val="000000"/>
                <w:sz w:val="20"/>
              </w:rPr>
            </w:pPr>
            <w:r w:rsidRPr="00B06055">
              <w:rPr>
                <w:rFonts w:cs="Calibri"/>
                <w:color w:val="000000"/>
                <w:sz w:val="20"/>
              </w:rPr>
              <w:t>Interface para Casos de Uso</w:t>
            </w:r>
          </w:p>
        </w:tc>
        <w:tc>
          <w:tcPr>
            <w:tcW w:w="0" w:type="auto"/>
            <w:shd w:val="clear" w:color="auto" w:fill="auto"/>
            <w:noWrap/>
            <w:vAlign w:val="center"/>
          </w:tcPr>
          <w:p w14:paraId="71A55074" w14:textId="32921CA1" w:rsidR="00B06055" w:rsidRPr="00B06055" w:rsidRDefault="00B06055" w:rsidP="00091922">
            <w:pPr>
              <w:jc w:val="center"/>
              <w:rPr>
                <w:rFonts w:cs="Calibri"/>
                <w:color w:val="0D0D0D"/>
                <w:sz w:val="20"/>
                <w:lang w:val="en-US"/>
              </w:rPr>
            </w:pPr>
            <w:r w:rsidRPr="00B06055">
              <w:rPr>
                <w:rFonts w:cs="Calibri"/>
                <w:color w:val="0D0D0D"/>
                <w:sz w:val="20"/>
              </w:rPr>
              <w:t>gt015_report_biyr9500</w:t>
            </w:r>
          </w:p>
        </w:tc>
        <w:tc>
          <w:tcPr>
            <w:tcW w:w="0" w:type="auto"/>
            <w:shd w:val="clear" w:color="auto" w:fill="auto"/>
            <w:vAlign w:val="center"/>
          </w:tcPr>
          <w:p w14:paraId="6E0C7197" w14:textId="612FF8A7" w:rsidR="00B06055" w:rsidRPr="00B06055" w:rsidRDefault="00B06055" w:rsidP="00091922">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com a relação entre as chaves dos contratos e a chave dos processos/</w:t>
            </w:r>
            <w:r w:rsidR="000836DD">
              <w:rPr>
                <w:rFonts w:cs="Calibri"/>
                <w:color w:val="0D0D0D"/>
                <w:sz w:val="20"/>
              </w:rPr>
              <w:t xml:space="preserve"> caução - </w:t>
            </w:r>
            <w:r w:rsidRPr="00B06055">
              <w:rPr>
                <w:rFonts w:cs="Calibri"/>
                <w:color w:val="0D0D0D"/>
                <w:sz w:val="20"/>
              </w:rPr>
              <w:t>bens bem como os respetivos atributos desta relação.</w:t>
            </w:r>
          </w:p>
        </w:tc>
        <w:tc>
          <w:tcPr>
            <w:tcW w:w="0" w:type="auto"/>
            <w:vAlign w:val="center"/>
          </w:tcPr>
          <w:p w14:paraId="6E6EAD02" w14:textId="69E8EEA1" w:rsidR="00B06055" w:rsidRPr="00B06055" w:rsidRDefault="00B06055" w:rsidP="00091922">
            <w:pPr>
              <w:jc w:val="center"/>
              <w:rPr>
                <w:rFonts w:cs="Calibri"/>
                <w:color w:val="0D0D0D"/>
                <w:sz w:val="20"/>
              </w:rPr>
            </w:pPr>
            <w:r w:rsidRPr="00B06055">
              <w:rPr>
                <w:rFonts w:cs="Calibri"/>
                <w:color w:val="0D0D0D"/>
                <w:sz w:val="20"/>
              </w:rPr>
              <w:t>Mensal</w:t>
            </w:r>
          </w:p>
        </w:tc>
        <w:tc>
          <w:tcPr>
            <w:tcW w:w="0" w:type="auto"/>
            <w:vAlign w:val="center"/>
          </w:tcPr>
          <w:p w14:paraId="26F00902" w14:textId="28177B7E" w:rsidR="00B06055" w:rsidRPr="00B06055" w:rsidRDefault="00B06055" w:rsidP="00091922">
            <w:pPr>
              <w:jc w:val="center"/>
              <w:rPr>
                <w:rFonts w:cs="Calibri"/>
                <w:color w:val="0D0D0D"/>
                <w:sz w:val="20"/>
              </w:rPr>
            </w:pPr>
            <w:r w:rsidRPr="00B06055">
              <w:rPr>
                <w:rFonts w:cs="Calibri"/>
                <w:color w:val="0D0D0D"/>
                <w:sz w:val="20"/>
              </w:rPr>
              <w:t>Interface</w:t>
            </w:r>
          </w:p>
        </w:tc>
      </w:tr>
      <w:tr w:rsidR="00B06055" w:rsidRPr="00B06055" w14:paraId="09C9BFC5" w14:textId="77777777" w:rsidTr="00B06055">
        <w:trPr>
          <w:trHeight w:val="992"/>
        </w:trPr>
        <w:tc>
          <w:tcPr>
            <w:tcW w:w="0" w:type="auto"/>
            <w:vMerge/>
            <w:shd w:val="clear" w:color="auto" w:fill="E7E6E6" w:themeFill="background2"/>
            <w:vAlign w:val="center"/>
            <w:hideMark/>
          </w:tcPr>
          <w:p w14:paraId="60CC40D0" w14:textId="77777777" w:rsidR="00B06055" w:rsidRPr="00B06055" w:rsidRDefault="00B06055" w:rsidP="00091922">
            <w:pPr>
              <w:jc w:val="center"/>
              <w:rPr>
                <w:rFonts w:cs="Calibri"/>
                <w:color w:val="000000"/>
                <w:sz w:val="20"/>
              </w:rPr>
            </w:pPr>
          </w:p>
        </w:tc>
        <w:tc>
          <w:tcPr>
            <w:tcW w:w="0" w:type="auto"/>
            <w:shd w:val="clear" w:color="auto" w:fill="auto"/>
            <w:noWrap/>
            <w:vAlign w:val="center"/>
          </w:tcPr>
          <w:p w14:paraId="16DF64E0" w14:textId="27E964EB" w:rsidR="00B06055" w:rsidRPr="00B06055" w:rsidRDefault="00B06055" w:rsidP="00091922">
            <w:pPr>
              <w:jc w:val="center"/>
              <w:rPr>
                <w:rFonts w:cs="Calibri"/>
                <w:color w:val="0D0D0D"/>
                <w:sz w:val="20"/>
              </w:rPr>
            </w:pPr>
            <w:r w:rsidRPr="00B06055">
              <w:rPr>
                <w:rFonts w:cs="Calibri"/>
                <w:color w:val="0D0D0D"/>
                <w:sz w:val="20"/>
              </w:rPr>
              <w:t>gt016_report_biyr9510</w:t>
            </w:r>
          </w:p>
        </w:tc>
        <w:tc>
          <w:tcPr>
            <w:tcW w:w="0" w:type="auto"/>
            <w:shd w:val="clear" w:color="auto" w:fill="auto"/>
            <w:vAlign w:val="center"/>
          </w:tcPr>
          <w:p w14:paraId="132D9BC7" w14:textId="3423CA88" w:rsidR="00B06055" w:rsidRPr="00B06055" w:rsidRDefault="00B06055" w:rsidP="00091922">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 xml:space="preserve">com atributos sobre os </w:t>
            </w:r>
            <w:r w:rsidR="000F630D">
              <w:rPr>
                <w:rFonts w:cs="Calibri"/>
                <w:color w:val="0D0D0D"/>
                <w:sz w:val="20"/>
              </w:rPr>
              <w:t>processos/cauções</w:t>
            </w:r>
            <w:r w:rsidRPr="00B06055">
              <w:rPr>
                <w:rFonts w:cs="Calibri"/>
                <w:color w:val="0D0D0D"/>
                <w:sz w:val="20"/>
              </w:rPr>
              <w:t xml:space="preserve"> de bens reais, i.e., financeiros e imóveis.</w:t>
            </w:r>
          </w:p>
        </w:tc>
        <w:tc>
          <w:tcPr>
            <w:tcW w:w="0" w:type="auto"/>
            <w:vAlign w:val="center"/>
          </w:tcPr>
          <w:p w14:paraId="57BDCFD3" w14:textId="5F0ABB74" w:rsidR="00B06055" w:rsidRPr="00B06055" w:rsidRDefault="00B06055" w:rsidP="00091922">
            <w:pPr>
              <w:jc w:val="center"/>
              <w:rPr>
                <w:rFonts w:cs="Calibri"/>
                <w:color w:val="0D0D0D"/>
                <w:sz w:val="20"/>
              </w:rPr>
            </w:pPr>
            <w:r w:rsidRPr="00B06055">
              <w:rPr>
                <w:rFonts w:cs="Calibri"/>
                <w:color w:val="0D0D0D"/>
                <w:sz w:val="20"/>
              </w:rPr>
              <w:t>Mensal</w:t>
            </w:r>
          </w:p>
        </w:tc>
        <w:tc>
          <w:tcPr>
            <w:tcW w:w="0" w:type="auto"/>
            <w:vAlign w:val="center"/>
          </w:tcPr>
          <w:p w14:paraId="27DAA3C7" w14:textId="39C62942" w:rsidR="00B06055" w:rsidRPr="00B06055" w:rsidRDefault="00B06055" w:rsidP="00091922">
            <w:pPr>
              <w:jc w:val="center"/>
              <w:rPr>
                <w:rFonts w:cs="Calibri"/>
                <w:color w:val="0D0D0D"/>
                <w:sz w:val="20"/>
              </w:rPr>
            </w:pPr>
            <w:r w:rsidRPr="00B06055">
              <w:rPr>
                <w:rFonts w:cs="Calibri"/>
                <w:color w:val="0D0D0D"/>
                <w:sz w:val="20"/>
              </w:rPr>
              <w:t>Interface</w:t>
            </w:r>
          </w:p>
        </w:tc>
      </w:tr>
      <w:tr w:rsidR="00B06055" w:rsidRPr="00B06055" w14:paraId="53806D88" w14:textId="77777777" w:rsidTr="00091922">
        <w:trPr>
          <w:trHeight w:val="992"/>
        </w:trPr>
        <w:tc>
          <w:tcPr>
            <w:tcW w:w="0" w:type="auto"/>
            <w:vMerge/>
            <w:shd w:val="clear" w:color="auto" w:fill="E7E6E6" w:themeFill="background2"/>
            <w:vAlign w:val="center"/>
            <w:hideMark/>
          </w:tcPr>
          <w:p w14:paraId="1BCE9E11" w14:textId="77777777" w:rsidR="00B06055" w:rsidRPr="00B06055" w:rsidRDefault="00B06055" w:rsidP="00091922">
            <w:pPr>
              <w:jc w:val="center"/>
              <w:rPr>
                <w:rFonts w:cs="Calibri"/>
                <w:color w:val="000000"/>
                <w:sz w:val="20"/>
              </w:rPr>
            </w:pPr>
          </w:p>
        </w:tc>
        <w:tc>
          <w:tcPr>
            <w:tcW w:w="0" w:type="auto"/>
            <w:shd w:val="clear" w:color="auto" w:fill="auto"/>
            <w:noWrap/>
            <w:vAlign w:val="center"/>
            <w:hideMark/>
          </w:tcPr>
          <w:p w14:paraId="6092C02D" w14:textId="10191777" w:rsidR="00B06055" w:rsidRPr="00B06055" w:rsidRDefault="00B06055" w:rsidP="00091922">
            <w:pPr>
              <w:jc w:val="center"/>
              <w:rPr>
                <w:rFonts w:cs="Calibri"/>
                <w:color w:val="0D0D0D"/>
                <w:sz w:val="20"/>
              </w:rPr>
            </w:pPr>
            <w:r w:rsidRPr="00B06055">
              <w:rPr>
                <w:rFonts w:cs="Calibri"/>
                <w:color w:val="0D0D0D"/>
                <w:sz w:val="20"/>
              </w:rPr>
              <w:t>gt017_report_biyr9520</w:t>
            </w:r>
          </w:p>
        </w:tc>
        <w:tc>
          <w:tcPr>
            <w:tcW w:w="0" w:type="auto"/>
            <w:shd w:val="clear" w:color="auto" w:fill="auto"/>
            <w:vAlign w:val="center"/>
            <w:hideMark/>
          </w:tcPr>
          <w:p w14:paraId="78E35B8E" w14:textId="7532220F" w:rsidR="00B06055" w:rsidRPr="00B06055" w:rsidRDefault="00B06055" w:rsidP="00091922">
            <w:pPr>
              <w:rPr>
                <w:rFonts w:cs="Calibri"/>
                <w:color w:val="0D0D0D"/>
                <w:sz w:val="20"/>
              </w:rPr>
            </w:pPr>
            <w:r w:rsidRPr="00B06055">
              <w:rPr>
                <w:rFonts w:cs="Calibri"/>
                <w:color w:val="0D0D0D"/>
                <w:sz w:val="20"/>
              </w:rPr>
              <w:t xml:space="preserve">Tabela de </w:t>
            </w:r>
            <w:r w:rsidRPr="00B06055">
              <w:rPr>
                <w:rFonts w:cs="Calibri"/>
                <w:i/>
                <w:iCs/>
                <w:color w:val="0D0D0D"/>
                <w:sz w:val="20"/>
              </w:rPr>
              <w:t xml:space="preserve">output </w:t>
            </w:r>
            <w:r w:rsidRPr="00B06055">
              <w:rPr>
                <w:rFonts w:cs="Calibri"/>
                <w:color w:val="0D0D0D"/>
                <w:sz w:val="20"/>
              </w:rPr>
              <w:t xml:space="preserve">com o detalhe da avaliação mais recente dos </w:t>
            </w:r>
            <w:r w:rsidR="000F630D">
              <w:rPr>
                <w:rFonts w:cs="Calibri"/>
                <w:color w:val="0D0D0D"/>
                <w:sz w:val="20"/>
              </w:rPr>
              <w:t>processos/cauções</w:t>
            </w:r>
            <w:r w:rsidRPr="00B06055">
              <w:rPr>
                <w:rFonts w:cs="Calibri"/>
                <w:color w:val="0D0D0D"/>
                <w:sz w:val="20"/>
              </w:rPr>
              <w:t xml:space="preserve"> de bens reais, i.e., financeiros e imóveis.</w:t>
            </w:r>
          </w:p>
        </w:tc>
        <w:tc>
          <w:tcPr>
            <w:tcW w:w="0" w:type="auto"/>
            <w:vAlign w:val="center"/>
          </w:tcPr>
          <w:p w14:paraId="453C554A" w14:textId="5B13E3A3" w:rsidR="00B06055" w:rsidRPr="00B06055" w:rsidRDefault="00B06055" w:rsidP="00091922">
            <w:pPr>
              <w:jc w:val="center"/>
              <w:rPr>
                <w:rFonts w:cs="Calibri"/>
                <w:color w:val="0D0D0D"/>
                <w:sz w:val="20"/>
              </w:rPr>
            </w:pPr>
            <w:r w:rsidRPr="00B06055">
              <w:rPr>
                <w:rFonts w:cs="Calibri"/>
                <w:color w:val="0D0D0D"/>
                <w:sz w:val="20"/>
              </w:rPr>
              <w:t>Mensal</w:t>
            </w:r>
          </w:p>
        </w:tc>
        <w:tc>
          <w:tcPr>
            <w:tcW w:w="0" w:type="auto"/>
            <w:vAlign w:val="center"/>
          </w:tcPr>
          <w:p w14:paraId="36A0D7B8" w14:textId="10BC3537" w:rsidR="00B06055" w:rsidRPr="00B06055" w:rsidRDefault="00B06055" w:rsidP="00091922">
            <w:pPr>
              <w:jc w:val="center"/>
              <w:rPr>
                <w:rFonts w:cs="Calibri"/>
                <w:color w:val="0D0D0D"/>
                <w:sz w:val="20"/>
              </w:rPr>
            </w:pPr>
            <w:r w:rsidRPr="00B06055">
              <w:rPr>
                <w:rFonts w:cs="Calibri"/>
                <w:color w:val="0D0D0D"/>
                <w:sz w:val="20"/>
              </w:rPr>
              <w:t>Interface</w:t>
            </w:r>
          </w:p>
        </w:tc>
      </w:tr>
      <w:tr w:rsidR="00B06055" w:rsidRPr="00B06055" w14:paraId="07797096" w14:textId="77777777" w:rsidTr="00091922">
        <w:trPr>
          <w:trHeight w:val="992"/>
        </w:trPr>
        <w:tc>
          <w:tcPr>
            <w:tcW w:w="0" w:type="auto"/>
            <w:vMerge/>
            <w:shd w:val="clear" w:color="auto" w:fill="E7E6E6" w:themeFill="background2"/>
            <w:vAlign w:val="center"/>
            <w:hideMark/>
          </w:tcPr>
          <w:p w14:paraId="00F6E363" w14:textId="77777777" w:rsidR="00B06055" w:rsidRPr="00B06055" w:rsidRDefault="00B06055" w:rsidP="00091922">
            <w:pPr>
              <w:jc w:val="center"/>
              <w:rPr>
                <w:rFonts w:cs="Calibri"/>
                <w:color w:val="000000"/>
                <w:sz w:val="20"/>
              </w:rPr>
            </w:pPr>
          </w:p>
        </w:tc>
        <w:tc>
          <w:tcPr>
            <w:tcW w:w="0" w:type="auto"/>
            <w:shd w:val="clear" w:color="auto" w:fill="auto"/>
            <w:noWrap/>
            <w:vAlign w:val="center"/>
            <w:hideMark/>
          </w:tcPr>
          <w:p w14:paraId="1A7DEC70" w14:textId="30049D10" w:rsidR="00B06055" w:rsidRPr="00A84B21" w:rsidRDefault="00B06055" w:rsidP="00091922">
            <w:pPr>
              <w:jc w:val="center"/>
              <w:rPr>
                <w:rFonts w:cs="Calibri"/>
                <w:color w:val="0D0D0D"/>
                <w:sz w:val="20"/>
                <w:lang w:val="en-US"/>
              </w:rPr>
            </w:pPr>
            <w:r w:rsidRPr="00A84B21">
              <w:rPr>
                <w:rFonts w:cs="Calibri"/>
                <w:color w:val="0D0D0D"/>
                <w:sz w:val="20"/>
                <w:lang w:val="en-US"/>
              </w:rPr>
              <w:t>kt_chaves_intrf_grts_biyr</w:t>
            </w:r>
          </w:p>
        </w:tc>
        <w:tc>
          <w:tcPr>
            <w:tcW w:w="0" w:type="auto"/>
            <w:shd w:val="clear" w:color="auto" w:fill="auto"/>
            <w:vAlign w:val="center"/>
            <w:hideMark/>
          </w:tcPr>
          <w:p w14:paraId="6BE44340" w14:textId="16A902A1" w:rsidR="00B06055" w:rsidRPr="00B06055" w:rsidRDefault="00B06055" w:rsidP="00091922">
            <w:pPr>
              <w:rPr>
                <w:rFonts w:cs="Calibri"/>
                <w:color w:val="0D0D0D"/>
                <w:sz w:val="20"/>
              </w:rPr>
            </w:pPr>
            <w:r w:rsidRPr="00B06055">
              <w:rPr>
                <w:rFonts w:cs="Calibri"/>
                <w:color w:val="0D0D0D"/>
                <w:sz w:val="20"/>
              </w:rPr>
              <w:t>Rosetta entre as chaves d</w:t>
            </w:r>
            <w:r w:rsidR="000836DD">
              <w:rPr>
                <w:rFonts w:cs="Calibri"/>
                <w:color w:val="0D0D0D"/>
                <w:sz w:val="20"/>
              </w:rPr>
              <w:t xml:space="preserve">e contrato - </w:t>
            </w:r>
            <w:r w:rsidR="000F630D">
              <w:rPr>
                <w:rFonts w:cs="Calibri"/>
                <w:color w:val="0D0D0D"/>
                <w:sz w:val="20"/>
              </w:rPr>
              <w:t>processos/cauções</w:t>
            </w:r>
            <w:r w:rsidR="000836DD">
              <w:rPr>
                <w:rFonts w:cs="Calibri"/>
                <w:color w:val="0D0D0D"/>
                <w:sz w:val="20"/>
              </w:rPr>
              <w:t xml:space="preserve"> - </w:t>
            </w:r>
            <w:r w:rsidRPr="00B06055">
              <w:rPr>
                <w:rFonts w:cs="Calibri"/>
                <w:color w:val="0D0D0D"/>
                <w:sz w:val="20"/>
              </w:rPr>
              <w:t xml:space="preserve">bens provenientes do modelo único de garantias e as chaves de reporte nos </w:t>
            </w:r>
            <w:r w:rsidRPr="00B06055">
              <w:rPr>
                <w:rFonts w:cs="Calibri"/>
                <w:i/>
                <w:iCs/>
                <w:color w:val="0D0D0D"/>
                <w:sz w:val="20"/>
              </w:rPr>
              <w:t>outputs</w:t>
            </w:r>
            <w:r w:rsidRPr="00B06055">
              <w:rPr>
                <w:rFonts w:cs="Calibri"/>
                <w:color w:val="0D0D0D"/>
                <w:sz w:val="20"/>
              </w:rPr>
              <w:t xml:space="preserve"> a enviar para IFRS e BDR.</w:t>
            </w:r>
          </w:p>
        </w:tc>
        <w:tc>
          <w:tcPr>
            <w:tcW w:w="0" w:type="auto"/>
            <w:vAlign w:val="center"/>
          </w:tcPr>
          <w:p w14:paraId="2EF4ED4B" w14:textId="4800F753" w:rsidR="00B06055" w:rsidRPr="00B06055" w:rsidRDefault="00B06055" w:rsidP="00091922">
            <w:pPr>
              <w:jc w:val="center"/>
              <w:rPr>
                <w:rFonts w:cs="Calibri"/>
                <w:color w:val="0D0D0D"/>
                <w:sz w:val="20"/>
              </w:rPr>
            </w:pPr>
            <w:r w:rsidRPr="00B06055">
              <w:rPr>
                <w:rFonts w:cs="Calibri"/>
                <w:color w:val="0D0D0D"/>
                <w:sz w:val="20"/>
              </w:rPr>
              <w:t>Mensal</w:t>
            </w:r>
          </w:p>
        </w:tc>
        <w:tc>
          <w:tcPr>
            <w:tcW w:w="0" w:type="auto"/>
            <w:vAlign w:val="center"/>
          </w:tcPr>
          <w:p w14:paraId="05401BDC" w14:textId="3DAB668E" w:rsidR="00B06055" w:rsidRPr="00B06055" w:rsidRDefault="00B06055" w:rsidP="00091922">
            <w:pPr>
              <w:jc w:val="center"/>
              <w:rPr>
                <w:rFonts w:cs="Calibri"/>
                <w:color w:val="0D0D0D"/>
                <w:sz w:val="20"/>
              </w:rPr>
            </w:pPr>
            <w:r w:rsidRPr="00B06055">
              <w:rPr>
                <w:rFonts w:cs="Calibri"/>
                <w:color w:val="0D0D0D"/>
                <w:sz w:val="20"/>
              </w:rPr>
              <w:t>Tradutor “Rosetta”</w:t>
            </w:r>
          </w:p>
        </w:tc>
      </w:tr>
      <w:tr w:rsidR="00B06055" w:rsidRPr="00B06055" w14:paraId="7D8287F8" w14:textId="77777777" w:rsidTr="00091922">
        <w:trPr>
          <w:trHeight w:val="992"/>
        </w:trPr>
        <w:tc>
          <w:tcPr>
            <w:tcW w:w="0" w:type="auto"/>
            <w:vMerge/>
            <w:shd w:val="clear" w:color="auto" w:fill="E7E6E6" w:themeFill="background2"/>
            <w:vAlign w:val="center"/>
            <w:hideMark/>
          </w:tcPr>
          <w:p w14:paraId="58E0DDAB" w14:textId="77777777" w:rsidR="00B06055" w:rsidRPr="00B06055" w:rsidRDefault="00B06055" w:rsidP="00091922">
            <w:pPr>
              <w:jc w:val="center"/>
              <w:rPr>
                <w:rFonts w:cs="Calibri"/>
                <w:color w:val="000000"/>
                <w:sz w:val="20"/>
              </w:rPr>
            </w:pPr>
          </w:p>
        </w:tc>
        <w:tc>
          <w:tcPr>
            <w:tcW w:w="0" w:type="auto"/>
            <w:shd w:val="clear" w:color="auto" w:fill="auto"/>
            <w:noWrap/>
            <w:vAlign w:val="center"/>
            <w:hideMark/>
          </w:tcPr>
          <w:p w14:paraId="45A4C548" w14:textId="18780CB1" w:rsidR="00B06055" w:rsidRPr="00B06055" w:rsidRDefault="00B06055" w:rsidP="00091922">
            <w:pPr>
              <w:jc w:val="center"/>
              <w:rPr>
                <w:rFonts w:cs="Calibri"/>
                <w:color w:val="0D0D0D"/>
                <w:sz w:val="20"/>
              </w:rPr>
            </w:pPr>
            <w:r w:rsidRPr="00B06055">
              <w:rPr>
                <w:rFonts w:cs="Calibri"/>
                <w:color w:val="0D0D0D"/>
                <w:sz w:val="20"/>
              </w:rPr>
              <w:t>kt_chaves_bdr_biengar</w:t>
            </w:r>
          </w:p>
        </w:tc>
        <w:tc>
          <w:tcPr>
            <w:tcW w:w="0" w:type="auto"/>
            <w:shd w:val="clear" w:color="auto" w:fill="auto"/>
            <w:vAlign w:val="center"/>
            <w:hideMark/>
          </w:tcPr>
          <w:p w14:paraId="5D314507" w14:textId="7CD7BC7F" w:rsidR="00B06055" w:rsidRPr="00B06055" w:rsidRDefault="00B06055" w:rsidP="00091922">
            <w:pPr>
              <w:rPr>
                <w:rFonts w:cs="Calibri"/>
                <w:color w:val="0D0D0D"/>
                <w:sz w:val="20"/>
              </w:rPr>
            </w:pPr>
            <w:r w:rsidRPr="00B06055">
              <w:rPr>
                <w:rFonts w:cs="Calibri"/>
                <w:color w:val="0D0D0D"/>
                <w:sz w:val="20"/>
              </w:rPr>
              <w:t>Rose</w:t>
            </w:r>
            <w:r w:rsidR="000836DD">
              <w:rPr>
                <w:rFonts w:cs="Calibri"/>
                <w:color w:val="0D0D0D"/>
                <w:sz w:val="20"/>
              </w:rPr>
              <w:t xml:space="preserve">tta entre as chaves de contrato – </w:t>
            </w:r>
            <w:r w:rsidR="000F630D">
              <w:rPr>
                <w:rFonts w:cs="Calibri"/>
                <w:color w:val="0D0D0D"/>
                <w:sz w:val="20"/>
              </w:rPr>
              <w:t>processos/cauções</w:t>
            </w:r>
            <w:r w:rsidRPr="00B06055">
              <w:rPr>
                <w:rFonts w:cs="Calibri"/>
                <w:color w:val="0D0D0D"/>
                <w:sz w:val="20"/>
              </w:rPr>
              <w:t xml:space="preserve"> no MUG e diretamente as da BDR (tabela jm_garant_cto).</w:t>
            </w:r>
          </w:p>
        </w:tc>
        <w:tc>
          <w:tcPr>
            <w:tcW w:w="0" w:type="auto"/>
            <w:vAlign w:val="center"/>
          </w:tcPr>
          <w:p w14:paraId="463210A2" w14:textId="6D71AA4B" w:rsidR="00B06055" w:rsidRPr="00B06055" w:rsidRDefault="00B06055" w:rsidP="00091922">
            <w:pPr>
              <w:jc w:val="center"/>
              <w:rPr>
                <w:rFonts w:cs="Calibri"/>
                <w:color w:val="0D0D0D"/>
                <w:sz w:val="20"/>
              </w:rPr>
            </w:pPr>
            <w:r w:rsidRPr="00B06055">
              <w:rPr>
                <w:rFonts w:cs="Calibri"/>
                <w:color w:val="0D0D0D"/>
                <w:sz w:val="20"/>
              </w:rPr>
              <w:t>Mensal</w:t>
            </w:r>
          </w:p>
        </w:tc>
        <w:tc>
          <w:tcPr>
            <w:tcW w:w="0" w:type="auto"/>
            <w:vAlign w:val="center"/>
          </w:tcPr>
          <w:p w14:paraId="09B4F0B2" w14:textId="363CE441" w:rsidR="00B06055" w:rsidRPr="00B06055" w:rsidRDefault="00B06055" w:rsidP="00091922">
            <w:pPr>
              <w:jc w:val="center"/>
              <w:rPr>
                <w:rFonts w:cs="Calibri"/>
                <w:color w:val="0D0D0D"/>
                <w:sz w:val="20"/>
              </w:rPr>
            </w:pPr>
            <w:r w:rsidRPr="00B06055">
              <w:rPr>
                <w:rFonts w:cs="Calibri"/>
                <w:color w:val="0D0D0D"/>
                <w:sz w:val="20"/>
              </w:rPr>
              <w:t>Tradutor “Rosetta”</w:t>
            </w:r>
          </w:p>
        </w:tc>
      </w:tr>
      <w:tr w:rsidR="00B06055" w:rsidRPr="00B06055" w14:paraId="10D0D995" w14:textId="77777777" w:rsidTr="00091922">
        <w:trPr>
          <w:trHeight w:val="992"/>
        </w:trPr>
        <w:tc>
          <w:tcPr>
            <w:tcW w:w="0" w:type="auto"/>
            <w:vMerge/>
            <w:shd w:val="clear" w:color="auto" w:fill="E7E6E6" w:themeFill="background2"/>
            <w:vAlign w:val="center"/>
          </w:tcPr>
          <w:p w14:paraId="7B159A2D" w14:textId="77777777" w:rsidR="00B06055" w:rsidRPr="00B06055" w:rsidRDefault="00B06055" w:rsidP="00B06055">
            <w:pPr>
              <w:jc w:val="center"/>
              <w:rPr>
                <w:rFonts w:cs="Calibri"/>
                <w:color w:val="000000"/>
                <w:sz w:val="20"/>
              </w:rPr>
            </w:pPr>
          </w:p>
        </w:tc>
        <w:tc>
          <w:tcPr>
            <w:tcW w:w="0" w:type="auto"/>
            <w:shd w:val="clear" w:color="auto" w:fill="auto"/>
            <w:noWrap/>
            <w:vAlign w:val="center"/>
          </w:tcPr>
          <w:p w14:paraId="06C89DF9" w14:textId="73AC29A1" w:rsidR="00B06055" w:rsidRPr="00B06055" w:rsidRDefault="00B06055" w:rsidP="00B06055">
            <w:pPr>
              <w:jc w:val="center"/>
              <w:rPr>
                <w:rFonts w:cs="Calibri"/>
                <w:color w:val="0D0D0D"/>
                <w:sz w:val="20"/>
                <w:lang w:val="en-US"/>
              </w:rPr>
            </w:pPr>
            <w:r w:rsidRPr="00B06055">
              <w:rPr>
                <w:rFonts w:cs="Calibri"/>
                <w:sz w:val="20"/>
              </w:rPr>
              <w:t>gt015_report_biyr9500_ifrs</w:t>
            </w:r>
          </w:p>
        </w:tc>
        <w:tc>
          <w:tcPr>
            <w:tcW w:w="0" w:type="auto"/>
            <w:shd w:val="clear" w:color="auto" w:fill="auto"/>
            <w:vAlign w:val="center"/>
          </w:tcPr>
          <w:p w14:paraId="5961030A" w14:textId="7CBD76DB" w:rsidR="00B06055" w:rsidRPr="00B06055" w:rsidRDefault="00B06055" w:rsidP="00B0605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gt015_report_biyr9500</w:t>
            </w:r>
            <w:r w:rsidRPr="00B06055">
              <w:rPr>
                <w:rFonts w:cs="Calibri"/>
                <w:color w:val="0D0D0D"/>
                <w:sz w:val="20"/>
              </w:rPr>
              <w:t xml:space="preserve"> com o formato a exportar para IFRS</w:t>
            </w:r>
            <w:r w:rsidR="00CE24BD">
              <w:rPr>
                <w:rFonts w:cs="Calibri"/>
                <w:color w:val="0D0D0D"/>
                <w:sz w:val="20"/>
              </w:rPr>
              <w:t>.</w:t>
            </w:r>
          </w:p>
        </w:tc>
        <w:tc>
          <w:tcPr>
            <w:tcW w:w="0" w:type="auto"/>
            <w:vAlign w:val="center"/>
          </w:tcPr>
          <w:p w14:paraId="79BE8F90" w14:textId="3AE62DE7" w:rsidR="00B06055" w:rsidRPr="00B06055" w:rsidRDefault="00B06055" w:rsidP="00B06055">
            <w:pPr>
              <w:jc w:val="center"/>
              <w:rPr>
                <w:rFonts w:cs="Calibri"/>
                <w:color w:val="0D0D0D"/>
                <w:sz w:val="20"/>
              </w:rPr>
            </w:pPr>
            <w:r w:rsidRPr="00B06055">
              <w:rPr>
                <w:rFonts w:cs="Calibri"/>
                <w:color w:val="0D0D0D"/>
                <w:sz w:val="20"/>
              </w:rPr>
              <w:t>Mensal</w:t>
            </w:r>
          </w:p>
        </w:tc>
        <w:tc>
          <w:tcPr>
            <w:tcW w:w="0" w:type="auto"/>
            <w:vAlign w:val="center"/>
          </w:tcPr>
          <w:p w14:paraId="1E968DF6" w14:textId="4818933E" w:rsidR="00B06055" w:rsidRPr="00B06055" w:rsidRDefault="00B06055" w:rsidP="00B06055">
            <w:pPr>
              <w:jc w:val="center"/>
              <w:rPr>
                <w:rFonts w:cs="Calibri"/>
                <w:color w:val="0D0D0D"/>
                <w:sz w:val="20"/>
              </w:rPr>
            </w:pPr>
            <w:r w:rsidRPr="00B06055">
              <w:rPr>
                <w:rFonts w:cs="Calibri"/>
                <w:i/>
                <w:color w:val="0D0D0D"/>
                <w:sz w:val="20"/>
              </w:rPr>
              <w:t>View</w:t>
            </w:r>
          </w:p>
        </w:tc>
      </w:tr>
      <w:tr w:rsidR="00B06055" w:rsidRPr="00B06055" w14:paraId="510DA71D" w14:textId="77777777" w:rsidTr="00091922">
        <w:trPr>
          <w:trHeight w:val="992"/>
        </w:trPr>
        <w:tc>
          <w:tcPr>
            <w:tcW w:w="0" w:type="auto"/>
            <w:vMerge/>
            <w:shd w:val="clear" w:color="auto" w:fill="E7E6E6" w:themeFill="background2"/>
            <w:vAlign w:val="center"/>
          </w:tcPr>
          <w:p w14:paraId="4715D299" w14:textId="77777777" w:rsidR="00B06055" w:rsidRPr="00B06055" w:rsidRDefault="00B06055" w:rsidP="00B06055">
            <w:pPr>
              <w:jc w:val="center"/>
              <w:rPr>
                <w:rFonts w:cs="Calibri"/>
                <w:color w:val="000000"/>
                <w:sz w:val="20"/>
              </w:rPr>
            </w:pPr>
          </w:p>
        </w:tc>
        <w:tc>
          <w:tcPr>
            <w:tcW w:w="0" w:type="auto"/>
            <w:shd w:val="clear" w:color="auto" w:fill="auto"/>
            <w:noWrap/>
            <w:vAlign w:val="center"/>
          </w:tcPr>
          <w:p w14:paraId="2B3D1C70" w14:textId="4A642873" w:rsidR="00B06055" w:rsidRPr="00B06055" w:rsidRDefault="00B06055" w:rsidP="00CE24BD">
            <w:pPr>
              <w:jc w:val="center"/>
              <w:rPr>
                <w:rFonts w:cs="Calibri"/>
                <w:color w:val="0D0D0D"/>
                <w:sz w:val="20"/>
              </w:rPr>
            </w:pPr>
            <w:r w:rsidRPr="00B06055">
              <w:rPr>
                <w:rFonts w:cs="Calibri"/>
                <w:sz w:val="20"/>
              </w:rPr>
              <w:t>gt01</w:t>
            </w:r>
            <w:r w:rsidR="00CE24BD">
              <w:rPr>
                <w:rFonts w:cs="Calibri"/>
                <w:sz w:val="20"/>
              </w:rPr>
              <w:t>6</w:t>
            </w:r>
            <w:r w:rsidRPr="00B06055">
              <w:rPr>
                <w:rFonts w:cs="Calibri"/>
                <w:sz w:val="20"/>
              </w:rPr>
              <w:t>_report_biyr9510_ifrs</w:t>
            </w:r>
          </w:p>
        </w:tc>
        <w:tc>
          <w:tcPr>
            <w:tcW w:w="0" w:type="auto"/>
            <w:shd w:val="clear" w:color="auto" w:fill="auto"/>
            <w:vAlign w:val="center"/>
          </w:tcPr>
          <w:p w14:paraId="6278BAE5" w14:textId="0B35EE2A" w:rsidR="00B06055" w:rsidRPr="00B06055" w:rsidRDefault="00B06055" w:rsidP="00B0605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para IFRS</w:t>
            </w:r>
            <w:r w:rsidR="00CE24BD">
              <w:rPr>
                <w:rFonts w:cs="Calibri"/>
                <w:color w:val="0D0D0D"/>
                <w:sz w:val="20"/>
              </w:rPr>
              <w:t>.</w:t>
            </w:r>
          </w:p>
        </w:tc>
        <w:tc>
          <w:tcPr>
            <w:tcW w:w="0" w:type="auto"/>
            <w:vAlign w:val="center"/>
          </w:tcPr>
          <w:p w14:paraId="4CA6C499" w14:textId="243E35FD" w:rsidR="00B06055" w:rsidRPr="00B06055" w:rsidRDefault="00B06055" w:rsidP="00B06055">
            <w:pPr>
              <w:jc w:val="center"/>
              <w:rPr>
                <w:rFonts w:cs="Calibri"/>
                <w:color w:val="0D0D0D"/>
                <w:sz w:val="20"/>
              </w:rPr>
            </w:pPr>
            <w:r w:rsidRPr="00B06055">
              <w:rPr>
                <w:rFonts w:cs="Calibri"/>
                <w:color w:val="0D0D0D"/>
                <w:sz w:val="20"/>
              </w:rPr>
              <w:t>Mensal</w:t>
            </w:r>
          </w:p>
        </w:tc>
        <w:tc>
          <w:tcPr>
            <w:tcW w:w="0" w:type="auto"/>
            <w:vAlign w:val="center"/>
          </w:tcPr>
          <w:p w14:paraId="34D10084" w14:textId="6CC54DA2" w:rsidR="00B06055" w:rsidRPr="00B06055" w:rsidRDefault="00B06055" w:rsidP="00B06055">
            <w:pPr>
              <w:jc w:val="center"/>
              <w:rPr>
                <w:rFonts w:cs="Calibri"/>
                <w:color w:val="0D0D0D"/>
                <w:sz w:val="20"/>
              </w:rPr>
            </w:pPr>
            <w:r w:rsidRPr="00B06055">
              <w:rPr>
                <w:rFonts w:cs="Calibri"/>
                <w:i/>
                <w:color w:val="0D0D0D"/>
                <w:sz w:val="20"/>
              </w:rPr>
              <w:t>View</w:t>
            </w:r>
          </w:p>
        </w:tc>
      </w:tr>
      <w:tr w:rsidR="00B06055" w:rsidRPr="00B06055" w14:paraId="3A33B2EF" w14:textId="77777777" w:rsidTr="00091922">
        <w:trPr>
          <w:trHeight w:val="992"/>
        </w:trPr>
        <w:tc>
          <w:tcPr>
            <w:tcW w:w="0" w:type="auto"/>
            <w:vMerge/>
            <w:shd w:val="clear" w:color="auto" w:fill="E7E6E6" w:themeFill="background2"/>
            <w:vAlign w:val="center"/>
          </w:tcPr>
          <w:p w14:paraId="4E26F1C5" w14:textId="77777777" w:rsidR="00B06055" w:rsidRPr="00B06055" w:rsidRDefault="00B06055" w:rsidP="00B06055">
            <w:pPr>
              <w:jc w:val="center"/>
              <w:rPr>
                <w:rFonts w:cs="Calibri"/>
                <w:color w:val="000000"/>
                <w:sz w:val="20"/>
              </w:rPr>
            </w:pPr>
          </w:p>
        </w:tc>
        <w:tc>
          <w:tcPr>
            <w:tcW w:w="0" w:type="auto"/>
            <w:shd w:val="clear" w:color="auto" w:fill="auto"/>
            <w:noWrap/>
            <w:vAlign w:val="center"/>
          </w:tcPr>
          <w:p w14:paraId="471602CF" w14:textId="1CABC81C" w:rsidR="00B06055" w:rsidRPr="00B06055" w:rsidRDefault="00CE24BD" w:rsidP="00B06055">
            <w:pPr>
              <w:jc w:val="center"/>
              <w:rPr>
                <w:rFonts w:cs="Calibri"/>
                <w:color w:val="0D0D0D"/>
                <w:sz w:val="20"/>
              </w:rPr>
            </w:pPr>
            <w:r>
              <w:rPr>
                <w:rFonts w:cs="Calibri"/>
                <w:sz w:val="20"/>
              </w:rPr>
              <w:t>gt017</w:t>
            </w:r>
            <w:r w:rsidR="00B06055" w:rsidRPr="00B06055">
              <w:rPr>
                <w:rFonts w:cs="Calibri"/>
                <w:sz w:val="20"/>
              </w:rPr>
              <w:t>_report_biyr9520_ifrs</w:t>
            </w:r>
          </w:p>
        </w:tc>
        <w:tc>
          <w:tcPr>
            <w:tcW w:w="0" w:type="auto"/>
            <w:shd w:val="clear" w:color="auto" w:fill="auto"/>
            <w:vAlign w:val="center"/>
          </w:tcPr>
          <w:p w14:paraId="32769CC9" w14:textId="4511ABBB" w:rsidR="00B06055" w:rsidRPr="00B06055" w:rsidRDefault="00B06055" w:rsidP="00B0605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para </w:t>
            </w:r>
            <w:r w:rsidRPr="009F0EE9">
              <w:rPr>
                <w:rFonts w:cs="Calibri"/>
                <w:color w:val="0D0D0D"/>
                <w:sz w:val="20"/>
              </w:rPr>
              <w:t>IFRS</w:t>
            </w:r>
            <w:r w:rsidR="00CE24BD">
              <w:rPr>
                <w:rFonts w:cs="Calibri"/>
                <w:color w:val="0D0D0D"/>
                <w:sz w:val="20"/>
              </w:rPr>
              <w:t>.</w:t>
            </w:r>
          </w:p>
        </w:tc>
        <w:tc>
          <w:tcPr>
            <w:tcW w:w="0" w:type="auto"/>
            <w:vAlign w:val="center"/>
          </w:tcPr>
          <w:p w14:paraId="0B699FD8" w14:textId="78625EB8" w:rsidR="00B06055" w:rsidRPr="00B06055" w:rsidRDefault="00B06055" w:rsidP="00B06055">
            <w:pPr>
              <w:jc w:val="center"/>
              <w:rPr>
                <w:rFonts w:cs="Calibri"/>
                <w:color w:val="0D0D0D"/>
                <w:sz w:val="20"/>
              </w:rPr>
            </w:pPr>
            <w:r w:rsidRPr="00B06055">
              <w:rPr>
                <w:rFonts w:cs="Calibri"/>
                <w:color w:val="0D0D0D"/>
                <w:sz w:val="20"/>
              </w:rPr>
              <w:t>Mensal</w:t>
            </w:r>
          </w:p>
        </w:tc>
        <w:tc>
          <w:tcPr>
            <w:tcW w:w="0" w:type="auto"/>
            <w:vAlign w:val="center"/>
          </w:tcPr>
          <w:p w14:paraId="6E25C642" w14:textId="432C0B1B" w:rsidR="00B06055" w:rsidRPr="00B06055" w:rsidRDefault="00B06055" w:rsidP="00B06055">
            <w:pPr>
              <w:jc w:val="center"/>
              <w:rPr>
                <w:rFonts w:cs="Calibri"/>
                <w:i/>
                <w:color w:val="0D0D0D"/>
                <w:sz w:val="20"/>
              </w:rPr>
            </w:pPr>
            <w:r w:rsidRPr="00B06055">
              <w:rPr>
                <w:rFonts w:cs="Calibri"/>
                <w:i/>
                <w:color w:val="0D0D0D"/>
                <w:sz w:val="20"/>
              </w:rPr>
              <w:t>View</w:t>
            </w:r>
          </w:p>
        </w:tc>
      </w:tr>
      <w:tr w:rsidR="00B06055" w:rsidRPr="00B06055" w14:paraId="26FECFA0" w14:textId="77777777" w:rsidTr="00486849">
        <w:trPr>
          <w:trHeight w:val="992"/>
        </w:trPr>
        <w:tc>
          <w:tcPr>
            <w:tcW w:w="0" w:type="auto"/>
            <w:vMerge/>
            <w:shd w:val="clear" w:color="auto" w:fill="E7E6E6" w:themeFill="background2"/>
            <w:vAlign w:val="center"/>
          </w:tcPr>
          <w:p w14:paraId="3106B66B" w14:textId="77777777" w:rsidR="00B06055" w:rsidRPr="00B06055" w:rsidRDefault="00B06055" w:rsidP="00B06055">
            <w:pPr>
              <w:jc w:val="center"/>
              <w:rPr>
                <w:rFonts w:cs="Calibri"/>
                <w:color w:val="000000"/>
                <w:sz w:val="20"/>
              </w:rPr>
            </w:pPr>
          </w:p>
        </w:tc>
        <w:tc>
          <w:tcPr>
            <w:tcW w:w="0" w:type="auto"/>
            <w:shd w:val="clear" w:color="auto" w:fill="auto"/>
            <w:noWrap/>
            <w:vAlign w:val="center"/>
          </w:tcPr>
          <w:p w14:paraId="6990EF53" w14:textId="6A47F6F9" w:rsidR="00B06055" w:rsidRPr="00B06055" w:rsidRDefault="00B06055" w:rsidP="00B06055">
            <w:pPr>
              <w:jc w:val="center"/>
              <w:rPr>
                <w:rFonts w:cs="Calibri"/>
                <w:color w:val="0D0D0D"/>
                <w:sz w:val="20"/>
              </w:rPr>
            </w:pPr>
            <w:r w:rsidRPr="00B06055">
              <w:rPr>
                <w:rFonts w:cs="Calibri"/>
                <w:sz w:val="20"/>
              </w:rPr>
              <w:t>gt015_report_biyr9500_bst</w:t>
            </w:r>
          </w:p>
        </w:tc>
        <w:tc>
          <w:tcPr>
            <w:tcW w:w="0" w:type="auto"/>
            <w:shd w:val="clear" w:color="auto" w:fill="auto"/>
            <w:vAlign w:val="center"/>
          </w:tcPr>
          <w:p w14:paraId="783A35CA" w14:textId="58DFFCBE" w:rsidR="00B06055" w:rsidRPr="00B06055" w:rsidRDefault="00B06055" w:rsidP="009F0EE9">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gt015_report_biyr9500</w:t>
            </w:r>
            <w:r w:rsidRPr="00B06055">
              <w:rPr>
                <w:rFonts w:cs="Calibri"/>
                <w:color w:val="0D0D0D"/>
                <w:sz w:val="20"/>
              </w:rPr>
              <w:t xml:space="preserve"> com o formato a exportar para </w:t>
            </w:r>
            <w:r w:rsidR="009F0EE9">
              <w:rPr>
                <w:rFonts w:cs="Calibri"/>
                <w:color w:val="0D0D0D"/>
                <w:sz w:val="20"/>
              </w:rPr>
              <w:t>a BDR com universo de garantias excluindo factoring e leasing</w:t>
            </w:r>
            <w:r w:rsidR="00CE24BD">
              <w:rPr>
                <w:rFonts w:cs="Calibri"/>
                <w:color w:val="0D0D0D"/>
                <w:sz w:val="20"/>
              </w:rPr>
              <w:t>.</w:t>
            </w:r>
          </w:p>
        </w:tc>
        <w:tc>
          <w:tcPr>
            <w:tcW w:w="0" w:type="auto"/>
            <w:vAlign w:val="center"/>
          </w:tcPr>
          <w:p w14:paraId="6C2E8323" w14:textId="6F0DDBD4" w:rsidR="00B06055" w:rsidRPr="00B06055" w:rsidRDefault="00B06055" w:rsidP="00B06055">
            <w:pPr>
              <w:jc w:val="center"/>
              <w:rPr>
                <w:rFonts w:cs="Calibri"/>
                <w:color w:val="0D0D0D"/>
                <w:sz w:val="20"/>
              </w:rPr>
            </w:pPr>
            <w:r w:rsidRPr="00B06055">
              <w:rPr>
                <w:rFonts w:cs="Calibri"/>
                <w:color w:val="0D0D0D"/>
                <w:sz w:val="20"/>
              </w:rPr>
              <w:t>Mensal</w:t>
            </w:r>
          </w:p>
        </w:tc>
        <w:tc>
          <w:tcPr>
            <w:tcW w:w="0" w:type="auto"/>
            <w:vAlign w:val="center"/>
          </w:tcPr>
          <w:p w14:paraId="4F69C030" w14:textId="7046842D" w:rsidR="00B06055" w:rsidRPr="00B06055" w:rsidRDefault="00B06055" w:rsidP="00B06055">
            <w:pPr>
              <w:jc w:val="center"/>
              <w:rPr>
                <w:rFonts w:cs="Calibri"/>
                <w:color w:val="0D0D0D"/>
                <w:sz w:val="20"/>
              </w:rPr>
            </w:pPr>
            <w:r w:rsidRPr="00B06055">
              <w:rPr>
                <w:rFonts w:cs="Calibri"/>
                <w:i/>
                <w:color w:val="0D0D0D"/>
                <w:sz w:val="20"/>
              </w:rPr>
              <w:t>View</w:t>
            </w:r>
          </w:p>
        </w:tc>
      </w:tr>
      <w:tr w:rsidR="00B06055" w:rsidRPr="00B06055" w14:paraId="22AF97F8" w14:textId="77777777" w:rsidTr="00486849">
        <w:trPr>
          <w:trHeight w:val="992"/>
        </w:trPr>
        <w:tc>
          <w:tcPr>
            <w:tcW w:w="0" w:type="auto"/>
            <w:vMerge/>
            <w:shd w:val="clear" w:color="auto" w:fill="E7E6E6" w:themeFill="background2"/>
            <w:vAlign w:val="center"/>
          </w:tcPr>
          <w:p w14:paraId="6FAC1F10" w14:textId="77777777" w:rsidR="00B06055" w:rsidRPr="00B06055" w:rsidRDefault="00B06055" w:rsidP="00B06055">
            <w:pPr>
              <w:jc w:val="center"/>
              <w:rPr>
                <w:rFonts w:cs="Calibri"/>
                <w:color w:val="000000"/>
                <w:sz w:val="20"/>
              </w:rPr>
            </w:pPr>
          </w:p>
        </w:tc>
        <w:tc>
          <w:tcPr>
            <w:tcW w:w="0" w:type="auto"/>
            <w:shd w:val="clear" w:color="auto" w:fill="auto"/>
            <w:noWrap/>
            <w:vAlign w:val="center"/>
          </w:tcPr>
          <w:p w14:paraId="393099BB" w14:textId="4A061D2D" w:rsidR="00B06055" w:rsidRPr="00B06055" w:rsidRDefault="00CE24BD" w:rsidP="00B06055">
            <w:pPr>
              <w:jc w:val="center"/>
              <w:rPr>
                <w:rFonts w:cs="Calibri"/>
                <w:color w:val="0D0D0D"/>
                <w:sz w:val="20"/>
              </w:rPr>
            </w:pPr>
            <w:r>
              <w:rPr>
                <w:rFonts w:cs="Calibri"/>
                <w:sz w:val="20"/>
              </w:rPr>
              <w:t>gt016</w:t>
            </w:r>
            <w:r w:rsidR="00B06055" w:rsidRPr="00B06055">
              <w:rPr>
                <w:rFonts w:cs="Calibri"/>
                <w:sz w:val="20"/>
              </w:rPr>
              <w:t>_report_biyr9510_bst</w:t>
            </w:r>
          </w:p>
        </w:tc>
        <w:tc>
          <w:tcPr>
            <w:tcW w:w="0" w:type="auto"/>
            <w:shd w:val="clear" w:color="auto" w:fill="auto"/>
            <w:vAlign w:val="center"/>
          </w:tcPr>
          <w:p w14:paraId="18866A96" w14:textId="22D62820" w:rsidR="00B06055" w:rsidRPr="00B06055" w:rsidRDefault="00B06055" w:rsidP="00B0605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w:t>
            </w:r>
            <w:r w:rsidR="009F0EE9" w:rsidRPr="00B06055">
              <w:rPr>
                <w:rFonts w:cs="Calibri"/>
                <w:color w:val="0D0D0D"/>
                <w:sz w:val="20"/>
              </w:rPr>
              <w:t xml:space="preserve">para </w:t>
            </w:r>
            <w:r w:rsidR="009F0EE9">
              <w:rPr>
                <w:rFonts w:cs="Calibri"/>
                <w:color w:val="0D0D0D"/>
                <w:sz w:val="20"/>
              </w:rPr>
              <w:t>a BDR com universo de garantias excluindo factoring e leasing</w:t>
            </w:r>
            <w:r w:rsidR="00CE24BD">
              <w:rPr>
                <w:rFonts w:cs="Calibri"/>
                <w:color w:val="0D0D0D"/>
                <w:sz w:val="20"/>
              </w:rPr>
              <w:t>.</w:t>
            </w:r>
          </w:p>
        </w:tc>
        <w:tc>
          <w:tcPr>
            <w:tcW w:w="0" w:type="auto"/>
            <w:vAlign w:val="center"/>
          </w:tcPr>
          <w:p w14:paraId="77B3B330" w14:textId="3AC88BCE" w:rsidR="00B06055" w:rsidRPr="00B06055" w:rsidRDefault="00B06055" w:rsidP="00B06055">
            <w:pPr>
              <w:jc w:val="center"/>
              <w:rPr>
                <w:rFonts w:cs="Calibri"/>
                <w:color w:val="0D0D0D"/>
                <w:sz w:val="20"/>
              </w:rPr>
            </w:pPr>
            <w:r w:rsidRPr="00B06055">
              <w:rPr>
                <w:rFonts w:cs="Calibri"/>
                <w:color w:val="0D0D0D"/>
                <w:sz w:val="20"/>
              </w:rPr>
              <w:t>Mensal</w:t>
            </w:r>
          </w:p>
        </w:tc>
        <w:tc>
          <w:tcPr>
            <w:tcW w:w="0" w:type="auto"/>
            <w:vAlign w:val="center"/>
          </w:tcPr>
          <w:p w14:paraId="43EE2934" w14:textId="5F6A5C2D" w:rsidR="00B06055" w:rsidRPr="00B06055" w:rsidRDefault="00B06055" w:rsidP="00B06055">
            <w:pPr>
              <w:jc w:val="center"/>
              <w:rPr>
                <w:rFonts w:cs="Calibri"/>
                <w:color w:val="0D0D0D"/>
                <w:sz w:val="20"/>
              </w:rPr>
            </w:pPr>
            <w:r w:rsidRPr="00B06055">
              <w:rPr>
                <w:rFonts w:cs="Calibri"/>
                <w:i/>
                <w:color w:val="0D0D0D"/>
                <w:sz w:val="20"/>
              </w:rPr>
              <w:t>View</w:t>
            </w:r>
          </w:p>
        </w:tc>
      </w:tr>
      <w:tr w:rsidR="00B06055" w:rsidRPr="00B06055" w14:paraId="14584F18" w14:textId="77777777" w:rsidTr="00486849">
        <w:trPr>
          <w:trHeight w:val="992"/>
        </w:trPr>
        <w:tc>
          <w:tcPr>
            <w:tcW w:w="0" w:type="auto"/>
            <w:vMerge/>
            <w:shd w:val="clear" w:color="auto" w:fill="E7E6E6" w:themeFill="background2"/>
            <w:vAlign w:val="center"/>
          </w:tcPr>
          <w:p w14:paraId="3B465BD4" w14:textId="77777777" w:rsidR="00B06055" w:rsidRPr="00B06055" w:rsidRDefault="00B06055" w:rsidP="00B06055">
            <w:pPr>
              <w:jc w:val="center"/>
              <w:rPr>
                <w:rFonts w:cs="Calibri"/>
                <w:color w:val="000000"/>
                <w:sz w:val="20"/>
              </w:rPr>
            </w:pPr>
          </w:p>
        </w:tc>
        <w:tc>
          <w:tcPr>
            <w:tcW w:w="0" w:type="auto"/>
            <w:shd w:val="clear" w:color="auto" w:fill="auto"/>
            <w:noWrap/>
            <w:vAlign w:val="center"/>
          </w:tcPr>
          <w:p w14:paraId="153D9B5A" w14:textId="77272F7F" w:rsidR="00B06055" w:rsidRPr="00B06055" w:rsidRDefault="00CE24BD" w:rsidP="00B06055">
            <w:pPr>
              <w:jc w:val="center"/>
              <w:rPr>
                <w:rFonts w:cs="Calibri"/>
                <w:color w:val="0D0D0D"/>
                <w:sz w:val="20"/>
              </w:rPr>
            </w:pPr>
            <w:r>
              <w:rPr>
                <w:rFonts w:cs="Calibri"/>
                <w:sz w:val="20"/>
              </w:rPr>
              <w:t>gt017</w:t>
            </w:r>
            <w:r w:rsidR="00B06055" w:rsidRPr="00B06055">
              <w:rPr>
                <w:rFonts w:cs="Calibri"/>
                <w:sz w:val="20"/>
              </w:rPr>
              <w:t>_report_biyr9520_bst</w:t>
            </w:r>
          </w:p>
        </w:tc>
        <w:tc>
          <w:tcPr>
            <w:tcW w:w="0" w:type="auto"/>
            <w:shd w:val="clear" w:color="auto" w:fill="auto"/>
            <w:vAlign w:val="center"/>
          </w:tcPr>
          <w:p w14:paraId="777D7C2C" w14:textId="5A785361" w:rsidR="00B06055" w:rsidRPr="00B06055" w:rsidRDefault="00B06055" w:rsidP="00B0605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w:t>
            </w:r>
            <w:r w:rsidR="009F0EE9" w:rsidRPr="00B06055">
              <w:rPr>
                <w:rFonts w:cs="Calibri"/>
                <w:color w:val="0D0D0D"/>
                <w:sz w:val="20"/>
              </w:rPr>
              <w:t xml:space="preserve">para </w:t>
            </w:r>
            <w:r w:rsidR="009F0EE9">
              <w:rPr>
                <w:rFonts w:cs="Calibri"/>
                <w:color w:val="0D0D0D"/>
                <w:sz w:val="20"/>
              </w:rPr>
              <w:t>a BDR com universo de garantias excluindo factoring e leasing</w:t>
            </w:r>
            <w:r w:rsidR="00CE24BD">
              <w:rPr>
                <w:rFonts w:cs="Calibri"/>
                <w:color w:val="0D0D0D"/>
                <w:sz w:val="20"/>
              </w:rPr>
              <w:t>.</w:t>
            </w:r>
          </w:p>
        </w:tc>
        <w:tc>
          <w:tcPr>
            <w:tcW w:w="0" w:type="auto"/>
            <w:vAlign w:val="center"/>
          </w:tcPr>
          <w:p w14:paraId="241191D5" w14:textId="78488418" w:rsidR="00B06055" w:rsidRPr="00B06055" w:rsidRDefault="00B06055" w:rsidP="00B06055">
            <w:pPr>
              <w:jc w:val="center"/>
              <w:rPr>
                <w:rFonts w:cs="Calibri"/>
                <w:color w:val="0D0D0D"/>
                <w:sz w:val="20"/>
              </w:rPr>
            </w:pPr>
            <w:r w:rsidRPr="00B06055">
              <w:rPr>
                <w:rFonts w:cs="Calibri"/>
                <w:color w:val="0D0D0D"/>
                <w:sz w:val="20"/>
              </w:rPr>
              <w:t>Mensal</w:t>
            </w:r>
          </w:p>
        </w:tc>
        <w:tc>
          <w:tcPr>
            <w:tcW w:w="0" w:type="auto"/>
            <w:vAlign w:val="center"/>
          </w:tcPr>
          <w:p w14:paraId="511456F1" w14:textId="5B061B2F" w:rsidR="00B06055" w:rsidRPr="00B06055" w:rsidRDefault="00B06055" w:rsidP="00B06055">
            <w:pPr>
              <w:jc w:val="center"/>
              <w:rPr>
                <w:rFonts w:cs="Calibri"/>
                <w:color w:val="0D0D0D"/>
                <w:sz w:val="20"/>
              </w:rPr>
            </w:pPr>
            <w:r w:rsidRPr="00B06055">
              <w:rPr>
                <w:rFonts w:cs="Calibri"/>
                <w:i/>
                <w:color w:val="0D0D0D"/>
                <w:sz w:val="20"/>
              </w:rPr>
              <w:t>View</w:t>
            </w:r>
          </w:p>
        </w:tc>
      </w:tr>
      <w:tr w:rsidR="00B06055" w:rsidRPr="00B06055" w14:paraId="379802FF" w14:textId="77777777" w:rsidTr="00486849">
        <w:trPr>
          <w:trHeight w:val="992"/>
        </w:trPr>
        <w:tc>
          <w:tcPr>
            <w:tcW w:w="0" w:type="auto"/>
            <w:vMerge/>
            <w:shd w:val="clear" w:color="auto" w:fill="E7E6E6" w:themeFill="background2"/>
            <w:vAlign w:val="center"/>
          </w:tcPr>
          <w:p w14:paraId="4D449909" w14:textId="77777777" w:rsidR="00B06055" w:rsidRPr="00B06055" w:rsidRDefault="00B06055" w:rsidP="00B06055">
            <w:pPr>
              <w:jc w:val="center"/>
              <w:rPr>
                <w:rFonts w:cs="Calibri"/>
                <w:color w:val="000000"/>
                <w:sz w:val="20"/>
              </w:rPr>
            </w:pPr>
          </w:p>
        </w:tc>
        <w:tc>
          <w:tcPr>
            <w:tcW w:w="0" w:type="auto"/>
            <w:shd w:val="clear" w:color="auto" w:fill="auto"/>
            <w:noWrap/>
            <w:vAlign w:val="center"/>
          </w:tcPr>
          <w:p w14:paraId="5BAFDEBC" w14:textId="0693EBCF" w:rsidR="00B06055" w:rsidRPr="00B06055" w:rsidRDefault="00B06055" w:rsidP="00B06055">
            <w:pPr>
              <w:jc w:val="center"/>
              <w:rPr>
                <w:rFonts w:cs="Calibri"/>
                <w:color w:val="0D0D0D"/>
                <w:sz w:val="20"/>
              </w:rPr>
            </w:pPr>
            <w:r w:rsidRPr="00B06055">
              <w:rPr>
                <w:rFonts w:cs="Calibri"/>
                <w:sz w:val="20"/>
              </w:rPr>
              <w:t>gt015_report_biyr9500_ific</w:t>
            </w:r>
          </w:p>
        </w:tc>
        <w:tc>
          <w:tcPr>
            <w:tcW w:w="0" w:type="auto"/>
            <w:shd w:val="clear" w:color="auto" w:fill="auto"/>
            <w:vAlign w:val="center"/>
          </w:tcPr>
          <w:p w14:paraId="0500C4CB" w14:textId="4C550C0E" w:rsidR="00B06055" w:rsidRPr="00B06055" w:rsidRDefault="00B06055" w:rsidP="00B0605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gt015_report_biyr9500</w:t>
            </w:r>
            <w:r w:rsidRPr="00B06055">
              <w:rPr>
                <w:rFonts w:cs="Calibri"/>
                <w:color w:val="0D0D0D"/>
                <w:sz w:val="20"/>
              </w:rPr>
              <w:t xml:space="preserve"> com o formato a exportar </w:t>
            </w:r>
            <w:r w:rsidR="009F0EE9" w:rsidRPr="00B06055">
              <w:rPr>
                <w:rFonts w:cs="Calibri"/>
                <w:color w:val="0D0D0D"/>
                <w:sz w:val="20"/>
              </w:rPr>
              <w:t xml:space="preserve">para </w:t>
            </w:r>
            <w:r w:rsidR="009F0EE9">
              <w:rPr>
                <w:rFonts w:cs="Calibri"/>
                <w:color w:val="0D0D0D"/>
                <w:sz w:val="20"/>
              </w:rPr>
              <w:t>a BDR com universo de garantias de origem leasing e factoring</w:t>
            </w:r>
            <w:r w:rsidR="00CE24BD">
              <w:rPr>
                <w:rFonts w:cs="Calibri"/>
                <w:color w:val="0D0D0D"/>
                <w:sz w:val="20"/>
              </w:rPr>
              <w:t>.</w:t>
            </w:r>
          </w:p>
        </w:tc>
        <w:tc>
          <w:tcPr>
            <w:tcW w:w="0" w:type="auto"/>
            <w:vAlign w:val="center"/>
          </w:tcPr>
          <w:p w14:paraId="098A41D8" w14:textId="40C09BE5" w:rsidR="00B06055" w:rsidRPr="00B06055" w:rsidRDefault="00B06055" w:rsidP="00B06055">
            <w:pPr>
              <w:jc w:val="center"/>
              <w:rPr>
                <w:rFonts w:cs="Calibri"/>
                <w:color w:val="0D0D0D"/>
                <w:sz w:val="20"/>
              </w:rPr>
            </w:pPr>
            <w:r w:rsidRPr="00B06055">
              <w:rPr>
                <w:rFonts w:cs="Calibri"/>
                <w:color w:val="0D0D0D"/>
                <w:sz w:val="20"/>
              </w:rPr>
              <w:t>Mensal</w:t>
            </w:r>
          </w:p>
        </w:tc>
        <w:tc>
          <w:tcPr>
            <w:tcW w:w="0" w:type="auto"/>
            <w:vAlign w:val="center"/>
          </w:tcPr>
          <w:p w14:paraId="180CA163" w14:textId="2C467F0B" w:rsidR="00B06055" w:rsidRPr="00B06055" w:rsidRDefault="00B06055" w:rsidP="00B06055">
            <w:pPr>
              <w:jc w:val="center"/>
              <w:rPr>
                <w:rFonts w:cs="Calibri"/>
                <w:color w:val="0D0D0D"/>
                <w:sz w:val="20"/>
              </w:rPr>
            </w:pPr>
            <w:r w:rsidRPr="00B06055">
              <w:rPr>
                <w:rFonts w:cs="Calibri"/>
                <w:i/>
                <w:color w:val="0D0D0D"/>
                <w:sz w:val="20"/>
              </w:rPr>
              <w:t>View</w:t>
            </w:r>
          </w:p>
        </w:tc>
      </w:tr>
      <w:tr w:rsidR="00B06055" w:rsidRPr="00B06055" w14:paraId="5E2D592F" w14:textId="77777777" w:rsidTr="00486849">
        <w:trPr>
          <w:trHeight w:val="992"/>
        </w:trPr>
        <w:tc>
          <w:tcPr>
            <w:tcW w:w="0" w:type="auto"/>
            <w:vMerge/>
            <w:shd w:val="clear" w:color="auto" w:fill="E7E6E6" w:themeFill="background2"/>
            <w:vAlign w:val="center"/>
          </w:tcPr>
          <w:p w14:paraId="486CDE5C" w14:textId="77777777" w:rsidR="00B06055" w:rsidRPr="00B06055" w:rsidRDefault="00B06055" w:rsidP="00B06055">
            <w:pPr>
              <w:jc w:val="center"/>
              <w:rPr>
                <w:rFonts w:cs="Calibri"/>
                <w:color w:val="000000"/>
                <w:sz w:val="20"/>
              </w:rPr>
            </w:pPr>
          </w:p>
        </w:tc>
        <w:tc>
          <w:tcPr>
            <w:tcW w:w="0" w:type="auto"/>
            <w:shd w:val="clear" w:color="auto" w:fill="auto"/>
            <w:noWrap/>
            <w:vAlign w:val="center"/>
          </w:tcPr>
          <w:p w14:paraId="139B56D3" w14:textId="3F5F61B3" w:rsidR="00B06055" w:rsidRPr="00B06055" w:rsidRDefault="00CE24BD" w:rsidP="00B06055">
            <w:pPr>
              <w:jc w:val="center"/>
              <w:rPr>
                <w:rFonts w:cs="Calibri"/>
                <w:color w:val="0D0D0D"/>
                <w:sz w:val="20"/>
              </w:rPr>
            </w:pPr>
            <w:r>
              <w:rPr>
                <w:rFonts w:cs="Calibri"/>
                <w:sz w:val="20"/>
              </w:rPr>
              <w:t>gt016</w:t>
            </w:r>
            <w:r w:rsidR="00B06055" w:rsidRPr="00B06055">
              <w:rPr>
                <w:rFonts w:cs="Calibri"/>
                <w:sz w:val="20"/>
              </w:rPr>
              <w:t>_report_biyr9510_ific</w:t>
            </w:r>
          </w:p>
        </w:tc>
        <w:tc>
          <w:tcPr>
            <w:tcW w:w="0" w:type="auto"/>
            <w:shd w:val="clear" w:color="auto" w:fill="auto"/>
            <w:vAlign w:val="center"/>
          </w:tcPr>
          <w:p w14:paraId="495EA99A" w14:textId="4B0EBC62" w:rsidR="00B06055" w:rsidRPr="00B06055" w:rsidRDefault="00B06055" w:rsidP="00B0605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gt016_report_biyr9510</w:t>
            </w:r>
            <w:r w:rsidRPr="00B06055">
              <w:rPr>
                <w:rFonts w:cs="Calibri"/>
                <w:color w:val="0D0D0D"/>
                <w:sz w:val="20"/>
              </w:rPr>
              <w:t xml:space="preserve"> com o formato a exportar </w:t>
            </w:r>
            <w:r w:rsidR="009F0EE9" w:rsidRPr="00B06055">
              <w:rPr>
                <w:rFonts w:cs="Calibri"/>
                <w:color w:val="0D0D0D"/>
                <w:sz w:val="20"/>
              </w:rPr>
              <w:t xml:space="preserve">para </w:t>
            </w:r>
            <w:r w:rsidR="009F0EE9">
              <w:rPr>
                <w:rFonts w:cs="Calibri"/>
                <w:color w:val="0D0D0D"/>
                <w:sz w:val="20"/>
              </w:rPr>
              <w:t>a BDR com universo de garantias de origem leasing e factoring</w:t>
            </w:r>
            <w:r w:rsidR="00CE24BD">
              <w:rPr>
                <w:rFonts w:cs="Calibri"/>
                <w:color w:val="0D0D0D"/>
                <w:sz w:val="20"/>
              </w:rPr>
              <w:t>.</w:t>
            </w:r>
          </w:p>
        </w:tc>
        <w:tc>
          <w:tcPr>
            <w:tcW w:w="0" w:type="auto"/>
            <w:vAlign w:val="center"/>
          </w:tcPr>
          <w:p w14:paraId="4F9D67B0" w14:textId="6B249811" w:rsidR="00B06055" w:rsidRPr="00B06055" w:rsidRDefault="00B06055" w:rsidP="00B06055">
            <w:pPr>
              <w:jc w:val="center"/>
              <w:rPr>
                <w:rFonts w:cs="Calibri"/>
                <w:color w:val="0D0D0D"/>
                <w:sz w:val="20"/>
              </w:rPr>
            </w:pPr>
            <w:r w:rsidRPr="00B06055">
              <w:rPr>
                <w:rFonts w:cs="Calibri"/>
                <w:color w:val="0D0D0D"/>
                <w:sz w:val="20"/>
              </w:rPr>
              <w:t>Mensal</w:t>
            </w:r>
          </w:p>
        </w:tc>
        <w:tc>
          <w:tcPr>
            <w:tcW w:w="0" w:type="auto"/>
            <w:vAlign w:val="center"/>
          </w:tcPr>
          <w:p w14:paraId="649FB69C" w14:textId="456F092F" w:rsidR="00B06055" w:rsidRPr="00B06055" w:rsidRDefault="00B06055" w:rsidP="00B06055">
            <w:pPr>
              <w:jc w:val="center"/>
              <w:rPr>
                <w:rFonts w:cs="Calibri"/>
                <w:color w:val="0D0D0D"/>
                <w:sz w:val="20"/>
              </w:rPr>
            </w:pPr>
            <w:r w:rsidRPr="00B06055">
              <w:rPr>
                <w:rFonts w:cs="Calibri"/>
                <w:i/>
                <w:color w:val="0D0D0D"/>
                <w:sz w:val="20"/>
              </w:rPr>
              <w:t>View</w:t>
            </w:r>
          </w:p>
        </w:tc>
      </w:tr>
      <w:tr w:rsidR="00B06055" w:rsidRPr="00B06055" w14:paraId="6C53685F" w14:textId="77777777" w:rsidTr="00486849">
        <w:trPr>
          <w:trHeight w:val="992"/>
        </w:trPr>
        <w:tc>
          <w:tcPr>
            <w:tcW w:w="0" w:type="auto"/>
            <w:vMerge/>
            <w:shd w:val="clear" w:color="auto" w:fill="E7E6E6" w:themeFill="background2"/>
            <w:vAlign w:val="center"/>
          </w:tcPr>
          <w:p w14:paraId="1931E9DD" w14:textId="77777777" w:rsidR="00B06055" w:rsidRPr="00B06055" w:rsidRDefault="00B06055" w:rsidP="00B06055">
            <w:pPr>
              <w:jc w:val="center"/>
              <w:rPr>
                <w:rFonts w:cs="Calibri"/>
                <w:color w:val="000000"/>
                <w:sz w:val="20"/>
              </w:rPr>
            </w:pPr>
          </w:p>
        </w:tc>
        <w:tc>
          <w:tcPr>
            <w:tcW w:w="0" w:type="auto"/>
            <w:shd w:val="clear" w:color="auto" w:fill="auto"/>
            <w:noWrap/>
            <w:vAlign w:val="center"/>
          </w:tcPr>
          <w:p w14:paraId="2AE58513" w14:textId="47CCFC9D" w:rsidR="00B06055" w:rsidRPr="00B06055" w:rsidRDefault="00CE24BD" w:rsidP="00B06055">
            <w:pPr>
              <w:jc w:val="center"/>
              <w:rPr>
                <w:rFonts w:cs="Calibri"/>
                <w:color w:val="0D0D0D"/>
                <w:sz w:val="20"/>
              </w:rPr>
            </w:pPr>
            <w:r>
              <w:rPr>
                <w:rFonts w:cs="Calibri"/>
                <w:sz w:val="20"/>
              </w:rPr>
              <w:t>gt017</w:t>
            </w:r>
            <w:r w:rsidR="00B06055" w:rsidRPr="00B06055">
              <w:rPr>
                <w:rFonts w:cs="Calibri"/>
                <w:sz w:val="20"/>
              </w:rPr>
              <w:t>_report_biyr9520_ific</w:t>
            </w:r>
          </w:p>
        </w:tc>
        <w:tc>
          <w:tcPr>
            <w:tcW w:w="0" w:type="auto"/>
            <w:shd w:val="clear" w:color="auto" w:fill="auto"/>
            <w:vAlign w:val="center"/>
          </w:tcPr>
          <w:p w14:paraId="422EEFD0" w14:textId="536103D5" w:rsidR="00B06055" w:rsidRPr="00B06055" w:rsidRDefault="00B06055" w:rsidP="00B06055">
            <w:pPr>
              <w:rPr>
                <w:rFonts w:cs="Calibri"/>
                <w:color w:val="0D0D0D"/>
                <w:sz w:val="20"/>
              </w:rPr>
            </w:pPr>
            <w:r w:rsidRPr="00B06055">
              <w:rPr>
                <w:rFonts w:cs="Calibri"/>
                <w:color w:val="0D0D0D"/>
                <w:sz w:val="20"/>
              </w:rPr>
              <w:t xml:space="preserve">Tabela </w:t>
            </w:r>
            <w:r w:rsidRPr="00B06055">
              <w:rPr>
                <w:rFonts w:cs="Calibri"/>
                <w:i/>
                <w:color w:val="0D0D0D"/>
                <w:sz w:val="20"/>
              </w:rPr>
              <w:t>view</w:t>
            </w:r>
            <w:r w:rsidRPr="00B06055">
              <w:rPr>
                <w:rFonts w:cs="Calibri"/>
                <w:color w:val="0D0D0D"/>
                <w:sz w:val="20"/>
              </w:rPr>
              <w:t xml:space="preserve"> construída a partir da tabela </w:t>
            </w:r>
            <w:r w:rsidRPr="00B06055">
              <w:rPr>
                <w:rFonts w:cs="Calibri"/>
                <w:i/>
                <w:color w:val="0D0D0D"/>
                <w:sz w:val="20"/>
              </w:rPr>
              <w:t>gt017_report_biyr9520</w:t>
            </w:r>
            <w:r w:rsidRPr="00B06055">
              <w:rPr>
                <w:rFonts w:cs="Calibri"/>
                <w:color w:val="0D0D0D"/>
                <w:sz w:val="20"/>
              </w:rPr>
              <w:t xml:space="preserve"> com o formato a exportar </w:t>
            </w:r>
            <w:r w:rsidR="009F0EE9" w:rsidRPr="00B06055">
              <w:rPr>
                <w:rFonts w:cs="Calibri"/>
                <w:color w:val="0D0D0D"/>
                <w:sz w:val="20"/>
              </w:rPr>
              <w:t xml:space="preserve">para </w:t>
            </w:r>
            <w:r w:rsidR="009F0EE9">
              <w:rPr>
                <w:rFonts w:cs="Calibri"/>
                <w:color w:val="0D0D0D"/>
                <w:sz w:val="20"/>
              </w:rPr>
              <w:t>a BDR com universo de garantias de origem leasing e factoring</w:t>
            </w:r>
            <w:r w:rsidR="00CE24BD">
              <w:rPr>
                <w:rFonts w:cs="Calibri"/>
                <w:color w:val="0D0D0D"/>
                <w:sz w:val="20"/>
              </w:rPr>
              <w:t>.</w:t>
            </w:r>
          </w:p>
        </w:tc>
        <w:tc>
          <w:tcPr>
            <w:tcW w:w="0" w:type="auto"/>
            <w:vAlign w:val="center"/>
          </w:tcPr>
          <w:p w14:paraId="1DB2C419" w14:textId="043F03C6" w:rsidR="00B06055" w:rsidRPr="00B06055" w:rsidRDefault="00B06055" w:rsidP="00B06055">
            <w:pPr>
              <w:jc w:val="center"/>
              <w:rPr>
                <w:rFonts w:cs="Calibri"/>
                <w:color w:val="0D0D0D"/>
                <w:sz w:val="20"/>
              </w:rPr>
            </w:pPr>
            <w:r w:rsidRPr="00B06055">
              <w:rPr>
                <w:rFonts w:cs="Calibri"/>
                <w:color w:val="0D0D0D"/>
                <w:sz w:val="20"/>
              </w:rPr>
              <w:t>Mensal</w:t>
            </w:r>
          </w:p>
        </w:tc>
        <w:tc>
          <w:tcPr>
            <w:tcW w:w="0" w:type="auto"/>
            <w:vAlign w:val="center"/>
          </w:tcPr>
          <w:p w14:paraId="6E19BC22" w14:textId="59EC953B" w:rsidR="00B06055" w:rsidRPr="00B06055" w:rsidRDefault="00B06055" w:rsidP="00B06055">
            <w:pPr>
              <w:jc w:val="center"/>
              <w:rPr>
                <w:rFonts w:cs="Calibri"/>
                <w:color w:val="0D0D0D"/>
                <w:sz w:val="20"/>
              </w:rPr>
            </w:pPr>
            <w:r w:rsidRPr="00B06055">
              <w:rPr>
                <w:rFonts w:cs="Calibri"/>
                <w:i/>
                <w:color w:val="0D0D0D"/>
                <w:sz w:val="20"/>
              </w:rPr>
              <w:t>View</w:t>
            </w:r>
          </w:p>
        </w:tc>
      </w:tr>
    </w:tbl>
    <w:p w14:paraId="74371B56" w14:textId="4D508223" w:rsidR="00CE24BD" w:rsidRDefault="00CE24BD"/>
    <w:p w14:paraId="249D5FBE" w14:textId="77777777" w:rsidR="00CE24BD" w:rsidRDefault="00CE24BD">
      <w:r>
        <w:br w:type="page"/>
      </w:r>
    </w:p>
    <w:p w14:paraId="48782F2F" w14:textId="00D5B091" w:rsidR="00720567" w:rsidRDefault="00720567" w:rsidP="00720567">
      <w:pPr>
        <w:pStyle w:val="Heading2"/>
      </w:pPr>
      <w:bookmarkStart w:id="11" w:name="_Toc163902240"/>
      <w:bookmarkStart w:id="12" w:name="_Toc163902242"/>
      <w:bookmarkStart w:id="13" w:name="_Toc165370508"/>
      <w:r w:rsidRPr="00D761F5">
        <w:t>Tabelas do Modelo e Funções</w:t>
      </w:r>
      <w:bookmarkEnd w:id="11"/>
      <w:bookmarkEnd w:id="13"/>
    </w:p>
    <w:p w14:paraId="7BBC1C0F" w14:textId="3875BEF2" w:rsidR="006548F1" w:rsidRPr="006548F1" w:rsidRDefault="00861997" w:rsidP="00720567">
      <w:pPr>
        <w:pStyle w:val="Heading3"/>
      </w:pPr>
      <w:bookmarkStart w:id="14" w:name="_Toc163902243"/>
      <w:bookmarkStart w:id="15" w:name="_Toc165370509"/>
      <w:bookmarkEnd w:id="12"/>
      <w:r>
        <w:t xml:space="preserve">Tabelas de </w:t>
      </w:r>
      <w:r w:rsidRPr="00A84B21">
        <w:rPr>
          <w:i/>
        </w:rPr>
        <w:t>Output</w:t>
      </w:r>
      <w:bookmarkEnd w:id="14"/>
      <w:bookmarkEnd w:id="15"/>
    </w:p>
    <w:p w14:paraId="2706C699" w14:textId="49E9D719" w:rsidR="002A02A9" w:rsidRPr="002A02A9" w:rsidRDefault="00211555" w:rsidP="00720567">
      <w:pPr>
        <w:pStyle w:val="Heading4"/>
      </w:pPr>
      <w:bookmarkStart w:id="16" w:name="_Toc163902244"/>
      <w:bookmarkStart w:id="17" w:name="_Toc165370510"/>
      <w:r w:rsidRPr="001E69C3">
        <w:t>T</w:t>
      </w:r>
      <w:r w:rsidR="006548F1" w:rsidRPr="001E69C3">
        <w:t xml:space="preserve">abela de </w:t>
      </w:r>
      <w:r w:rsidR="00EA0E4B">
        <w:t>interface do universo de garantias do MUG</w:t>
      </w:r>
      <w:r w:rsidRPr="001E69C3">
        <w:t xml:space="preserve">: </w:t>
      </w:r>
      <w:r w:rsidRPr="00666790">
        <w:rPr>
          <w:i/>
        </w:rPr>
        <w:t>cd_garantias.</w:t>
      </w:r>
      <w:r w:rsidR="00F23A21" w:rsidRPr="00666790">
        <w:rPr>
          <w:i/>
        </w:rPr>
        <w:t>gt015_report_biyr9500</w:t>
      </w:r>
      <w:bookmarkEnd w:id="16"/>
      <w:bookmarkEnd w:id="17"/>
    </w:p>
    <w:p w14:paraId="6B0F3BB4" w14:textId="673A1997" w:rsidR="006548F1" w:rsidRDefault="008532AF" w:rsidP="00720567">
      <w:pPr>
        <w:pStyle w:val="Heading5"/>
      </w:pPr>
      <w:bookmarkStart w:id="18" w:name="_Toc163902245"/>
      <w:bookmarkStart w:id="19" w:name="_Toc165370511"/>
      <w:r w:rsidRPr="005F1378">
        <w:t>Visão Geral</w:t>
      </w:r>
      <w:bookmarkEnd w:id="18"/>
      <w:bookmarkEnd w:id="19"/>
    </w:p>
    <w:p w14:paraId="3AF49D68" w14:textId="01191439" w:rsidR="002A02A9" w:rsidRPr="00720567" w:rsidRDefault="002A02A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é uma tabela de interface entre o MUG e os seus casos de uso e apresenta a informação de todas as responsabilidades e </w:t>
      </w:r>
      <w:r w:rsidR="000F630D" w:rsidRPr="00720567">
        <w:rPr>
          <w:rFonts w:eastAsiaTheme="minorHAnsi" w:cstheme="minorBidi"/>
          <w:szCs w:val="22"/>
          <w:lang w:eastAsia="en-US"/>
        </w:rPr>
        <w:t>processos/cauções</w:t>
      </w:r>
      <w:r w:rsidRPr="00720567">
        <w:rPr>
          <w:rFonts w:eastAsiaTheme="minorHAnsi" w:cstheme="minorBidi"/>
          <w:szCs w:val="22"/>
          <w:lang w:eastAsia="en-US"/>
        </w:rPr>
        <w:t xml:space="preserve"> do MUG. Assim, todas as chaves destes pilares devem ser representadas nesta tabela, bem com</w:t>
      </w:r>
      <w:r w:rsidR="009F0EE9" w:rsidRPr="00720567">
        <w:rPr>
          <w:rFonts w:eastAsiaTheme="minorHAnsi" w:cstheme="minorBidi"/>
          <w:szCs w:val="22"/>
          <w:lang w:eastAsia="en-US"/>
        </w:rPr>
        <w:t xml:space="preserve">o os atributos desta relação e </w:t>
      </w:r>
      <w:r w:rsidRPr="00720567">
        <w:rPr>
          <w:rFonts w:eastAsiaTheme="minorHAnsi" w:cstheme="minorBidi"/>
          <w:szCs w:val="22"/>
          <w:lang w:eastAsia="en-US"/>
        </w:rPr>
        <w:t>as</w:t>
      </w:r>
      <w:r w:rsidR="009F0EE9" w:rsidRPr="00720567">
        <w:rPr>
          <w:rFonts w:eastAsiaTheme="minorHAnsi" w:cstheme="minorBidi"/>
          <w:szCs w:val="22"/>
          <w:lang w:eastAsia="en-US"/>
        </w:rPr>
        <w:t xml:space="preserve"> suas</w:t>
      </w:r>
      <w:r w:rsidRPr="00720567">
        <w:rPr>
          <w:rFonts w:eastAsiaTheme="minorHAnsi" w:cstheme="minorBidi"/>
          <w:szCs w:val="22"/>
          <w:lang w:eastAsia="en-US"/>
        </w:rPr>
        <w:t xml:space="preserve"> garantias associadas. Apesar da informação provir </w:t>
      </w:r>
      <w:r w:rsidR="001B3B4E" w:rsidRPr="00720567">
        <w:rPr>
          <w:rFonts w:eastAsiaTheme="minorHAnsi" w:cstheme="minorBidi"/>
          <w:szCs w:val="22"/>
          <w:lang w:eastAsia="en-US"/>
        </w:rPr>
        <w:t>do módulo base e do módulo consolidado do MUG</w:t>
      </w:r>
      <w:r w:rsidRPr="00720567">
        <w:rPr>
          <w:rFonts w:eastAsiaTheme="minorHAnsi" w:cstheme="minorBidi"/>
          <w:szCs w:val="22"/>
          <w:lang w:eastAsia="en-US"/>
        </w:rPr>
        <w:t>, as chaves são transformadas e existe uma tabela de tradução que garante a sua traçabilidade (</w:t>
      </w:r>
      <w:r w:rsidRPr="00720567">
        <w:rPr>
          <w:rFonts w:eastAsiaTheme="minorHAnsi" w:cstheme="minorBidi"/>
          <w:i/>
          <w:szCs w:val="22"/>
          <w:lang w:eastAsia="en-US"/>
        </w:rPr>
        <w:t>cd_garantias.kt_chaves_intrf_grts_biyr</w:t>
      </w:r>
      <w:r w:rsidRPr="00720567">
        <w:rPr>
          <w:rFonts w:eastAsiaTheme="minorHAnsi" w:cstheme="minorBidi"/>
          <w:szCs w:val="22"/>
          <w:lang w:eastAsia="en-US"/>
        </w:rPr>
        <w:t>).</w:t>
      </w:r>
      <w:r w:rsidR="00CE24BD" w:rsidRPr="00720567">
        <w:rPr>
          <w:rFonts w:eastAsiaTheme="minorHAnsi" w:cstheme="minorBidi"/>
          <w:szCs w:val="22"/>
          <w:lang w:eastAsia="en-US"/>
        </w:rPr>
        <w:t xml:space="preserve"> Esta transformação das chaves é efetuada para assegurar que a granularidade dos registos contratuais continua a ser a mesma que existia antes de re-apontar a BDR </w:t>
      </w:r>
      <w:r w:rsidR="00720567">
        <w:rPr>
          <w:rFonts w:eastAsiaTheme="minorHAnsi" w:cstheme="minorBidi"/>
          <w:szCs w:val="22"/>
          <w:lang w:eastAsia="en-US"/>
        </w:rPr>
        <w:t>e IFRS9 para o MUG em a</w:t>
      </w:r>
      <w:r w:rsidR="00CE24BD" w:rsidRPr="00720567">
        <w:rPr>
          <w:rFonts w:eastAsiaTheme="minorHAnsi" w:cstheme="minorBidi"/>
          <w:szCs w:val="22"/>
          <w:lang w:eastAsia="en-US"/>
        </w:rPr>
        <w:t>bril 2023, bem como para garantir a boa ligação das garantias provindas do MUG com as chaves contratuais aprovisionadas pela BDR e IFRS9.</w:t>
      </w:r>
    </w:p>
    <w:p w14:paraId="6B9B4376" w14:textId="236AD9BC" w:rsidR="009F0EE9" w:rsidRPr="00720567" w:rsidRDefault="002A02A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Os campos desta tabela são aprovisionados pelo MUG</w:t>
      </w:r>
      <w:r w:rsidR="00CE24BD" w:rsidRPr="00720567">
        <w:rPr>
          <w:rFonts w:eastAsiaTheme="minorHAnsi" w:cstheme="minorBidi"/>
          <w:szCs w:val="22"/>
          <w:lang w:eastAsia="en-US"/>
        </w:rPr>
        <w:t xml:space="preserve"> com o intuito de enviar para os casos de uso. </w:t>
      </w:r>
      <w:r w:rsidRPr="00720567">
        <w:rPr>
          <w:rFonts w:eastAsiaTheme="minorHAnsi" w:cstheme="minorBidi"/>
          <w:szCs w:val="22"/>
          <w:lang w:eastAsia="en-US"/>
        </w:rPr>
        <w:t>Desta forma, a estrutura da tabela está preparada para respeitar os formatos apropriados aos diferentes casos de uso</w:t>
      </w:r>
      <w:r w:rsidR="00D41EF3" w:rsidRPr="00720567">
        <w:rPr>
          <w:rFonts w:eastAsiaTheme="minorHAnsi" w:cstheme="minorBidi"/>
          <w:szCs w:val="22"/>
          <w:lang w:eastAsia="en-US"/>
        </w:rPr>
        <w:t xml:space="preserve">, contendo campos que não são preenchidos pelo MUG e são responsabilidade dos respetivos casos de uso. É possível encontrar campos com nomes muito semelhantes em que a única alteração está no seu sufixo. Os campos terminados em </w:t>
      </w:r>
      <w:r w:rsidR="001B3B4E" w:rsidRPr="00720567">
        <w:rPr>
          <w:rFonts w:eastAsiaTheme="minorHAnsi" w:cstheme="minorBidi"/>
          <w:szCs w:val="22"/>
          <w:lang w:eastAsia="en-US"/>
        </w:rPr>
        <w:t>‘</w:t>
      </w:r>
      <w:r w:rsidR="00D41EF3" w:rsidRPr="00720567">
        <w:rPr>
          <w:rFonts w:eastAsiaTheme="minorHAnsi" w:cstheme="minorBidi"/>
          <w:szCs w:val="22"/>
          <w:lang w:eastAsia="en-US"/>
        </w:rPr>
        <w:t>bl</w:t>
      </w:r>
      <w:r w:rsidR="001B3B4E" w:rsidRPr="00720567">
        <w:rPr>
          <w:rFonts w:eastAsiaTheme="minorHAnsi" w:cstheme="minorBidi"/>
          <w:szCs w:val="22"/>
          <w:lang w:eastAsia="en-US"/>
        </w:rPr>
        <w:t>’</w:t>
      </w:r>
      <w:r w:rsidR="00D41EF3" w:rsidRPr="00720567">
        <w:rPr>
          <w:rFonts w:eastAsiaTheme="minorHAnsi" w:cstheme="minorBidi"/>
          <w:szCs w:val="22"/>
          <w:lang w:eastAsia="en-US"/>
        </w:rPr>
        <w:t xml:space="preserve"> são geralmente associados a baremos locais, contendo informação do Ba</w:t>
      </w:r>
      <w:r w:rsidR="009F0EE9" w:rsidRPr="00720567">
        <w:rPr>
          <w:rFonts w:eastAsiaTheme="minorHAnsi" w:cstheme="minorBidi"/>
          <w:szCs w:val="22"/>
          <w:lang w:eastAsia="en-US"/>
        </w:rPr>
        <w:t xml:space="preserve">nco Santander Totta em Portugal, </w:t>
      </w:r>
      <w:r w:rsidR="00D41EF3" w:rsidRPr="00720567">
        <w:rPr>
          <w:rFonts w:eastAsiaTheme="minorHAnsi" w:cstheme="minorBidi"/>
          <w:szCs w:val="22"/>
          <w:lang w:eastAsia="en-US"/>
        </w:rPr>
        <w:t xml:space="preserve">preenchidos de forma automática pelo MUG. Por outro lado, os campos terminados em </w:t>
      </w:r>
      <w:r w:rsidR="001B3B4E" w:rsidRPr="00720567">
        <w:rPr>
          <w:rFonts w:eastAsiaTheme="minorHAnsi" w:cstheme="minorBidi"/>
          <w:szCs w:val="22"/>
          <w:lang w:eastAsia="en-US"/>
        </w:rPr>
        <w:t>‘</w:t>
      </w:r>
      <w:r w:rsidR="00D41EF3" w:rsidRPr="00720567">
        <w:rPr>
          <w:rFonts w:eastAsiaTheme="minorHAnsi" w:cstheme="minorBidi"/>
          <w:szCs w:val="22"/>
          <w:lang w:eastAsia="en-US"/>
        </w:rPr>
        <w:t>bg</w:t>
      </w:r>
      <w:r w:rsidR="001B3B4E" w:rsidRPr="00720567">
        <w:rPr>
          <w:rFonts w:eastAsiaTheme="minorHAnsi" w:cstheme="minorBidi"/>
          <w:szCs w:val="22"/>
          <w:lang w:eastAsia="en-US"/>
        </w:rPr>
        <w:t>’</w:t>
      </w:r>
      <w:r w:rsidR="00D41EF3" w:rsidRPr="00720567">
        <w:rPr>
          <w:rFonts w:eastAsiaTheme="minorHAnsi" w:cstheme="minorBidi"/>
          <w:szCs w:val="22"/>
          <w:lang w:eastAsia="en-US"/>
        </w:rPr>
        <w:t xml:space="preserve"> dizem respeito a baremos globais, e, por isso, são preenchidos à posteriori pelos respetivos casos de uso. Existe um mecanismo de tradução dos códigos locais para os códigos globais, no entanto, esta tradução não é alvo deste documento, uma vez que os baremos globais são completados num processo externo ao MUG. </w:t>
      </w:r>
    </w:p>
    <w:p w14:paraId="50839D96" w14:textId="6A3276E2" w:rsidR="008532AF" w:rsidRPr="00E07147" w:rsidRDefault="008532AF" w:rsidP="00720567">
      <w:pPr>
        <w:pStyle w:val="Heading5"/>
      </w:pPr>
      <w:bookmarkStart w:id="20" w:name="_Toc163902246"/>
      <w:bookmarkStart w:id="21" w:name="_Toc165370512"/>
      <w:r w:rsidRPr="00E07147">
        <w:t>Granularidade e chave</w:t>
      </w:r>
      <w:bookmarkEnd w:id="20"/>
      <w:bookmarkEnd w:id="21"/>
    </w:p>
    <w:p w14:paraId="45553F97" w14:textId="33F4767A" w:rsidR="00EA0E4B" w:rsidRPr="00720567" w:rsidRDefault="009F0EE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cd_garantias.gt015_report_biyr9500</w:t>
      </w:r>
      <w:r w:rsidR="00EA0E4B" w:rsidRPr="00720567">
        <w:rPr>
          <w:rFonts w:eastAsiaTheme="minorHAnsi" w:cstheme="minorBidi"/>
          <w:szCs w:val="22"/>
          <w:lang w:eastAsia="en-US"/>
        </w:rPr>
        <w:t xml:space="preserve"> é variável consoante a tipologia da garantia apresentada. </w:t>
      </w:r>
    </w:p>
    <w:p w14:paraId="4471FA51" w14:textId="0C6DB673" w:rsidR="00EA0E4B" w:rsidRPr="00720567" w:rsidRDefault="00EA0E4B"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Para garantias reais imobiliárias, a chave completa da tabela é constituída pelos campos identificativos da responsabilidade (‘cempresa’,</w:t>
      </w:r>
      <w:r w:rsidR="00091922" w:rsidRPr="00720567">
        <w:rPr>
          <w:rFonts w:eastAsiaTheme="minorHAnsi" w:cstheme="minorBidi"/>
          <w:szCs w:val="22"/>
          <w:lang w:eastAsia="en-US"/>
        </w:rPr>
        <w:t xml:space="preserve"> </w:t>
      </w:r>
      <w:r w:rsidRPr="00720567">
        <w:rPr>
          <w:rFonts w:eastAsiaTheme="minorHAnsi" w:cstheme="minorBidi"/>
          <w:szCs w:val="22"/>
          <w:lang w:eastAsia="en-US"/>
        </w:rPr>
        <w:t>’ckbalcao’,</w:t>
      </w:r>
      <w:r w:rsidR="00091922" w:rsidRPr="00720567">
        <w:rPr>
          <w:rFonts w:eastAsiaTheme="minorHAnsi" w:cstheme="minorBidi"/>
          <w:szCs w:val="22"/>
          <w:lang w:eastAsia="en-US"/>
        </w:rPr>
        <w:t xml:space="preserve"> </w:t>
      </w:r>
      <w:r w:rsidRPr="00720567">
        <w:rPr>
          <w:rFonts w:eastAsiaTheme="minorHAnsi" w:cstheme="minorBidi"/>
          <w:szCs w:val="22"/>
          <w:lang w:eastAsia="en-US"/>
        </w:rPr>
        <w:t>’cknumcta’,</w:t>
      </w:r>
      <w:r w:rsidR="00091922" w:rsidRPr="00720567">
        <w:rPr>
          <w:rFonts w:eastAsiaTheme="minorHAnsi" w:cstheme="minorBidi"/>
          <w:szCs w:val="22"/>
          <w:lang w:eastAsia="en-US"/>
        </w:rPr>
        <w:t xml:space="preserve"> </w:t>
      </w:r>
      <w:r w:rsidRPr="00720567">
        <w:rPr>
          <w:rFonts w:eastAsiaTheme="minorHAnsi" w:cstheme="minorBidi"/>
          <w:szCs w:val="22"/>
          <w:lang w:eastAsia="en-US"/>
        </w:rPr>
        <w:t xml:space="preserve">’zdeposit’) e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w:t>
      </w:r>
      <w:r w:rsidR="00091922" w:rsidRPr="00720567">
        <w:rPr>
          <w:rFonts w:eastAsiaTheme="minorHAnsi" w:cstheme="minorBidi"/>
          <w:szCs w:val="22"/>
          <w:lang w:eastAsia="en-US"/>
        </w:rPr>
        <w:t xml:space="preserve"> </w:t>
      </w:r>
      <w:r w:rsidRPr="00720567">
        <w:rPr>
          <w:rFonts w:eastAsiaTheme="minorHAnsi" w:cstheme="minorBidi"/>
          <w:szCs w:val="22"/>
          <w:lang w:eastAsia="en-US"/>
        </w:rPr>
        <w:t>‘cnumcta’,</w:t>
      </w:r>
      <w:r w:rsidR="00091922" w:rsidRPr="00720567">
        <w:rPr>
          <w:rFonts w:eastAsiaTheme="minorHAnsi" w:cstheme="minorBidi"/>
          <w:szCs w:val="22"/>
          <w:lang w:eastAsia="en-US"/>
        </w:rPr>
        <w:t xml:space="preserve"> </w:t>
      </w:r>
      <w:r w:rsidRPr="00720567">
        <w:rPr>
          <w:rFonts w:eastAsiaTheme="minorHAnsi" w:cstheme="minorBidi"/>
          <w:szCs w:val="22"/>
          <w:lang w:eastAsia="en-US"/>
        </w:rPr>
        <w:t>‘zcaucao’)</w:t>
      </w:r>
      <w:r w:rsidR="00091922" w:rsidRPr="00720567">
        <w:rPr>
          <w:rFonts w:eastAsiaTheme="minorHAnsi" w:cstheme="minorBidi"/>
          <w:szCs w:val="22"/>
          <w:lang w:eastAsia="en-US"/>
        </w:rPr>
        <w:t>.</w:t>
      </w:r>
    </w:p>
    <w:p w14:paraId="2D788210" w14:textId="70237D1B"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da responsabilidade (‘cempresa’, ’ckbalcao’, ’cknumcta’, ’zdeposit’),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FC9EB70" w14:textId="38CEE527"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Por fim, no caso das garantias pessoais, a chave completa da tabela é visível pelos campos identificadores da responsabilidade (‘cempresa’, ’ckbalcao’, ’cknumcta’, ’zdeposit’), processo/caução (‘cbalcao’, ‘cnumcta’, ‘zcaucao’) e cliente garante (‘zcliente’). Esta é a única tipologia de garantia que se encontra na granularidade máxima, uma vez que está ao nível dos três pilares do MUG: responsabilidade, processo/caução e bem.</w:t>
      </w:r>
    </w:p>
    <w:p w14:paraId="232B907A" w14:textId="18A58E07" w:rsidR="008532AF" w:rsidRPr="00E07147" w:rsidRDefault="008532AF" w:rsidP="00720567">
      <w:pPr>
        <w:pStyle w:val="Heading5"/>
      </w:pPr>
      <w:bookmarkStart w:id="22" w:name="_Toc163902247"/>
      <w:bookmarkStart w:id="23" w:name="_Toc165370513"/>
      <w:r w:rsidRPr="00E07147">
        <w:t>Periodicidade</w:t>
      </w:r>
      <w:bookmarkEnd w:id="22"/>
      <w:bookmarkEnd w:id="23"/>
    </w:p>
    <w:p w14:paraId="575F65B4" w14:textId="681B67BF"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cd_garantias.gt015_report_biyr9500</w:t>
      </w:r>
      <w:r w:rsidR="00737428" w:rsidRPr="00720567">
        <w:rPr>
          <w:rFonts w:eastAsiaTheme="minorHAnsi" w:cstheme="minorBidi"/>
          <w:szCs w:val="22"/>
          <w:lang w:eastAsia="en-US"/>
        </w:rPr>
        <w:t xml:space="preserve"> </w:t>
      </w:r>
      <w:r w:rsidRPr="00720567">
        <w:rPr>
          <w:rFonts w:eastAsiaTheme="minorHAnsi" w:cstheme="minorBidi"/>
          <w:szCs w:val="22"/>
          <w:lang w:eastAsia="en-US"/>
        </w:rPr>
        <w:t xml:space="preserve">é </w:t>
      </w:r>
      <w:r w:rsidR="00737428" w:rsidRPr="00720567">
        <w:rPr>
          <w:rFonts w:eastAsiaTheme="minorHAnsi" w:cstheme="minorBidi"/>
          <w:szCs w:val="22"/>
          <w:lang w:eastAsia="en-US"/>
        </w:rPr>
        <w:t>mensal</w:t>
      </w:r>
      <w:r w:rsidRPr="00720567">
        <w:rPr>
          <w:rFonts w:eastAsiaTheme="minorHAnsi" w:cstheme="minorBidi"/>
          <w:szCs w:val="22"/>
          <w:lang w:eastAsia="en-US"/>
        </w:rPr>
        <w:t xml:space="preserve"> e gerada automaticamente </w:t>
      </w:r>
      <w:r w:rsidR="00737428" w:rsidRPr="00720567">
        <w:rPr>
          <w:rFonts w:eastAsiaTheme="minorHAnsi" w:cstheme="minorBidi"/>
          <w:szCs w:val="22"/>
          <w:lang w:eastAsia="en-US"/>
        </w:rPr>
        <w:t>no último dia útil de cada mês</w:t>
      </w:r>
      <w:r w:rsidRPr="00720567">
        <w:rPr>
          <w:rFonts w:eastAsiaTheme="minorHAnsi" w:cstheme="minorBidi"/>
          <w:szCs w:val="22"/>
          <w:lang w:eastAsia="en-US"/>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22466EF9" w14:textId="56AE29F1" w:rsidR="00091922" w:rsidRPr="00720567" w:rsidRDefault="0009192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31 dezembro </w:t>
      </w:r>
      <w:r w:rsidR="00737428" w:rsidRPr="00720567">
        <w:rPr>
          <w:rFonts w:eastAsiaTheme="minorHAnsi" w:cstheme="minorBidi"/>
          <w:szCs w:val="22"/>
          <w:lang w:eastAsia="en-US"/>
        </w:rPr>
        <w:t>2022.</w:t>
      </w:r>
    </w:p>
    <w:p w14:paraId="460C6888" w14:textId="42B47425" w:rsidR="00737428" w:rsidRPr="00E07147" w:rsidRDefault="008532AF" w:rsidP="00720567">
      <w:pPr>
        <w:pStyle w:val="Heading5"/>
      </w:pPr>
      <w:bookmarkStart w:id="24" w:name="_Toc163902248"/>
      <w:bookmarkStart w:id="25" w:name="_Toc165370514"/>
      <w:r w:rsidRPr="00E07147">
        <w:t>Aprovisionamento</w:t>
      </w:r>
      <w:bookmarkEnd w:id="24"/>
      <w:bookmarkEnd w:id="25"/>
    </w:p>
    <w:p w14:paraId="768D671E" w14:textId="6422868C" w:rsidR="00720567" w:rsidRPr="00E07147" w:rsidRDefault="001B3B4E" w:rsidP="00720567">
      <w:pPr>
        <w:spacing w:after="160" w:line="259" w:lineRule="auto"/>
        <w:jc w:val="both"/>
        <w:rPr>
          <w:rFonts w:cs="Calibri"/>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w:t>
      </w:r>
      <w:r w:rsidR="00971409" w:rsidRPr="00720567">
        <w:rPr>
          <w:rFonts w:eastAsiaTheme="minorHAnsi" w:cstheme="minorBidi"/>
          <w:szCs w:val="22"/>
          <w:lang w:eastAsia="en-US"/>
        </w:rPr>
        <w:t>, sendo esta informação completada com recurso a tabelas externas ao modelo. Desta forma, o aprovisionamento é realizado exclusivamente a partir das seguintes tabelas:</w:t>
      </w:r>
      <w:r w:rsidR="000305A8" w:rsidRPr="00720567">
        <w:rPr>
          <w:rFonts w:eastAsiaTheme="minorHAnsi" w:cstheme="minorBidi"/>
          <w:szCs w:val="22"/>
          <w:lang w:eastAsia="en-US"/>
        </w:rPr>
        <w:t xml:space="preserve"> </w:t>
      </w:r>
    </w:p>
    <w:p w14:paraId="4A30EAAD" w14:textId="08C59EF2" w:rsidR="000305A8" w:rsidRPr="000305A8" w:rsidRDefault="000305A8" w:rsidP="000305A8">
      <w:pPr>
        <w:pStyle w:val="Caption"/>
        <w:keepNext/>
        <w:jc w:val="center"/>
        <w:rPr>
          <w:rFonts w:cs="Calibri"/>
          <w:b/>
          <w:color w:val="000000" w:themeColor="text1"/>
          <w:sz w:val="22"/>
          <w:szCs w:val="22"/>
        </w:rPr>
      </w:pPr>
      <w:bookmarkStart w:id="26" w:name="_Toc165370650"/>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003D67">
        <w:rPr>
          <w:rFonts w:cs="Calibri"/>
          <w:b/>
          <w:noProof/>
          <w:color w:val="000000" w:themeColor="text1"/>
          <w:sz w:val="22"/>
          <w:szCs w:val="22"/>
        </w:rPr>
        <w:t>2</w:t>
      </w:r>
      <w:r w:rsidRPr="000305A8">
        <w:rPr>
          <w:rFonts w:cs="Calibri"/>
          <w:b/>
          <w:color w:val="000000" w:themeColor="text1"/>
          <w:sz w:val="22"/>
          <w:szCs w:val="22"/>
        </w:rPr>
        <w:fldChar w:fldCharType="end"/>
      </w:r>
      <w:r>
        <w:rPr>
          <w:rFonts w:cs="Calibri"/>
          <w:b/>
          <w:color w:val="000000" w:themeColor="text1"/>
          <w:sz w:val="22"/>
          <w:szCs w:val="22"/>
        </w:rPr>
        <w:t>:</w:t>
      </w:r>
      <w:r w:rsidRPr="000305A8">
        <w:rPr>
          <w:rFonts w:cs="Calibri"/>
          <w:b/>
          <w:color w:val="000000" w:themeColor="text1"/>
          <w:sz w:val="22"/>
          <w:szCs w:val="22"/>
        </w:rPr>
        <w:t xml:space="preserve"> Informação das tabelas de aprovisionamento da cd.garantias.gt015_report_biyr9500</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737428" w:rsidRPr="00E07147" w14:paraId="23083089" w14:textId="77777777" w:rsidTr="00C57547">
        <w:trPr>
          <w:trHeight w:val="290"/>
        </w:trPr>
        <w:tc>
          <w:tcPr>
            <w:tcW w:w="1701" w:type="dxa"/>
            <w:shd w:val="clear" w:color="000000" w:fill="FF0000"/>
          </w:tcPr>
          <w:p w14:paraId="7F4E5527" w14:textId="77777777" w:rsidR="00737428" w:rsidRPr="00E07147" w:rsidRDefault="00737428"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7B25B505"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709E8AC2" w14:textId="77777777" w:rsidR="00737428" w:rsidRPr="00E07147" w:rsidRDefault="00737428"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0D3E1DC1" w14:textId="77777777" w:rsidR="00737428" w:rsidRPr="00E07147" w:rsidRDefault="00737428" w:rsidP="00C57547">
            <w:pPr>
              <w:rPr>
                <w:rFonts w:cs="Calibri"/>
                <w:b/>
                <w:bCs/>
                <w:color w:val="FFFFFF"/>
                <w:sz w:val="18"/>
                <w:szCs w:val="18"/>
              </w:rPr>
            </w:pPr>
            <w:r w:rsidRPr="00E07147">
              <w:rPr>
                <w:rFonts w:cs="Calibri"/>
                <w:b/>
                <w:bCs/>
                <w:color w:val="FFFFFF"/>
                <w:sz w:val="18"/>
                <w:szCs w:val="18"/>
              </w:rPr>
              <w:t>Nome da Tabela no Data Lake</w:t>
            </w:r>
          </w:p>
        </w:tc>
      </w:tr>
      <w:tr w:rsidR="00737428" w:rsidRPr="00E07147" w14:paraId="31B220E2" w14:textId="77777777" w:rsidTr="00C57547">
        <w:trPr>
          <w:trHeight w:val="290"/>
        </w:trPr>
        <w:tc>
          <w:tcPr>
            <w:tcW w:w="1701" w:type="dxa"/>
          </w:tcPr>
          <w:p w14:paraId="0C3AACD2" w14:textId="77777777" w:rsidR="00737428" w:rsidRPr="00E07147" w:rsidRDefault="00737428"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204BED8" w14:textId="571A6447" w:rsidR="00737428" w:rsidRPr="00E07147" w:rsidRDefault="006C592D" w:rsidP="00C57547">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4B1A340B" w14:textId="77777777" w:rsidR="00737428" w:rsidRPr="00E07147" w:rsidRDefault="00737428"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74B6017" w14:textId="68DB66B8" w:rsidR="00737428" w:rsidRPr="00E07147" w:rsidRDefault="006C592D" w:rsidP="00C57547">
            <w:pPr>
              <w:rPr>
                <w:rFonts w:cs="Calibri"/>
                <w:color w:val="000000"/>
                <w:sz w:val="18"/>
                <w:szCs w:val="18"/>
              </w:rPr>
            </w:pPr>
            <w:r w:rsidRPr="00E07147">
              <w:rPr>
                <w:rFonts w:cs="Calibri"/>
                <w:color w:val="000000"/>
                <w:sz w:val="18"/>
                <w:szCs w:val="18"/>
              </w:rPr>
              <w:t>gt018_rateio_aval</w:t>
            </w:r>
          </w:p>
        </w:tc>
      </w:tr>
      <w:tr w:rsidR="006C592D" w:rsidRPr="00E07147" w14:paraId="3F6E206C" w14:textId="77777777" w:rsidTr="00327F77">
        <w:trPr>
          <w:trHeight w:val="290"/>
        </w:trPr>
        <w:tc>
          <w:tcPr>
            <w:tcW w:w="1701" w:type="dxa"/>
          </w:tcPr>
          <w:p w14:paraId="19A43F5E" w14:textId="3F66BB64" w:rsidR="006C592D" w:rsidRPr="00E07147" w:rsidRDefault="006C592D" w:rsidP="006C592D">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4D1FB4A4" w14:textId="4CF40334" w:rsidR="006C592D" w:rsidRPr="00E07147" w:rsidRDefault="006C592D" w:rsidP="006C592D">
            <w:pPr>
              <w:rPr>
                <w:rFonts w:cs="Calibri"/>
                <w:color w:val="000000"/>
                <w:sz w:val="18"/>
                <w:szCs w:val="18"/>
              </w:rPr>
            </w:pPr>
            <w:r w:rsidRPr="00E07147">
              <w:rPr>
                <w:rFonts w:cs="Calibri"/>
                <w:color w:val="000000"/>
                <w:sz w:val="18"/>
                <w:szCs w:val="18"/>
              </w:rPr>
              <w:t>gt001_trz_rsp_gt</w:t>
            </w:r>
          </w:p>
        </w:tc>
        <w:tc>
          <w:tcPr>
            <w:tcW w:w="2041" w:type="dxa"/>
            <w:shd w:val="clear" w:color="auto" w:fill="auto"/>
            <w:noWrap/>
          </w:tcPr>
          <w:p w14:paraId="5461D9F5" w14:textId="029DABDE" w:rsidR="006C592D" w:rsidRPr="00E07147" w:rsidRDefault="006C592D" w:rsidP="006C592D">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48F378CD" w14:textId="00D298E7" w:rsidR="006C592D" w:rsidRPr="00E07147" w:rsidRDefault="006C592D" w:rsidP="006C592D">
            <w:pPr>
              <w:rPr>
                <w:rFonts w:cs="Calibri"/>
                <w:color w:val="000000"/>
                <w:sz w:val="18"/>
                <w:szCs w:val="18"/>
              </w:rPr>
            </w:pPr>
            <w:r w:rsidRPr="00E07147">
              <w:rPr>
                <w:rFonts w:cs="Calibri"/>
                <w:color w:val="000000"/>
                <w:sz w:val="18"/>
                <w:szCs w:val="18"/>
              </w:rPr>
              <w:t>gt001_trz_rsp_gt</w:t>
            </w:r>
          </w:p>
        </w:tc>
      </w:tr>
      <w:tr w:rsidR="006E2635" w:rsidRPr="00E07147" w14:paraId="2957CB4F" w14:textId="77777777" w:rsidTr="00327F77">
        <w:trPr>
          <w:trHeight w:val="290"/>
        </w:trPr>
        <w:tc>
          <w:tcPr>
            <w:tcW w:w="1701" w:type="dxa"/>
          </w:tcPr>
          <w:p w14:paraId="7EDEA1CD" w14:textId="0A4F0E0E"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3DF23C1F" w14:textId="185B703D" w:rsidR="006E2635" w:rsidRPr="00E07147" w:rsidRDefault="006E2635" w:rsidP="006E2635">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10F9347A" w14:textId="2273EA47"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435EDD2C" w14:textId="3427690D" w:rsidR="006E2635" w:rsidRPr="00E07147" w:rsidRDefault="006E2635" w:rsidP="006E2635">
            <w:pPr>
              <w:rPr>
                <w:rFonts w:cs="Calibri"/>
                <w:color w:val="000000"/>
                <w:sz w:val="18"/>
                <w:szCs w:val="18"/>
              </w:rPr>
            </w:pPr>
            <w:r w:rsidRPr="00E07147">
              <w:rPr>
                <w:rFonts w:cs="Calibri"/>
                <w:color w:val="000000"/>
                <w:sz w:val="18"/>
                <w:szCs w:val="18"/>
              </w:rPr>
              <w:t>gt002_grnt_prc</w:t>
            </w:r>
          </w:p>
        </w:tc>
      </w:tr>
      <w:tr w:rsidR="006E2635" w:rsidRPr="00E07147" w14:paraId="57125DC3" w14:textId="77777777" w:rsidTr="00327F77">
        <w:trPr>
          <w:trHeight w:val="290"/>
        </w:trPr>
        <w:tc>
          <w:tcPr>
            <w:tcW w:w="1701" w:type="dxa"/>
          </w:tcPr>
          <w:p w14:paraId="281F65E0" w14:textId="77E2A770" w:rsidR="006E2635" w:rsidRPr="00E07147" w:rsidRDefault="006E2635" w:rsidP="006E2635">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5794037D" w14:textId="764058AD" w:rsidR="006E2635" w:rsidRPr="00E07147" w:rsidRDefault="006E2635" w:rsidP="006E2635">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6456A654" w14:textId="752A4C1B" w:rsidR="006E2635" w:rsidRPr="00E07147" w:rsidRDefault="006E2635" w:rsidP="006E2635">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B37CF23" w14:textId="320E53D3" w:rsidR="006E2635" w:rsidRPr="00E07147" w:rsidRDefault="006E2635" w:rsidP="006E2635">
            <w:pPr>
              <w:jc w:val="both"/>
              <w:rPr>
                <w:rFonts w:cs="Calibri"/>
                <w:sz w:val="18"/>
                <w:szCs w:val="18"/>
              </w:rPr>
            </w:pPr>
            <w:r w:rsidRPr="00E07147">
              <w:rPr>
                <w:rFonts w:cs="Calibri"/>
                <w:sz w:val="18"/>
                <w:szCs w:val="18"/>
              </w:rPr>
              <w:t>gt003_trz_gt_fin</w:t>
            </w:r>
          </w:p>
        </w:tc>
      </w:tr>
      <w:tr w:rsidR="006E2635" w:rsidRPr="00E07147" w14:paraId="742C343F" w14:textId="77777777" w:rsidTr="00327F77">
        <w:trPr>
          <w:trHeight w:val="290"/>
        </w:trPr>
        <w:tc>
          <w:tcPr>
            <w:tcW w:w="1701" w:type="dxa"/>
          </w:tcPr>
          <w:p w14:paraId="76A3D8FA" w14:textId="69C57E1A"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6C7F88B" w14:textId="74EDBCC7" w:rsidR="006E2635" w:rsidRPr="00E07147" w:rsidRDefault="006E2635" w:rsidP="006E2635">
            <w:pPr>
              <w:rPr>
                <w:rFonts w:cs="Calibri"/>
                <w:color w:val="000000"/>
                <w:sz w:val="18"/>
                <w:szCs w:val="18"/>
              </w:rPr>
            </w:pPr>
            <w:r>
              <w:rPr>
                <w:rFonts w:cs="Calibri"/>
                <w:color w:val="000000"/>
                <w:sz w:val="18"/>
                <w:szCs w:val="18"/>
              </w:rPr>
              <w:t>gt007_trz_gt_pes</w:t>
            </w:r>
          </w:p>
        </w:tc>
        <w:tc>
          <w:tcPr>
            <w:tcW w:w="2041" w:type="dxa"/>
            <w:shd w:val="clear" w:color="auto" w:fill="auto"/>
            <w:noWrap/>
          </w:tcPr>
          <w:p w14:paraId="40969A94" w14:textId="14E15CCA"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6CB4EE70" w14:textId="253699A5" w:rsidR="006E2635" w:rsidRPr="00E07147" w:rsidRDefault="006E2635" w:rsidP="006E2635">
            <w:pPr>
              <w:rPr>
                <w:rFonts w:cs="Calibri"/>
                <w:color w:val="000000"/>
                <w:sz w:val="18"/>
                <w:szCs w:val="18"/>
              </w:rPr>
            </w:pPr>
            <w:r>
              <w:rPr>
                <w:rFonts w:cs="Calibri"/>
                <w:color w:val="000000"/>
                <w:sz w:val="18"/>
                <w:szCs w:val="18"/>
              </w:rPr>
              <w:t>gt007_trz_gt_pes</w:t>
            </w:r>
          </w:p>
        </w:tc>
      </w:tr>
      <w:tr w:rsidR="006E2635" w:rsidRPr="00E07147" w14:paraId="2EA6DABC" w14:textId="77777777" w:rsidTr="00327F77">
        <w:trPr>
          <w:trHeight w:val="290"/>
        </w:trPr>
        <w:tc>
          <w:tcPr>
            <w:tcW w:w="1701" w:type="dxa"/>
          </w:tcPr>
          <w:p w14:paraId="2F4C3684" w14:textId="34365FFF" w:rsidR="006E2635" w:rsidRPr="00E07147" w:rsidRDefault="006E2635" w:rsidP="006E2635">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19D42532" w14:textId="250D9188" w:rsidR="006E2635" w:rsidRPr="00E07147" w:rsidRDefault="006E2635" w:rsidP="006E2635">
            <w:pPr>
              <w:rPr>
                <w:rFonts w:cs="Calibri"/>
                <w:color w:val="000000"/>
                <w:sz w:val="18"/>
                <w:szCs w:val="18"/>
              </w:rPr>
            </w:pPr>
            <w:r>
              <w:rPr>
                <w:rFonts w:cs="Calibri"/>
                <w:color w:val="000000"/>
                <w:sz w:val="18"/>
                <w:szCs w:val="18"/>
              </w:rPr>
              <w:t>kt_chaves_gt</w:t>
            </w:r>
          </w:p>
        </w:tc>
        <w:tc>
          <w:tcPr>
            <w:tcW w:w="2041" w:type="dxa"/>
            <w:shd w:val="clear" w:color="auto" w:fill="auto"/>
            <w:noWrap/>
          </w:tcPr>
          <w:p w14:paraId="7AA3AE53" w14:textId="1494C45C" w:rsidR="006E2635" w:rsidRPr="00E07147" w:rsidRDefault="006E2635" w:rsidP="006E2635">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463AB13" w14:textId="2A3DA882" w:rsidR="006E2635" w:rsidRPr="00E07147" w:rsidRDefault="006E2635" w:rsidP="006E2635">
            <w:pPr>
              <w:rPr>
                <w:rFonts w:cs="Calibri"/>
                <w:color w:val="000000"/>
                <w:sz w:val="18"/>
                <w:szCs w:val="18"/>
              </w:rPr>
            </w:pPr>
            <w:r>
              <w:rPr>
                <w:rFonts w:cs="Calibri"/>
                <w:color w:val="000000"/>
                <w:sz w:val="18"/>
                <w:szCs w:val="18"/>
              </w:rPr>
              <w:t>kt_chaves_gt</w:t>
            </w:r>
          </w:p>
        </w:tc>
      </w:tr>
      <w:tr w:rsidR="006E2635" w:rsidRPr="00E07147" w14:paraId="6CADA8F0" w14:textId="77777777" w:rsidTr="00327F77">
        <w:trPr>
          <w:trHeight w:val="290"/>
        </w:trPr>
        <w:tc>
          <w:tcPr>
            <w:tcW w:w="1701" w:type="dxa"/>
          </w:tcPr>
          <w:p w14:paraId="5EDD54F0" w14:textId="6FD433DF" w:rsidR="006E2635" w:rsidRPr="00E07147" w:rsidRDefault="006E2635" w:rsidP="006E2635">
            <w:pPr>
              <w:rPr>
                <w:rFonts w:cs="Calibri"/>
                <w:color w:val="000000"/>
                <w:sz w:val="18"/>
                <w:szCs w:val="18"/>
              </w:rPr>
            </w:pPr>
            <w:r>
              <w:rPr>
                <w:rFonts w:cs="Calibri"/>
                <w:color w:val="000000"/>
                <w:sz w:val="18"/>
                <w:szCs w:val="18"/>
              </w:rPr>
              <w:t>Estruturais</w:t>
            </w:r>
          </w:p>
        </w:tc>
        <w:tc>
          <w:tcPr>
            <w:tcW w:w="3288" w:type="dxa"/>
            <w:shd w:val="clear" w:color="auto" w:fill="auto"/>
            <w:noWrap/>
          </w:tcPr>
          <w:p w14:paraId="6C10655C" w14:textId="2FA2E908" w:rsidR="006E2635" w:rsidRPr="00E07147" w:rsidRDefault="006E2635" w:rsidP="006E2635">
            <w:pPr>
              <w:rPr>
                <w:rFonts w:cs="Calibri"/>
                <w:color w:val="000000"/>
                <w:sz w:val="18"/>
                <w:szCs w:val="18"/>
              </w:rPr>
            </w:pPr>
          </w:p>
        </w:tc>
        <w:tc>
          <w:tcPr>
            <w:tcW w:w="2041" w:type="dxa"/>
            <w:shd w:val="clear" w:color="auto" w:fill="auto"/>
            <w:noWrap/>
          </w:tcPr>
          <w:p w14:paraId="4C0D6305" w14:textId="0B7B4A7C" w:rsidR="006E2635" w:rsidRPr="00E07147" w:rsidRDefault="006E2635" w:rsidP="006E2635">
            <w:pPr>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389CA689" w14:textId="576C1C56" w:rsidR="006E2635" w:rsidRPr="00E07147" w:rsidRDefault="006E2635" w:rsidP="006E2635">
            <w:pPr>
              <w:rPr>
                <w:rFonts w:cs="Calibri"/>
                <w:color w:val="000000"/>
                <w:sz w:val="18"/>
                <w:szCs w:val="18"/>
              </w:rPr>
            </w:pPr>
            <w:r>
              <w:rPr>
                <w:rFonts w:cs="Calibri"/>
                <w:color w:val="000000"/>
                <w:sz w:val="18"/>
                <w:szCs w:val="18"/>
              </w:rPr>
              <w:t>tat91_tabelas</w:t>
            </w:r>
          </w:p>
        </w:tc>
      </w:tr>
      <w:tr w:rsidR="006E2635" w:rsidRPr="00E07147" w14:paraId="56E525F4" w14:textId="77777777" w:rsidTr="00327F77">
        <w:trPr>
          <w:trHeight w:val="290"/>
        </w:trPr>
        <w:tc>
          <w:tcPr>
            <w:tcW w:w="1701" w:type="dxa"/>
          </w:tcPr>
          <w:p w14:paraId="5D36F0DA" w14:textId="09636EB9" w:rsidR="006E2635" w:rsidRPr="00E07147" w:rsidRDefault="006E2635" w:rsidP="006E2635">
            <w:pPr>
              <w:rPr>
                <w:rFonts w:cs="Calibri"/>
                <w:color w:val="000000"/>
                <w:sz w:val="18"/>
                <w:szCs w:val="18"/>
              </w:rPr>
            </w:pPr>
            <w:r>
              <w:rPr>
                <w:rFonts w:cs="Calibri"/>
                <w:color w:val="000000"/>
                <w:sz w:val="18"/>
                <w:szCs w:val="18"/>
              </w:rPr>
              <w:t>Clientes</w:t>
            </w:r>
          </w:p>
        </w:tc>
        <w:tc>
          <w:tcPr>
            <w:tcW w:w="3288" w:type="dxa"/>
            <w:shd w:val="clear" w:color="auto" w:fill="auto"/>
            <w:noWrap/>
          </w:tcPr>
          <w:p w14:paraId="1FC2CA2B" w14:textId="229ECE57" w:rsidR="006E2635" w:rsidRPr="00E07147" w:rsidRDefault="006E2635" w:rsidP="006E2635">
            <w:pPr>
              <w:rPr>
                <w:rFonts w:cs="Calibri"/>
                <w:color w:val="000000"/>
                <w:sz w:val="18"/>
                <w:szCs w:val="18"/>
              </w:rPr>
            </w:pPr>
          </w:p>
        </w:tc>
        <w:tc>
          <w:tcPr>
            <w:tcW w:w="2041" w:type="dxa"/>
            <w:shd w:val="clear" w:color="auto" w:fill="auto"/>
            <w:noWrap/>
          </w:tcPr>
          <w:p w14:paraId="0ED2877A" w14:textId="2341EE9D" w:rsidR="006E2635" w:rsidRPr="00E07147" w:rsidRDefault="006E2635" w:rsidP="006E2635">
            <w:pPr>
              <w:rPr>
                <w:rFonts w:cs="Calibri"/>
                <w:color w:val="000000"/>
                <w:sz w:val="18"/>
                <w:szCs w:val="18"/>
              </w:rPr>
            </w:pPr>
            <w:r w:rsidRPr="00E07147">
              <w:rPr>
                <w:rFonts w:cs="Calibri"/>
                <w:color w:val="000000"/>
                <w:sz w:val="18"/>
                <w:szCs w:val="18"/>
              </w:rPr>
              <w:t>cd_clientes</w:t>
            </w:r>
          </w:p>
        </w:tc>
        <w:tc>
          <w:tcPr>
            <w:tcW w:w="2041" w:type="dxa"/>
            <w:shd w:val="clear" w:color="auto" w:fill="auto"/>
            <w:noWrap/>
          </w:tcPr>
          <w:p w14:paraId="3DA3FB1C" w14:textId="2DDA9515" w:rsidR="006E2635" w:rsidRPr="00E07147" w:rsidRDefault="006E2635" w:rsidP="006E2635">
            <w:pPr>
              <w:rPr>
                <w:rFonts w:cs="Calibri"/>
                <w:color w:val="000000"/>
                <w:sz w:val="18"/>
                <w:szCs w:val="18"/>
              </w:rPr>
            </w:pPr>
            <w:r w:rsidRPr="00E07147">
              <w:rPr>
                <w:rFonts w:cs="Calibri"/>
                <w:color w:val="000000"/>
                <w:sz w:val="18"/>
                <w:szCs w:val="18"/>
              </w:rPr>
              <w:t>clt18_ctacli</w:t>
            </w:r>
          </w:p>
        </w:tc>
      </w:tr>
      <w:tr w:rsidR="006E2635" w:rsidRPr="00E07147" w14:paraId="0DB45A13" w14:textId="77777777" w:rsidTr="00327F77">
        <w:trPr>
          <w:trHeight w:val="290"/>
        </w:trPr>
        <w:tc>
          <w:tcPr>
            <w:tcW w:w="1701" w:type="dxa"/>
          </w:tcPr>
          <w:p w14:paraId="2FEDF81B" w14:textId="2A3B0268" w:rsidR="006E2635" w:rsidRPr="00E07147" w:rsidRDefault="006E2635" w:rsidP="006E2635">
            <w:pPr>
              <w:rPr>
                <w:rFonts w:cs="Calibri"/>
                <w:color w:val="000000"/>
                <w:sz w:val="18"/>
                <w:szCs w:val="18"/>
              </w:rPr>
            </w:pPr>
            <w:r>
              <w:rPr>
                <w:rFonts w:cs="Calibri"/>
                <w:color w:val="000000"/>
                <w:sz w:val="18"/>
                <w:szCs w:val="18"/>
              </w:rPr>
              <w:t>Títulos</w:t>
            </w:r>
          </w:p>
        </w:tc>
        <w:tc>
          <w:tcPr>
            <w:tcW w:w="3288" w:type="dxa"/>
            <w:shd w:val="clear" w:color="auto" w:fill="auto"/>
            <w:noWrap/>
          </w:tcPr>
          <w:p w14:paraId="5753DDF4" w14:textId="02EE399D" w:rsidR="006E2635" w:rsidRPr="00E07147" w:rsidRDefault="006E2635" w:rsidP="006E2635">
            <w:pPr>
              <w:rPr>
                <w:rFonts w:cs="Calibri"/>
                <w:color w:val="000000"/>
                <w:sz w:val="18"/>
                <w:szCs w:val="18"/>
              </w:rPr>
            </w:pPr>
          </w:p>
        </w:tc>
        <w:tc>
          <w:tcPr>
            <w:tcW w:w="2041" w:type="dxa"/>
            <w:shd w:val="clear" w:color="auto" w:fill="auto"/>
            <w:noWrap/>
          </w:tcPr>
          <w:p w14:paraId="4776B1AE" w14:textId="111B1572" w:rsidR="006E2635" w:rsidRPr="00E07147" w:rsidRDefault="006E2635" w:rsidP="006E2635">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2F8B4A76" w14:textId="5E5C2DED" w:rsidR="006E2635" w:rsidRPr="00E07147" w:rsidRDefault="006E2635" w:rsidP="006E2635">
            <w:pPr>
              <w:rPr>
                <w:rFonts w:cs="Calibri"/>
                <w:sz w:val="18"/>
                <w:szCs w:val="18"/>
              </w:rPr>
            </w:pPr>
            <w:r w:rsidRPr="00E07147">
              <w:rPr>
                <w:rFonts w:cs="Calibri"/>
                <w:sz w:val="18"/>
                <w:szCs w:val="18"/>
              </w:rPr>
              <w:t>ttt35_titlgru</w:t>
            </w:r>
          </w:p>
        </w:tc>
      </w:tr>
      <w:tr w:rsidR="006E2635" w:rsidRPr="00E07147" w14:paraId="3F17A557" w14:textId="77777777" w:rsidTr="00327F77">
        <w:trPr>
          <w:trHeight w:val="290"/>
        </w:trPr>
        <w:tc>
          <w:tcPr>
            <w:tcW w:w="1701" w:type="dxa"/>
          </w:tcPr>
          <w:p w14:paraId="5AF05023" w14:textId="34D8213B" w:rsidR="006E2635" w:rsidRPr="00E07147" w:rsidRDefault="006E2635" w:rsidP="006E2635">
            <w:pPr>
              <w:rPr>
                <w:rFonts w:cs="Calibri"/>
                <w:color w:val="000000"/>
                <w:sz w:val="18"/>
                <w:szCs w:val="18"/>
              </w:rPr>
            </w:pPr>
            <w:r>
              <w:rPr>
                <w:rFonts w:cs="Calibri"/>
                <w:color w:val="000000"/>
                <w:sz w:val="18"/>
                <w:szCs w:val="18"/>
              </w:rPr>
              <w:t>Fundos</w:t>
            </w:r>
          </w:p>
        </w:tc>
        <w:tc>
          <w:tcPr>
            <w:tcW w:w="3288" w:type="dxa"/>
            <w:shd w:val="clear" w:color="auto" w:fill="auto"/>
            <w:noWrap/>
          </w:tcPr>
          <w:p w14:paraId="503F2242" w14:textId="190D1A16" w:rsidR="006E2635" w:rsidRPr="00E07147" w:rsidRDefault="006E2635" w:rsidP="006E2635">
            <w:pPr>
              <w:rPr>
                <w:rFonts w:cs="Calibri"/>
                <w:color w:val="000000"/>
                <w:sz w:val="18"/>
                <w:szCs w:val="18"/>
              </w:rPr>
            </w:pPr>
          </w:p>
        </w:tc>
        <w:tc>
          <w:tcPr>
            <w:tcW w:w="2041" w:type="dxa"/>
            <w:shd w:val="clear" w:color="auto" w:fill="auto"/>
            <w:noWrap/>
          </w:tcPr>
          <w:p w14:paraId="21122C20" w14:textId="7D48E8FC" w:rsidR="006E2635" w:rsidRPr="00E07147" w:rsidRDefault="006E2635" w:rsidP="006E2635">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51337B8D" w14:textId="25087F0F" w:rsidR="006E2635" w:rsidRPr="00E07147" w:rsidRDefault="006E2635" w:rsidP="006E2635">
            <w:pPr>
              <w:rPr>
                <w:rFonts w:cs="Calibri"/>
                <w:color w:val="000000"/>
                <w:sz w:val="18"/>
                <w:szCs w:val="18"/>
              </w:rPr>
            </w:pPr>
            <w:r w:rsidRPr="00E07147">
              <w:rPr>
                <w:rFonts w:cs="Calibri"/>
                <w:color w:val="000000"/>
                <w:sz w:val="18"/>
                <w:szCs w:val="18"/>
              </w:rPr>
              <w:t>fut02_contasfu</w:t>
            </w:r>
          </w:p>
        </w:tc>
      </w:tr>
      <w:tr w:rsidR="006E2635" w:rsidRPr="00E07147" w14:paraId="64E308E3" w14:textId="77777777" w:rsidTr="00327F77">
        <w:trPr>
          <w:trHeight w:val="290"/>
        </w:trPr>
        <w:tc>
          <w:tcPr>
            <w:tcW w:w="1701" w:type="dxa"/>
          </w:tcPr>
          <w:p w14:paraId="5BA1926C" w14:textId="178BB1FD" w:rsidR="006E2635" w:rsidRPr="00E07147" w:rsidRDefault="006E2635" w:rsidP="006E2635">
            <w:pPr>
              <w:rPr>
                <w:rFonts w:cs="Calibri"/>
                <w:color w:val="000000"/>
                <w:sz w:val="18"/>
                <w:szCs w:val="18"/>
              </w:rPr>
            </w:pPr>
            <w:r>
              <w:rPr>
                <w:rFonts w:cs="Calibri"/>
                <w:color w:val="000000"/>
                <w:sz w:val="18"/>
                <w:szCs w:val="18"/>
              </w:rPr>
              <w:t>Estruturais</w:t>
            </w:r>
          </w:p>
        </w:tc>
        <w:tc>
          <w:tcPr>
            <w:tcW w:w="3288" w:type="dxa"/>
            <w:shd w:val="clear" w:color="auto" w:fill="auto"/>
            <w:noWrap/>
          </w:tcPr>
          <w:p w14:paraId="607B2115" w14:textId="77777777" w:rsidR="006E2635" w:rsidRPr="00E07147" w:rsidRDefault="006E2635" w:rsidP="006E2635">
            <w:pPr>
              <w:rPr>
                <w:rFonts w:cs="Calibri"/>
                <w:color w:val="000000"/>
                <w:sz w:val="18"/>
                <w:szCs w:val="18"/>
              </w:rPr>
            </w:pPr>
          </w:p>
        </w:tc>
        <w:tc>
          <w:tcPr>
            <w:tcW w:w="2041" w:type="dxa"/>
            <w:shd w:val="clear" w:color="auto" w:fill="auto"/>
            <w:noWrap/>
          </w:tcPr>
          <w:p w14:paraId="6EB11963" w14:textId="10E27D26" w:rsidR="006E2635" w:rsidRPr="00E07147" w:rsidRDefault="006E2635" w:rsidP="006E2635">
            <w:pPr>
              <w:rPr>
                <w:rFonts w:cs="Calibri"/>
                <w:color w:val="000000"/>
                <w:sz w:val="18"/>
                <w:szCs w:val="18"/>
              </w:rPr>
            </w:pPr>
            <w:r w:rsidRPr="00E07147">
              <w:rPr>
                <w:rFonts w:cs="Calibri"/>
                <w:color w:val="000000"/>
                <w:sz w:val="18"/>
                <w:szCs w:val="18"/>
              </w:rPr>
              <w:t>cd_estruturais</w:t>
            </w:r>
          </w:p>
        </w:tc>
        <w:tc>
          <w:tcPr>
            <w:tcW w:w="2041" w:type="dxa"/>
            <w:shd w:val="clear" w:color="auto" w:fill="auto"/>
            <w:noWrap/>
          </w:tcPr>
          <w:p w14:paraId="1B27E759" w14:textId="43A85DA5" w:rsidR="006E2635" w:rsidRPr="00E07147" w:rsidRDefault="006E2635" w:rsidP="006E2635">
            <w:pPr>
              <w:rPr>
                <w:rFonts w:cs="Calibri"/>
                <w:color w:val="000000"/>
                <w:sz w:val="18"/>
                <w:szCs w:val="18"/>
              </w:rPr>
            </w:pPr>
            <w:r w:rsidRPr="00E07147">
              <w:rPr>
                <w:rFonts w:cs="Calibri"/>
                <w:color w:val="000000"/>
                <w:sz w:val="18"/>
                <w:szCs w:val="18"/>
              </w:rPr>
              <w:t>cat34_fuparam</w:t>
            </w:r>
          </w:p>
        </w:tc>
      </w:tr>
    </w:tbl>
    <w:p w14:paraId="272B553F" w14:textId="77777777" w:rsidR="00737428" w:rsidRPr="00E07147" w:rsidRDefault="00737428">
      <w:pPr>
        <w:rPr>
          <w:rFonts w:cs="Calibri"/>
        </w:rPr>
        <w:sectPr w:rsidR="00737428" w:rsidRPr="00E07147" w:rsidSect="00B06055">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pPr>
    </w:p>
    <w:p w14:paraId="56B38A26" w14:textId="7D384B60" w:rsidR="000305A8" w:rsidRPr="000305A8" w:rsidRDefault="008532AF" w:rsidP="00720567">
      <w:pPr>
        <w:pStyle w:val="Heading5"/>
      </w:pPr>
      <w:bookmarkStart w:id="27" w:name="_Toc163902249"/>
      <w:bookmarkStart w:id="28" w:name="_Toc165370515"/>
      <w:r w:rsidRPr="00E07147">
        <w:t>Detalhe dos Campos</w:t>
      </w:r>
      <w:bookmarkEnd w:id="27"/>
      <w:bookmarkEnd w:id="28"/>
    </w:p>
    <w:p w14:paraId="01ED2E97" w14:textId="203B4EED" w:rsidR="000305A8" w:rsidRPr="000305A8" w:rsidRDefault="000305A8" w:rsidP="000305A8">
      <w:pPr>
        <w:pStyle w:val="Caption"/>
        <w:keepNext/>
        <w:jc w:val="center"/>
        <w:rPr>
          <w:rFonts w:cs="Calibri"/>
          <w:b/>
          <w:color w:val="000000" w:themeColor="text1"/>
          <w:sz w:val="22"/>
          <w:szCs w:val="22"/>
        </w:rPr>
      </w:pPr>
      <w:bookmarkStart w:id="29" w:name="_Toc165370651"/>
      <w:r w:rsidRPr="000305A8">
        <w:rPr>
          <w:rFonts w:cs="Calibri"/>
          <w:b/>
          <w:color w:val="000000" w:themeColor="text1"/>
          <w:sz w:val="22"/>
          <w:szCs w:val="22"/>
        </w:rPr>
        <w:t xml:space="preserve">Tabela </w:t>
      </w:r>
      <w:r w:rsidRPr="000305A8">
        <w:rPr>
          <w:rFonts w:cs="Calibri"/>
          <w:b/>
          <w:color w:val="000000" w:themeColor="text1"/>
          <w:sz w:val="22"/>
          <w:szCs w:val="22"/>
        </w:rPr>
        <w:fldChar w:fldCharType="begin"/>
      </w:r>
      <w:r w:rsidRPr="000305A8">
        <w:rPr>
          <w:rFonts w:cs="Calibri"/>
          <w:b/>
          <w:color w:val="000000" w:themeColor="text1"/>
          <w:sz w:val="22"/>
          <w:szCs w:val="22"/>
        </w:rPr>
        <w:instrText xml:space="preserve"> SEQ Tabela \* ARABIC </w:instrText>
      </w:r>
      <w:r w:rsidRPr="000305A8">
        <w:rPr>
          <w:rFonts w:cs="Calibri"/>
          <w:b/>
          <w:color w:val="000000" w:themeColor="text1"/>
          <w:sz w:val="22"/>
          <w:szCs w:val="22"/>
        </w:rPr>
        <w:fldChar w:fldCharType="separate"/>
      </w:r>
      <w:r w:rsidR="00003D67">
        <w:rPr>
          <w:rFonts w:cs="Calibri"/>
          <w:b/>
          <w:noProof/>
          <w:color w:val="000000" w:themeColor="text1"/>
          <w:sz w:val="22"/>
          <w:szCs w:val="22"/>
        </w:rPr>
        <w:t>3</w:t>
      </w:r>
      <w:r w:rsidRPr="000305A8">
        <w:rPr>
          <w:rFonts w:cs="Calibri"/>
          <w:b/>
          <w:color w:val="000000" w:themeColor="text1"/>
          <w:sz w:val="22"/>
          <w:szCs w:val="22"/>
        </w:rPr>
        <w:fldChar w:fldCharType="end"/>
      </w:r>
      <w:r w:rsidRPr="000305A8">
        <w:rPr>
          <w:rFonts w:cs="Calibri"/>
          <w:b/>
          <w:color w:val="000000" w:themeColor="text1"/>
          <w:sz w:val="22"/>
          <w:szCs w:val="22"/>
        </w:rPr>
        <w:t>: Detalhe dos campos da cd.garantias.gt015_report_biyr9500</w:t>
      </w:r>
      <w:bookmarkEnd w:id="29"/>
    </w:p>
    <w:tbl>
      <w:tblPr>
        <w:tblW w:w="14031" w:type="dxa"/>
        <w:tblCellMar>
          <w:left w:w="70" w:type="dxa"/>
          <w:right w:w="70" w:type="dxa"/>
        </w:tblCellMar>
        <w:tblLook w:val="04A0" w:firstRow="1" w:lastRow="0" w:firstColumn="1" w:lastColumn="0" w:noHBand="0" w:noVBand="1"/>
      </w:tblPr>
      <w:tblGrid>
        <w:gridCol w:w="1984"/>
        <w:gridCol w:w="10630"/>
        <w:gridCol w:w="1417"/>
      </w:tblGrid>
      <w:tr w:rsidR="004666F6" w:rsidRPr="00335137" w14:paraId="6F6D1982" w14:textId="59A2C0A7" w:rsidTr="004666F6">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64CBCAE4" w14:textId="77777777" w:rsidR="004666F6" w:rsidRPr="00335137" w:rsidRDefault="004666F6" w:rsidP="00083AA4">
            <w:pPr>
              <w:rPr>
                <w:rFonts w:cs="Calibri"/>
                <w:b/>
                <w:bCs/>
                <w:color w:val="FFFFFF"/>
                <w:sz w:val="18"/>
                <w:szCs w:val="18"/>
              </w:rPr>
            </w:pPr>
            <w:r w:rsidRPr="00335137">
              <w:rPr>
                <w:rFonts w:cs="Calibri"/>
                <w:b/>
                <w:bCs/>
                <w:color w:val="FFFFFF"/>
                <w:sz w:val="18"/>
                <w:szCs w:val="18"/>
              </w:rPr>
              <w:t>Chaves da tabela</w:t>
            </w:r>
          </w:p>
          <w:p w14:paraId="2786B2D6" w14:textId="1081F61F" w:rsidR="004666F6" w:rsidRPr="00335137" w:rsidRDefault="004666F6" w:rsidP="00083AA4">
            <w:pPr>
              <w:rPr>
                <w:rFonts w:cs="Calibri"/>
                <w:b/>
                <w:bCs/>
                <w:color w:val="FFFFFF"/>
                <w:sz w:val="18"/>
                <w:szCs w:val="18"/>
              </w:rPr>
            </w:pPr>
            <w:r w:rsidRPr="00335137">
              <w:rPr>
                <w:rFonts w:cs="Calibri"/>
                <w:b/>
                <w:bCs/>
                <w:color w:val="FFFFFF"/>
                <w:sz w:val="18"/>
                <w:szCs w:val="18"/>
              </w:rPr>
              <w:t>gt015_report_biyr9500</w:t>
            </w:r>
          </w:p>
        </w:tc>
        <w:tc>
          <w:tcPr>
            <w:tcW w:w="10630" w:type="dxa"/>
            <w:tcBorders>
              <w:top w:val="single" w:sz="4" w:space="0" w:color="auto"/>
              <w:left w:val="nil"/>
              <w:bottom w:val="single" w:sz="4" w:space="0" w:color="auto"/>
              <w:right w:val="single" w:sz="4" w:space="0" w:color="auto"/>
            </w:tcBorders>
            <w:shd w:val="clear" w:color="000000" w:fill="FF0000"/>
            <w:noWrap/>
            <w:hideMark/>
          </w:tcPr>
          <w:p w14:paraId="758786BE" w14:textId="77777777" w:rsidR="004666F6" w:rsidRPr="00335137" w:rsidRDefault="004666F6" w:rsidP="00083AA4">
            <w:pPr>
              <w:rPr>
                <w:rFonts w:cs="Calibri"/>
                <w:b/>
                <w:bCs/>
                <w:color w:val="FFFFFF"/>
                <w:sz w:val="18"/>
                <w:szCs w:val="18"/>
              </w:rPr>
            </w:pPr>
            <w:r w:rsidRPr="00335137">
              <w:rPr>
                <w:rFonts w:cs="Calibri"/>
                <w:b/>
                <w:bCs/>
                <w:color w:val="FFFFFF"/>
                <w:sz w:val="18"/>
                <w:szCs w:val="18"/>
              </w:rPr>
              <w:t>Significado do campo</w:t>
            </w:r>
          </w:p>
        </w:tc>
        <w:tc>
          <w:tcPr>
            <w:tcW w:w="1417" w:type="dxa"/>
            <w:tcBorders>
              <w:top w:val="single" w:sz="4" w:space="0" w:color="auto"/>
              <w:left w:val="nil"/>
              <w:bottom w:val="single" w:sz="4" w:space="0" w:color="auto"/>
              <w:right w:val="single" w:sz="4" w:space="0" w:color="auto"/>
            </w:tcBorders>
            <w:shd w:val="clear" w:color="000000" w:fill="FF0000"/>
            <w:noWrap/>
            <w:hideMark/>
          </w:tcPr>
          <w:p w14:paraId="6B492068" w14:textId="77777777" w:rsidR="004666F6" w:rsidRPr="00335137" w:rsidRDefault="004666F6" w:rsidP="00083AA4">
            <w:pPr>
              <w:rPr>
                <w:rFonts w:cs="Calibri"/>
                <w:b/>
                <w:bCs/>
                <w:color w:val="FFFFFF"/>
                <w:sz w:val="18"/>
                <w:szCs w:val="18"/>
              </w:rPr>
            </w:pPr>
            <w:r w:rsidRPr="00335137">
              <w:rPr>
                <w:rFonts w:cs="Calibri"/>
                <w:b/>
                <w:bCs/>
                <w:color w:val="FFFFFF"/>
                <w:sz w:val="18"/>
                <w:szCs w:val="18"/>
              </w:rPr>
              <w:t>Formato</w:t>
            </w:r>
          </w:p>
        </w:tc>
      </w:tr>
      <w:tr w:rsidR="004666F6" w:rsidRPr="00335137" w14:paraId="0188CF76" w14:textId="5F9D0D8B"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7788770" w14:textId="77777777" w:rsidR="004666F6" w:rsidRPr="00335137" w:rsidRDefault="004666F6" w:rsidP="00083AA4">
            <w:pPr>
              <w:rPr>
                <w:rFonts w:cs="Calibri"/>
                <w:color w:val="000000"/>
                <w:sz w:val="18"/>
                <w:szCs w:val="18"/>
              </w:rPr>
            </w:pPr>
            <w:r w:rsidRPr="00335137">
              <w:rPr>
                <w:rFonts w:cs="Calibri"/>
                <w:color w:val="000000"/>
                <w:sz w:val="18"/>
                <w:szCs w:val="18"/>
              </w:rPr>
              <w:t>tipologia</w:t>
            </w:r>
          </w:p>
        </w:tc>
        <w:tc>
          <w:tcPr>
            <w:tcW w:w="10630" w:type="dxa"/>
            <w:tcBorders>
              <w:top w:val="nil"/>
              <w:left w:val="nil"/>
              <w:bottom w:val="single" w:sz="4" w:space="0" w:color="auto"/>
              <w:right w:val="single" w:sz="4" w:space="0" w:color="auto"/>
            </w:tcBorders>
            <w:shd w:val="clear" w:color="auto" w:fill="auto"/>
            <w:noWrap/>
            <w:hideMark/>
          </w:tcPr>
          <w:p w14:paraId="5047416C" w14:textId="57D26B11" w:rsidR="004666F6" w:rsidRPr="00CD3F80" w:rsidRDefault="004666F6" w:rsidP="00083AA4">
            <w:pPr>
              <w:rPr>
                <w:rFonts w:cs="Calibri"/>
                <w:color w:val="000000"/>
                <w:sz w:val="18"/>
                <w:szCs w:val="18"/>
              </w:rPr>
            </w:pPr>
            <w:r w:rsidRPr="00CD3F80">
              <w:rPr>
                <w:rFonts w:cs="Calibri"/>
                <w:color w:val="000000"/>
                <w:sz w:val="18"/>
                <w:szCs w:val="18"/>
              </w:rPr>
              <w:t>Código que identifica a tipologia de garantia:</w:t>
            </w:r>
          </w:p>
          <w:p w14:paraId="72FE1464" w14:textId="09271423" w:rsidR="004666F6" w:rsidRDefault="004666F6" w:rsidP="007B2A63">
            <w:pPr>
              <w:pStyle w:val="ListParagraph"/>
              <w:numPr>
                <w:ilvl w:val="0"/>
                <w:numId w:val="17"/>
              </w:numPr>
              <w:rPr>
                <w:rFonts w:cs="Calibri"/>
                <w:color w:val="000000"/>
                <w:sz w:val="18"/>
                <w:szCs w:val="18"/>
              </w:rPr>
            </w:pPr>
            <w:r>
              <w:rPr>
                <w:rFonts w:cs="Calibri"/>
                <w:color w:val="000000"/>
                <w:sz w:val="18"/>
                <w:szCs w:val="18"/>
              </w:rPr>
              <w:t>Esta tabela de interface inc</w:t>
            </w:r>
            <w:r w:rsidRPr="00335137">
              <w:rPr>
                <w:rFonts w:cs="Calibri"/>
                <w:color w:val="000000"/>
                <w:sz w:val="18"/>
                <w:szCs w:val="18"/>
              </w:rPr>
              <w:t xml:space="preserve">lui </w:t>
            </w:r>
            <w:r w:rsidR="000F630D">
              <w:rPr>
                <w:rFonts w:cs="Calibri"/>
                <w:color w:val="000000"/>
                <w:sz w:val="18"/>
                <w:szCs w:val="18"/>
              </w:rPr>
              <w:t>processos/cauções</w:t>
            </w:r>
            <w:r>
              <w:rPr>
                <w:rFonts w:cs="Calibri"/>
                <w:color w:val="000000"/>
                <w:sz w:val="18"/>
                <w:szCs w:val="18"/>
              </w:rPr>
              <w:t xml:space="preserve"> de </w:t>
            </w:r>
            <w:r w:rsidRPr="00335137">
              <w:rPr>
                <w:rFonts w:cs="Calibri"/>
                <w:color w:val="000000"/>
                <w:sz w:val="18"/>
                <w:szCs w:val="18"/>
              </w:rPr>
              <w:t>garantias reais e pessoais. As garantias reais podem ser financeiras ou imobiliárias e são identificadas pelo código ‘FIN’ e ‘IMO’, respetivamente. Por sua vez, as garantias pessoais são identificadas pelo código ‘PES’.</w:t>
            </w:r>
          </w:p>
          <w:p w14:paraId="75F0AD39" w14:textId="15D36BAD" w:rsidR="007D3B0E" w:rsidRPr="00335137" w:rsidRDefault="007D3B0E" w:rsidP="007B2A63">
            <w:pPr>
              <w:pStyle w:val="ListParagraph"/>
              <w:numPr>
                <w:ilvl w:val="0"/>
                <w:numId w:val="17"/>
              </w:numPr>
              <w:rPr>
                <w:rFonts w:cs="Calibri"/>
                <w:color w:val="000000"/>
                <w:sz w:val="18"/>
                <w:szCs w:val="18"/>
              </w:rPr>
            </w:pPr>
            <w:r>
              <w:rPr>
                <w:rFonts w:cs="Calibri"/>
                <w:color w:val="000000"/>
                <w:sz w:val="18"/>
                <w:szCs w:val="18"/>
              </w:rPr>
              <w:t xml:space="preserve">Este campo é diretamente aprovisionado através do campo ‘tipologia’ da tabela </w:t>
            </w: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2D32663C" w14:textId="3BE5BD76" w:rsidR="004666F6" w:rsidRPr="00335137" w:rsidRDefault="004666F6" w:rsidP="00083AA4">
            <w:pPr>
              <w:rPr>
                <w:rFonts w:cs="Calibri"/>
                <w:color w:val="000000"/>
                <w:sz w:val="18"/>
                <w:szCs w:val="18"/>
              </w:rPr>
            </w:pPr>
            <w:r w:rsidRPr="00CD3F80">
              <w:rPr>
                <w:rFonts w:cs="Calibri"/>
                <w:color w:val="000000"/>
                <w:sz w:val="18"/>
                <w:szCs w:val="18"/>
              </w:rPr>
              <w:t>String</w:t>
            </w:r>
          </w:p>
        </w:tc>
      </w:tr>
      <w:tr w:rsidR="004666F6" w:rsidRPr="00335137" w14:paraId="1B20E482" w14:textId="31175D20"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88B962A" w14:textId="77777777" w:rsidR="004666F6" w:rsidRPr="00335137" w:rsidRDefault="004666F6" w:rsidP="00083AA4">
            <w:pPr>
              <w:rPr>
                <w:rFonts w:cs="Calibri"/>
                <w:color w:val="000000"/>
                <w:sz w:val="18"/>
                <w:szCs w:val="18"/>
              </w:rPr>
            </w:pPr>
            <w:r w:rsidRPr="00335137">
              <w:rPr>
                <w:rFonts w:cs="Calibri"/>
                <w:color w:val="000000"/>
                <w:sz w:val="18"/>
                <w:szCs w:val="18"/>
              </w:rPr>
              <w:t>origem</w:t>
            </w:r>
          </w:p>
        </w:tc>
        <w:tc>
          <w:tcPr>
            <w:tcW w:w="10630" w:type="dxa"/>
            <w:tcBorders>
              <w:top w:val="nil"/>
              <w:left w:val="nil"/>
              <w:bottom w:val="single" w:sz="4" w:space="0" w:color="auto"/>
              <w:right w:val="single" w:sz="4" w:space="0" w:color="auto"/>
            </w:tcBorders>
            <w:shd w:val="clear" w:color="auto" w:fill="auto"/>
            <w:noWrap/>
            <w:hideMark/>
          </w:tcPr>
          <w:p w14:paraId="58D5F4E6" w14:textId="77777777" w:rsidR="004666F6" w:rsidRPr="00CD3F80" w:rsidRDefault="004666F6" w:rsidP="00083AA4">
            <w:pPr>
              <w:rPr>
                <w:color w:val="000000"/>
                <w:sz w:val="18"/>
                <w:szCs w:val="18"/>
              </w:rPr>
            </w:pPr>
            <w:r w:rsidRPr="00CD3F80">
              <w:rPr>
                <w:color w:val="000000"/>
                <w:sz w:val="18"/>
                <w:szCs w:val="18"/>
              </w:rPr>
              <w:t>Código ID sistema origem da garantia:</w:t>
            </w:r>
          </w:p>
          <w:p w14:paraId="232113D1" w14:textId="77777777" w:rsidR="004666F6" w:rsidRPr="00CD3F80" w:rsidRDefault="004666F6" w:rsidP="007B2A63">
            <w:pPr>
              <w:pStyle w:val="ListParagraph"/>
              <w:numPr>
                <w:ilvl w:val="0"/>
                <w:numId w:val="8"/>
              </w:numPr>
              <w:rPr>
                <w:color w:val="000000"/>
                <w:sz w:val="18"/>
                <w:szCs w:val="18"/>
              </w:rPr>
            </w:pPr>
            <w:r w:rsidRPr="00CD3F80">
              <w:rPr>
                <w:color w:val="000000"/>
                <w:sz w:val="18"/>
                <w:szCs w:val="18"/>
              </w:rPr>
              <w:t xml:space="preserve">Campo que indica a aplicação de origem do registo. </w:t>
            </w:r>
          </w:p>
          <w:p w14:paraId="1457C2F9" w14:textId="77777777" w:rsidR="004666F6" w:rsidRPr="007D3B0E" w:rsidRDefault="004666F6" w:rsidP="007B2A63">
            <w:pPr>
              <w:pStyle w:val="ListParagraph"/>
              <w:numPr>
                <w:ilvl w:val="0"/>
                <w:numId w:val="8"/>
              </w:numPr>
              <w:rPr>
                <w:rFonts w:cs="Calibri"/>
                <w:color w:val="000000"/>
                <w:sz w:val="18"/>
                <w:szCs w:val="18"/>
              </w:rPr>
            </w:pPr>
            <w:r>
              <w:rPr>
                <w:color w:val="000000"/>
                <w:sz w:val="18"/>
                <w:szCs w:val="18"/>
              </w:rPr>
              <w:t>Tal como o universo do MUG, esta tabela de interface</w:t>
            </w:r>
            <w:r w:rsidRPr="00335137">
              <w:rPr>
                <w:color w:val="000000"/>
                <w:sz w:val="18"/>
                <w:szCs w:val="18"/>
              </w:rPr>
              <w:t xml:space="preserve"> contempla registos das origens: CS, GP, Leasing (provenientes da aplicação Lease</w:t>
            </w:r>
            <w:r>
              <w:rPr>
                <w:color w:val="000000"/>
                <w:sz w:val="18"/>
                <w:szCs w:val="18"/>
              </w:rPr>
              <w:t xml:space="preserve"> e identificados com ‘LEA’</w:t>
            </w:r>
            <w:r w:rsidRPr="00335137">
              <w:rPr>
                <w:color w:val="000000"/>
                <w:sz w:val="18"/>
                <w:szCs w:val="18"/>
              </w:rPr>
              <w:t>), Factoring (provenientes da aplicação EuroFac</w:t>
            </w:r>
            <w:r>
              <w:rPr>
                <w:color w:val="000000"/>
                <w:sz w:val="18"/>
                <w:szCs w:val="18"/>
              </w:rPr>
              <w:t xml:space="preserve"> e identificados com ‘FAC’</w:t>
            </w:r>
            <w:r w:rsidRPr="00335137">
              <w:rPr>
                <w:color w:val="000000"/>
                <w:sz w:val="18"/>
                <w:szCs w:val="18"/>
              </w:rPr>
              <w:t>), Efeitos, EP (provenientes da aplicação de Contratos/Intervenientes) e Partenon (provenientes da aplicação de Contratos/Intervenientes).</w:t>
            </w:r>
          </w:p>
          <w:p w14:paraId="1E0CC139" w14:textId="0535AAB4" w:rsidR="007D3B0E" w:rsidRPr="00335137" w:rsidRDefault="007D3B0E" w:rsidP="007B2A63">
            <w:pPr>
              <w:pStyle w:val="ListParagraph"/>
              <w:numPr>
                <w:ilvl w:val="0"/>
                <w:numId w:val="8"/>
              </w:numPr>
              <w:rPr>
                <w:rFonts w:cs="Calibri"/>
                <w:color w:val="000000"/>
                <w:sz w:val="18"/>
                <w:szCs w:val="18"/>
              </w:rPr>
            </w:pPr>
            <w:r>
              <w:rPr>
                <w:rFonts w:cs="Calibri"/>
                <w:color w:val="000000"/>
                <w:sz w:val="18"/>
                <w:szCs w:val="18"/>
              </w:rPr>
              <w:t xml:space="preserve">Este campo é diretamente aprovisionado através do campo ‘origem’ da tabela </w:t>
            </w:r>
            <w:r w:rsidRPr="007D3B0E">
              <w:rPr>
                <w:rFonts w:cs="Calibri"/>
                <w:i/>
                <w:color w:val="000000"/>
                <w:sz w:val="18"/>
                <w:szCs w:val="18"/>
              </w:rPr>
              <w:t>cd_garantias.gt018_rateio_aval</w:t>
            </w:r>
            <w:r>
              <w:rPr>
                <w:rFonts w:cs="Calibri"/>
                <w:i/>
                <w:color w:val="000000"/>
                <w:sz w:val="18"/>
                <w:szCs w:val="18"/>
              </w:rPr>
              <w:t xml:space="preserve"> </w:t>
            </w:r>
            <w:r>
              <w:rPr>
                <w:rFonts w:cs="Calibri"/>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6A5D5F60" w14:textId="7ECF20E4" w:rsidR="004666F6" w:rsidRPr="00335137" w:rsidRDefault="004666F6" w:rsidP="00083AA4">
            <w:pPr>
              <w:rPr>
                <w:rFonts w:cs="Calibri"/>
                <w:color w:val="000000"/>
                <w:sz w:val="18"/>
                <w:szCs w:val="18"/>
              </w:rPr>
            </w:pPr>
            <w:r w:rsidRPr="00CD3F80">
              <w:rPr>
                <w:color w:val="000000"/>
                <w:sz w:val="18"/>
                <w:szCs w:val="18"/>
              </w:rPr>
              <w:t>String</w:t>
            </w:r>
          </w:p>
        </w:tc>
      </w:tr>
      <w:tr w:rsidR="004666F6" w:rsidRPr="00335137" w14:paraId="2410865B" w14:textId="3D8DB6D3"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7EB01A7" w14:textId="77777777" w:rsidR="004666F6" w:rsidRPr="00335137" w:rsidRDefault="004666F6" w:rsidP="00083AA4">
            <w:pPr>
              <w:rPr>
                <w:rFonts w:cs="Calibri"/>
                <w:color w:val="000000"/>
                <w:sz w:val="18"/>
                <w:szCs w:val="18"/>
              </w:rPr>
            </w:pPr>
            <w:r w:rsidRPr="00335137">
              <w:rPr>
                <w:rFonts w:cs="Calibri"/>
                <w:color w:val="000000"/>
                <w:sz w:val="18"/>
                <w:szCs w:val="18"/>
              </w:rPr>
              <w:t>datdados</w:t>
            </w:r>
          </w:p>
        </w:tc>
        <w:tc>
          <w:tcPr>
            <w:tcW w:w="10630" w:type="dxa"/>
            <w:tcBorders>
              <w:top w:val="nil"/>
              <w:left w:val="nil"/>
              <w:bottom w:val="single" w:sz="4" w:space="0" w:color="auto"/>
              <w:right w:val="single" w:sz="4" w:space="0" w:color="auto"/>
            </w:tcBorders>
            <w:shd w:val="clear" w:color="auto" w:fill="auto"/>
            <w:noWrap/>
            <w:hideMark/>
          </w:tcPr>
          <w:p w14:paraId="2EFF6B1D" w14:textId="1AA601AA" w:rsidR="004666F6" w:rsidRDefault="004666F6" w:rsidP="00083AA4">
            <w:pPr>
              <w:rPr>
                <w:rFonts w:cs="Calibri"/>
                <w:color w:val="000000"/>
                <w:sz w:val="18"/>
                <w:szCs w:val="18"/>
              </w:rPr>
            </w:pPr>
            <w:r w:rsidRPr="00335137">
              <w:rPr>
                <w:rFonts w:cs="Calibri"/>
                <w:color w:val="000000"/>
                <w:sz w:val="18"/>
                <w:szCs w:val="18"/>
              </w:rPr>
              <w:t>Data dos dados</w:t>
            </w:r>
            <w:r>
              <w:rPr>
                <w:rFonts w:cs="Calibri"/>
                <w:color w:val="000000"/>
                <w:sz w:val="18"/>
                <w:szCs w:val="18"/>
              </w:rPr>
              <w:t>:</w:t>
            </w:r>
          </w:p>
          <w:p w14:paraId="6DAB46DF" w14:textId="77C0DCF9" w:rsidR="004666F6" w:rsidRPr="00335137" w:rsidRDefault="004666F6" w:rsidP="007B2A63">
            <w:pPr>
              <w:pStyle w:val="ListParagraph"/>
              <w:numPr>
                <w:ilvl w:val="0"/>
                <w:numId w:val="18"/>
              </w:numPr>
              <w:rPr>
                <w:rFonts w:cs="Calibri"/>
                <w:color w:val="000000"/>
                <w:sz w:val="18"/>
                <w:szCs w:val="18"/>
              </w:rPr>
            </w:pPr>
            <w:r>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952B10">
              <w:rPr>
                <w:rFonts w:cs="Calibri"/>
                <w:i/>
                <w:color w:val="000000"/>
                <w:sz w:val="18"/>
                <w:szCs w:val="18"/>
              </w:rPr>
              <w:t>cd_garantias.gt015_report_biyr9500</w:t>
            </w:r>
            <w:r>
              <w:rPr>
                <w:rFonts w:cs="Calibri"/>
                <w:color w:val="000000"/>
                <w:sz w:val="18"/>
                <w:szCs w:val="18"/>
              </w:rPr>
              <w:t xml:space="preserve"> no último dia útil do mês e é atribuída a partição temporal do último dia do mês. Nestes casos, é possível verificar que o campo ‘datdados’ indica a data de referência do último dia útil e a ‘ref_date’ indica o último dia do mês.</w:t>
            </w:r>
          </w:p>
        </w:tc>
        <w:tc>
          <w:tcPr>
            <w:tcW w:w="1417" w:type="dxa"/>
            <w:tcBorders>
              <w:top w:val="nil"/>
              <w:left w:val="nil"/>
              <w:bottom w:val="single" w:sz="4" w:space="0" w:color="auto"/>
              <w:right w:val="single" w:sz="4" w:space="0" w:color="auto"/>
            </w:tcBorders>
            <w:shd w:val="clear" w:color="auto" w:fill="auto"/>
            <w:noWrap/>
            <w:hideMark/>
          </w:tcPr>
          <w:p w14:paraId="5ECAC5BB"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2FD2549E" w14:textId="51601574"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8FF085B" w14:textId="77777777" w:rsidR="004666F6" w:rsidRPr="00335137" w:rsidRDefault="004666F6" w:rsidP="00083AA4">
            <w:pPr>
              <w:rPr>
                <w:rFonts w:cs="Calibri"/>
                <w:color w:val="000000"/>
                <w:sz w:val="18"/>
                <w:szCs w:val="18"/>
              </w:rPr>
            </w:pPr>
            <w:r w:rsidRPr="00335137">
              <w:rPr>
                <w:rFonts w:cs="Calibri"/>
                <w:color w:val="000000"/>
                <w:sz w:val="18"/>
                <w:szCs w:val="18"/>
              </w:rPr>
              <w:t>cempresabg</w:t>
            </w:r>
          </w:p>
        </w:tc>
        <w:tc>
          <w:tcPr>
            <w:tcW w:w="10630" w:type="dxa"/>
            <w:tcBorders>
              <w:top w:val="nil"/>
              <w:left w:val="nil"/>
              <w:bottom w:val="single" w:sz="4" w:space="0" w:color="auto"/>
              <w:right w:val="single" w:sz="4" w:space="0" w:color="auto"/>
            </w:tcBorders>
            <w:shd w:val="clear" w:color="auto" w:fill="auto"/>
            <w:noWrap/>
            <w:hideMark/>
          </w:tcPr>
          <w:p w14:paraId="70018B60" w14:textId="67FA9BFB" w:rsidR="004666F6" w:rsidRDefault="004666F6" w:rsidP="00083AA4">
            <w:pPr>
              <w:rPr>
                <w:rFonts w:cs="Calibri"/>
                <w:color w:val="000000"/>
                <w:sz w:val="18"/>
                <w:szCs w:val="18"/>
              </w:rPr>
            </w:pPr>
            <w:r w:rsidRPr="00335137">
              <w:rPr>
                <w:rFonts w:cs="Calibri"/>
                <w:color w:val="000000"/>
                <w:sz w:val="18"/>
                <w:szCs w:val="18"/>
              </w:rPr>
              <w:t>Empresa BG</w:t>
            </w:r>
            <w:r>
              <w:rPr>
                <w:rFonts w:cs="Calibri"/>
                <w:color w:val="000000"/>
                <w:sz w:val="18"/>
                <w:szCs w:val="18"/>
              </w:rPr>
              <w:t>:</w:t>
            </w:r>
          </w:p>
          <w:p w14:paraId="5AF066D8" w14:textId="43D876F2" w:rsidR="004666F6" w:rsidRPr="00F70C88" w:rsidRDefault="004666F6" w:rsidP="007B2A63">
            <w:pPr>
              <w:pStyle w:val="ListParagraph"/>
              <w:numPr>
                <w:ilvl w:val="0"/>
                <w:numId w:val="18"/>
              </w:numPr>
              <w:rPr>
                <w:rFonts w:cs="Calibri"/>
                <w:color w:val="000000"/>
                <w:sz w:val="18"/>
                <w:szCs w:val="18"/>
              </w:rPr>
            </w:pPr>
            <w:r>
              <w:rPr>
                <w:rFonts w:cs="Calibri"/>
                <w:color w:val="000000"/>
                <w:sz w:val="18"/>
                <w:szCs w:val="18"/>
              </w:rPr>
              <w:t>Este campo está sempre preenchido com o código ‘00018’, referentes à empresa operativa onde o contrato está registado. Neste caso, todos os registos são registados no Banco Santander Totta.</w:t>
            </w:r>
          </w:p>
        </w:tc>
        <w:tc>
          <w:tcPr>
            <w:tcW w:w="1417" w:type="dxa"/>
            <w:tcBorders>
              <w:top w:val="nil"/>
              <w:left w:val="nil"/>
              <w:bottom w:val="single" w:sz="4" w:space="0" w:color="auto"/>
              <w:right w:val="single" w:sz="4" w:space="0" w:color="auto"/>
            </w:tcBorders>
            <w:shd w:val="clear" w:color="auto" w:fill="auto"/>
            <w:noWrap/>
            <w:hideMark/>
          </w:tcPr>
          <w:p w14:paraId="53A659DD"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12E146BA" w14:textId="72B5F13D"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305095E" w14:textId="77777777" w:rsidR="004666F6" w:rsidRPr="00335137" w:rsidRDefault="004666F6" w:rsidP="00083AA4">
            <w:pPr>
              <w:rPr>
                <w:rFonts w:cs="Calibri"/>
                <w:color w:val="000000"/>
                <w:sz w:val="18"/>
                <w:szCs w:val="18"/>
              </w:rPr>
            </w:pPr>
            <w:r w:rsidRPr="00335137">
              <w:rPr>
                <w:rFonts w:cs="Calibri"/>
                <w:color w:val="000000"/>
                <w:sz w:val="18"/>
                <w:szCs w:val="18"/>
              </w:rPr>
              <w:t>ccontrglb</w:t>
            </w:r>
          </w:p>
        </w:tc>
        <w:tc>
          <w:tcPr>
            <w:tcW w:w="10630" w:type="dxa"/>
            <w:tcBorders>
              <w:top w:val="nil"/>
              <w:left w:val="nil"/>
              <w:bottom w:val="single" w:sz="4" w:space="0" w:color="auto"/>
              <w:right w:val="single" w:sz="4" w:space="0" w:color="auto"/>
            </w:tcBorders>
            <w:shd w:val="clear" w:color="auto" w:fill="auto"/>
            <w:noWrap/>
            <w:hideMark/>
          </w:tcPr>
          <w:p w14:paraId="564D351F" w14:textId="587B0A64" w:rsidR="004666F6" w:rsidRDefault="004666F6" w:rsidP="00083AA4">
            <w:pPr>
              <w:rPr>
                <w:rFonts w:cs="Calibri"/>
                <w:color w:val="000000"/>
                <w:sz w:val="18"/>
                <w:szCs w:val="18"/>
              </w:rPr>
            </w:pPr>
            <w:r w:rsidRPr="00335137">
              <w:rPr>
                <w:rFonts w:cs="Calibri"/>
                <w:color w:val="000000"/>
                <w:sz w:val="18"/>
                <w:szCs w:val="18"/>
              </w:rPr>
              <w:t>Contrato BDR</w:t>
            </w:r>
            <w:r>
              <w:rPr>
                <w:rFonts w:cs="Calibri"/>
                <w:color w:val="000000"/>
                <w:sz w:val="18"/>
                <w:szCs w:val="18"/>
              </w:rPr>
              <w:t>:</w:t>
            </w:r>
          </w:p>
          <w:p w14:paraId="63451810" w14:textId="64E6700C" w:rsidR="004666F6" w:rsidRPr="00952B10" w:rsidRDefault="004666F6" w:rsidP="00952B10">
            <w:pPr>
              <w:pStyle w:val="ListParagraph"/>
              <w:numPr>
                <w:ilvl w:val="0"/>
                <w:numId w:val="18"/>
              </w:numPr>
              <w:rPr>
                <w:rFonts w:cs="Calibri"/>
                <w:color w:val="000000"/>
                <w:sz w:val="18"/>
                <w:szCs w:val="18"/>
              </w:rPr>
            </w:pPr>
            <w:r>
              <w:rPr>
                <w:rFonts w:cs="Calibri"/>
                <w:color w:val="000000"/>
                <w:sz w:val="18"/>
                <w:szCs w:val="18"/>
              </w:rPr>
              <w:t>Este campo encontra-se sempre preenchido com o valor ‘0’.</w:t>
            </w:r>
          </w:p>
        </w:tc>
        <w:tc>
          <w:tcPr>
            <w:tcW w:w="1417" w:type="dxa"/>
            <w:tcBorders>
              <w:top w:val="nil"/>
              <w:left w:val="nil"/>
              <w:bottom w:val="single" w:sz="4" w:space="0" w:color="auto"/>
              <w:right w:val="single" w:sz="4" w:space="0" w:color="auto"/>
            </w:tcBorders>
            <w:shd w:val="clear" w:color="auto" w:fill="auto"/>
            <w:noWrap/>
            <w:hideMark/>
          </w:tcPr>
          <w:p w14:paraId="6CB91180"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2A165989" w14:textId="6A17BEA4"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762FE59" w14:textId="77777777" w:rsidR="004666F6" w:rsidRPr="00335137" w:rsidRDefault="004666F6" w:rsidP="00083AA4">
            <w:pPr>
              <w:rPr>
                <w:rFonts w:cs="Calibri"/>
                <w:color w:val="000000"/>
                <w:sz w:val="18"/>
                <w:szCs w:val="18"/>
              </w:rPr>
            </w:pPr>
            <w:r w:rsidRPr="00335137">
              <w:rPr>
                <w:rFonts w:cs="Calibri"/>
                <w:color w:val="000000"/>
                <w:sz w:val="18"/>
                <w:szCs w:val="18"/>
              </w:rPr>
              <w:t>tipgargblbg</w:t>
            </w:r>
          </w:p>
        </w:tc>
        <w:tc>
          <w:tcPr>
            <w:tcW w:w="10630" w:type="dxa"/>
            <w:tcBorders>
              <w:top w:val="nil"/>
              <w:left w:val="nil"/>
              <w:bottom w:val="single" w:sz="4" w:space="0" w:color="auto"/>
              <w:right w:val="single" w:sz="4" w:space="0" w:color="auto"/>
            </w:tcBorders>
            <w:shd w:val="clear" w:color="auto" w:fill="auto"/>
            <w:noWrap/>
            <w:hideMark/>
          </w:tcPr>
          <w:p w14:paraId="479D234A" w14:textId="61EA2328" w:rsidR="004666F6" w:rsidRDefault="004666F6" w:rsidP="00083AA4">
            <w:pPr>
              <w:rPr>
                <w:rFonts w:cs="Calibri"/>
                <w:color w:val="000000"/>
                <w:sz w:val="18"/>
                <w:szCs w:val="18"/>
              </w:rPr>
            </w:pPr>
            <w:r w:rsidRPr="00335137">
              <w:rPr>
                <w:rFonts w:cs="Calibri"/>
                <w:color w:val="000000"/>
                <w:sz w:val="18"/>
                <w:szCs w:val="18"/>
              </w:rPr>
              <w:t>Tipo de Garantia BLBG</w:t>
            </w:r>
            <w:r>
              <w:rPr>
                <w:rFonts w:cs="Calibri"/>
                <w:color w:val="000000"/>
                <w:sz w:val="18"/>
                <w:szCs w:val="18"/>
              </w:rPr>
              <w:t>:</w:t>
            </w:r>
          </w:p>
          <w:p w14:paraId="3510486E" w14:textId="77777777" w:rsidR="004666F6" w:rsidRDefault="004666F6" w:rsidP="007B2A63">
            <w:pPr>
              <w:pStyle w:val="ListParagraph"/>
              <w:numPr>
                <w:ilvl w:val="0"/>
                <w:numId w:val="18"/>
              </w:numPr>
              <w:rPr>
                <w:rFonts w:cs="Calibri"/>
                <w:color w:val="000000"/>
                <w:sz w:val="18"/>
                <w:szCs w:val="18"/>
              </w:rPr>
            </w:pPr>
            <w:r>
              <w:rPr>
                <w:rFonts w:cs="Calibri"/>
                <w:color w:val="000000"/>
                <w:sz w:val="18"/>
                <w:szCs w:val="18"/>
              </w:rPr>
              <w:t>Identifica se a garantia associada é uma garantia pessoal ou uma garantia real (imobiliária ou financeira).</w:t>
            </w:r>
          </w:p>
          <w:p w14:paraId="5BC47FB0" w14:textId="71B22F9E" w:rsidR="004666F6" w:rsidRPr="005159EC" w:rsidRDefault="004666F6" w:rsidP="007B2A63">
            <w:pPr>
              <w:pStyle w:val="ListParagraph"/>
              <w:numPr>
                <w:ilvl w:val="0"/>
                <w:numId w:val="18"/>
              </w:numPr>
              <w:rPr>
                <w:rFonts w:cs="Calibri"/>
                <w:color w:val="000000"/>
                <w:sz w:val="18"/>
                <w:szCs w:val="18"/>
              </w:rPr>
            </w:pPr>
            <w:r>
              <w:rPr>
                <w:rFonts w:cs="Calibri"/>
                <w:color w:val="000000"/>
                <w:sz w:val="18"/>
                <w:szCs w:val="18"/>
              </w:rPr>
              <w:t>Está preenchido com ‘00001’ para garantias pessoais e ‘00002’ para garantias reais.</w:t>
            </w:r>
          </w:p>
        </w:tc>
        <w:tc>
          <w:tcPr>
            <w:tcW w:w="1417" w:type="dxa"/>
            <w:tcBorders>
              <w:top w:val="nil"/>
              <w:left w:val="nil"/>
              <w:bottom w:val="single" w:sz="4" w:space="0" w:color="auto"/>
              <w:right w:val="single" w:sz="4" w:space="0" w:color="auto"/>
            </w:tcBorders>
            <w:shd w:val="clear" w:color="auto" w:fill="auto"/>
            <w:noWrap/>
            <w:hideMark/>
          </w:tcPr>
          <w:p w14:paraId="1C63573C"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462DA629" w14:textId="1C8E38E1"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675B436" w14:textId="77777777" w:rsidR="004666F6" w:rsidRPr="00335137" w:rsidRDefault="004666F6" w:rsidP="00083AA4">
            <w:pPr>
              <w:rPr>
                <w:rFonts w:cs="Calibri"/>
                <w:color w:val="000000"/>
                <w:sz w:val="18"/>
                <w:szCs w:val="18"/>
              </w:rPr>
            </w:pPr>
            <w:r w:rsidRPr="00335137">
              <w:rPr>
                <w:rFonts w:cs="Calibri"/>
                <w:color w:val="000000"/>
                <w:sz w:val="18"/>
                <w:szCs w:val="18"/>
              </w:rPr>
              <w:t>cgarglb</w:t>
            </w:r>
          </w:p>
        </w:tc>
        <w:tc>
          <w:tcPr>
            <w:tcW w:w="10630" w:type="dxa"/>
            <w:tcBorders>
              <w:top w:val="nil"/>
              <w:left w:val="nil"/>
              <w:bottom w:val="single" w:sz="4" w:space="0" w:color="auto"/>
              <w:right w:val="single" w:sz="4" w:space="0" w:color="auto"/>
            </w:tcBorders>
            <w:shd w:val="clear" w:color="auto" w:fill="auto"/>
            <w:noWrap/>
            <w:hideMark/>
          </w:tcPr>
          <w:p w14:paraId="329B0E89" w14:textId="77777777" w:rsidR="004666F6" w:rsidRDefault="004666F6" w:rsidP="00083AA4">
            <w:pPr>
              <w:rPr>
                <w:rFonts w:cs="Calibri"/>
                <w:color w:val="000000"/>
                <w:sz w:val="18"/>
                <w:szCs w:val="18"/>
              </w:rPr>
            </w:pPr>
            <w:r w:rsidRPr="00335137">
              <w:rPr>
                <w:rFonts w:cs="Calibri"/>
                <w:color w:val="000000"/>
                <w:sz w:val="18"/>
                <w:szCs w:val="18"/>
              </w:rPr>
              <w:t>Código de Garantia</w:t>
            </w:r>
            <w:r>
              <w:rPr>
                <w:rFonts w:cs="Calibri"/>
                <w:color w:val="000000"/>
                <w:sz w:val="18"/>
                <w:szCs w:val="18"/>
              </w:rPr>
              <w:t>:</w:t>
            </w:r>
          </w:p>
          <w:p w14:paraId="5C8F547B" w14:textId="7EFF215F" w:rsidR="004666F6" w:rsidRPr="00952B10" w:rsidRDefault="004666F6" w:rsidP="00627E4A">
            <w:pPr>
              <w:pStyle w:val="ListParagraph"/>
              <w:numPr>
                <w:ilvl w:val="0"/>
                <w:numId w:val="34"/>
              </w:numPr>
              <w:rPr>
                <w:rFonts w:cs="Calibri"/>
                <w:color w:val="000000"/>
                <w:sz w:val="18"/>
                <w:szCs w:val="18"/>
              </w:rPr>
            </w:pPr>
            <w:r w:rsidRPr="00952B10">
              <w:rPr>
                <w:rFonts w:cs="Calibri"/>
                <w:color w:val="000000"/>
                <w:sz w:val="18"/>
                <w:szCs w:val="18"/>
              </w:rPr>
              <w:t>Este campo encontra-se sempre preenchido com o valor ‘0’.</w:t>
            </w:r>
          </w:p>
        </w:tc>
        <w:tc>
          <w:tcPr>
            <w:tcW w:w="1417" w:type="dxa"/>
            <w:tcBorders>
              <w:top w:val="nil"/>
              <w:left w:val="nil"/>
              <w:bottom w:val="single" w:sz="4" w:space="0" w:color="auto"/>
              <w:right w:val="single" w:sz="4" w:space="0" w:color="auto"/>
            </w:tcBorders>
            <w:shd w:val="clear" w:color="auto" w:fill="auto"/>
            <w:noWrap/>
            <w:hideMark/>
          </w:tcPr>
          <w:p w14:paraId="01A8DCDC"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7511F7EF" w14:textId="16621247"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4C3C40" w14:textId="77777777" w:rsidR="004666F6" w:rsidRPr="00335137" w:rsidRDefault="004666F6" w:rsidP="00083AA4">
            <w:pPr>
              <w:rPr>
                <w:rFonts w:cs="Calibri"/>
                <w:color w:val="000000"/>
                <w:sz w:val="18"/>
                <w:szCs w:val="18"/>
              </w:rPr>
            </w:pPr>
            <w:r w:rsidRPr="00335137">
              <w:rPr>
                <w:rFonts w:cs="Calibri"/>
                <w:color w:val="000000"/>
                <w:sz w:val="18"/>
                <w:szCs w:val="18"/>
              </w:rPr>
              <w:t>dabertur</w:t>
            </w:r>
          </w:p>
        </w:tc>
        <w:tc>
          <w:tcPr>
            <w:tcW w:w="10630" w:type="dxa"/>
            <w:tcBorders>
              <w:top w:val="nil"/>
              <w:left w:val="nil"/>
              <w:bottom w:val="single" w:sz="4" w:space="0" w:color="auto"/>
              <w:right w:val="single" w:sz="4" w:space="0" w:color="auto"/>
            </w:tcBorders>
            <w:shd w:val="clear" w:color="auto" w:fill="auto"/>
            <w:noWrap/>
            <w:hideMark/>
          </w:tcPr>
          <w:p w14:paraId="3F5811A5" w14:textId="0BB9D55C" w:rsidR="004666F6" w:rsidRDefault="004666F6" w:rsidP="00083AA4">
            <w:pPr>
              <w:rPr>
                <w:rFonts w:cs="Calibri"/>
                <w:color w:val="000000"/>
                <w:sz w:val="18"/>
                <w:szCs w:val="18"/>
              </w:rPr>
            </w:pPr>
            <w:r w:rsidRPr="005159EC">
              <w:rPr>
                <w:rFonts w:cs="Calibri"/>
                <w:color w:val="000000"/>
                <w:sz w:val="18"/>
                <w:szCs w:val="18"/>
              </w:rPr>
              <w:t>Data de abert</w:t>
            </w:r>
            <w:r w:rsidR="000836DD">
              <w:rPr>
                <w:rFonts w:cs="Calibri"/>
                <w:color w:val="000000"/>
                <w:sz w:val="18"/>
                <w:szCs w:val="18"/>
              </w:rPr>
              <w:t xml:space="preserve">ura da relação responsabilidade – </w:t>
            </w:r>
            <w:r w:rsidR="000F630D">
              <w:rPr>
                <w:rFonts w:cs="Calibri"/>
                <w:color w:val="000000"/>
                <w:sz w:val="18"/>
                <w:szCs w:val="18"/>
              </w:rPr>
              <w:t>processo/caução</w:t>
            </w:r>
            <w:r>
              <w:rPr>
                <w:rFonts w:cs="Calibri"/>
                <w:color w:val="000000"/>
                <w:sz w:val="18"/>
                <w:szCs w:val="18"/>
              </w:rPr>
              <w:t>:</w:t>
            </w:r>
          </w:p>
          <w:p w14:paraId="67B041E2" w14:textId="350C0A78" w:rsidR="004666F6" w:rsidRPr="005159EC" w:rsidRDefault="004666F6" w:rsidP="007B2A63">
            <w:pPr>
              <w:pStyle w:val="ListParagraph"/>
              <w:numPr>
                <w:ilvl w:val="0"/>
                <w:numId w:val="18"/>
              </w:numPr>
              <w:rPr>
                <w:rFonts w:cs="Calibri"/>
                <w:color w:val="000000"/>
                <w:sz w:val="18"/>
                <w:szCs w:val="18"/>
              </w:rPr>
            </w:pPr>
            <w:r>
              <w:rPr>
                <w:rFonts w:cs="Calibri"/>
                <w:color w:val="000000"/>
                <w:sz w:val="18"/>
                <w:szCs w:val="18"/>
              </w:rPr>
              <w:t xml:space="preserve">O aprovisionamento deste campo é direto da tabela </w:t>
            </w:r>
            <w:r w:rsidRPr="002A71A8">
              <w:rPr>
                <w:rFonts w:cs="Calibri"/>
                <w:i/>
                <w:color w:val="000000"/>
                <w:sz w:val="18"/>
                <w:szCs w:val="18"/>
              </w:rPr>
              <w:t>cd_garantias.gt001_trz_rsp_gt</w:t>
            </w:r>
            <w:r>
              <w:rPr>
                <w:rFonts w:cs="Calibri"/>
                <w:color w:val="000000"/>
                <w:sz w:val="18"/>
                <w:szCs w:val="18"/>
              </w:rPr>
              <w:t xml:space="preserve">, do campo ‘dini_rel’, e corresponde ao início da relação entre a responsabilidade e o </w:t>
            </w:r>
            <w:r w:rsidR="000F630D">
              <w:rPr>
                <w:rFonts w:cs="Calibri"/>
                <w:color w:val="000000"/>
                <w:sz w:val="18"/>
                <w:szCs w:val="18"/>
              </w:rPr>
              <w:t>processo/caução</w:t>
            </w:r>
            <w:r>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6FDC64BF"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45617378" w14:textId="548BE5CB"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D61721A" w14:textId="77777777" w:rsidR="004666F6" w:rsidRPr="00335137" w:rsidRDefault="004666F6" w:rsidP="00083AA4">
            <w:pPr>
              <w:rPr>
                <w:rFonts w:cs="Calibri"/>
                <w:color w:val="000000"/>
                <w:sz w:val="18"/>
                <w:szCs w:val="18"/>
              </w:rPr>
            </w:pPr>
            <w:r w:rsidRPr="00335137">
              <w:rPr>
                <w:rFonts w:cs="Calibri"/>
                <w:color w:val="000000"/>
                <w:sz w:val="18"/>
                <w:szCs w:val="18"/>
              </w:rPr>
              <w:t>dvencime</w:t>
            </w:r>
          </w:p>
        </w:tc>
        <w:tc>
          <w:tcPr>
            <w:tcW w:w="10630" w:type="dxa"/>
            <w:tcBorders>
              <w:top w:val="nil"/>
              <w:left w:val="nil"/>
              <w:bottom w:val="single" w:sz="4" w:space="0" w:color="auto"/>
              <w:right w:val="single" w:sz="4" w:space="0" w:color="auto"/>
            </w:tcBorders>
            <w:shd w:val="clear" w:color="auto" w:fill="auto"/>
            <w:noWrap/>
            <w:hideMark/>
          </w:tcPr>
          <w:p w14:paraId="586196E9" w14:textId="0629CD01" w:rsidR="004666F6" w:rsidRPr="00C51B32" w:rsidRDefault="004666F6" w:rsidP="00083AA4">
            <w:pPr>
              <w:rPr>
                <w:rFonts w:cs="Calibri"/>
                <w:color w:val="000000"/>
                <w:sz w:val="18"/>
                <w:szCs w:val="18"/>
              </w:rPr>
            </w:pPr>
            <w:r w:rsidRPr="00C51B32">
              <w:rPr>
                <w:rFonts w:cs="Calibri"/>
                <w:color w:val="000000"/>
                <w:sz w:val="18"/>
                <w:szCs w:val="18"/>
              </w:rPr>
              <w:t>Data de vencime</w:t>
            </w:r>
            <w:r w:rsidR="000836DD">
              <w:rPr>
                <w:rFonts w:cs="Calibri"/>
                <w:color w:val="000000"/>
                <w:sz w:val="18"/>
                <w:szCs w:val="18"/>
              </w:rPr>
              <w:t xml:space="preserve">nto da relação responsabilidade – </w:t>
            </w:r>
            <w:r w:rsidR="000F630D">
              <w:rPr>
                <w:rFonts w:cs="Calibri"/>
                <w:color w:val="000000"/>
                <w:sz w:val="18"/>
                <w:szCs w:val="18"/>
              </w:rPr>
              <w:t>processo/caução</w:t>
            </w:r>
            <w:r w:rsidRPr="00C51B32">
              <w:rPr>
                <w:rFonts w:cs="Calibri"/>
                <w:color w:val="000000"/>
                <w:sz w:val="18"/>
                <w:szCs w:val="18"/>
              </w:rPr>
              <w:t xml:space="preserve"> (efetiva)</w:t>
            </w:r>
            <w:r>
              <w:rPr>
                <w:rFonts w:cs="Calibri"/>
                <w:color w:val="000000"/>
                <w:sz w:val="18"/>
                <w:szCs w:val="18"/>
              </w:rPr>
              <w:t>:</w:t>
            </w:r>
          </w:p>
          <w:p w14:paraId="2E63270A" w14:textId="7CB499B9" w:rsidR="004666F6" w:rsidRPr="00C51B32" w:rsidRDefault="004666F6" w:rsidP="007B2A63">
            <w:pPr>
              <w:pStyle w:val="ListParagraph"/>
              <w:numPr>
                <w:ilvl w:val="0"/>
                <w:numId w:val="18"/>
              </w:numPr>
              <w:rPr>
                <w:rFonts w:cs="Calibri"/>
                <w:color w:val="000000"/>
                <w:sz w:val="18"/>
                <w:szCs w:val="18"/>
              </w:rPr>
            </w:pPr>
            <w:r w:rsidRPr="00C51B32">
              <w:rPr>
                <w:rFonts w:cs="Calibri"/>
                <w:color w:val="000000"/>
                <w:sz w:val="18"/>
                <w:szCs w:val="18"/>
              </w:rPr>
              <w:t xml:space="preserve">O aprovisionamento deste campo é direto da tabela </w:t>
            </w:r>
            <w:r w:rsidRPr="002A71A8">
              <w:rPr>
                <w:rFonts w:cs="Calibri"/>
                <w:i/>
                <w:color w:val="000000"/>
                <w:sz w:val="18"/>
                <w:szCs w:val="18"/>
              </w:rPr>
              <w:t>cd_garantias.gt001_trz_rsp_gt</w:t>
            </w:r>
            <w:r w:rsidRPr="00C51B32">
              <w:rPr>
                <w:rFonts w:cs="Calibri"/>
                <w:color w:val="000000"/>
                <w:sz w:val="18"/>
                <w:szCs w:val="18"/>
              </w:rPr>
              <w:t>, do campo ‘</w:t>
            </w:r>
            <w:r>
              <w:rPr>
                <w:rFonts w:cs="Calibri"/>
                <w:color w:val="000000"/>
                <w:sz w:val="18"/>
                <w:szCs w:val="18"/>
              </w:rPr>
              <w:t>dfim</w:t>
            </w:r>
            <w:r w:rsidRPr="00C51B32">
              <w:rPr>
                <w:rFonts w:cs="Calibri"/>
                <w:color w:val="000000"/>
                <w:sz w:val="18"/>
                <w:szCs w:val="18"/>
              </w:rPr>
              <w:t>_rel</w:t>
            </w:r>
            <w:r>
              <w:rPr>
                <w:rFonts w:cs="Calibri"/>
                <w:color w:val="000000"/>
                <w:sz w:val="18"/>
                <w:szCs w:val="18"/>
              </w:rPr>
              <w:t>_efec</w:t>
            </w:r>
            <w:r w:rsidRPr="00C51B32">
              <w:rPr>
                <w:rFonts w:cs="Calibri"/>
                <w:color w:val="000000"/>
                <w:sz w:val="18"/>
                <w:szCs w:val="18"/>
              </w:rPr>
              <w:t>’</w:t>
            </w:r>
            <w:r>
              <w:rPr>
                <w:rFonts w:cs="Calibri"/>
                <w:color w:val="000000"/>
                <w:sz w:val="18"/>
                <w:szCs w:val="18"/>
              </w:rPr>
              <w:t>, e corresponde à data efetiva do vencimento</w:t>
            </w:r>
            <w:r w:rsidRPr="00C51B32">
              <w:rPr>
                <w:rFonts w:cs="Calibri"/>
                <w:color w:val="000000"/>
                <w:sz w:val="18"/>
                <w:szCs w:val="18"/>
              </w:rPr>
              <w:t xml:space="preserve"> da relação entre a responsabilidade e o </w:t>
            </w:r>
            <w:r w:rsidR="000F630D">
              <w:rPr>
                <w:rFonts w:cs="Calibri"/>
                <w:color w:val="000000"/>
                <w:sz w:val="18"/>
                <w:szCs w:val="18"/>
              </w:rPr>
              <w:t>processo/caução</w:t>
            </w:r>
            <w:r w:rsidRPr="00C51B32">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2CDD6B13"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778BDBBD" w14:textId="6D9EEC07"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697ABF1" w14:textId="77777777" w:rsidR="004666F6" w:rsidRPr="00335137" w:rsidRDefault="004666F6" w:rsidP="00083AA4">
            <w:pPr>
              <w:rPr>
                <w:rFonts w:cs="Calibri"/>
                <w:color w:val="000000"/>
                <w:sz w:val="18"/>
                <w:szCs w:val="18"/>
              </w:rPr>
            </w:pPr>
            <w:r w:rsidRPr="00335137">
              <w:rPr>
                <w:rFonts w:cs="Calibri"/>
                <w:color w:val="000000"/>
                <w:sz w:val="18"/>
                <w:szCs w:val="18"/>
              </w:rPr>
              <w:t>dvencimp</w:t>
            </w:r>
          </w:p>
        </w:tc>
        <w:tc>
          <w:tcPr>
            <w:tcW w:w="10630" w:type="dxa"/>
            <w:tcBorders>
              <w:top w:val="nil"/>
              <w:left w:val="nil"/>
              <w:bottom w:val="single" w:sz="4" w:space="0" w:color="auto"/>
              <w:right w:val="single" w:sz="4" w:space="0" w:color="auto"/>
            </w:tcBorders>
            <w:shd w:val="clear" w:color="auto" w:fill="auto"/>
            <w:noWrap/>
            <w:hideMark/>
          </w:tcPr>
          <w:p w14:paraId="28E7D701" w14:textId="69B7688B" w:rsidR="004666F6" w:rsidRPr="00C51B32" w:rsidRDefault="004666F6" w:rsidP="00083AA4">
            <w:pPr>
              <w:rPr>
                <w:rFonts w:cs="Calibri"/>
                <w:color w:val="000000"/>
                <w:sz w:val="18"/>
                <w:szCs w:val="18"/>
              </w:rPr>
            </w:pPr>
            <w:r w:rsidRPr="00C51B32">
              <w:rPr>
                <w:rFonts w:cs="Calibri"/>
                <w:color w:val="000000"/>
                <w:sz w:val="18"/>
                <w:szCs w:val="18"/>
              </w:rPr>
              <w:t>Data de vencimento da relação re</w:t>
            </w:r>
            <w:r w:rsidR="000836DD">
              <w:rPr>
                <w:rFonts w:cs="Calibri"/>
                <w:color w:val="000000"/>
                <w:sz w:val="18"/>
                <w:szCs w:val="18"/>
              </w:rPr>
              <w:t xml:space="preserve">sponsabilidade – </w:t>
            </w:r>
            <w:r w:rsidR="000F630D">
              <w:rPr>
                <w:rFonts w:cs="Calibri"/>
                <w:color w:val="000000"/>
                <w:sz w:val="18"/>
                <w:szCs w:val="18"/>
              </w:rPr>
              <w:t>processo/caução</w:t>
            </w:r>
            <w:r>
              <w:rPr>
                <w:rFonts w:cs="Calibri"/>
                <w:color w:val="000000"/>
                <w:sz w:val="18"/>
                <w:szCs w:val="18"/>
              </w:rPr>
              <w:t xml:space="preserve"> (prevista</w:t>
            </w:r>
            <w:r w:rsidRPr="00C51B32">
              <w:rPr>
                <w:rFonts w:cs="Calibri"/>
                <w:color w:val="000000"/>
                <w:sz w:val="18"/>
                <w:szCs w:val="18"/>
              </w:rPr>
              <w:t>)</w:t>
            </w:r>
            <w:r>
              <w:rPr>
                <w:rFonts w:cs="Calibri"/>
                <w:color w:val="000000"/>
                <w:sz w:val="18"/>
                <w:szCs w:val="18"/>
              </w:rPr>
              <w:t>:</w:t>
            </w:r>
          </w:p>
          <w:p w14:paraId="43AC253A" w14:textId="7CE8EE3D" w:rsidR="004666F6" w:rsidRPr="00C51B32" w:rsidRDefault="004666F6" w:rsidP="007B2A63">
            <w:pPr>
              <w:pStyle w:val="ListParagraph"/>
              <w:numPr>
                <w:ilvl w:val="0"/>
                <w:numId w:val="18"/>
              </w:numPr>
              <w:rPr>
                <w:rFonts w:cs="Calibri"/>
                <w:color w:val="000000"/>
                <w:sz w:val="18"/>
                <w:szCs w:val="18"/>
              </w:rPr>
            </w:pPr>
            <w:r w:rsidRPr="00C51B32">
              <w:rPr>
                <w:rFonts w:cs="Calibri"/>
                <w:color w:val="000000"/>
                <w:sz w:val="18"/>
                <w:szCs w:val="18"/>
              </w:rPr>
              <w:t xml:space="preserve">O aprovisionamento deste campo é direto da tabela </w:t>
            </w:r>
            <w:r w:rsidRPr="002A71A8">
              <w:rPr>
                <w:rFonts w:cs="Calibri"/>
                <w:i/>
                <w:color w:val="000000"/>
                <w:sz w:val="18"/>
                <w:szCs w:val="18"/>
              </w:rPr>
              <w:t>cd_garantias.gt001_trz_rsp_gt</w:t>
            </w:r>
            <w:r w:rsidRPr="00C51B32">
              <w:rPr>
                <w:rFonts w:cs="Calibri"/>
                <w:color w:val="000000"/>
                <w:sz w:val="18"/>
                <w:szCs w:val="18"/>
              </w:rPr>
              <w:t>, do campo ‘dfim_rel_</w:t>
            </w:r>
            <w:r>
              <w:rPr>
                <w:rFonts w:cs="Calibri"/>
                <w:color w:val="000000"/>
                <w:sz w:val="18"/>
                <w:szCs w:val="18"/>
              </w:rPr>
              <w:t>prev</w:t>
            </w:r>
            <w:r w:rsidRPr="00C51B32">
              <w:rPr>
                <w:rFonts w:cs="Calibri"/>
                <w:color w:val="000000"/>
                <w:sz w:val="18"/>
                <w:szCs w:val="18"/>
              </w:rPr>
              <w:t>’, e corresponde à</w:t>
            </w:r>
            <w:r>
              <w:rPr>
                <w:rFonts w:cs="Calibri"/>
                <w:color w:val="000000"/>
                <w:sz w:val="18"/>
                <w:szCs w:val="18"/>
              </w:rPr>
              <w:t xml:space="preserve"> data prevista</w:t>
            </w:r>
            <w:r w:rsidRPr="00C51B32">
              <w:rPr>
                <w:rFonts w:cs="Calibri"/>
                <w:color w:val="000000"/>
                <w:sz w:val="18"/>
                <w:szCs w:val="18"/>
              </w:rPr>
              <w:t xml:space="preserve"> do vencimento da relação entre a responsabilidade e o </w:t>
            </w:r>
            <w:r w:rsidR="000F630D">
              <w:rPr>
                <w:rFonts w:cs="Calibri"/>
                <w:color w:val="000000"/>
                <w:sz w:val="18"/>
                <w:szCs w:val="18"/>
              </w:rPr>
              <w:t>processo/caução</w:t>
            </w:r>
            <w:r w:rsidRPr="00C51B32">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3E1CF265"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7A5FEA5F" w14:textId="7ED2BBEC"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B79D3B3" w14:textId="77777777" w:rsidR="004666F6" w:rsidRPr="00A24375" w:rsidRDefault="004666F6" w:rsidP="00083AA4">
            <w:pPr>
              <w:rPr>
                <w:rFonts w:cs="Calibri"/>
                <w:color w:val="000000"/>
                <w:sz w:val="18"/>
                <w:szCs w:val="18"/>
              </w:rPr>
            </w:pPr>
            <w:r w:rsidRPr="00A24375">
              <w:rPr>
                <w:rFonts w:cs="Calibri"/>
                <w:color w:val="000000"/>
                <w:sz w:val="18"/>
                <w:szCs w:val="18"/>
              </w:rPr>
              <w:t>tipgarbg</w:t>
            </w:r>
          </w:p>
        </w:tc>
        <w:tc>
          <w:tcPr>
            <w:tcW w:w="10630" w:type="dxa"/>
            <w:tcBorders>
              <w:top w:val="nil"/>
              <w:left w:val="nil"/>
              <w:bottom w:val="single" w:sz="4" w:space="0" w:color="auto"/>
              <w:right w:val="single" w:sz="4" w:space="0" w:color="auto"/>
            </w:tcBorders>
            <w:shd w:val="clear" w:color="auto" w:fill="auto"/>
            <w:noWrap/>
            <w:hideMark/>
          </w:tcPr>
          <w:p w14:paraId="2B7D2158" w14:textId="47102EA5" w:rsidR="004666F6" w:rsidRPr="00A24375" w:rsidRDefault="004666F6" w:rsidP="00083AA4">
            <w:pPr>
              <w:rPr>
                <w:rFonts w:cs="Calibri"/>
                <w:color w:val="000000"/>
                <w:sz w:val="18"/>
                <w:szCs w:val="18"/>
              </w:rPr>
            </w:pPr>
            <w:r w:rsidRPr="00A24375">
              <w:rPr>
                <w:rFonts w:cs="Calibri"/>
                <w:color w:val="000000"/>
                <w:sz w:val="18"/>
                <w:szCs w:val="18"/>
              </w:rPr>
              <w:t>Tipologia garantia (Hierarquia Completa):</w:t>
            </w:r>
          </w:p>
          <w:p w14:paraId="1BBB658D" w14:textId="0ED7AE63" w:rsidR="004666F6" w:rsidRPr="00A24375" w:rsidRDefault="004666F6" w:rsidP="00952B10">
            <w:pPr>
              <w:pStyle w:val="ListParagraph"/>
              <w:numPr>
                <w:ilvl w:val="0"/>
                <w:numId w:val="18"/>
              </w:numPr>
              <w:rPr>
                <w:rFonts w:cs="Calibri"/>
                <w:color w:val="000000"/>
                <w:sz w:val="18"/>
                <w:szCs w:val="18"/>
              </w:rPr>
            </w:pPr>
            <w:r w:rsidRPr="00A24375">
              <w:rPr>
                <w:rFonts w:cs="Calibri"/>
                <w:color w:val="000000"/>
                <w:sz w:val="18"/>
                <w:szCs w:val="18"/>
              </w:rPr>
              <w:t xml:space="preserve">Este campo equivale ao código das garantias (‘cgarant’), no entanto, é aprovisionado em concordância com os baremos globais. </w:t>
            </w:r>
          </w:p>
        </w:tc>
        <w:tc>
          <w:tcPr>
            <w:tcW w:w="1417" w:type="dxa"/>
            <w:tcBorders>
              <w:top w:val="nil"/>
              <w:left w:val="nil"/>
              <w:bottom w:val="single" w:sz="4" w:space="0" w:color="auto"/>
              <w:right w:val="single" w:sz="4" w:space="0" w:color="auto"/>
            </w:tcBorders>
            <w:shd w:val="clear" w:color="auto" w:fill="auto"/>
            <w:noWrap/>
            <w:hideMark/>
          </w:tcPr>
          <w:p w14:paraId="7F339ECC"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784C7778" w14:textId="53D29F01"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CAF3EDD" w14:textId="77777777" w:rsidR="004666F6" w:rsidRPr="00A24375" w:rsidRDefault="004666F6" w:rsidP="00083AA4">
            <w:pPr>
              <w:rPr>
                <w:rFonts w:cs="Calibri"/>
                <w:color w:val="000000"/>
                <w:sz w:val="18"/>
                <w:szCs w:val="18"/>
              </w:rPr>
            </w:pPr>
            <w:r w:rsidRPr="00A24375">
              <w:rPr>
                <w:rFonts w:cs="Calibri"/>
                <w:color w:val="000000"/>
                <w:sz w:val="18"/>
                <w:szCs w:val="18"/>
              </w:rPr>
              <w:t>cgarantbl</w:t>
            </w:r>
          </w:p>
        </w:tc>
        <w:tc>
          <w:tcPr>
            <w:tcW w:w="10630" w:type="dxa"/>
            <w:tcBorders>
              <w:top w:val="nil"/>
              <w:left w:val="nil"/>
              <w:bottom w:val="single" w:sz="4" w:space="0" w:color="auto"/>
              <w:right w:val="single" w:sz="4" w:space="0" w:color="auto"/>
            </w:tcBorders>
            <w:shd w:val="clear" w:color="auto" w:fill="auto"/>
            <w:noWrap/>
            <w:hideMark/>
          </w:tcPr>
          <w:p w14:paraId="2BCF8870" w14:textId="7F5A1EB2" w:rsidR="004666F6" w:rsidRPr="00A24375" w:rsidRDefault="004666F6" w:rsidP="00083AA4">
            <w:pPr>
              <w:rPr>
                <w:rFonts w:cs="Calibri"/>
                <w:color w:val="000000"/>
                <w:sz w:val="18"/>
                <w:szCs w:val="18"/>
              </w:rPr>
            </w:pPr>
            <w:r w:rsidRPr="00A24375">
              <w:rPr>
                <w:rFonts w:cs="Calibri"/>
                <w:color w:val="000000"/>
                <w:sz w:val="18"/>
                <w:szCs w:val="18"/>
              </w:rPr>
              <w:t>Tipologia garantia (local):</w:t>
            </w:r>
          </w:p>
          <w:p w14:paraId="31F9B738" w14:textId="6BB5F90B" w:rsidR="004666F6" w:rsidRPr="00A24375" w:rsidRDefault="004666F6" w:rsidP="007B2A63">
            <w:pPr>
              <w:pStyle w:val="ListParagraph"/>
              <w:numPr>
                <w:ilvl w:val="0"/>
                <w:numId w:val="11"/>
              </w:numPr>
              <w:jc w:val="both"/>
              <w:rPr>
                <w:rFonts w:cs="Calibri"/>
                <w:color w:val="000000"/>
                <w:sz w:val="18"/>
                <w:szCs w:val="18"/>
              </w:rPr>
            </w:pPr>
            <w:r w:rsidRPr="00A24375">
              <w:rPr>
                <w:rFonts w:cs="Calibri"/>
                <w:color w:val="000000"/>
                <w:sz w:val="18"/>
                <w:szCs w:val="18"/>
              </w:rPr>
              <w:t>O código da garantia pode ser indicado diretamente na origem do registo ou criado através de uma combinação do produto e subproduto da garantia, como no caso das CS.</w:t>
            </w:r>
          </w:p>
          <w:p w14:paraId="1EFB6DA7" w14:textId="77777777" w:rsidR="004666F6" w:rsidRPr="00A24375" w:rsidRDefault="004666F6" w:rsidP="007B2A63">
            <w:pPr>
              <w:pStyle w:val="ListParagraph"/>
              <w:numPr>
                <w:ilvl w:val="0"/>
                <w:numId w:val="11"/>
              </w:numPr>
              <w:rPr>
                <w:rFonts w:cs="Calibri"/>
                <w:color w:val="000000"/>
                <w:sz w:val="18"/>
                <w:szCs w:val="18"/>
              </w:rPr>
            </w:pPr>
            <w:r w:rsidRPr="00A24375">
              <w:rPr>
                <w:rFonts w:cs="Calibri"/>
                <w:color w:val="000000"/>
                <w:sz w:val="18"/>
                <w:szCs w:val="18"/>
              </w:rPr>
              <w:t>Este campo permite obter mais detalhe acerca da garantia.</w:t>
            </w:r>
          </w:p>
          <w:p w14:paraId="7A0B83F7" w14:textId="04F6EA97" w:rsidR="004666F6" w:rsidRPr="00A24375" w:rsidRDefault="004666F6" w:rsidP="007B2A63">
            <w:pPr>
              <w:pStyle w:val="ListParagraph"/>
              <w:numPr>
                <w:ilvl w:val="0"/>
                <w:numId w:val="11"/>
              </w:numPr>
              <w:rPr>
                <w:rFonts w:cs="Calibri"/>
                <w:color w:val="000000"/>
                <w:sz w:val="18"/>
                <w:szCs w:val="18"/>
              </w:rPr>
            </w:pPr>
            <w:r w:rsidRPr="00A24375">
              <w:rPr>
                <w:sz w:val="18"/>
              </w:rPr>
              <w:t xml:space="preserve">O significado dos códigos do campo ‘cgarant’ pode ser consultado na tabela </w:t>
            </w:r>
            <w:r w:rsidRPr="00A84B21">
              <w:rPr>
                <w:i/>
                <w:sz w:val="18"/>
              </w:rPr>
              <w:t>cd_estruturais.tat91_tabelas</w:t>
            </w:r>
            <w:r w:rsidRPr="00A24375">
              <w:rPr>
                <w:sz w:val="18"/>
              </w:rPr>
              <w:t xml:space="preserve">, em que o campo </w:t>
            </w:r>
            <w:r w:rsidR="00A84B21">
              <w:rPr>
                <w:sz w:val="18"/>
              </w:rPr>
              <w:t>‘</w:t>
            </w:r>
            <w:r w:rsidRPr="00A24375">
              <w:rPr>
                <w:sz w:val="18"/>
              </w:rPr>
              <w:t>tayd91c0_celemtab</w:t>
            </w:r>
            <w:r w:rsidR="00A84B21">
              <w:rPr>
                <w:sz w:val="18"/>
              </w:rPr>
              <w:t>’</w:t>
            </w:r>
            <w:r w:rsidRPr="00A24375">
              <w:rPr>
                <w:sz w:val="18"/>
              </w:rPr>
              <w:t xml:space="preserve"> corresponde ao código da garantia, e o </w:t>
            </w:r>
            <w:r w:rsidR="00A84B21">
              <w:rPr>
                <w:sz w:val="18"/>
              </w:rPr>
              <w:t>‘</w:t>
            </w:r>
            <w:r w:rsidRPr="00A24375">
              <w:rPr>
                <w:sz w:val="18"/>
              </w:rPr>
              <w:t>tayd91c0_gelemtab</w:t>
            </w:r>
            <w:r w:rsidR="00A84B21">
              <w:rPr>
                <w:sz w:val="18"/>
              </w:rPr>
              <w:t>’</w:t>
            </w:r>
            <w:r w:rsidRPr="00A24375">
              <w:rPr>
                <w:sz w:val="18"/>
              </w:rPr>
              <w:t xml:space="preserve"> indica a designação do código da garantia respetiva. Ao atacar esta tabela, tem que se filtrar por 'tayd91c0_ctabela' = '251'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26D29936"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50EBB933" w14:textId="4D3EF72F" w:rsidTr="004666F6">
        <w:trPr>
          <w:trHeight w:val="800"/>
        </w:trPr>
        <w:tc>
          <w:tcPr>
            <w:tcW w:w="1984" w:type="dxa"/>
            <w:tcBorders>
              <w:top w:val="nil"/>
              <w:left w:val="single" w:sz="4" w:space="0" w:color="auto"/>
              <w:bottom w:val="single" w:sz="4" w:space="0" w:color="auto"/>
              <w:right w:val="single" w:sz="4" w:space="0" w:color="auto"/>
            </w:tcBorders>
            <w:shd w:val="clear" w:color="000000" w:fill="F2F2F2"/>
            <w:hideMark/>
          </w:tcPr>
          <w:p w14:paraId="2890220B" w14:textId="77777777" w:rsidR="004666F6" w:rsidRPr="00335137" w:rsidRDefault="004666F6" w:rsidP="00083AA4">
            <w:pPr>
              <w:rPr>
                <w:rFonts w:cs="Calibri"/>
                <w:color w:val="000000"/>
                <w:sz w:val="18"/>
                <w:szCs w:val="18"/>
              </w:rPr>
            </w:pPr>
            <w:r w:rsidRPr="00335137">
              <w:rPr>
                <w:rFonts w:cs="Calibri"/>
                <w:color w:val="000000"/>
                <w:sz w:val="18"/>
                <w:szCs w:val="18"/>
              </w:rPr>
              <w:t>ctipoinstbl</w:t>
            </w:r>
          </w:p>
        </w:tc>
        <w:tc>
          <w:tcPr>
            <w:tcW w:w="10630" w:type="dxa"/>
            <w:tcBorders>
              <w:top w:val="nil"/>
              <w:left w:val="nil"/>
              <w:bottom w:val="single" w:sz="4" w:space="0" w:color="auto"/>
              <w:right w:val="single" w:sz="4" w:space="0" w:color="auto"/>
            </w:tcBorders>
            <w:shd w:val="clear" w:color="auto" w:fill="auto"/>
            <w:noWrap/>
            <w:hideMark/>
          </w:tcPr>
          <w:p w14:paraId="3DEFE0B2" w14:textId="1305F2B3" w:rsidR="004666F6" w:rsidRDefault="004666F6" w:rsidP="00083AA4">
            <w:pPr>
              <w:rPr>
                <w:rFonts w:cs="Calibri"/>
                <w:color w:val="000000"/>
                <w:sz w:val="18"/>
                <w:szCs w:val="18"/>
              </w:rPr>
            </w:pPr>
            <w:r w:rsidRPr="00335137">
              <w:rPr>
                <w:rFonts w:cs="Calibri"/>
                <w:color w:val="000000"/>
                <w:sz w:val="18"/>
                <w:szCs w:val="18"/>
              </w:rPr>
              <w:t>Tipo instrumentação</w:t>
            </w:r>
            <w:r>
              <w:rPr>
                <w:rFonts w:cs="Calibri"/>
                <w:color w:val="000000"/>
                <w:sz w:val="18"/>
                <w:szCs w:val="18"/>
              </w:rPr>
              <w:t>:</w:t>
            </w:r>
          </w:p>
          <w:p w14:paraId="3C76C5C1" w14:textId="577C42C5" w:rsidR="004666F6" w:rsidRPr="00881FF1" w:rsidRDefault="004666F6" w:rsidP="00A276A4">
            <w:pPr>
              <w:pStyle w:val="ListParagraph"/>
              <w:numPr>
                <w:ilvl w:val="0"/>
                <w:numId w:val="18"/>
              </w:numPr>
              <w:rPr>
                <w:rFonts w:cs="Calibri"/>
                <w:color w:val="000000"/>
                <w:sz w:val="18"/>
                <w:szCs w:val="18"/>
              </w:rPr>
            </w:pPr>
            <w:r>
              <w:rPr>
                <w:rFonts w:cs="Calibri"/>
                <w:color w:val="000000"/>
                <w:sz w:val="18"/>
                <w:szCs w:val="18"/>
              </w:rPr>
              <w:t>Está preenchido com o valor ‘00001’ para garantias de tipologia financeira e com ‘00000’ para garantias pessoais e imóveis</w:t>
            </w:r>
          </w:p>
        </w:tc>
        <w:tc>
          <w:tcPr>
            <w:tcW w:w="1417" w:type="dxa"/>
            <w:tcBorders>
              <w:top w:val="nil"/>
              <w:left w:val="nil"/>
              <w:bottom w:val="single" w:sz="4" w:space="0" w:color="auto"/>
              <w:right w:val="single" w:sz="4" w:space="0" w:color="auto"/>
            </w:tcBorders>
            <w:shd w:val="clear" w:color="auto" w:fill="auto"/>
            <w:noWrap/>
            <w:hideMark/>
          </w:tcPr>
          <w:p w14:paraId="338D5B13"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7EE3E49E" w14:textId="5106E5F0"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E2CB66F" w14:textId="77777777" w:rsidR="004666F6" w:rsidRPr="00335137" w:rsidRDefault="004666F6" w:rsidP="00083AA4">
            <w:pPr>
              <w:rPr>
                <w:rFonts w:cs="Calibri"/>
                <w:color w:val="000000"/>
                <w:sz w:val="18"/>
                <w:szCs w:val="18"/>
              </w:rPr>
            </w:pPr>
            <w:r w:rsidRPr="00335137">
              <w:rPr>
                <w:rFonts w:cs="Calibri"/>
                <w:color w:val="000000"/>
                <w:sz w:val="18"/>
                <w:szCs w:val="18"/>
              </w:rPr>
              <w:t>cpigreg</w:t>
            </w:r>
          </w:p>
        </w:tc>
        <w:tc>
          <w:tcPr>
            <w:tcW w:w="10630" w:type="dxa"/>
            <w:tcBorders>
              <w:top w:val="nil"/>
              <w:left w:val="nil"/>
              <w:bottom w:val="single" w:sz="4" w:space="0" w:color="auto"/>
              <w:right w:val="single" w:sz="4" w:space="0" w:color="auto"/>
            </w:tcBorders>
            <w:shd w:val="clear" w:color="auto" w:fill="auto"/>
            <w:noWrap/>
            <w:hideMark/>
          </w:tcPr>
          <w:p w14:paraId="3B6BC94D" w14:textId="38D7BFE3" w:rsidR="004666F6" w:rsidRDefault="004666F6" w:rsidP="00083AA4">
            <w:pPr>
              <w:rPr>
                <w:rFonts w:cs="Calibri"/>
                <w:color w:val="000000"/>
                <w:sz w:val="18"/>
                <w:szCs w:val="18"/>
              </w:rPr>
            </w:pPr>
            <w:r>
              <w:rPr>
                <w:rFonts w:cs="Calibri"/>
                <w:color w:val="000000"/>
                <w:sz w:val="18"/>
                <w:szCs w:val="18"/>
              </w:rPr>
              <w:t>Regra</w:t>
            </w:r>
            <w:r w:rsidRPr="00335137">
              <w:rPr>
                <w:rFonts w:cs="Calibri"/>
                <w:color w:val="000000"/>
                <w:sz w:val="18"/>
                <w:szCs w:val="18"/>
              </w:rPr>
              <w:t xml:space="preserve"> de penhor</w:t>
            </w:r>
            <w:r>
              <w:rPr>
                <w:rFonts w:cs="Calibri"/>
                <w:color w:val="000000"/>
                <w:sz w:val="18"/>
                <w:szCs w:val="18"/>
              </w:rPr>
              <w:t>:</w:t>
            </w:r>
          </w:p>
          <w:p w14:paraId="145FC985" w14:textId="319D7F6E" w:rsidR="004666F6" w:rsidRPr="00881FF1" w:rsidRDefault="004666F6" w:rsidP="007B2A63">
            <w:pPr>
              <w:pStyle w:val="ListParagraph"/>
              <w:numPr>
                <w:ilvl w:val="0"/>
                <w:numId w:val="18"/>
              </w:numPr>
              <w:rPr>
                <w:rFonts w:cs="Calibri"/>
                <w:color w:val="000000"/>
                <w:sz w:val="18"/>
                <w:szCs w:val="18"/>
              </w:rPr>
            </w:pPr>
            <w:r>
              <w:rPr>
                <w:rFonts w:cs="Calibri"/>
                <w:color w:val="000000"/>
                <w:sz w:val="18"/>
                <w:szCs w:val="18"/>
              </w:rPr>
              <w:t>Está preenchido com o valor ‘S’ para garantias de tipologia financeira e com ‘N’ para garantias pessoais e imóveis</w:t>
            </w:r>
            <w:r w:rsidR="00A276A4">
              <w:rPr>
                <w:rFonts w:cs="Calibri"/>
                <w:color w:val="000000"/>
                <w:sz w:val="18"/>
                <w:szCs w:val="18"/>
              </w:rPr>
              <w:t>, sendo, por isso, aprovisionado tendo em consideração o campo ‘tipologia’.</w:t>
            </w:r>
            <w:r>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39C2BD45"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782444C2" w14:textId="4C758AC4"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7C67877" w14:textId="77777777" w:rsidR="004666F6" w:rsidRPr="00335137" w:rsidRDefault="004666F6" w:rsidP="00083AA4">
            <w:pPr>
              <w:rPr>
                <w:rFonts w:cs="Calibri"/>
                <w:color w:val="000000"/>
                <w:sz w:val="18"/>
                <w:szCs w:val="18"/>
              </w:rPr>
            </w:pPr>
            <w:r w:rsidRPr="00335137">
              <w:rPr>
                <w:rFonts w:cs="Calibri"/>
                <w:color w:val="000000"/>
                <w:sz w:val="18"/>
                <w:szCs w:val="18"/>
              </w:rPr>
              <w:t>ctipoavalbg</w:t>
            </w:r>
          </w:p>
        </w:tc>
        <w:tc>
          <w:tcPr>
            <w:tcW w:w="10630" w:type="dxa"/>
            <w:tcBorders>
              <w:top w:val="nil"/>
              <w:left w:val="nil"/>
              <w:bottom w:val="single" w:sz="4" w:space="0" w:color="auto"/>
              <w:right w:val="single" w:sz="4" w:space="0" w:color="auto"/>
            </w:tcBorders>
            <w:shd w:val="clear" w:color="auto" w:fill="auto"/>
            <w:noWrap/>
            <w:hideMark/>
          </w:tcPr>
          <w:p w14:paraId="4B1F324A" w14:textId="77777777" w:rsidR="004666F6" w:rsidRDefault="004666F6" w:rsidP="00083AA4">
            <w:pPr>
              <w:rPr>
                <w:rFonts w:cs="Calibri"/>
                <w:color w:val="000000"/>
                <w:sz w:val="18"/>
                <w:szCs w:val="18"/>
              </w:rPr>
            </w:pPr>
            <w:r w:rsidRPr="00335137">
              <w:rPr>
                <w:rFonts w:cs="Calibri"/>
                <w:color w:val="000000"/>
                <w:sz w:val="18"/>
                <w:szCs w:val="18"/>
              </w:rPr>
              <w:t>Tipo aval</w:t>
            </w:r>
            <w:r>
              <w:rPr>
                <w:rFonts w:cs="Calibri"/>
                <w:color w:val="000000"/>
                <w:sz w:val="18"/>
                <w:szCs w:val="18"/>
              </w:rPr>
              <w:t>:</w:t>
            </w:r>
          </w:p>
          <w:p w14:paraId="64081278" w14:textId="512D2E2C" w:rsidR="004666F6" w:rsidRPr="00952B10" w:rsidRDefault="004666F6" w:rsidP="00952B10">
            <w:pPr>
              <w:pStyle w:val="ListParagraph"/>
              <w:numPr>
                <w:ilvl w:val="0"/>
                <w:numId w:val="1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24B96A00"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4860805B" w14:textId="01F852D4"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26EC09D" w14:textId="77777777" w:rsidR="004666F6" w:rsidRPr="00335137" w:rsidRDefault="004666F6" w:rsidP="00083AA4">
            <w:pPr>
              <w:rPr>
                <w:rFonts w:cs="Calibri"/>
                <w:color w:val="000000"/>
                <w:sz w:val="18"/>
                <w:szCs w:val="18"/>
              </w:rPr>
            </w:pPr>
            <w:r w:rsidRPr="00335137">
              <w:rPr>
                <w:rFonts w:cs="Calibri"/>
                <w:color w:val="000000"/>
                <w:sz w:val="18"/>
                <w:szCs w:val="18"/>
              </w:rPr>
              <w:t>ctipocsbg</w:t>
            </w:r>
          </w:p>
        </w:tc>
        <w:tc>
          <w:tcPr>
            <w:tcW w:w="10630" w:type="dxa"/>
            <w:tcBorders>
              <w:top w:val="nil"/>
              <w:left w:val="nil"/>
              <w:bottom w:val="single" w:sz="4" w:space="0" w:color="auto"/>
              <w:right w:val="single" w:sz="4" w:space="0" w:color="auto"/>
            </w:tcBorders>
            <w:shd w:val="clear" w:color="auto" w:fill="auto"/>
            <w:noWrap/>
            <w:hideMark/>
          </w:tcPr>
          <w:p w14:paraId="4CB3BBA6" w14:textId="77777777" w:rsidR="004666F6" w:rsidRDefault="004666F6" w:rsidP="00083AA4">
            <w:pPr>
              <w:rPr>
                <w:rFonts w:cs="Calibri"/>
                <w:color w:val="000000"/>
                <w:sz w:val="18"/>
                <w:szCs w:val="18"/>
              </w:rPr>
            </w:pPr>
            <w:r w:rsidRPr="00335137">
              <w:rPr>
                <w:rFonts w:cs="Calibri"/>
                <w:color w:val="000000"/>
                <w:sz w:val="18"/>
                <w:szCs w:val="18"/>
              </w:rPr>
              <w:t>Tipo cobertura</w:t>
            </w:r>
            <w:r>
              <w:rPr>
                <w:rFonts w:cs="Calibri"/>
                <w:color w:val="000000"/>
                <w:sz w:val="18"/>
                <w:szCs w:val="18"/>
              </w:rPr>
              <w:t>:</w:t>
            </w:r>
          </w:p>
          <w:p w14:paraId="0DDFFD83" w14:textId="2F772893" w:rsidR="004666F6" w:rsidRPr="00952B10" w:rsidRDefault="004666F6" w:rsidP="00952B10">
            <w:pPr>
              <w:pStyle w:val="ListParagraph"/>
              <w:numPr>
                <w:ilvl w:val="0"/>
                <w:numId w:val="1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50D4016"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4789F55E" w14:textId="231827C2"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9290045" w14:textId="77777777" w:rsidR="004666F6" w:rsidRPr="00335137" w:rsidRDefault="004666F6" w:rsidP="00083AA4">
            <w:pPr>
              <w:rPr>
                <w:rFonts w:cs="Calibri"/>
                <w:color w:val="000000"/>
                <w:sz w:val="18"/>
                <w:szCs w:val="18"/>
              </w:rPr>
            </w:pPr>
            <w:r w:rsidRPr="00335137">
              <w:rPr>
                <w:rFonts w:cs="Calibri"/>
                <w:color w:val="000000"/>
                <w:sz w:val="18"/>
                <w:szCs w:val="18"/>
              </w:rPr>
              <w:t>cestgarbg</w:t>
            </w:r>
          </w:p>
        </w:tc>
        <w:tc>
          <w:tcPr>
            <w:tcW w:w="10630" w:type="dxa"/>
            <w:tcBorders>
              <w:top w:val="nil"/>
              <w:left w:val="nil"/>
              <w:bottom w:val="single" w:sz="4" w:space="0" w:color="auto"/>
              <w:right w:val="single" w:sz="4" w:space="0" w:color="auto"/>
            </w:tcBorders>
            <w:shd w:val="clear" w:color="auto" w:fill="auto"/>
            <w:noWrap/>
            <w:hideMark/>
          </w:tcPr>
          <w:p w14:paraId="06DC74C1" w14:textId="77777777" w:rsidR="004666F6" w:rsidRDefault="004666F6" w:rsidP="00083AA4">
            <w:pPr>
              <w:rPr>
                <w:rFonts w:cs="Calibri"/>
                <w:color w:val="000000"/>
                <w:sz w:val="18"/>
                <w:szCs w:val="18"/>
              </w:rPr>
            </w:pPr>
            <w:r w:rsidRPr="00335137">
              <w:rPr>
                <w:rFonts w:cs="Calibri"/>
                <w:color w:val="000000"/>
                <w:sz w:val="18"/>
                <w:szCs w:val="18"/>
              </w:rPr>
              <w:t>Estado garantia</w:t>
            </w:r>
            <w:r>
              <w:rPr>
                <w:rFonts w:cs="Calibri"/>
                <w:color w:val="000000"/>
                <w:sz w:val="18"/>
                <w:szCs w:val="18"/>
              </w:rPr>
              <w:t>:</w:t>
            </w:r>
          </w:p>
          <w:p w14:paraId="74FC2F67" w14:textId="30FC2B09" w:rsidR="004666F6" w:rsidRPr="00952B10" w:rsidRDefault="004666F6" w:rsidP="00952B10">
            <w:pPr>
              <w:pStyle w:val="ListParagraph"/>
              <w:numPr>
                <w:ilvl w:val="0"/>
                <w:numId w:val="1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09B3888B"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385AFA8D" w14:textId="2D513948"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296EBD2" w14:textId="77777777" w:rsidR="004666F6" w:rsidRPr="00335137" w:rsidRDefault="004666F6" w:rsidP="00083AA4">
            <w:pPr>
              <w:rPr>
                <w:rFonts w:cs="Calibri"/>
                <w:color w:val="000000"/>
                <w:sz w:val="18"/>
                <w:szCs w:val="18"/>
              </w:rPr>
            </w:pPr>
            <w:r w:rsidRPr="00335137">
              <w:rPr>
                <w:rFonts w:cs="Calibri"/>
                <w:color w:val="000000"/>
                <w:sz w:val="18"/>
                <w:szCs w:val="18"/>
              </w:rPr>
              <w:t>pcobact</w:t>
            </w:r>
          </w:p>
        </w:tc>
        <w:tc>
          <w:tcPr>
            <w:tcW w:w="10630" w:type="dxa"/>
            <w:tcBorders>
              <w:top w:val="nil"/>
              <w:left w:val="nil"/>
              <w:bottom w:val="single" w:sz="4" w:space="0" w:color="auto"/>
              <w:right w:val="single" w:sz="4" w:space="0" w:color="auto"/>
            </w:tcBorders>
            <w:shd w:val="clear" w:color="auto" w:fill="auto"/>
            <w:noWrap/>
            <w:hideMark/>
          </w:tcPr>
          <w:p w14:paraId="6F3DAE07" w14:textId="52CBF993" w:rsidR="004666F6" w:rsidRDefault="004666F6" w:rsidP="00083AA4">
            <w:pPr>
              <w:rPr>
                <w:rFonts w:cs="Calibri"/>
                <w:color w:val="000000"/>
                <w:sz w:val="18"/>
                <w:szCs w:val="18"/>
              </w:rPr>
            </w:pPr>
            <w:r w:rsidRPr="00335137">
              <w:rPr>
                <w:rFonts w:cs="Calibri"/>
                <w:color w:val="000000"/>
                <w:sz w:val="18"/>
                <w:szCs w:val="18"/>
              </w:rPr>
              <w:t xml:space="preserve">Percentagem cobertura </w:t>
            </w:r>
            <w:r>
              <w:rPr>
                <w:rFonts w:cs="Calibri"/>
                <w:color w:val="000000"/>
                <w:sz w:val="18"/>
                <w:szCs w:val="18"/>
              </w:rPr>
              <w:t>atual:</w:t>
            </w:r>
          </w:p>
          <w:p w14:paraId="42E19481" w14:textId="01D9BE68" w:rsidR="004666F6" w:rsidRPr="00854285" w:rsidRDefault="004666F6" w:rsidP="00A276A4">
            <w:pPr>
              <w:pStyle w:val="ListParagraph"/>
              <w:numPr>
                <w:ilvl w:val="0"/>
                <w:numId w:val="18"/>
              </w:numPr>
              <w:rPr>
                <w:rFonts w:cs="Calibri"/>
                <w:color w:val="000000"/>
                <w:sz w:val="18"/>
                <w:szCs w:val="18"/>
              </w:rPr>
            </w:pPr>
            <w:r w:rsidRPr="00854285">
              <w:rPr>
                <w:rFonts w:cs="Calibri"/>
                <w:color w:val="000000"/>
                <w:sz w:val="18"/>
                <w:szCs w:val="18"/>
              </w:rPr>
              <w:t>Representa a percentagem de cobertura da garantia para determinada responsabilidade, sendo calculada através da divisão do montante de avaliação rateado (‘mavaliaa’) pelo saldo re</w:t>
            </w:r>
            <w:r w:rsidR="00A276A4">
              <w:rPr>
                <w:rFonts w:cs="Calibri"/>
                <w:color w:val="000000"/>
                <w:sz w:val="18"/>
                <w:szCs w:val="18"/>
              </w:rPr>
              <w:t>al da responsabilidade (‘msldreal</w:t>
            </w:r>
            <w:r w:rsidRPr="00854285">
              <w:rPr>
                <w:rFonts w:cs="Calibri"/>
                <w:color w:val="000000"/>
                <w:sz w:val="18"/>
                <w:szCs w:val="18"/>
              </w:rPr>
              <w:t>’)</w:t>
            </w:r>
            <w:r w:rsidR="00A276A4">
              <w:rPr>
                <w:rFonts w:cs="Calibri"/>
                <w:color w:val="000000"/>
                <w:sz w:val="18"/>
                <w:szCs w:val="18"/>
              </w:rPr>
              <w:t>, agregado por responsabilidade</w:t>
            </w:r>
            <w:r w:rsidRPr="00854285">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630B0210" w14:textId="77777777" w:rsidR="004666F6" w:rsidRPr="00335137" w:rsidRDefault="004666F6" w:rsidP="00083AA4">
            <w:pPr>
              <w:rPr>
                <w:rFonts w:cs="Calibri"/>
                <w:color w:val="000000"/>
                <w:sz w:val="18"/>
                <w:szCs w:val="18"/>
              </w:rPr>
            </w:pPr>
            <w:r w:rsidRPr="00335137">
              <w:rPr>
                <w:rFonts w:cs="Calibri"/>
                <w:color w:val="000000"/>
                <w:sz w:val="18"/>
                <w:szCs w:val="18"/>
              </w:rPr>
              <w:t>Decimal</w:t>
            </w:r>
          </w:p>
        </w:tc>
      </w:tr>
      <w:tr w:rsidR="004666F6" w:rsidRPr="00335137" w14:paraId="3CF66977" w14:textId="05A299A9"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54ACBCA" w14:textId="77777777" w:rsidR="004666F6" w:rsidRPr="00335137" w:rsidRDefault="004666F6" w:rsidP="00083AA4">
            <w:pPr>
              <w:rPr>
                <w:rFonts w:cs="Calibri"/>
                <w:color w:val="000000"/>
                <w:sz w:val="18"/>
                <w:szCs w:val="18"/>
              </w:rPr>
            </w:pPr>
            <w:r w:rsidRPr="00335137">
              <w:rPr>
                <w:rFonts w:cs="Calibri"/>
                <w:color w:val="000000"/>
                <w:sz w:val="18"/>
                <w:szCs w:val="18"/>
              </w:rPr>
              <w:t>pcobini</w:t>
            </w:r>
          </w:p>
        </w:tc>
        <w:tc>
          <w:tcPr>
            <w:tcW w:w="10630" w:type="dxa"/>
            <w:tcBorders>
              <w:top w:val="nil"/>
              <w:left w:val="nil"/>
              <w:bottom w:val="single" w:sz="4" w:space="0" w:color="auto"/>
              <w:right w:val="single" w:sz="4" w:space="0" w:color="auto"/>
            </w:tcBorders>
            <w:shd w:val="clear" w:color="auto" w:fill="auto"/>
            <w:noWrap/>
            <w:hideMark/>
          </w:tcPr>
          <w:p w14:paraId="24AA4BAA" w14:textId="57C916F3" w:rsidR="004666F6" w:rsidRDefault="004666F6" w:rsidP="00854285">
            <w:pPr>
              <w:jc w:val="both"/>
              <w:rPr>
                <w:rStyle w:val="ui-provider"/>
                <w:sz w:val="18"/>
              </w:rPr>
            </w:pPr>
            <w:r>
              <w:rPr>
                <w:rStyle w:val="ui-provider"/>
                <w:sz w:val="18"/>
              </w:rPr>
              <w:t xml:space="preserve">Percentagem de cobertura inicial do </w:t>
            </w:r>
            <w:r w:rsidR="000F630D">
              <w:rPr>
                <w:rStyle w:val="ui-provider"/>
                <w:sz w:val="18"/>
              </w:rPr>
              <w:t>processo/caução</w:t>
            </w:r>
            <w:r>
              <w:rPr>
                <w:rStyle w:val="ui-provider"/>
                <w:sz w:val="18"/>
              </w:rPr>
              <w:t>:</w:t>
            </w:r>
          </w:p>
          <w:p w14:paraId="10F4ADC0" w14:textId="7F1C1AA0" w:rsidR="004666F6" w:rsidRPr="00EC4C2A" w:rsidRDefault="004666F6" w:rsidP="007B2A63">
            <w:pPr>
              <w:pStyle w:val="ListParagraph"/>
              <w:numPr>
                <w:ilvl w:val="0"/>
                <w:numId w:val="18"/>
              </w:numPr>
              <w:rPr>
                <w:rStyle w:val="ui-provider"/>
                <w:rFonts w:cs="Calibri"/>
                <w:color w:val="000000"/>
                <w:sz w:val="18"/>
                <w:szCs w:val="18"/>
              </w:rPr>
            </w:pPr>
            <w:r w:rsidRPr="00854285">
              <w:rPr>
                <w:rStyle w:val="ui-provider"/>
                <w:sz w:val="18"/>
              </w:rPr>
              <w:t xml:space="preserve">Percentagem de cobertura da responsabilidade pelo </w:t>
            </w:r>
            <w:r w:rsidR="000F630D">
              <w:rPr>
                <w:rStyle w:val="ui-provider"/>
                <w:sz w:val="18"/>
              </w:rPr>
              <w:t>processo/caução</w:t>
            </w:r>
            <w:r w:rsidRPr="00854285">
              <w:rPr>
                <w:rStyle w:val="ui-provider"/>
                <w:sz w:val="18"/>
              </w:rPr>
              <w:t xml:space="preserve">, no momento de associação do </w:t>
            </w:r>
            <w:r w:rsidR="000F630D">
              <w:rPr>
                <w:rStyle w:val="ui-provider"/>
                <w:sz w:val="18"/>
              </w:rPr>
              <w:t>processo/caução</w:t>
            </w:r>
            <w:r w:rsidRPr="00854285">
              <w:rPr>
                <w:rStyle w:val="ui-provider"/>
                <w:sz w:val="18"/>
              </w:rPr>
              <w:t xml:space="preserve"> à responsabilidade.</w:t>
            </w:r>
          </w:p>
          <w:p w14:paraId="7178D2AE" w14:textId="1F0D3A58" w:rsidR="004666F6" w:rsidRPr="00854285" w:rsidRDefault="004666F6" w:rsidP="007B2A63">
            <w:pPr>
              <w:pStyle w:val="ListParagraph"/>
              <w:numPr>
                <w:ilvl w:val="0"/>
                <w:numId w:val="18"/>
              </w:numPr>
              <w:rPr>
                <w:rFonts w:cs="Calibri"/>
                <w:color w:val="000000"/>
                <w:sz w:val="18"/>
                <w:szCs w:val="18"/>
              </w:rPr>
            </w:pPr>
            <w:r>
              <w:rPr>
                <w:rStyle w:val="ui-provider"/>
                <w:sz w:val="18"/>
              </w:rPr>
              <w:t xml:space="preserve">Este valor é </w:t>
            </w:r>
            <w:r w:rsidRPr="00EC4C2A">
              <w:rPr>
                <w:rStyle w:val="ui-provider"/>
                <w:sz w:val="18"/>
              </w:rPr>
              <w:t>100.000000</w:t>
            </w:r>
            <w:r>
              <w:rPr>
                <w:rStyle w:val="ui-provider"/>
                <w:sz w:val="18"/>
              </w:rPr>
              <w:t xml:space="preserve"> por definição.</w:t>
            </w:r>
          </w:p>
        </w:tc>
        <w:tc>
          <w:tcPr>
            <w:tcW w:w="1417" w:type="dxa"/>
            <w:tcBorders>
              <w:top w:val="nil"/>
              <w:left w:val="nil"/>
              <w:bottom w:val="single" w:sz="4" w:space="0" w:color="auto"/>
              <w:right w:val="single" w:sz="4" w:space="0" w:color="auto"/>
            </w:tcBorders>
            <w:shd w:val="clear" w:color="auto" w:fill="auto"/>
            <w:noWrap/>
            <w:hideMark/>
          </w:tcPr>
          <w:p w14:paraId="4337564C" w14:textId="77777777" w:rsidR="004666F6" w:rsidRPr="00335137" w:rsidRDefault="004666F6" w:rsidP="00083AA4">
            <w:pPr>
              <w:rPr>
                <w:rFonts w:cs="Calibri"/>
                <w:color w:val="000000"/>
                <w:sz w:val="18"/>
                <w:szCs w:val="18"/>
              </w:rPr>
            </w:pPr>
            <w:r w:rsidRPr="00335137">
              <w:rPr>
                <w:rFonts w:cs="Calibri"/>
                <w:color w:val="000000"/>
                <w:sz w:val="18"/>
                <w:szCs w:val="18"/>
              </w:rPr>
              <w:t>Decimal</w:t>
            </w:r>
          </w:p>
        </w:tc>
      </w:tr>
      <w:tr w:rsidR="004666F6" w:rsidRPr="00335137" w14:paraId="4A507406" w14:textId="3BC0C8D7"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438DB7D" w14:textId="77777777" w:rsidR="004666F6" w:rsidRPr="00335137" w:rsidRDefault="004666F6" w:rsidP="00083AA4">
            <w:pPr>
              <w:rPr>
                <w:rFonts w:cs="Calibri"/>
                <w:color w:val="000000"/>
                <w:sz w:val="18"/>
                <w:szCs w:val="18"/>
              </w:rPr>
            </w:pPr>
            <w:r w:rsidRPr="00335137">
              <w:rPr>
                <w:rFonts w:cs="Calibri"/>
                <w:color w:val="000000"/>
                <w:sz w:val="18"/>
                <w:szCs w:val="18"/>
              </w:rPr>
              <w:t>mavaliai</w:t>
            </w:r>
          </w:p>
        </w:tc>
        <w:tc>
          <w:tcPr>
            <w:tcW w:w="10630" w:type="dxa"/>
            <w:tcBorders>
              <w:top w:val="nil"/>
              <w:left w:val="nil"/>
              <w:bottom w:val="single" w:sz="4" w:space="0" w:color="auto"/>
              <w:right w:val="single" w:sz="4" w:space="0" w:color="auto"/>
            </w:tcBorders>
            <w:shd w:val="clear" w:color="auto" w:fill="auto"/>
            <w:noWrap/>
            <w:hideMark/>
          </w:tcPr>
          <w:p w14:paraId="78F122A7" w14:textId="66204D42" w:rsidR="004666F6" w:rsidRPr="00CD3F80" w:rsidRDefault="004666F6" w:rsidP="00854285">
            <w:pPr>
              <w:jc w:val="both"/>
              <w:rPr>
                <w:rFonts w:cs="Calibri"/>
                <w:color w:val="000000"/>
                <w:sz w:val="18"/>
                <w:szCs w:val="18"/>
              </w:rPr>
            </w:pPr>
            <w:r w:rsidRPr="00CD3F80">
              <w:rPr>
                <w:rFonts w:cs="Calibri"/>
                <w:color w:val="000000"/>
                <w:sz w:val="18"/>
                <w:szCs w:val="18"/>
              </w:rPr>
              <w:t xml:space="preserve">Montante da avaliação inicial do </w:t>
            </w:r>
            <w:r w:rsidR="000F630D">
              <w:rPr>
                <w:rFonts w:cs="Calibri"/>
                <w:color w:val="000000"/>
                <w:sz w:val="18"/>
                <w:szCs w:val="18"/>
              </w:rPr>
              <w:t>processo/caução</w:t>
            </w:r>
            <w:r w:rsidRPr="00CD3F80">
              <w:rPr>
                <w:rFonts w:cs="Calibri"/>
                <w:color w:val="000000"/>
                <w:sz w:val="18"/>
                <w:szCs w:val="18"/>
              </w:rPr>
              <w:t>:</w:t>
            </w:r>
          </w:p>
          <w:p w14:paraId="6A1248CB" w14:textId="52190EE7" w:rsidR="004666F6" w:rsidRDefault="004666F6" w:rsidP="007B2A63">
            <w:pPr>
              <w:pStyle w:val="ListParagraph"/>
              <w:numPr>
                <w:ilvl w:val="0"/>
                <w:numId w:val="18"/>
              </w:numPr>
              <w:rPr>
                <w:rFonts w:cs="Calibri"/>
                <w:color w:val="000000"/>
                <w:sz w:val="18"/>
                <w:szCs w:val="18"/>
              </w:rPr>
            </w:pPr>
            <w:r w:rsidRPr="00854285">
              <w:rPr>
                <w:rFonts w:cs="Calibri"/>
                <w:color w:val="000000"/>
                <w:sz w:val="18"/>
                <w:szCs w:val="18"/>
              </w:rPr>
              <w:t xml:space="preserve">Montante de avaliação inicial do </w:t>
            </w:r>
            <w:r w:rsidR="000F630D">
              <w:rPr>
                <w:rFonts w:cs="Calibri"/>
                <w:color w:val="000000"/>
                <w:sz w:val="18"/>
                <w:szCs w:val="18"/>
              </w:rPr>
              <w:t>processo/caução</w:t>
            </w:r>
            <w:r w:rsidRPr="00854285">
              <w:rPr>
                <w:rFonts w:cs="Calibri"/>
                <w:color w:val="000000"/>
                <w:sz w:val="18"/>
                <w:szCs w:val="18"/>
              </w:rPr>
              <w:t xml:space="preserve"> rateado no momento em que ele foi associado à responsabilidade.</w:t>
            </w:r>
          </w:p>
          <w:p w14:paraId="24491B69" w14:textId="6D61F38D" w:rsidR="004666F6" w:rsidRPr="00854285" w:rsidRDefault="004666F6" w:rsidP="00A276A4">
            <w:pPr>
              <w:pStyle w:val="ListParagraph"/>
              <w:numPr>
                <w:ilvl w:val="0"/>
                <w:numId w:val="18"/>
              </w:numPr>
              <w:rPr>
                <w:rFonts w:cs="Calibri"/>
                <w:color w:val="000000"/>
                <w:sz w:val="18"/>
                <w:szCs w:val="18"/>
              </w:rPr>
            </w:pPr>
            <w:r w:rsidRPr="00C51B32">
              <w:rPr>
                <w:rFonts w:cs="Calibri"/>
                <w:color w:val="000000"/>
                <w:sz w:val="18"/>
                <w:szCs w:val="18"/>
              </w:rPr>
              <w:t xml:space="preserve">O aprovisionamento deste campo é </w:t>
            </w:r>
            <w:r>
              <w:rPr>
                <w:rFonts w:cs="Calibri"/>
                <w:color w:val="000000"/>
                <w:sz w:val="18"/>
                <w:szCs w:val="18"/>
              </w:rPr>
              <w:t>direto</w:t>
            </w:r>
            <w:r w:rsidRPr="00C51B32">
              <w:rPr>
                <w:rFonts w:cs="Calibri"/>
                <w:color w:val="000000"/>
                <w:sz w:val="18"/>
                <w:szCs w:val="18"/>
              </w:rPr>
              <w:t xml:space="preserve"> da tabela </w:t>
            </w:r>
            <w:r w:rsidRPr="00952B10">
              <w:rPr>
                <w:rFonts w:cs="Calibri"/>
                <w:i/>
                <w:color w:val="000000"/>
                <w:sz w:val="18"/>
                <w:szCs w:val="18"/>
              </w:rPr>
              <w:t>cd_garantias.</w:t>
            </w:r>
            <w:r w:rsidR="00A276A4" w:rsidRPr="00A276A4">
              <w:rPr>
                <w:rFonts w:cs="Calibri"/>
                <w:i/>
                <w:color w:val="000000"/>
                <w:sz w:val="18"/>
                <w:szCs w:val="18"/>
              </w:rPr>
              <w:t>g</w:t>
            </w:r>
            <w:r w:rsidR="00A276A4">
              <w:rPr>
                <w:rFonts w:cs="Calibri"/>
                <w:i/>
                <w:color w:val="000000"/>
                <w:sz w:val="18"/>
                <w:szCs w:val="18"/>
              </w:rPr>
              <w:t>t018_rateio_aval</w:t>
            </w:r>
            <w:r w:rsidRPr="00C51B32">
              <w:rPr>
                <w:rFonts w:cs="Calibri"/>
                <w:color w:val="000000"/>
                <w:sz w:val="18"/>
                <w:szCs w:val="18"/>
              </w:rPr>
              <w:t>, do campo ‘</w:t>
            </w:r>
            <w:r>
              <w:rPr>
                <w:rFonts w:cs="Calibri"/>
                <w:color w:val="000000"/>
                <w:sz w:val="18"/>
                <w:szCs w:val="18"/>
              </w:rPr>
              <w:t>mavaliai_proc</w:t>
            </w:r>
            <w:r w:rsidRPr="00C51B32">
              <w:rPr>
                <w:rFonts w:cs="Calibri"/>
                <w:color w:val="000000"/>
                <w:sz w:val="18"/>
                <w:szCs w:val="18"/>
              </w:rPr>
              <w:t xml:space="preserve">’, e corresponde </w:t>
            </w:r>
            <w:r>
              <w:rPr>
                <w:rFonts w:cs="Calibri"/>
                <w:color w:val="000000"/>
                <w:sz w:val="18"/>
                <w:szCs w:val="18"/>
              </w:rPr>
              <w:t>ao m</w:t>
            </w:r>
            <w:r w:rsidRPr="00854285">
              <w:rPr>
                <w:rFonts w:cs="Calibri"/>
                <w:color w:val="000000"/>
                <w:sz w:val="18"/>
                <w:szCs w:val="18"/>
              </w:rPr>
              <w:t xml:space="preserve">ontante de avaliação inicial do </w:t>
            </w:r>
            <w:r w:rsidR="000F630D">
              <w:rPr>
                <w:rFonts w:cs="Calibri"/>
                <w:color w:val="000000"/>
                <w:sz w:val="18"/>
                <w:szCs w:val="18"/>
              </w:rPr>
              <w:t>processo/caução</w:t>
            </w:r>
            <w:r w:rsidRPr="00854285">
              <w:rPr>
                <w:rFonts w:cs="Calibri"/>
                <w:color w:val="000000"/>
                <w:sz w:val="18"/>
                <w:szCs w:val="18"/>
              </w:rPr>
              <w:t xml:space="preserve"> rateado no momento em que ele foi associado à responsabilidade.</w:t>
            </w:r>
          </w:p>
        </w:tc>
        <w:tc>
          <w:tcPr>
            <w:tcW w:w="1417" w:type="dxa"/>
            <w:tcBorders>
              <w:top w:val="nil"/>
              <w:left w:val="nil"/>
              <w:bottom w:val="single" w:sz="4" w:space="0" w:color="auto"/>
              <w:right w:val="single" w:sz="4" w:space="0" w:color="auto"/>
            </w:tcBorders>
            <w:shd w:val="clear" w:color="auto" w:fill="auto"/>
            <w:noWrap/>
            <w:hideMark/>
          </w:tcPr>
          <w:p w14:paraId="23AD4C2F" w14:textId="77777777" w:rsidR="004666F6" w:rsidRPr="00335137" w:rsidRDefault="004666F6" w:rsidP="00083AA4">
            <w:pPr>
              <w:rPr>
                <w:rFonts w:cs="Calibri"/>
                <w:color w:val="000000"/>
                <w:sz w:val="18"/>
                <w:szCs w:val="18"/>
              </w:rPr>
            </w:pPr>
            <w:r w:rsidRPr="00335137">
              <w:rPr>
                <w:rFonts w:cs="Calibri"/>
                <w:color w:val="000000"/>
                <w:sz w:val="18"/>
                <w:szCs w:val="18"/>
              </w:rPr>
              <w:t>Decimal</w:t>
            </w:r>
          </w:p>
        </w:tc>
      </w:tr>
      <w:tr w:rsidR="004666F6" w:rsidRPr="00335137" w14:paraId="3E1B0045" w14:textId="1EF3636B"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B7FF8ED" w14:textId="77777777" w:rsidR="004666F6" w:rsidRPr="00335137" w:rsidRDefault="004666F6" w:rsidP="00083AA4">
            <w:pPr>
              <w:rPr>
                <w:rFonts w:cs="Calibri"/>
                <w:color w:val="000000"/>
                <w:sz w:val="18"/>
                <w:szCs w:val="18"/>
              </w:rPr>
            </w:pPr>
            <w:r w:rsidRPr="00335137">
              <w:rPr>
                <w:rFonts w:cs="Calibri"/>
                <w:color w:val="000000"/>
                <w:sz w:val="18"/>
                <w:szCs w:val="18"/>
              </w:rPr>
              <w:t>mavaliaa</w:t>
            </w:r>
          </w:p>
        </w:tc>
        <w:tc>
          <w:tcPr>
            <w:tcW w:w="10630" w:type="dxa"/>
            <w:tcBorders>
              <w:top w:val="nil"/>
              <w:left w:val="nil"/>
              <w:bottom w:val="single" w:sz="4" w:space="0" w:color="auto"/>
              <w:right w:val="single" w:sz="4" w:space="0" w:color="auto"/>
            </w:tcBorders>
            <w:shd w:val="clear" w:color="auto" w:fill="auto"/>
            <w:noWrap/>
            <w:hideMark/>
          </w:tcPr>
          <w:p w14:paraId="67B91EF4" w14:textId="03FA8EE7" w:rsidR="004666F6" w:rsidRDefault="004666F6" w:rsidP="00854285">
            <w:pPr>
              <w:rPr>
                <w:rFonts w:cs="Calibri"/>
                <w:color w:val="000000"/>
                <w:sz w:val="18"/>
                <w:szCs w:val="18"/>
              </w:rPr>
            </w:pPr>
            <w:r w:rsidRPr="00335137">
              <w:rPr>
                <w:rFonts w:cs="Calibri"/>
                <w:color w:val="000000"/>
                <w:sz w:val="18"/>
                <w:szCs w:val="18"/>
              </w:rPr>
              <w:t>Montante</w:t>
            </w:r>
            <w:r>
              <w:rPr>
                <w:rFonts w:cs="Calibri"/>
                <w:color w:val="000000"/>
                <w:sz w:val="18"/>
                <w:szCs w:val="18"/>
              </w:rPr>
              <w:t xml:space="preserve"> atual</w:t>
            </w:r>
            <w:r w:rsidRPr="00335137">
              <w:rPr>
                <w:rFonts w:cs="Calibri"/>
                <w:color w:val="000000"/>
                <w:sz w:val="18"/>
                <w:szCs w:val="18"/>
              </w:rPr>
              <w:t xml:space="preserve"> </w:t>
            </w:r>
            <w:r>
              <w:rPr>
                <w:rFonts w:cs="Calibri"/>
                <w:color w:val="000000"/>
                <w:sz w:val="18"/>
                <w:szCs w:val="18"/>
              </w:rPr>
              <w:t xml:space="preserve">da avaliação do </w:t>
            </w:r>
            <w:r w:rsidR="000F630D">
              <w:rPr>
                <w:rFonts w:cs="Calibri"/>
                <w:color w:val="000000"/>
                <w:sz w:val="18"/>
                <w:szCs w:val="18"/>
              </w:rPr>
              <w:t>processo/caução</w:t>
            </w:r>
            <w:r>
              <w:rPr>
                <w:rFonts w:cs="Calibri"/>
                <w:color w:val="000000"/>
                <w:sz w:val="18"/>
                <w:szCs w:val="18"/>
              </w:rPr>
              <w:t>:</w:t>
            </w:r>
          </w:p>
          <w:p w14:paraId="3FF92D18" w14:textId="10126626" w:rsidR="004666F6" w:rsidRDefault="004666F6" w:rsidP="007B2A63">
            <w:pPr>
              <w:pStyle w:val="ListParagraph"/>
              <w:numPr>
                <w:ilvl w:val="0"/>
                <w:numId w:val="18"/>
              </w:numPr>
              <w:rPr>
                <w:rFonts w:cs="Calibri"/>
                <w:color w:val="000000"/>
                <w:sz w:val="18"/>
                <w:szCs w:val="18"/>
              </w:rPr>
            </w:pPr>
            <w:r w:rsidRPr="00854285">
              <w:rPr>
                <w:rFonts w:cs="Calibri"/>
                <w:color w:val="000000"/>
                <w:sz w:val="18"/>
                <w:szCs w:val="18"/>
              </w:rPr>
              <w:t xml:space="preserve">Montante de avaliação </w:t>
            </w:r>
            <w:r>
              <w:rPr>
                <w:rFonts w:cs="Calibri"/>
                <w:color w:val="000000"/>
                <w:sz w:val="18"/>
                <w:szCs w:val="18"/>
              </w:rPr>
              <w:t>atual</w:t>
            </w:r>
            <w:r w:rsidRPr="00854285">
              <w:rPr>
                <w:rFonts w:cs="Calibri"/>
                <w:color w:val="000000"/>
                <w:sz w:val="18"/>
                <w:szCs w:val="18"/>
              </w:rPr>
              <w:t xml:space="preserve"> do </w:t>
            </w:r>
            <w:r w:rsidR="000F630D">
              <w:rPr>
                <w:rFonts w:cs="Calibri"/>
                <w:color w:val="000000"/>
                <w:sz w:val="18"/>
                <w:szCs w:val="18"/>
              </w:rPr>
              <w:t>processo/caução</w:t>
            </w:r>
            <w:r w:rsidRPr="00854285">
              <w:rPr>
                <w:rFonts w:cs="Calibri"/>
                <w:color w:val="000000"/>
                <w:sz w:val="18"/>
                <w:szCs w:val="18"/>
              </w:rPr>
              <w:t xml:space="preserve"> rateado no momento em que ele foi associado à responsabilidade.</w:t>
            </w:r>
          </w:p>
          <w:p w14:paraId="477D6168" w14:textId="2253506B" w:rsidR="004666F6" w:rsidRPr="00854285" w:rsidRDefault="004666F6" w:rsidP="007B2A63">
            <w:pPr>
              <w:pStyle w:val="ListParagraph"/>
              <w:numPr>
                <w:ilvl w:val="0"/>
                <w:numId w:val="18"/>
              </w:numPr>
              <w:rPr>
                <w:rFonts w:cs="Calibri"/>
                <w:color w:val="000000"/>
                <w:sz w:val="18"/>
                <w:szCs w:val="18"/>
              </w:rPr>
            </w:pPr>
            <w:r>
              <w:rPr>
                <w:rFonts w:cs="Calibri"/>
                <w:color w:val="000000"/>
                <w:sz w:val="18"/>
                <w:szCs w:val="18"/>
              </w:rPr>
              <w:t xml:space="preserve">Equivale ao somatório do campo ‘mavaliaa’ da tabela </w:t>
            </w:r>
            <w:r w:rsidRPr="00952B10">
              <w:rPr>
                <w:rFonts w:cs="Calibri"/>
                <w:i/>
                <w:color w:val="000000"/>
                <w:sz w:val="18"/>
                <w:szCs w:val="18"/>
              </w:rPr>
              <w:t>cd_garantias.gt018_rateio_aval</w:t>
            </w:r>
            <w:r>
              <w:rPr>
                <w:rFonts w:cs="Calibri"/>
                <w:color w:val="000000"/>
                <w:sz w:val="18"/>
                <w:szCs w:val="18"/>
              </w:rPr>
              <w:t xml:space="preserve"> do MUG por </w:t>
            </w:r>
            <w:r w:rsidR="000F630D">
              <w:rPr>
                <w:rFonts w:cs="Calibri"/>
                <w:color w:val="000000"/>
                <w:sz w:val="18"/>
                <w:szCs w:val="18"/>
              </w:rPr>
              <w:t>processo/caução</w:t>
            </w:r>
            <w:r>
              <w:rPr>
                <w:rFonts w:cs="Calibri"/>
                <w:color w:val="000000"/>
                <w:sz w:val="18"/>
                <w:szCs w:val="18"/>
              </w:rPr>
              <w:t xml:space="preserve">, ou seja, soma o valor do montante de avaliação dos bens associados ao mesmo </w:t>
            </w:r>
            <w:r w:rsidR="000F630D">
              <w:rPr>
                <w:rFonts w:cs="Calibri"/>
                <w:color w:val="000000"/>
                <w:sz w:val="18"/>
                <w:szCs w:val="18"/>
              </w:rPr>
              <w:t>processo/caução</w:t>
            </w:r>
            <w:r>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300EAD4C" w14:textId="77777777" w:rsidR="004666F6" w:rsidRPr="00335137" w:rsidRDefault="004666F6" w:rsidP="00083AA4">
            <w:pPr>
              <w:rPr>
                <w:rFonts w:cs="Calibri"/>
                <w:color w:val="000000"/>
                <w:sz w:val="18"/>
                <w:szCs w:val="18"/>
              </w:rPr>
            </w:pPr>
            <w:r w:rsidRPr="00335137">
              <w:rPr>
                <w:rFonts w:cs="Calibri"/>
                <w:color w:val="000000"/>
                <w:sz w:val="18"/>
                <w:szCs w:val="18"/>
              </w:rPr>
              <w:t>Decimal</w:t>
            </w:r>
          </w:p>
        </w:tc>
      </w:tr>
      <w:tr w:rsidR="004666F6" w:rsidRPr="00335137" w14:paraId="6060E25C" w14:textId="162E8624" w:rsidTr="004666F6">
        <w:trPr>
          <w:trHeight w:val="600"/>
        </w:trPr>
        <w:tc>
          <w:tcPr>
            <w:tcW w:w="1984" w:type="dxa"/>
            <w:tcBorders>
              <w:top w:val="nil"/>
              <w:left w:val="single" w:sz="4" w:space="0" w:color="auto"/>
              <w:bottom w:val="single" w:sz="4" w:space="0" w:color="auto"/>
              <w:right w:val="single" w:sz="4" w:space="0" w:color="auto"/>
            </w:tcBorders>
            <w:shd w:val="clear" w:color="000000" w:fill="F2F2F2"/>
            <w:hideMark/>
          </w:tcPr>
          <w:p w14:paraId="2CE631BB" w14:textId="77777777" w:rsidR="004666F6" w:rsidRPr="00335137" w:rsidRDefault="004666F6" w:rsidP="00083AA4">
            <w:pPr>
              <w:rPr>
                <w:rFonts w:cs="Calibri"/>
                <w:color w:val="000000"/>
                <w:sz w:val="18"/>
                <w:szCs w:val="18"/>
              </w:rPr>
            </w:pPr>
            <w:r w:rsidRPr="00335137">
              <w:rPr>
                <w:rFonts w:cs="Calibri"/>
                <w:color w:val="000000"/>
                <w:sz w:val="18"/>
                <w:szCs w:val="18"/>
              </w:rPr>
              <w:t>ctipcfletbg</w:t>
            </w:r>
          </w:p>
        </w:tc>
        <w:tc>
          <w:tcPr>
            <w:tcW w:w="10630" w:type="dxa"/>
            <w:tcBorders>
              <w:top w:val="nil"/>
              <w:left w:val="nil"/>
              <w:bottom w:val="single" w:sz="4" w:space="0" w:color="auto"/>
              <w:right w:val="single" w:sz="4" w:space="0" w:color="auto"/>
            </w:tcBorders>
            <w:shd w:val="clear" w:color="auto" w:fill="auto"/>
            <w:noWrap/>
            <w:hideMark/>
          </w:tcPr>
          <w:p w14:paraId="4E759328" w14:textId="0B705B6D" w:rsidR="004666F6" w:rsidRPr="005F2985" w:rsidRDefault="004666F6" w:rsidP="000C4F04">
            <w:pPr>
              <w:jc w:val="both"/>
              <w:rPr>
                <w:rFonts w:cs="Calibri"/>
                <w:color w:val="000000"/>
                <w:sz w:val="18"/>
                <w:szCs w:val="18"/>
              </w:rPr>
            </w:pPr>
            <w:r>
              <w:rPr>
                <w:rFonts w:cs="Calibri"/>
                <w:color w:val="000000"/>
                <w:sz w:val="18"/>
                <w:szCs w:val="18"/>
              </w:rPr>
              <w:t>Código</w:t>
            </w:r>
            <w:r w:rsidRPr="005F2985">
              <w:rPr>
                <w:rFonts w:cs="Calibri"/>
                <w:color w:val="000000"/>
                <w:sz w:val="18"/>
                <w:szCs w:val="18"/>
              </w:rPr>
              <w:t xml:space="preserve"> ID </w:t>
            </w:r>
            <w:r w:rsidRPr="005F2985">
              <w:rPr>
                <w:rFonts w:cs="Calibri"/>
                <w:i/>
                <w:color w:val="000000"/>
                <w:sz w:val="18"/>
                <w:szCs w:val="18"/>
              </w:rPr>
              <w:t>confort letter</w:t>
            </w:r>
            <w:r w:rsidRPr="005F2985">
              <w:rPr>
                <w:rFonts w:cs="Calibri"/>
                <w:color w:val="000000"/>
                <w:sz w:val="18"/>
                <w:szCs w:val="18"/>
              </w:rPr>
              <w:t>:</w:t>
            </w:r>
          </w:p>
          <w:p w14:paraId="160EA489" w14:textId="58E5FDFB" w:rsidR="004666F6" w:rsidRPr="000C4F04" w:rsidRDefault="004666F6" w:rsidP="007B2A63">
            <w:pPr>
              <w:pStyle w:val="ListParagraph"/>
              <w:numPr>
                <w:ilvl w:val="0"/>
                <w:numId w:val="19"/>
              </w:numPr>
              <w:rPr>
                <w:rFonts w:cs="Calibri"/>
                <w:color w:val="000000"/>
                <w:sz w:val="18"/>
                <w:szCs w:val="18"/>
              </w:rPr>
            </w:pPr>
            <w:r w:rsidRPr="000C4F04">
              <w:rPr>
                <w:rFonts w:cs="Calibri"/>
                <w:color w:val="000000"/>
                <w:sz w:val="18"/>
                <w:szCs w:val="18"/>
              </w:rPr>
              <w:t>Grau de confiança de uma carta de conforto</w:t>
            </w:r>
            <w:r>
              <w:rPr>
                <w:rFonts w:cs="Calibri"/>
                <w:color w:val="000000"/>
                <w:sz w:val="18"/>
                <w:szCs w:val="18"/>
              </w:rPr>
              <w:t>, sendo preenchido com ‘</w:t>
            </w:r>
            <w:r w:rsidRPr="000C4F04">
              <w:rPr>
                <w:rFonts w:cs="Calibri"/>
                <w:color w:val="000000"/>
                <w:sz w:val="18"/>
                <w:szCs w:val="18"/>
              </w:rPr>
              <w:t>00001</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00002</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00003</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00004</w:t>
            </w:r>
            <w:r>
              <w:rPr>
                <w:rFonts w:cs="Calibri"/>
                <w:color w:val="000000"/>
                <w:sz w:val="18"/>
                <w:szCs w:val="18"/>
              </w:rPr>
              <w:t>’</w:t>
            </w:r>
            <w:r w:rsidRPr="000C4F04">
              <w:rPr>
                <w:rFonts w:cs="Calibri"/>
                <w:color w:val="000000"/>
                <w:sz w:val="18"/>
                <w:szCs w:val="18"/>
              </w:rPr>
              <w:t xml:space="preserve">, </w:t>
            </w:r>
            <w:r>
              <w:rPr>
                <w:rFonts w:cs="Calibri"/>
                <w:color w:val="000000"/>
                <w:sz w:val="18"/>
                <w:szCs w:val="18"/>
              </w:rPr>
              <w:t>‘</w:t>
            </w:r>
            <w:r w:rsidRPr="000C4F04">
              <w:rPr>
                <w:rFonts w:cs="Calibri"/>
                <w:color w:val="000000"/>
                <w:sz w:val="18"/>
                <w:szCs w:val="18"/>
              </w:rPr>
              <w:t>99999</w:t>
            </w:r>
            <w:r>
              <w:rPr>
                <w:rFonts w:cs="Calibri"/>
                <w:color w:val="000000"/>
                <w:sz w:val="18"/>
                <w:szCs w:val="18"/>
              </w:rPr>
              <w:t>’, de acordo com os códigos corporativos.</w:t>
            </w:r>
          </w:p>
        </w:tc>
        <w:tc>
          <w:tcPr>
            <w:tcW w:w="1417" w:type="dxa"/>
            <w:tcBorders>
              <w:top w:val="nil"/>
              <w:left w:val="nil"/>
              <w:bottom w:val="single" w:sz="4" w:space="0" w:color="auto"/>
              <w:right w:val="single" w:sz="4" w:space="0" w:color="auto"/>
            </w:tcBorders>
            <w:shd w:val="clear" w:color="auto" w:fill="auto"/>
            <w:noWrap/>
            <w:hideMark/>
          </w:tcPr>
          <w:p w14:paraId="4ACAC7D4"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67991676" w14:textId="5DFF0427"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FD8D529" w14:textId="77777777" w:rsidR="004666F6" w:rsidRPr="00335137" w:rsidRDefault="004666F6" w:rsidP="00083AA4">
            <w:pPr>
              <w:rPr>
                <w:rFonts w:cs="Calibri"/>
                <w:color w:val="000000"/>
                <w:sz w:val="18"/>
                <w:szCs w:val="18"/>
              </w:rPr>
            </w:pPr>
            <w:r w:rsidRPr="00335137">
              <w:rPr>
                <w:rFonts w:cs="Calibri"/>
                <w:color w:val="000000"/>
                <w:sz w:val="18"/>
                <w:szCs w:val="18"/>
              </w:rPr>
              <w:t>dultmod</w:t>
            </w:r>
          </w:p>
        </w:tc>
        <w:tc>
          <w:tcPr>
            <w:tcW w:w="10630" w:type="dxa"/>
            <w:tcBorders>
              <w:top w:val="nil"/>
              <w:left w:val="nil"/>
              <w:bottom w:val="single" w:sz="4" w:space="0" w:color="auto"/>
              <w:right w:val="single" w:sz="4" w:space="0" w:color="auto"/>
            </w:tcBorders>
            <w:shd w:val="clear" w:color="auto" w:fill="auto"/>
            <w:noWrap/>
            <w:hideMark/>
          </w:tcPr>
          <w:p w14:paraId="1D6736E2" w14:textId="1E6F5287" w:rsidR="004666F6" w:rsidRDefault="004666F6" w:rsidP="00083AA4">
            <w:pPr>
              <w:rPr>
                <w:rFonts w:cs="Calibri"/>
                <w:color w:val="000000"/>
                <w:sz w:val="18"/>
                <w:szCs w:val="18"/>
              </w:rPr>
            </w:pPr>
            <w:r w:rsidRPr="00335137">
              <w:rPr>
                <w:rFonts w:cs="Calibri"/>
                <w:color w:val="000000"/>
                <w:sz w:val="18"/>
                <w:szCs w:val="18"/>
              </w:rPr>
              <w:t>Data modificação</w:t>
            </w:r>
            <w:r>
              <w:rPr>
                <w:rFonts w:cs="Calibri"/>
                <w:color w:val="000000"/>
                <w:sz w:val="18"/>
                <w:szCs w:val="18"/>
              </w:rPr>
              <w:t>:</w:t>
            </w:r>
          </w:p>
          <w:p w14:paraId="3F28D2F5" w14:textId="77777777" w:rsidR="004666F6" w:rsidRDefault="004666F6" w:rsidP="007B2A63">
            <w:pPr>
              <w:pStyle w:val="ListParagraph"/>
              <w:numPr>
                <w:ilvl w:val="0"/>
                <w:numId w:val="19"/>
              </w:numPr>
              <w:rPr>
                <w:rFonts w:cs="Calibri"/>
                <w:color w:val="000000"/>
                <w:sz w:val="18"/>
                <w:szCs w:val="18"/>
              </w:rPr>
            </w:pPr>
            <w:r>
              <w:rPr>
                <w:rFonts w:cs="Calibri"/>
                <w:color w:val="000000"/>
                <w:sz w:val="18"/>
                <w:szCs w:val="18"/>
              </w:rPr>
              <w:t>Este campo diz respeito à última data de modificação dos dados.</w:t>
            </w:r>
          </w:p>
          <w:p w14:paraId="3C767BC2" w14:textId="5CA332BB" w:rsidR="004666F6" w:rsidRPr="00A01606" w:rsidRDefault="004666F6" w:rsidP="007B2A63">
            <w:pPr>
              <w:pStyle w:val="ListParagraph"/>
              <w:numPr>
                <w:ilvl w:val="0"/>
                <w:numId w:val="19"/>
              </w:numPr>
              <w:rPr>
                <w:rFonts w:cs="Calibri"/>
                <w:color w:val="000000"/>
                <w:sz w:val="18"/>
                <w:szCs w:val="18"/>
              </w:rPr>
            </w:pPr>
            <w:r>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1417" w:type="dxa"/>
            <w:tcBorders>
              <w:top w:val="nil"/>
              <w:left w:val="nil"/>
              <w:bottom w:val="single" w:sz="4" w:space="0" w:color="auto"/>
              <w:right w:val="single" w:sz="4" w:space="0" w:color="auto"/>
            </w:tcBorders>
            <w:shd w:val="clear" w:color="auto" w:fill="auto"/>
            <w:noWrap/>
            <w:hideMark/>
          </w:tcPr>
          <w:p w14:paraId="287690AD"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6693DE05" w14:textId="48CD913D"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FF8FFF" w14:textId="77777777" w:rsidR="004666F6" w:rsidRPr="00335137" w:rsidRDefault="004666F6" w:rsidP="00083AA4">
            <w:pPr>
              <w:rPr>
                <w:rFonts w:cs="Calibri"/>
                <w:color w:val="000000"/>
                <w:sz w:val="18"/>
                <w:szCs w:val="18"/>
              </w:rPr>
            </w:pPr>
            <w:r w:rsidRPr="00335137">
              <w:rPr>
                <w:rFonts w:cs="Calibri"/>
                <w:color w:val="000000"/>
                <w:sz w:val="18"/>
                <w:szCs w:val="18"/>
              </w:rPr>
              <w:t>cempresa</w:t>
            </w:r>
          </w:p>
        </w:tc>
        <w:tc>
          <w:tcPr>
            <w:tcW w:w="10630" w:type="dxa"/>
            <w:tcBorders>
              <w:top w:val="nil"/>
              <w:left w:val="nil"/>
              <w:bottom w:val="single" w:sz="4" w:space="0" w:color="auto"/>
              <w:right w:val="single" w:sz="4" w:space="0" w:color="auto"/>
            </w:tcBorders>
            <w:shd w:val="clear" w:color="auto" w:fill="auto"/>
            <w:noWrap/>
            <w:hideMark/>
          </w:tcPr>
          <w:p w14:paraId="346F079F" w14:textId="77777777" w:rsidR="004666F6" w:rsidRPr="00CD3F80" w:rsidRDefault="004666F6" w:rsidP="006F6382">
            <w:pPr>
              <w:jc w:val="both"/>
              <w:rPr>
                <w:color w:val="000000"/>
                <w:sz w:val="18"/>
                <w:szCs w:val="18"/>
              </w:rPr>
            </w:pPr>
            <w:r w:rsidRPr="00CD3F80">
              <w:rPr>
                <w:color w:val="000000"/>
                <w:sz w:val="18"/>
                <w:szCs w:val="18"/>
              </w:rPr>
              <w:t xml:space="preserve">Empresa da empresa da </w:t>
            </w:r>
            <w:r w:rsidRPr="00952B10">
              <w:rPr>
                <w:color w:val="000000"/>
                <w:sz w:val="18"/>
                <w:szCs w:val="18"/>
              </w:rPr>
              <w:t>responsabilidade</w:t>
            </w:r>
            <w:r w:rsidRPr="00CD3F80">
              <w:rPr>
                <w:color w:val="000000"/>
                <w:sz w:val="18"/>
                <w:szCs w:val="18"/>
              </w:rPr>
              <w:t>:</w:t>
            </w:r>
          </w:p>
          <w:p w14:paraId="228434A2" w14:textId="053CF1A7" w:rsidR="004666F6" w:rsidRPr="00CD3F80" w:rsidRDefault="004666F6" w:rsidP="007B2A63">
            <w:pPr>
              <w:pStyle w:val="ListParagraph"/>
              <w:numPr>
                <w:ilvl w:val="0"/>
                <w:numId w:val="1"/>
              </w:numPr>
              <w:jc w:val="both"/>
              <w:rPr>
                <w:color w:val="000000"/>
                <w:sz w:val="18"/>
                <w:szCs w:val="18"/>
              </w:rPr>
            </w:pPr>
            <w:r w:rsidRPr="00CD3F80">
              <w:rPr>
                <w:color w:val="000000"/>
                <w:sz w:val="18"/>
                <w:szCs w:val="18"/>
              </w:rPr>
              <w:t xml:space="preserve">Este campo integra a chave da responsabilidade, juntamente com os campos </w:t>
            </w:r>
            <w:r>
              <w:rPr>
                <w:color w:val="000000"/>
                <w:sz w:val="18"/>
                <w:szCs w:val="18"/>
              </w:rPr>
              <w:t>‘</w:t>
            </w:r>
            <w:r w:rsidRPr="00CD3F80">
              <w:rPr>
                <w:color w:val="000000"/>
                <w:sz w:val="18"/>
                <w:szCs w:val="18"/>
              </w:rPr>
              <w:t>ckb</w:t>
            </w:r>
            <w:r>
              <w:rPr>
                <w:color w:val="000000"/>
                <w:sz w:val="18"/>
                <w:szCs w:val="18"/>
              </w:rPr>
              <w:t>alcao’</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w:t>
            </w:r>
          </w:p>
          <w:p w14:paraId="44E3E479" w14:textId="77777777" w:rsidR="004666F6" w:rsidRPr="00CD3F80" w:rsidRDefault="004666F6" w:rsidP="007B2A63">
            <w:pPr>
              <w:pStyle w:val="ListParagraph"/>
              <w:numPr>
                <w:ilvl w:val="0"/>
                <w:numId w:val="1"/>
              </w:numPr>
              <w:jc w:val="both"/>
              <w:rPr>
                <w:color w:val="000000"/>
                <w:sz w:val="18"/>
                <w:szCs w:val="18"/>
              </w:rPr>
            </w:pPr>
            <w:r w:rsidRPr="00CD3F80">
              <w:rPr>
                <w:color w:val="000000"/>
                <w:sz w:val="18"/>
                <w:szCs w:val="18"/>
              </w:rPr>
              <w:t>Indica a entidade jurídica/ empresa operativa onde o contrato está registado.</w:t>
            </w:r>
          </w:p>
          <w:p w14:paraId="7B2425A3" w14:textId="77777777" w:rsidR="004666F6" w:rsidRDefault="004666F6" w:rsidP="007B2A63">
            <w:pPr>
              <w:pStyle w:val="ListParagraph"/>
              <w:numPr>
                <w:ilvl w:val="0"/>
                <w:numId w:val="1"/>
              </w:numPr>
              <w:jc w:val="both"/>
              <w:rPr>
                <w:color w:val="000000"/>
                <w:sz w:val="18"/>
                <w:szCs w:val="18"/>
              </w:rPr>
            </w:pPr>
            <w:r w:rsidRPr="00CD3F80">
              <w:rPr>
                <w:color w:val="000000"/>
                <w:sz w:val="18"/>
                <w:szCs w:val="18"/>
              </w:rPr>
              <w:t xml:space="preserve">Atualmente, e refletindo os dados nas origens, </w:t>
            </w:r>
            <w:r>
              <w:rPr>
                <w:color w:val="000000"/>
                <w:sz w:val="18"/>
                <w:szCs w:val="18"/>
              </w:rPr>
              <w:t>esta tabela integra</w:t>
            </w:r>
            <w:r w:rsidRPr="00CD3F80">
              <w:rPr>
                <w:color w:val="000000"/>
                <w:sz w:val="18"/>
                <w:szCs w:val="18"/>
              </w:rPr>
              <w:t xml:space="preserve"> apenas responsabilidades da empresa operativa BST ('31') e da empresa operativa IFIC, que inclui essencialmente Factoring</w:t>
            </w:r>
            <w:r>
              <w:rPr>
                <w:color w:val="000000"/>
                <w:sz w:val="18"/>
                <w:szCs w:val="18"/>
              </w:rPr>
              <w:t xml:space="preserve"> (‘91’) e Leasing ('90</w:t>
            </w:r>
            <w:r w:rsidRPr="00CD3F80">
              <w:rPr>
                <w:color w:val="000000"/>
                <w:sz w:val="18"/>
                <w:szCs w:val="18"/>
              </w:rPr>
              <w:t>').</w:t>
            </w:r>
          </w:p>
          <w:p w14:paraId="45440F64" w14:textId="20576F3D" w:rsidR="004666F6" w:rsidRPr="006F6382" w:rsidRDefault="004666F6" w:rsidP="007B2A63">
            <w:pPr>
              <w:pStyle w:val="ListParagraph"/>
              <w:numPr>
                <w:ilvl w:val="0"/>
                <w:numId w:val="1"/>
              </w:numPr>
              <w:jc w:val="both"/>
              <w:rPr>
                <w:color w:val="000000"/>
                <w:sz w:val="18"/>
                <w:szCs w:val="18"/>
              </w:rPr>
            </w:pPr>
            <w:r w:rsidRPr="00C76B3C">
              <w:rPr>
                <w:color w:val="000000"/>
                <w:sz w:val="18"/>
                <w:szCs w:val="18"/>
              </w:rPr>
              <w:t>Existem outros modelos de dados para além das ICs, em que este campo da responsabilidade corresponde ao campo ‘cempcta’ ou ao campo ‘</w:t>
            </w:r>
            <w:r>
              <w:rPr>
                <w:color w:val="000000"/>
                <w:sz w:val="18"/>
                <w:szCs w:val="18"/>
              </w:rPr>
              <w:t>cempresp</w:t>
            </w:r>
            <w:r w:rsidRPr="00C76B3C">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5F0F3C94"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3B5C5D88" w14:textId="54AA5438"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1B94101" w14:textId="77777777" w:rsidR="004666F6" w:rsidRPr="00335137" w:rsidRDefault="004666F6" w:rsidP="00083AA4">
            <w:pPr>
              <w:rPr>
                <w:rFonts w:cs="Calibri"/>
                <w:color w:val="000000"/>
                <w:sz w:val="18"/>
                <w:szCs w:val="18"/>
              </w:rPr>
            </w:pPr>
            <w:r w:rsidRPr="00335137">
              <w:rPr>
                <w:rFonts w:cs="Calibri"/>
                <w:color w:val="000000"/>
                <w:sz w:val="18"/>
                <w:szCs w:val="18"/>
              </w:rPr>
              <w:t>ckbalcao</w:t>
            </w:r>
          </w:p>
        </w:tc>
        <w:tc>
          <w:tcPr>
            <w:tcW w:w="10630" w:type="dxa"/>
            <w:tcBorders>
              <w:top w:val="nil"/>
              <w:left w:val="nil"/>
              <w:bottom w:val="single" w:sz="4" w:space="0" w:color="auto"/>
              <w:right w:val="single" w:sz="4" w:space="0" w:color="auto"/>
            </w:tcBorders>
            <w:shd w:val="clear" w:color="auto" w:fill="auto"/>
            <w:noWrap/>
            <w:hideMark/>
          </w:tcPr>
          <w:p w14:paraId="5AD6DB15" w14:textId="77777777" w:rsidR="004666F6" w:rsidRPr="00CD3F80" w:rsidRDefault="004666F6" w:rsidP="00BA6898">
            <w:pPr>
              <w:jc w:val="both"/>
              <w:rPr>
                <w:color w:val="000000"/>
                <w:sz w:val="18"/>
                <w:szCs w:val="18"/>
              </w:rPr>
            </w:pPr>
            <w:r w:rsidRPr="00CD3F80">
              <w:rPr>
                <w:color w:val="000000"/>
                <w:sz w:val="18"/>
                <w:szCs w:val="18"/>
              </w:rPr>
              <w:t xml:space="preserve">Código do balcão da </w:t>
            </w:r>
            <w:r w:rsidRPr="00952B10">
              <w:rPr>
                <w:color w:val="000000"/>
                <w:sz w:val="18"/>
                <w:szCs w:val="18"/>
              </w:rPr>
              <w:t>responsabilidade</w:t>
            </w:r>
            <w:r w:rsidRPr="00CD3F80">
              <w:rPr>
                <w:color w:val="000000"/>
                <w:sz w:val="18"/>
                <w:szCs w:val="18"/>
              </w:rPr>
              <w:t>:</w:t>
            </w:r>
          </w:p>
          <w:p w14:paraId="7F9F9C8D" w14:textId="40A8B223" w:rsidR="004666F6" w:rsidRPr="00CD3F80" w:rsidRDefault="004666F6" w:rsidP="007B2A63">
            <w:pPr>
              <w:pStyle w:val="ListParagraph"/>
              <w:numPr>
                <w:ilvl w:val="0"/>
                <w:numId w:val="2"/>
              </w:numPr>
              <w:jc w:val="both"/>
              <w:rPr>
                <w:color w:val="000000"/>
                <w:sz w:val="18"/>
                <w:szCs w:val="18"/>
              </w:rPr>
            </w:pPr>
            <w:r w:rsidRPr="00CD3F80">
              <w:rPr>
                <w:color w:val="000000"/>
                <w:sz w:val="18"/>
                <w:szCs w:val="18"/>
              </w:rPr>
              <w:t xml:space="preserve">Este campo, juntamente com o </w:t>
            </w:r>
            <w:r>
              <w:rPr>
                <w:color w:val="000000"/>
                <w:sz w:val="18"/>
                <w:szCs w:val="18"/>
              </w:rPr>
              <w:t>‘cempresa’</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 correspondem à chave única de cada responsabilidade de crédito no banco.</w:t>
            </w:r>
          </w:p>
          <w:p w14:paraId="58933133" w14:textId="77777777" w:rsidR="004666F6" w:rsidRDefault="004666F6" w:rsidP="007B2A63">
            <w:pPr>
              <w:pStyle w:val="ListParagraph"/>
              <w:numPr>
                <w:ilvl w:val="0"/>
                <w:numId w:val="2"/>
              </w:numPr>
              <w:jc w:val="both"/>
              <w:rPr>
                <w:color w:val="000000"/>
                <w:sz w:val="18"/>
                <w:szCs w:val="18"/>
              </w:rPr>
            </w:pPr>
            <w:r w:rsidRPr="00CD3F80">
              <w:rPr>
                <w:color w:val="000000"/>
                <w:sz w:val="18"/>
                <w:szCs w:val="18"/>
              </w:rPr>
              <w:t>A chave é normalizada de acordo com as chaves contratuais da aplicação ICs d</w:t>
            </w:r>
            <w:r>
              <w:rPr>
                <w:color w:val="000000"/>
                <w:sz w:val="18"/>
                <w:szCs w:val="18"/>
              </w:rPr>
              <w:t>a Contabilidade, com o ‘ckbalcao</w:t>
            </w:r>
            <w:r w:rsidRPr="00CD3F80">
              <w:rPr>
                <w:color w:val="000000"/>
                <w:sz w:val="18"/>
                <w:szCs w:val="18"/>
              </w:rPr>
              <w:t>’ a corresponder nesse modelo ao campo ‘cbalcao’.</w:t>
            </w:r>
          </w:p>
          <w:p w14:paraId="4AFF9F60" w14:textId="5C49630F" w:rsidR="004666F6" w:rsidRPr="00BA6898" w:rsidRDefault="004666F6" w:rsidP="007B2A63">
            <w:pPr>
              <w:pStyle w:val="ListParagraph"/>
              <w:numPr>
                <w:ilvl w:val="0"/>
                <w:numId w:val="2"/>
              </w:numPr>
              <w:jc w:val="both"/>
              <w:rPr>
                <w:color w:val="000000"/>
                <w:sz w:val="18"/>
                <w:szCs w:val="18"/>
              </w:rPr>
            </w:pPr>
            <w:r w:rsidRPr="00CD3F80">
              <w:rPr>
                <w:color w:val="000000"/>
                <w:sz w:val="18"/>
                <w:szCs w:val="18"/>
              </w:rPr>
              <w:t>Existem outros modelos de dados para além das ICs, em que este campo da responsabilidade corresponde ao campo ‘cbalcao’ ou ao campo ‘ckbal</w:t>
            </w:r>
            <w:r>
              <w:rPr>
                <w:color w:val="000000"/>
                <w:sz w:val="18"/>
                <w:szCs w:val="18"/>
              </w:rPr>
              <w:t>res</w:t>
            </w:r>
            <w:r w:rsidRPr="00CD3F80">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4B9201D0" w14:textId="77777777" w:rsidR="004666F6" w:rsidRPr="00335137" w:rsidRDefault="004666F6" w:rsidP="00083AA4">
            <w:pPr>
              <w:rPr>
                <w:rFonts w:cs="Calibri"/>
                <w:color w:val="000000"/>
                <w:sz w:val="18"/>
                <w:szCs w:val="18"/>
              </w:rPr>
            </w:pPr>
            <w:r w:rsidRPr="00335137">
              <w:rPr>
                <w:rFonts w:cs="Calibri"/>
                <w:color w:val="000000"/>
                <w:sz w:val="18"/>
                <w:szCs w:val="18"/>
              </w:rPr>
              <w:t>String</w:t>
            </w:r>
          </w:p>
        </w:tc>
      </w:tr>
      <w:tr w:rsidR="004666F6" w:rsidRPr="00335137" w14:paraId="3BE166CE" w14:textId="00CA7F37"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17D037F" w14:textId="77777777" w:rsidR="004666F6" w:rsidRPr="00335137" w:rsidRDefault="004666F6" w:rsidP="00BA6898">
            <w:pPr>
              <w:rPr>
                <w:rFonts w:cs="Calibri"/>
                <w:color w:val="000000"/>
                <w:sz w:val="18"/>
                <w:szCs w:val="18"/>
              </w:rPr>
            </w:pPr>
            <w:r w:rsidRPr="00335137">
              <w:rPr>
                <w:rFonts w:cs="Calibri"/>
                <w:color w:val="000000"/>
                <w:sz w:val="18"/>
                <w:szCs w:val="18"/>
              </w:rPr>
              <w:t>cknumcta</w:t>
            </w:r>
          </w:p>
        </w:tc>
        <w:tc>
          <w:tcPr>
            <w:tcW w:w="10630" w:type="dxa"/>
            <w:tcBorders>
              <w:top w:val="nil"/>
              <w:left w:val="nil"/>
              <w:bottom w:val="single" w:sz="4" w:space="0" w:color="auto"/>
              <w:right w:val="single" w:sz="4" w:space="0" w:color="auto"/>
            </w:tcBorders>
            <w:shd w:val="clear" w:color="auto" w:fill="auto"/>
            <w:noWrap/>
            <w:hideMark/>
          </w:tcPr>
          <w:p w14:paraId="67315330" w14:textId="77777777" w:rsidR="004666F6" w:rsidRPr="00CD3F80" w:rsidRDefault="004666F6" w:rsidP="00BA6898">
            <w:pPr>
              <w:jc w:val="both"/>
              <w:rPr>
                <w:color w:val="000000"/>
                <w:sz w:val="18"/>
                <w:szCs w:val="18"/>
              </w:rPr>
            </w:pPr>
            <w:r w:rsidRPr="00CD3F80">
              <w:rPr>
                <w:color w:val="000000"/>
                <w:sz w:val="18"/>
                <w:szCs w:val="18"/>
              </w:rPr>
              <w:t xml:space="preserve">Número de conta da </w:t>
            </w:r>
            <w:r w:rsidRPr="00952B10">
              <w:rPr>
                <w:color w:val="000000"/>
                <w:sz w:val="18"/>
                <w:szCs w:val="18"/>
              </w:rPr>
              <w:t>responsabilidade</w:t>
            </w:r>
            <w:r w:rsidRPr="00CD3F80">
              <w:rPr>
                <w:color w:val="000000"/>
                <w:sz w:val="18"/>
                <w:szCs w:val="18"/>
              </w:rPr>
              <w:t>:</w:t>
            </w:r>
          </w:p>
          <w:p w14:paraId="6A51551E" w14:textId="766C8BA7" w:rsidR="004666F6" w:rsidRPr="00CD3F80" w:rsidRDefault="004666F6" w:rsidP="007B2A63">
            <w:pPr>
              <w:pStyle w:val="ListParagraph"/>
              <w:numPr>
                <w:ilvl w:val="0"/>
                <w:numId w:val="4"/>
              </w:numPr>
              <w:jc w:val="both"/>
              <w:rPr>
                <w:color w:val="000000"/>
                <w:sz w:val="18"/>
                <w:szCs w:val="18"/>
              </w:rPr>
            </w:pPr>
            <w:r w:rsidRPr="00CD3F80">
              <w:rPr>
                <w:color w:val="000000"/>
                <w:sz w:val="18"/>
                <w:szCs w:val="18"/>
              </w:rPr>
              <w:t xml:space="preserve">Este campo, juntamente com o </w:t>
            </w:r>
            <w:r>
              <w:rPr>
                <w:color w:val="000000"/>
                <w:sz w:val="18"/>
                <w:szCs w:val="18"/>
              </w:rPr>
              <w:t>‘cempresa’</w:t>
            </w:r>
            <w:r w:rsidRPr="00CD3F80">
              <w:rPr>
                <w:color w:val="000000"/>
                <w:sz w:val="18"/>
                <w:szCs w:val="18"/>
              </w:rPr>
              <w:t xml:space="preserve">, </w:t>
            </w:r>
            <w:r>
              <w:rPr>
                <w:color w:val="000000"/>
                <w:sz w:val="18"/>
                <w:szCs w:val="18"/>
              </w:rPr>
              <w:t>‘ckbalcao’</w:t>
            </w:r>
            <w:r w:rsidRPr="00CD3F80">
              <w:rPr>
                <w:color w:val="000000"/>
                <w:sz w:val="18"/>
                <w:szCs w:val="18"/>
              </w:rPr>
              <w:t xml:space="preserve"> e </w:t>
            </w:r>
            <w:r>
              <w:rPr>
                <w:color w:val="000000"/>
                <w:sz w:val="18"/>
                <w:szCs w:val="18"/>
              </w:rPr>
              <w:t>‘zdeposit’</w:t>
            </w:r>
            <w:r w:rsidRPr="00CD3F80">
              <w:rPr>
                <w:color w:val="000000"/>
                <w:sz w:val="18"/>
                <w:szCs w:val="18"/>
              </w:rPr>
              <w:t>, correspondem à chave única de cada responsabilidade de crédito no banco.</w:t>
            </w:r>
          </w:p>
          <w:p w14:paraId="4C93C6EA" w14:textId="77777777" w:rsidR="004666F6" w:rsidRDefault="004666F6" w:rsidP="007B2A63">
            <w:pPr>
              <w:pStyle w:val="ListParagraph"/>
              <w:numPr>
                <w:ilvl w:val="0"/>
                <w:numId w:val="4"/>
              </w:numPr>
              <w:jc w:val="both"/>
              <w:rPr>
                <w:color w:val="000000"/>
                <w:sz w:val="18"/>
                <w:szCs w:val="18"/>
              </w:rPr>
            </w:pPr>
            <w:r w:rsidRPr="00CD3F80">
              <w:rPr>
                <w:color w:val="000000"/>
                <w:sz w:val="18"/>
                <w:szCs w:val="18"/>
              </w:rPr>
              <w:t>A chave é normalizada de acordo com as chaves contratuais da aplicação ICs da Contabilidade, com o ‘ck</w:t>
            </w:r>
            <w:r>
              <w:rPr>
                <w:color w:val="000000"/>
                <w:sz w:val="18"/>
                <w:szCs w:val="18"/>
              </w:rPr>
              <w:t>numcta</w:t>
            </w:r>
            <w:r w:rsidRPr="00CD3F80">
              <w:rPr>
                <w:color w:val="000000"/>
                <w:sz w:val="18"/>
                <w:szCs w:val="18"/>
              </w:rPr>
              <w:t xml:space="preserve">’ a corresponder nesse modelo ao campo ‘cnumecta’.  </w:t>
            </w:r>
          </w:p>
          <w:p w14:paraId="13FBF7DB" w14:textId="3D9BD6EE" w:rsidR="004666F6" w:rsidRPr="00486054" w:rsidRDefault="004666F6" w:rsidP="007B2A63">
            <w:pPr>
              <w:pStyle w:val="ListParagraph"/>
              <w:numPr>
                <w:ilvl w:val="0"/>
                <w:numId w:val="4"/>
              </w:numPr>
              <w:jc w:val="both"/>
              <w:rPr>
                <w:color w:val="000000"/>
                <w:sz w:val="18"/>
                <w:szCs w:val="18"/>
              </w:rPr>
            </w:pPr>
            <w:r w:rsidRPr="00C76B3C">
              <w:rPr>
                <w:color w:val="000000"/>
                <w:sz w:val="18"/>
                <w:szCs w:val="18"/>
              </w:rPr>
              <w:t>Existem outros modelos de dados para além das ICs, em que este campo da responsabilidade corresponde ao campo ‘cnumecta’ ou ao campo ‘</w:t>
            </w:r>
            <w:r>
              <w:rPr>
                <w:color w:val="000000"/>
                <w:sz w:val="18"/>
                <w:szCs w:val="18"/>
              </w:rPr>
              <w:t>ckctares</w:t>
            </w:r>
            <w:r w:rsidRPr="00C76B3C">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4460426F"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3564366B" w14:textId="6A04C36C"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131B571" w14:textId="77777777" w:rsidR="004666F6" w:rsidRPr="00335137" w:rsidRDefault="004666F6" w:rsidP="00BA6898">
            <w:pPr>
              <w:rPr>
                <w:rFonts w:cs="Calibri"/>
                <w:color w:val="000000"/>
                <w:sz w:val="18"/>
                <w:szCs w:val="18"/>
              </w:rPr>
            </w:pPr>
            <w:r w:rsidRPr="00335137">
              <w:rPr>
                <w:rFonts w:cs="Calibri"/>
                <w:color w:val="000000"/>
                <w:sz w:val="18"/>
                <w:szCs w:val="18"/>
              </w:rPr>
              <w:t>zdeposit</w:t>
            </w:r>
          </w:p>
        </w:tc>
        <w:tc>
          <w:tcPr>
            <w:tcW w:w="10630" w:type="dxa"/>
            <w:tcBorders>
              <w:top w:val="nil"/>
              <w:left w:val="nil"/>
              <w:bottom w:val="single" w:sz="4" w:space="0" w:color="auto"/>
              <w:right w:val="single" w:sz="4" w:space="0" w:color="auto"/>
            </w:tcBorders>
            <w:shd w:val="clear" w:color="auto" w:fill="auto"/>
            <w:noWrap/>
            <w:hideMark/>
          </w:tcPr>
          <w:p w14:paraId="14D48141" w14:textId="117B80BC" w:rsidR="004666F6" w:rsidRDefault="004666F6" w:rsidP="00BA6898">
            <w:pPr>
              <w:rPr>
                <w:rFonts w:cs="Calibri"/>
                <w:color w:val="000000"/>
                <w:sz w:val="18"/>
                <w:szCs w:val="18"/>
              </w:rPr>
            </w:pPr>
            <w:r w:rsidRPr="00335137">
              <w:rPr>
                <w:rFonts w:cs="Calibri"/>
                <w:color w:val="000000"/>
                <w:sz w:val="18"/>
                <w:szCs w:val="18"/>
              </w:rPr>
              <w:t>Número de contrato</w:t>
            </w:r>
            <w:r>
              <w:rPr>
                <w:rFonts w:cs="Calibri"/>
                <w:color w:val="000000"/>
                <w:sz w:val="18"/>
                <w:szCs w:val="18"/>
              </w:rPr>
              <w:t xml:space="preserve"> da </w:t>
            </w:r>
            <w:r w:rsidRPr="00952B10">
              <w:rPr>
                <w:rFonts w:cs="Calibri"/>
                <w:color w:val="000000"/>
                <w:sz w:val="18"/>
                <w:szCs w:val="18"/>
              </w:rPr>
              <w:t>responsabilidade</w:t>
            </w:r>
            <w:r>
              <w:rPr>
                <w:rFonts w:cs="Calibri"/>
                <w:color w:val="000000"/>
                <w:sz w:val="18"/>
                <w:szCs w:val="18"/>
              </w:rPr>
              <w:t>:</w:t>
            </w:r>
          </w:p>
          <w:p w14:paraId="535C069F" w14:textId="14B2D66E" w:rsidR="004666F6" w:rsidRPr="00CD3F80" w:rsidRDefault="004666F6" w:rsidP="007B2A63">
            <w:pPr>
              <w:pStyle w:val="ListParagraph"/>
              <w:numPr>
                <w:ilvl w:val="0"/>
                <w:numId w:val="3"/>
              </w:numPr>
              <w:jc w:val="both"/>
              <w:rPr>
                <w:color w:val="000000"/>
                <w:sz w:val="18"/>
                <w:szCs w:val="18"/>
              </w:rPr>
            </w:pPr>
            <w:r w:rsidRPr="00CD3F80">
              <w:rPr>
                <w:color w:val="000000"/>
                <w:sz w:val="18"/>
                <w:szCs w:val="18"/>
              </w:rPr>
              <w:t xml:space="preserve">Estes campos, juntamente com o </w:t>
            </w:r>
            <w:r>
              <w:rPr>
                <w:color w:val="000000"/>
                <w:sz w:val="18"/>
                <w:szCs w:val="18"/>
              </w:rPr>
              <w:t>‘cempresa’</w:t>
            </w:r>
            <w:r w:rsidRPr="00CD3F80">
              <w:rPr>
                <w:color w:val="000000"/>
                <w:sz w:val="18"/>
                <w:szCs w:val="18"/>
              </w:rPr>
              <w:t xml:space="preserve">, </w:t>
            </w:r>
            <w:r>
              <w:rPr>
                <w:color w:val="000000"/>
                <w:sz w:val="18"/>
                <w:szCs w:val="18"/>
              </w:rPr>
              <w:t>‘ckbalcao’</w:t>
            </w:r>
            <w:r w:rsidRPr="00CD3F80">
              <w:rPr>
                <w:color w:val="000000"/>
                <w:sz w:val="18"/>
                <w:szCs w:val="18"/>
              </w:rPr>
              <w:t xml:space="preserve"> e </w:t>
            </w:r>
            <w:r>
              <w:rPr>
                <w:color w:val="000000"/>
                <w:sz w:val="18"/>
                <w:szCs w:val="18"/>
              </w:rPr>
              <w:t>‘cknumcta’</w:t>
            </w:r>
            <w:r w:rsidRPr="00CD3F80">
              <w:rPr>
                <w:color w:val="000000"/>
                <w:sz w:val="18"/>
                <w:szCs w:val="18"/>
              </w:rPr>
              <w:t>, correspondem à chave única de cada responsabilidade de crédito no banco.</w:t>
            </w:r>
          </w:p>
          <w:p w14:paraId="0C76EB44" w14:textId="742CE925" w:rsidR="004666F6" w:rsidRPr="00CD3F80" w:rsidRDefault="004666F6" w:rsidP="007B2A63">
            <w:pPr>
              <w:pStyle w:val="ListParagraph"/>
              <w:numPr>
                <w:ilvl w:val="0"/>
                <w:numId w:val="3"/>
              </w:numPr>
              <w:jc w:val="both"/>
              <w:rPr>
                <w:color w:val="000000"/>
                <w:sz w:val="18"/>
                <w:szCs w:val="18"/>
              </w:rPr>
            </w:pPr>
            <w:r w:rsidRPr="00CD3F80">
              <w:rPr>
                <w:color w:val="000000"/>
                <w:sz w:val="18"/>
                <w:szCs w:val="18"/>
              </w:rPr>
              <w:t>A chave é normalizada de acordo com as chaves contratuais da aplicação ICs da Contabilidade, com o ‘</w:t>
            </w:r>
            <w:r>
              <w:rPr>
                <w:color w:val="000000"/>
                <w:sz w:val="18"/>
                <w:szCs w:val="18"/>
              </w:rPr>
              <w:t>zdeposit</w:t>
            </w:r>
            <w:r w:rsidRPr="00CD3F80">
              <w:rPr>
                <w:color w:val="000000"/>
                <w:sz w:val="18"/>
                <w:szCs w:val="18"/>
              </w:rPr>
              <w:t>’ a corresponder nesse modelo ao campo ‘zdeposit’.</w:t>
            </w:r>
          </w:p>
          <w:p w14:paraId="7B0A8A43" w14:textId="5C93B752" w:rsidR="004666F6" w:rsidRPr="00486054" w:rsidRDefault="004666F6" w:rsidP="007B2A63">
            <w:pPr>
              <w:pStyle w:val="ListParagraph"/>
              <w:numPr>
                <w:ilvl w:val="0"/>
                <w:numId w:val="3"/>
              </w:numPr>
              <w:rPr>
                <w:rFonts w:cs="Calibri"/>
                <w:color w:val="000000"/>
                <w:sz w:val="18"/>
                <w:szCs w:val="18"/>
              </w:rPr>
            </w:pPr>
            <w:r w:rsidRPr="00486054">
              <w:rPr>
                <w:color w:val="000000"/>
                <w:sz w:val="18"/>
                <w:szCs w:val="18"/>
              </w:rPr>
              <w:t>Existem outros modelos de dados para além das ICs, em que este campo da responsabilidade corresponde ao campo ‘creferencia’ ou ao campo ‘</w:t>
            </w:r>
            <w:r>
              <w:rPr>
                <w:color w:val="000000"/>
                <w:sz w:val="18"/>
                <w:szCs w:val="18"/>
              </w:rPr>
              <w:t>ckrefresp</w:t>
            </w:r>
            <w:r w:rsidRPr="00486054">
              <w:rPr>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5E6720DA"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016057A8" w14:textId="03F37B94"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887DF0" w14:textId="77777777" w:rsidR="004666F6" w:rsidRPr="00335137" w:rsidRDefault="004666F6" w:rsidP="00BA6898">
            <w:pPr>
              <w:rPr>
                <w:rFonts w:cs="Calibri"/>
                <w:color w:val="000000"/>
                <w:sz w:val="18"/>
                <w:szCs w:val="18"/>
              </w:rPr>
            </w:pPr>
            <w:r w:rsidRPr="00335137">
              <w:rPr>
                <w:rFonts w:cs="Calibri"/>
                <w:color w:val="000000"/>
                <w:sz w:val="18"/>
                <w:szCs w:val="18"/>
              </w:rPr>
              <w:t>cbalcao</w:t>
            </w:r>
          </w:p>
        </w:tc>
        <w:tc>
          <w:tcPr>
            <w:tcW w:w="10630" w:type="dxa"/>
            <w:tcBorders>
              <w:top w:val="nil"/>
              <w:left w:val="nil"/>
              <w:bottom w:val="single" w:sz="4" w:space="0" w:color="auto"/>
              <w:right w:val="single" w:sz="4" w:space="0" w:color="auto"/>
            </w:tcBorders>
            <w:shd w:val="clear" w:color="auto" w:fill="auto"/>
            <w:noWrap/>
            <w:hideMark/>
          </w:tcPr>
          <w:p w14:paraId="715808AB" w14:textId="77777777" w:rsidR="004666F6" w:rsidRPr="00CD3F80" w:rsidRDefault="004666F6" w:rsidP="007C18CD">
            <w:pPr>
              <w:jc w:val="both"/>
              <w:rPr>
                <w:color w:val="000000"/>
                <w:sz w:val="18"/>
                <w:szCs w:val="18"/>
              </w:rPr>
            </w:pPr>
            <w:r w:rsidRPr="00CD3F80">
              <w:rPr>
                <w:color w:val="000000"/>
                <w:sz w:val="18"/>
                <w:szCs w:val="18"/>
              </w:rPr>
              <w:t>Código da empresa da conta:</w:t>
            </w:r>
          </w:p>
          <w:p w14:paraId="595172BE" w14:textId="10F4BC18" w:rsidR="004666F6" w:rsidRPr="00952B10" w:rsidRDefault="004666F6" w:rsidP="007B2A63">
            <w:pPr>
              <w:pStyle w:val="ListParagraph"/>
              <w:numPr>
                <w:ilvl w:val="0"/>
                <w:numId w:val="5"/>
              </w:numPr>
              <w:jc w:val="both"/>
              <w:rPr>
                <w:color w:val="000000"/>
                <w:sz w:val="18"/>
                <w:szCs w:val="18"/>
              </w:rPr>
            </w:pPr>
            <w:r>
              <w:rPr>
                <w:color w:val="000000"/>
                <w:sz w:val="18"/>
                <w:szCs w:val="18"/>
              </w:rPr>
              <w:t>Este campo, juntamente com o</w:t>
            </w:r>
            <w:r w:rsidRPr="00CD3F80">
              <w:rPr>
                <w:color w:val="000000"/>
                <w:sz w:val="18"/>
                <w:szCs w:val="18"/>
              </w:rPr>
              <w:t xml:space="preserve"> </w:t>
            </w:r>
            <w:r>
              <w:rPr>
                <w:color w:val="000000"/>
                <w:sz w:val="18"/>
                <w:szCs w:val="18"/>
              </w:rPr>
              <w:t>‘</w:t>
            </w:r>
            <w:r w:rsidRPr="00CD3F80">
              <w:rPr>
                <w:color w:val="000000"/>
                <w:sz w:val="18"/>
                <w:szCs w:val="18"/>
              </w:rPr>
              <w:t>cnumcta</w:t>
            </w:r>
            <w:r>
              <w:rPr>
                <w:color w:val="000000"/>
                <w:sz w:val="18"/>
                <w:szCs w:val="18"/>
              </w:rPr>
              <w:t>’</w:t>
            </w:r>
            <w:r w:rsidRPr="00CD3F80">
              <w:rPr>
                <w:color w:val="000000"/>
                <w:sz w:val="18"/>
                <w:szCs w:val="18"/>
              </w:rPr>
              <w:t xml:space="preserve"> e </w:t>
            </w:r>
            <w:r>
              <w:rPr>
                <w:color w:val="000000"/>
                <w:sz w:val="18"/>
                <w:szCs w:val="18"/>
              </w:rPr>
              <w:t>‘zcaucao’</w:t>
            </w:r>
            <w:r w:rsidRPr="00CD3F80">
              <w:rPr>
                <w:color w:val="000000"/>
                <w:sz w:val="18"/>
                <w:szCs w:val="18"/>
              </w:rPr>
              <w:t>, constituem a chave única do segundo pilar do MUG</w:t>
            </w:r>
            <w:r>
              <w:rPr>
                <w:color w:val="000000"/>
                <w:sz w:val="18"/>
                <w:szCs w:val="18"/>
              </w:rPr>
              <w:t xml:space="preserve"> e dos seus interfaces</w:t>
            </w:r>
            <w:r w:rsidRPr="00CD3F80">
              <w:rPr>
                <w:color w:val="000000"/>
                <w:sz w:val="18"/>
                <w:szCs w:val="18"/>
              </w:rPr>
              <w:t xml:space="preserve">, ou seja, os </w:t>
            </w:r>
            <w:r w:rsidR="000F630D">
              <w:rPr>
                <w:color w:val="000000"/>
                <w:sz w:val="18"/>
                <w:szCs w:val="18"/>
              </w:rPr>
              <w:t>processos/cauções</w:t>
            </w:r>
            <w:r w:rsidRPr="00952B10">
              <w:rPr>
                <w:color w:val="000000"/>
                <w:sz w:val="18"/>
                <w:szCs w:val="18"/>
              </w:rPr>
              <w:t>.</w:t>
            </w:r>
          </w:p>
          <w:p w14:paraId="6F543C92" w14:textId="5E53BF59" w:rsidR="004666F6" w:rsidRPr="007C18CD" w:rsidRDefault="004666F6" w:rsidP="007B2A63">
            <w:pPr>
              <w:pStyle w:val="ListParagraph"/>
              <w:numPr>
                <w:ilvl w:val="0"/>
                <w:numId w:val="5"/>
              </w:numPr>
              <w:rPr>
                <w:rFonts w:cs="Calibri"/>
                <w:color w:val="000000"/>
                <w:sz w:val="18"/>
                <w:szCs w:val="18"/>
              </w:rPr>
            </w:pPr>
            <w:r w:rsidRPr="007C18CD">
              <w:rPr>
                <w:color w:val="000000"/>
                <w:sz w:val="18"/>
                <w:szCs w:val="18"/>
              </w:rPr>
              <w:t xml:space="preserve">O conceito de </w:t>
            </w:r>
            <w:r w:rsidR="000F630D">
              <w:rPr>
                <w:color w:val="000000"/>
                <w:sz w:val="18"/>
                <w:szCs w:val="18"/>
              </w:rPr>
              <w:t>processo/caução</w:t>
            </w:r>
            <w:r w:rsidRPr="007C18CD">
              <w:rPr>
                <w:color w:val="000000"/>
                <w:sz w:val="18"/>
                <w:szCs w:val="18"/>
              </w:rPr>
              <w:t xml:space="preserve"> está apenas presente nas aplicações CS e GP, sendo, por uma questão de homogeneidade, criado pelo MUG no caso das aplicações que não o têm logo por raiz, nomeadamente Leasing, Factoring, EP, Partenon e Efeitos.</w:t>
            </w:r>
          </w:p>
        </w:tc>
        <w:tc>
          <w:tcPr>
            <w:tcW w:w="1417" w:type="dxa"/>
            <w:tcBorders>
              <w:top w:val="nil"/>
              <w:left w:val="nil"/>
              <w:bottom w:val="single" w:sz="4" w:space="0" w:color="auto"/>
              <w:right w:val="single" w:sz="4" w:space="0" w:color="auto"/>
            </w:tcBorders>
            <w:shd w:val="clear" w:color="auto" w:fill="auto"/>
            <w:noWrap/>
            <w:hideMark/>
          </w:tcPr>
          <w:p w14:paraId="0DA4ABD2"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0E4EB466" w14:textId="426ACB7E"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80F7CA1" w14:textId="77777777" w:rsidR="004666F6" w:rsidRPr="00335137" w:rsidRDefault="004666F6" w:rsidP="0002364D">
            <w:pPr>
              <w:rPr>
                <w:rFonts w:cs="Calibri"/>
                <w:color w:val="000000"/>
                <w:sz w:val="18"/>
                <w:szCs w:val="18"/>
              </w:rPr>
            </w:pPr>
            <w:r w:rsidRPr="00335137">
              <w:rPr>
                <w:rFonts w:cs="Calibri"/>
                <w:color w:val="000000"/>
                <w:sz w:val="18"/>
                <w:szCs w:val="18"/>
              </w:rPr>
              <w:t>cnumcta</w:t>
            </w:r>
          </w:p>
        </w:tc>
        <w:tc>
          <w:tcPr>
            <w:tcW w:w="10630" w:type="dxa"/>
            <w:tcBorders>
              <w:top w:val="nil"/>
              <w:left w:val="nil"/>
              <w:bottom w:val="single" w:sz="4" w:space="0" w:color="auto"/>
              <w:right w:val="single" w:sz="4" w:space="0" w:color="auto"/>
            </w:tcBorders>
            <w:shd w:val="clear" w:color="auto" w:fill="auto"/>
            <w:noWrap/>
            <w:hideMark/>
          </w:tcPr>
          <w:p w14:paraId="1471D7E8" w14:textId="77777777" w:rsidR="004666F6" w:rsidRPr="00CD3F80" w:rsidRDefault="004666F6" w:rsidP="0002364D">
            <w:pPr>
              <w:jc w:val="both"/>
              <w:rPr>
                <w:color w:val="000000"/>
                <w:sz w:val="18"/>
                <w:szCs w:val="18"/>
              </w:rPr>
            </w:pPr>
            <w:r w:rsidRPr="00CD3F80">
              <w:rPr>
                <w:color w:val="000000"/>
                <w:sz w:val="18"/>
                <w:szCs w:val="18"/>
              </w:rPr>
              <w:t>Código do balcão da conta ID da garantia:</w:t>
            </w:r>
          </w:p>
          <w:p w14:paraId="6E74A69C" w14:textId="214F2467" w:rsidR="004666F6" w:rsidRPr="00952B10" w:rsidRDefault="004666F6" w:rsidP="007B2A63">
            <w:pPr>
              <w:pStyle w:val="ListParagraph"/>
              <w:numPr>
                <w:ilvl w:val="0"/>
                <w:numId w:val="5"/>
              </w:numPr>
              <w:jc w:val="both"/>
              <w:rPr>
                <w:color w:val="000000"/>
                <w:sz w:val="18"/>
                <w:szCs w:val="18"/>
              </w:rPr>
            </w:pPr>
            <w:r w:rsidRPr="00CD3F80">
              <w:rPr>
                <w:color w:val="000000"/>
                <w:sz w:val="18"/>
                <w:szCs w:val="18"/>
              </w:rPr>
              <w:t xml:space="preserve">Este campo, juntamente com o </w:t>
            </w:r>
            <w:r>
              <w:rPr>
                <w:color w:val="000000"/>
                <w:sz w:val="18"/>
                <w:szCs w:val="18"/>
              </w:rPr>
              <w:t>‘cbalcao’</w:t>
            </w:r>
            <w:r w:rsidRPr="00CD3F80">
              <w:rPr>
                <w:color w:val="000000"/>
                <w:sz w:val="18"/>
                <w:szCs w:val="18"/>
              </w:rPr>
              <w:t xml:space="preserve"> e </w:t>
            </w:r>
            <w:r>
              <w:rPr>
                <w:color w:val="000000"/>
                <w:sz w:val="18"/>
                <w:szCs w:val="18"/>
              </w:rPr>
              <w:t>‘zcaucao’</w:t>
            </w:r>
            <w:r w:rsidRPr="00CD3F80">
              <w:rPr>
                <w:color w:val="000000"/>
                <w:sz w:val="18"/>
                <w:szCs w:val="18"/>
              </w:rPr>
              <w:t>, constituem a chave única do segundo pilar do MUG</w:t>
            </w:r>
            <w:r>
              <w:rPr>
                <w:color w:val="000000"/>
                <w:sz w:val="18"/>
                <w:szCs w:val="18"/>
              </w:rPr>
              <w:t xml:space="preserve"> e dos seus interfaces</w:t>
            </w:r>
            <w:r w:rsidRPr="00CD3F80">
              <w:rPr>
                <w:color w:val="000000"/>
                <w:sz w:val="18"/>
                <w:szCs w:val="18"/>
              </w:rPr>
              <w:t xml:space="preserve">, ou seja, </w:t>
            </w:r>
            <w:r w:rsidRPr="00952B10">
              <w:rPr>
                <w:color w:val="000000"/>
                <w:sz w:val="18"/>
                <w:szCs w:val="18"/>
              </w:rPr>
              <w:t xml:space="preserve">os </w:t>
            </w:r>
            <w:r w:rsidR="000F630D">
              <w:rPr>
                <w:color w:val="000000"/>
                <w:sz w:val="18"/>
                <w:szCs w:val="18"/>
              </w:rPr>
              <w:t>processos/cauções</w:t>
            </w:r>
            <w:r w:rsidRPr="00952B10">
              <w:rPr>
                <w:color w:val="000000"/>
                <w:sz w:val="18"/>
                <w:szCs w:val="18"/>
              </w:rPr>
              <w:t>.</w:t>
            </w:r>
          </w:p>
          <w:p w14:paraId="352D19F6" w14:textId="3C32C861" w:rsidR="004666F6" w:rsidRPr="00154056" w:rsidRDefault="004666F6" w:rsidP="007B2A63">
            <w:pPr>
              <w:pStyle w:val="ListParagraph"/>
              <w:numPr>
                <w:ilvl w:val="0"/>
                <w:numId w:val="5"/>
              </w:numPr>
              <w:jc w:val="both"/>
              <w:rPr>
                <w:color w:val="000000"/>
                <w:sz w:val="18"/>
                <w:szCs w:val="18"/>
              </w:rPr>
            </w:pPr>
            <w:r w:rsidRPr="00CD3F80">
              <w:rPr>
                <w:color w:val="000000"/>
                <w:sz w:val="18"/>
                <w:szCs w:val="18"/>
              </w:rPr>
              <w:t xml:space="preserve">O conceito de </w:t>
            </w:r>
            <w:r w:rsidR="000F630D">
              <w:rPr>
                <w:color w:val="000000"/>
                <w:sz w:val="18"/>
                <w:szCs w:val="18"/>
              </w:rPr>
              <w:t>processo/caução</w:t>
            </w:r>
            <w:r w:rsidRPr="00CD3F80">
              <w:rPr>
                <w:color w:val="000000"/>
                <w:sz w:val="18"/>
                <w:szCs w:val="18"/>
              </w:rPr>
              <w:t xml:space="preserve"> está apenas presente nas aplicações CS e GP, sendo, por uma questão de homogeneidade, criado pelo próprio MUG no caso das aplicações que não o têm logo por raiz, nomeadamente Leasing, Factoring, EP, Partenon e Efeitos.</w:t>
            </w:r>
          </w:p>
        </w:tc>
        <w:tc>
          <w:tcPr>
            <w:tcW w:w="1417" w:type="dxa"/>
            <w:tcBorders>
              <w:top w:val="nil"/>
              <w:left w:val="nil"/>
              <w:bottom w:val="single" w:sz="4" w:space="0" w:color="auto"/>
              <w:right w:val="single" w:sz="4" w:space="0" w:color="auto"/>
            </w:tcBorders>
            <w:shd w:val="clear" w:color="auto" w:fill="auto"/>
            <w:noWrap/>
            <w:hideMark/>
          </w:tcPr>
          <w:p w14:paraId="1E49BFC5" w14:textId="77777777" w:rsidR="004666F6" w:rsidRPr="00335137" w:rsidRDefault="004666F6" w:rsidP="0002364D">
            <w:pPr>
              <w:rPr>
                <w:rFonts w:cs="Calibri"/>
                <w:color w:val="000000"/>
                <w:sz w:val="18"/>
                <w:szCs w:val="18"/>
              </w:rPr>
            </w:pPr>
            <w:r w:rsidRPr="00335137">
              <w:rPr>
                <w:rFonts w:cs="Calibri"/>
                <w:color w:val="000000"/>
                <w:sz w:val="18"/>
                <w:szCs w:val="18"/>
              </w:rPr>
              <w:t>String</w:t>
            </w:r>
          </w:p>
        </w:tc>
      </w:tr>
      <w:tr w:rsidR="004666F6" w:rsidRPr="00335137" w14:paraId="68614B57" w14:textId="1E0EABBE" w:rsidTr="004666F6">
        <w:trPr>
          <w:trHeight w:val="600"/>
        </w:trPr>
        <w:tc>
          <w:tcPr>
            <w:tcW w:w="1984" w:type="dxa"/>
            <w:tcBorders>
              <w:top w:val="nil"/>
              <w:left w:val="single" w:sz="4" w:space="0" w:color="auto"/>
              <w:bottom w:val="single" w:sz="4" w:space="0" w:color="auto"/>
              <w:right w:val="single" w:sz="4" w:space="0" w:color="auto"/>
            </w:tcBorders>
            <w:shd w:val="clear" w:color="000000" w:fill="F2F2F2"/>
            <w:hideMark/>
          </w:tcPr>
          <w:p w14:paraId="7C6B59A2" w14:textId="77777777" w:rsidR="004666F6" w:rsidRPr="00335137" w:rsidRDefault="004666F6" w:rsidP="0002364D">
            <w:pPr>
              <w:rPr>
                <w:rFonts w:cs="Calibri"/>
                <w:color w:val="000000"/>
                <w:sz w:val="18"/>
                <w:szCs w:val="18"/>
              </w:rPr>
            </w:pPr>
            <w:r w:rsidRPr="00335137">
              <w:rPr>
                <w:rFonts w:cs="Calibri"/>
                <w:color w:val="000000"/>
                <w:sz w:val="18"/>
                <w:szCs w:val="18"/>
              </w:rPr>
              <w:t>zcaucao</w:t>
            </w:r>
          </w:p>
        </w:tc>
        <w:tc>
          <w:tcPr>
            <w:tcW w:w="10630" w:type="dxa"/>
            <w:tcBorders>
              <w:top w:val="nil"/>
              <w:left w:val="nil"/>
              <w:bottom w:val="single" w:sz="4" w:space="0" w:color="auto"/>
              <w:right w:val="single" w:sz="4" w:space="0" w:color="auto"/>
            </w:tcBorders>
            <w:shd w:val="clear" w:color="auto" w:fill="auto"/>
            <w:noWrap/>
            <w:hideMark/>
          </w:tcPr>
          <w:p w14:paraId="689187C1" w14:textId="27CA6129" w:rsidR="004666F6" w:rsidRPr="00CD3F80" w:rsidRDefault="004666F6" w:rsidP="0002364D">
            <w:pPr>
              <w:jc w:val="both"/>
              <w:rPr>
                <w:color w:val="000000"/>
                <w:sz w:val="18"/>
                <w:szCs w:val="18"/>
              </w:rPr>
            </w:pPr>
            <w:r w:rsidRPr="00CD3F80">
              <w:rPr>
                <w:color w:val="000000"/>
                <w:sz w:val="18"/>
                <w:szCs w:val="18"/>
              </w:rPr>
              <w:t xml:space="preserve">Número de conta ID da </w:t>
            </w:r>
            <w:r>
              <w:rPr>
                <w:color w:val="000000"/>
                <w:sz w:val="18"/>
                <w:szCs w:val="18"/>
              </w:rPr>
              <w:t>caução</w:t>
            </w:r>
            <w:r w:rsidRPr="00CD3F80">
              <w:rPr>
                <w:color w:val="000000"/>
                <w:sz w:val="18"/>
                <w:szCs w:val="18"/>
              </w:rPr>
              <w:t>:</w:t>
            </w:r>
          </w:p>
          <w:p w14:paraId="3211DD04" w14:textId="155B1C23" w:rsidR="004666F6" w:rsidRPr="00952B10" w:rsidRDefault="004666F6" w:rsidP="007B2A63">
            <w:pPr>
              <w:pStyle w:val="ListParagraph"/>
              <w:numPr>
                <w:ilvl w:val="0"/>
                <w:numId w:val="5"/>
              </w:numPr>
              <w:jc w:val="both"/>
              <w:rPr>
                <w:color w:val="000000"/>
                <w:sz w:val="18"/>
                <w:szCs w:val="18"/>
              </w:rPr>
            </w:pPr>
            <w:r>
              <w:rPr>
                <w:color w:val="000000"/>
                <w:sz w:val="18"/>
                <w:szCs w:val="18"/>
              </w:rPr>
              <w:t>Este campo, juntamente com o ‘c</w:t>
            </w:r>
            <w:r w:rsidRPr="00CD3F80">
              <w:rPr>
                <w:color w:val="000000"/>
                <w:sz w:val="18"/>
                <w:szCs w:val="18"/>
              </w:rPr>
              <w:t>balcao</w:t>
            </w:r>
            <w:r>
              <w:rPr>
                <w:color w:val="000000"/>
                <w:sz w:val="18"/>
                <w:szCs w:val="18"/>
              </w:rPr>
              <w:t>’</w:t>
            </w:r>
            <w:r w:rsidRPr="00CD3F80">
              <w:rPr>
                <w:color w:val="000000"/>
                <w:sz w:val="18"/>
                <w:szCs w:val="18"/>
              </w:rPr>
              <w:t xml:space="preserve"> e </w:t>
            </w:r>
            <w:r>
              <w:rPr>
                <w:color w:val="000000"/>
                <w:sz w:val="18"/>
                <w:szCs w:val="18"/>
              </w:rPr>
              <w:t>‘cnumcta’</w:t>
            </w:r>
            <w:r w:rsidRPr="00CD3F80">
              <w:rPr>
                <w:color w:val="000000"/>
                <w:sz w:val="18"/>
                <w:szCs w:val="18"/>
              </w:rPr>
              <w:t>, constituem a chave única do segundo pilar do MUG</w:t>
            </w:r>
            <w:r>
              <w:rPr>
                <w:color w:val="000000"/>
                <w:sz w:val="18"/>
                <w:szCs w:val="18"/>
              </w:rPr>
              <w:t xml:space="preserve"> e dos seus interfaces</w:t>
            </w:r>
            <w:r w:rsidRPr="00CD3F80">
              <w:rPr>
                <w:color w:val="000000"/>
                <w:sz w:val="18"/>
                <w:szCs w:val="18"/>
              </w:rPr>
              <w:t xml:space="preserve">, ou seja, </w:t>
            </w:r>
            <w:r w:rsidRPr="00952B10">
              <w:rPr>
                <w:color w:val="000000"/>
                <w:sz w:val="18"/>
                <w:szCs w:val="18"/>
              </w:rPr>
              <w:t xml:space="preserve">os </w:t>
            </w:r>
            <w:r w:rsidR="000F630D">
              <w:rPr>
                <w:color w:val="000000"/>
                <w:sz w:val="18"/>
                <w:szCs w:val="18"/>
              </w:rPr>
              <w:t>processos/cauções</w:t>
            </w:r>
            <w:r w:rsidRPr="00952B10">
              <w:rPr>
                <w:color w:val="000000"/>
                <w:sz w:val="18"/>
                <w:szCs w:val="18"/>
              </w:rPr>
              <w:t>.</w:t>
            </w:r>
          </w:p>
          <w:p w14:paraId="3D5A9EFA" w14:textId="7EE2886F" w:rsidR="004666F6" w:rsidRPr="00154056" w:rsidRDefault="004666F6" w:rsidP="007B2A63">
            <w:pPr>
              <w:pStyle w:val="ListParagraph"/>
              <w:numPr>
                <w:ilvl w:val="0"/>
                <w:numId w:val="5"/>
              </w:numPr>
              <w:rPr>
                <w:rFonts w:cs="Calibri"/>
                <w:color w:val="000000"/>
                <w:sz w:val="18"/>
                <w:szCs w:val="18"/>
              </w:rPr>
            </w:pPr>
            <w:r w:rsidRPr="00154056">
              <w:rPr>
                <w:color w:val="000000"/>
                <w:sz w:val="18"/>
                <w:szCs w:val="18"/>
              </w:rPr>
              <w:t xml:space="preserve">O conceito de </w:t>
            </w:r>
            <w:r w:rsidR="000F630D">
              <w:rPr>
                <w:color w:val="000000"/>
                <w:sz w:val="18"/>
                <w:szCs w:val="18"/>
              </w:rPr>
              <w:t>processo/caução</w:t>
            </w:r>
            <w:r w:rsidRPr="00154056">
              <w:rPr>
                <w:color w:val="000000"/>
                <w:sz w:val="18"/>
                <w:szCs w:val="18"/>
              </w:rPr>
              <w:t xml:space="preserve"> está apenas presente nas aplicações CS e GP, sendo, por uma questão de homogeneidade, criado pelo próprio MUG no caso das aplicações que não o têm logo por raiz, nomeadamente Leasing, Factoring, EP, Partenon e Efeitos.</w:t>
            </w:r>
          </w:p>
        </w:tc>
        <w:tc>
          <w:tcPr>
            <w:tcW w:w="1417" w:type="dxa"/>
            <w:tcBorders>
              <w:top w:val="nil"/>
              <w:left w:val="nil"/>
              <w:bottom w:val="single" w:sz="4" w:space="0" w:color="auto"/>
              <w:right w:val="single" w:sz="4" w:space="0" w:color="auto"/>
            </w:tcBorders>
            <w:shd w:val="clear" w:color="auto" w:fill="auto"/>
            <w:noWrap/>
            <w:hideMark/>
          </w:tcPr>
          <w:p w14:paraId="5891B1DD" w14:textId="77777777" w:rsidR="004666F6" w:rsidRPr="00335137" w:rsidRDefault="004666F6" w:rsidP="0002364D">
            <w:pPr>
              <w:rPr>
                <w:rFonts w:cs="Calibri"/>
                <w:color w:val="000000"/>
                <w:sz w:val="18"/>
                <w:szCs w:val="18"/>
              </w:rPr>
            </w:pPr>
            <w:r w:rsidRPr="00335137">
              <w:rPr>
                <w:rFonts w:cs="Calibri"/>
                <w:color w:val="000000"/>
                <w:sz w:val="18"/>
                <w:szCs w:val="18"/>
              </w:rPr>
              <w:t>String</w:t>
            </w:r>
          </w:p>
        </w:tc>
      </w:tr>
      <w:tr w:rsidR="004666F6" w:rsidRPr="00335137" w14:paraId="54B37173" w14:textId="1D3FC70C"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794438F" w14:textId="77777777" w:rsidR="004666F6" w:rsidRPr="00335137" w:rsidRDefault="004666F6" w:rsidP="00BA6898">
            <w:pPr>
              <w:rPr>
                <w:rFonts w:cs="Calibri"/>
                <w:color w:val="000000"/>
                <w:sz w:val="18"/>
                <w:szCs w:val="18"/>
              </w:rPr>
            </w:pPr>
            <w:r w:rsidRPr="00335137">
              <w:rPr>
                <w:rFonts w:cs="Calibri"/>
                <w:color w:val="000000"/>
                <w:sz w:val="18"/>
                <w:szCs w:val="18"/>
              </w:rPr>
              <w:t>tipgargbl</w:t>
            </w:r>
          </w:p>
        </w:tc>
        <w:tc>
          <w:tcPr>
            <w:tcW w:w="10630" w:type="dxa"/>
            <w:tcBorders>
              <w:top w:val="nil"/>
              <w:left w:val="nil"/>
              <w:bottom w:val="single" w:sz="4" w:space="0" w:color="auto"/>
              <w:right w:val="single" w:sz="4" w:space="0" w:color="auto"/>
            </w:tcBorders>
            <w:shd w:val="clear" w:color="auto" w:fill="auto"/>
            <w:noWrap/>
            <w:hideMark/>
          </w:tcPr>
          <w:p w14:paraId="3F230E34" w14:textId="791FBA2B" w:rsidR="004666F6" w:rsidRDefault="004666F6" w:rsidP="00BA6898">
            <w:pPr>
              <w:rPr>
                <w:rFonts w:cs="Calibri"/>
                <w:color w:val="000000"/>
                <w:sz w:val="18"/>
                <w:szCs w:val="18"/>
              </w:rPr>
            </w:pPr>
            <w:r w:rsidRPr="00335137">
              <w:rPr>
                <w:rFonts w:cs="Calibri"/>
                <w:color w:val="000000"/>
                <w:sz w:val="18"/>
                <w:szCs w:val="18"/>
              </w:rPr>
              <w:t>Tipo Garantia</w:t>
            </w:r>
            <w:r>
              <w:rPr>
                <w:rFonts w:cs="Calibri"/>
                <w:color w:val="000000"/>
                <w:sz w:val="18"/>
                <w:szCs w:val="18"/>
              </w:rPr>
              <w:t>:</w:t>
            </w:r>
          </w:p>
          <w:p w14:paraId="1DE544D2" w14:textId="77777777" w:rsidR="004666F6" w:rsidRDefault="004666F6" w:rsidP="007B2A63">
            <w:pPr>
              <w:pStyle w:val="ListParagraph"/>
              <w:numPr>
                <w:ilvl w:val="0"/>
                <w:numId w:val="18"/>
              </w:numPr>
              <w:rPr>
                <w:rFonts w:cs="Calibri"/>
                <w:color w:val="000000"/>
                <w:sz w:val="18"/>
                <w:szCs w:val="18"/>
              </w:rPr>
            </w:pPr>
            <w:r>
              <w:rPr>
                <w:rFonts w:cs="Calibri"/>
                <w:color w:val="000000"/>
                <w:sz w:val="18"/>
                <w:szCs w:val="18"/>
              </w:rPr>
              <w:t>Identifica se a garantia associada é uma garantia pessoal ou uma garantia real (imobiliária ou financeira).</w:t>
            </w:r>
          </w:p>
          <w:p w14:paraId="0DF0C7ED" w14:textId="7F8DF890" w:rsidR="004666F6" w:rsidRPr="00154056" w:rsidRDefault="004666F6" w:rsidP="007B2A63">
            <w:pPr>
              <w:pStyle w:val="ListParagraph"/>
              <w:numPr>
                <w:ilvl w:val="0"/>
                <w:numId w:val="18"/>
              </w:numPr>
              <w:rPr>
                <w:rFonts w:cs="Calibri"/>
                <w:color w:val="000000"/>
                <w:sz w:val="18"/>
                <w:szCs w:val="18"/>
              </w:rPr>
            </w:pPr>
            <w:r w:rsidRPr="00154056">
              <w:rPr>
                <w:rFonts w:cs="Calibri"/>
                <w:color w:val="000000"/>
                <w:sz w:val="18"/>
                <w:szCs w:val="18"/>
              </w:rPr>
              <w:t>Está preenchido com ‘00001’ para garantias pessoais e ‘00002’ para garantias reais.</w:t>
            </w:r>
          </w:p>
        </w:tc>
        <w:tc>
          <w:tcPr>
            <w:tcW w:w="1417" w:type="dxa"/>
            <w:tcBorders>
              <w:top w:val="nil"/>
              <w:left w:val="nil"/>
              <w:bottom w:val="single" w:sz="4" w:space="0" w:color="auto"/>
              <w:right w:val="single" w:sz="4" w:space="0" w:color="auto"/>
            </w:tcBorders>
            <w:shd w:val="clear" w:color="auto" w:fill="auto"/>
            <w:noWrap/>
            <w:hideMark/>
          </w:tcPr>
          <w:p w14:paraId="6932960D"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73C8D5C5" w14:textId="1E65AD1A"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31424DE" w14:textId="77777777" w:rsidR="004666F6" w:rsidRPr="00335137" w:rsidRDefault="004666F6" w:rsidP="00154056">
            <w:pPr>
              <w:rPr>
                <w:rFonts w:cs="Calibri"/>
                <w:color w:val="000000"/>
                <w:sz w:val="18"/>
                <w:szCs w:val="18"/>
              </w:rPr>
            </w:pPr>
            <w:r w:rsidRPr="00335137">
              <w:rPr>
                <w:rFonts w:cs="Calibri"/>
                <w:color w:val="000000"/>
                <w:sz w:val="18"/>
                <w:szCs w:val="18"/>
              </w:rPr>
              <w:t>ckprodut</w:t>
            </w:r>
          </w:p>
        </w:tc>
        <w:tc>
          <w:tcPr>
            <w:tcW w:w="10630" w:type="dxa"/>
            <w:tcBorders>
              <w:top w:val="nil"/>
              <w:left w:val="nil"/>
              <w:bottom w:val="single" w:sz="4" w:space="0" w:color="auto"/>
              <w:right w:val="single" w:sz="4" w:space="0" w:color="auto"/>
            </w:tcBorders>
            <w:shd w:val="clear" w:color="auto" w:fill="auto"/>
            <w:noWrap/>
            <w:hideMark/>
          </w:tcPr>
          <w:p w14:paraId="73D90F66" w14:textId="77777777" w:rsidR="004666F6" w:rsidRDefault="004666F6" w:rsidP="00154056">
            <w:pPr>
              <w:rPr>
                <w:color w:val="000000"/>
                <w:sz w:val="18"/>
                <w:szCs w:val="18"/>
              </w:rPr>
            </w:pPr>
            <w:r w:rsidRPr="00373436">
              <w:rPr>
                <w:color w:val="000000"/>
                <w:sz w:val="18"/>
                <w:szCs w:val="18"/>
              </w:rPr>
              <w:t>Código produto responsabilidade</w:t>
            </w:r>
            <w:r>
              <w:rPr>
                <w:color w:val="000000"/>
                <w:sz w:val="18"/>
                <w:szCs w:val="18"/>
              </w:rPr>
              <w:t>:</w:t>
            </w:r>
          </w:p>
          <w:p w14:paraId="6930C1F3" w14:textId="2E62DEAD" w:rsidR="004666F6" w:rsidRDefault="004666F6" w:rsidP="007B2A63">
            <w:pPr>
              <w:pStyle w:val="ListParagraph"/>
              <w:numPr>
                <w:ilvl w:val="0"/>
                <w:numId w:val="6"/>
              </w:numPr>
              <w:rPr>
                <w:color w:val="000000"/>
                <w:sz w:val="18"/>
                <w:szCs w:val="18"/>
              </w:rPr>
            </w:pPr>
            <w:r>
              <w:rPr>
                <w:color w:val="000000"/>
                <w:sz w:val="18"/>
                <w:szCs w:val="18"/>
              </w:rPr>
              <w:t>Este campo representa o produto da responsabilidade através de um código de 3 dígitos. Em complemento com o campo ‘cksubpresp’ (subproduto da responsabilidade), é possível obter mais detalhe acerca da operação de crédito.</w:t>
            </w:r>
          </w:p>
          <w:p w14:paraId="22054DAB" w14:textId="7BB604E4" w:rsidR="00984DB3" w:rsidRDefault="00984DB3" w:rsidP="007B2A63">
            <w:pPr>
              <w:pStyle w:val="ListParagraph"/>
              <w:numPr>
                <w:ilvl w:val="0"/>
                <w:numId w:val="6"/>
              </w:numPr>
              <w:rPr>
                <w:color w:val="000000"/>
                <w:sz w:val="18"/>
                <w:szCs w:val="18"/>
              </w:rPr>
            </w:pPr>
            <w:r>
              <w:rPr>
                <w:color w:val="000000"/>
                <w:sz w:val="18"/>
                <w:szCs w:val="18"/>
              </w:rPr>
              <w:t xml:space="preserve">O aprovisionamento deste campo é direto do campo ‘ckprdresp’ da tabela </w:t>
            </w:r>
            <w:r w:rsidRPr="00984DB3">
              <w:rPr>
                <w:i/>
                <w:color w:val="000000"/>
                <w:sz w:val="18"/>
                <w:szCs w:val="18"/>
              </w:rPr>
              <w:t>cd_garantias.gt001_trz_rsp_gt</w:t>
            </w:r>
            <w:r>
              <w:rPr>
                <w:color w:val="000000"/>
                <w:sz w:val="18"/>
                <w:szCs w:val="18"/>
              </w:rPr>
              <w:t xml:space="preserve"> do MUG.</w:t>
            </w:r>
          </w:p>
          <w:p w14:paraId="36D71531" w14:textId="3C8CE1D8" w:rsidR="004666F6" w:rsidRPr="00154056" w:rsidRDefault="004666F6" w:rsidP="007B2A63">
            <w:pPr>
              <w:pStyle w:val="ListParagraph"/>
              <w:numPr>
                <w:ilvl w:val="0"/>
                <w:numId w:val="6"/>
              </w:numPr>
              <w:rPr>
                <w:rFonts w:cs="Calibri"/>
                <w:color w:val="000000"/>
                <w:sz w:val="18"/>
                <w:szCs w:val="18"/>
              </w:rPr>
            </w:pPr>
            <w:r w:rsidRPr="00084607">
              <w:rPr>
                <w:sz w:val="18"/>
              </w:rPr>
              <w:t xml:space="preserve">O dicionário de produtos e subprodutos pode ser consultado na tabela </w:t>
            </w:r>
            <w:r w:rsidRPr="00A84B21">
              <w:rPr>
                <w:i/>
                <w:sz w:val="18"/>
              </w:rPr>
              <w:t>cd_estruturais.tat91_tabelas</w:t>
            </w:r>
            <w:r w:rsidRPr="00084607">
              <w:rPr>
                <w:sz w:val="18"/>
              </w:rPr>
              <w:t xml:space="preserve">, em que o campo </w:t>
            </w:r>
            <w:r w:rsidR="00A84B21">
              <w:rPr>
                <w:sz w:val="18"/>
              </w:rPr>
              <w:t>‘</w:t>
            </w:r>
            <w:r w:rsidRPr="00084607">
              <w:rPr>
                <w:sz w:val="18"/>
              </w:rPr>
              <w:t>tayd91c0_celemtab</w:t>
            </w:r>
            <w:r w:rsidR="00A84B21">
              <w:rPr>
                <w:sz w:val="18"/>
              </w:rPr>
              <w:t>’</w:t>
            </w:r>
            <w:r w:rsidRPr="00084607">
              <w:rPr>
                <w:sz w:val="18"/>
              </w:rPr>
              <w:t xml:space="preserve"> corresponde à concatenação do produto e subproduto, e o </w:t>
            </w:r>
            <w:r w:rsidR="00A84B21">
              <w:rPr>
                <w:sz w:val="18"/>
              </w:rPr>
              <w:t>‘</w:t>
            </w:r>
            <w:r w:rsidRPr="00084607">
              <w:rPr>
                <w:sz w:val="18"/>
              </w:rPr>
              <w:t>tayd91c0_gelemtab</w:t>
            </w:r>
            <w:r w:rsidR="00A84B21">
              <w:rPr>
                <w:sz w:val="18"/>
              </w:rPr>
              <w:t>’</w:t>
            </w:r>
            <w:r w:rsidRPr="00084607">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7454C9A6" w14:textId="77777777" w:rsidR="004666F6" w:rsidRPr="00335137" w:rsidRDefault="004666F6" w:rsidP="00154056">
            <w:pPr>
              <w:rPr>
                <w:rFonts w:cs="Calibri"/>
                <w:color w:val="000000"/>
                <w:sz w:val="18"/>
                <w:szCs w:val="18"/>
              </w:rPr>
            </w:pPr>
            <w:r w:rsidRPr="00335137">
              <w:rPr>
                <w:rFonts w:cs="Calibri"/>
                <w:color w:val="000000"/>
                <w:sz w:val="18"/>
                <w:szCs w:val="18"/>
              </w:rPr>
              <w:t>String</w:t>
            </w:r>
          </w:p>
        </w:tc>
      </w:tr>
      <w:tr w:rsidR="004666F6" w:rsidRPr="00335137" w14:paraId="1E93EA4F" w14:textId="6CE447E6"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BDD921" w14:textId="77777777" w:rsidR="004666F6" w:rsidRPr="00335137" w:rsidRDefault="004666F6" w:rsidP="00154056">
            <w:pPr>
              <w:rPr>
                <w:rFonts w:cs="Calibri"/>
                <w:color w:val="000000"/>
                <w:sz w:val="18"/>
                <w:szCs w:val="18"/>
              </w:rPr>
            </w:pPr>
            <w:r w:rsidRPr="00335137">
              <w:rPr>
                <w:rFonts w:cs="Calibri"/>
                <w:color w:val="000000"/>
                <w:sz w:val="18"/>
                <w:szCs w:val="18"/>
              </w:rPr>
              <w:t>cksubpro</w:t>
            </w:r>
          </w:p>
        </w:tc>
        <w:tc>
          <w:tcPr>
            <w:tcW w:w="10630" w:type="dxa"/>
            <w:tcBorders>
              <w:top w:val="nil"/>
              <w:left w:val="nil"/>
              <w:bottom w:val="single" w:sz="4" w:space="0" w:color="auto"/>
              <w:right w:val="single" w:sz="4" w:space="0" w:color="auto"/>
            </w:tcBorders>
            <w:shd w:val="clear" w:color="auto" w:fill="auto"/>
            <w:noWrap/>
            <w:hideMark/>
          </w:tcPr>
          <w:p w14:paraId="2288B231" w14:textId="77777777" w:rsidR="004666F6" w:rsidRDefault="004666F6" w:rsidP="00154056">
            <w:pPr>
              <w:rPr>
                <w:color w:val="000000"/>
                <w:sz w:val="18"/>
                <w:szCs w:val="18"/>
              </w:rPr>
            </w:pPr>
            <w:r>
              <w:rPr>
                <w:color w:val="000000"/>
                <w:sz w:val="18"/>
                <w:szCs w:val="18"/>
              </w:rPr>
              <w:t>Código sub</w:t>
            </w:r>
            <w:r w:rsidRPr="00373436">
              <w:rPr>
                <w:color w:val="000000"/>
                <w:sz w:val="18"/>
                <w:szCs w:val="18"/>
              </w:rPr>
              <w:t>produto responsabilidade</w:t>
            </w:r>
            <w:r>
              <w:rPr>
                <w:color w:val="000000"/>
                <w:sz w:val="18"/>
                <w:szCs w:val="18"/>
              </w:rPr>
              <w:t>:</w:t>
            </w:r>
          </w:p>
          <w:p w14:paraId="01C62512" w14:textId="05BBEF2F" w:rsidR="004666F6" w:rsidRPr="00984DB3" w:rsidRDefault="004666F6" w:rsidP="00984DB3">
            <w:pPr>
              <w:pStyle w:val="ListParagraph"/>
              <w:numPr>
                <w:ilvl w:val="0"/>
                <w:numId w:val="20"/>
              </w:numPr>
              <w:rPr>
                <w:rFonts w:cs="Calibri"/>
                <w:color w:val="000000"/>
                <w:sz w:val="18"/>
                <w:szCs w:val="18"/>
              </w:rPr>
            </w:pPr>
            <w:r w:rsidRPr="00154056">
              <w:rPr>
                <w:color w:val="000000"/>
                <w:sz w:val="18"/>
                <w:szCs w:val="18"/>
              </w:rPr>
              <w:t>Este campo representa o subproduto da responsabilidade através de um código de 3 dígitos. Em complemento com o campo ‘ckprdresp’ (produto da responsabilidade), é possível obter mais detalhe acerca da operação de crédito.</w:t>
            </w:r>
          </w:p>
          <w:p w14:paraId="15D38F9B" w14:textId="0AA2B5E4" w:rsidR="00984DB3" w:rsidRPr="00984DB3" w:rsidRDefault="00984DB3" w:rsidP="00984DB3">
            <w:pPr>
              <w:pStyle w:val="ListParagraph"/>
              <w:numPr>
                <w:ilvl w:val="0"/>
                <w:numId w:val="20"/>
              </w:numPr>
              <w:rPr>
                <w:color w:val="000000"/>
                <w:sz w:val="18"/>
                <w:szCs w:val="18"/>
              </w:rPr>
            </w:pPr>
            <w:r>
              <w:rPr>
                <w:color w:val="000000"/>
                <w:sz w:val="18"/>
                <w:szCs w:val="18"/>
              </w:rPr>
              <w:t xml:space="preserve">O aprovisionamento deste campo é direto do campo ‘cksubpresp’ da tabela </w:t>
            </w:r>
            <w:r w:rsidRPr="00984DB3">
              <w:rPr>
                <w:i/>
                <w:color w:val="000000"/>
                <w:sz w:val="18"/>
                <w:szCs w:val="18"/>
              </w:rPr>
              <w:t>cd_garantias.gt001_trz_rsp_gt</w:t>
            </w:r>
            <w:r>
              <w:rPr>
                <w:color w:val="000000"/>
                <w:sz w:val="18"/>
                <w:szCs w:val="18"/>
              </w:rPr>
              <w:t xml:space="preserve"> do MUG.</w:t>
            </w:r>
          </w:p>
          <w:p w14:paraId="603FBCD9" w14:textId="55FCD114" w:rsidR="004666F6" w:rsidRPr="00154056" w:rsidRDefault="004666F6" w:rsidP="00984DB3">
            <w:pPr>
              <w:pStyle w:val="ListParagraph"/>
              <w:numPr>
                <w:ilvl w:val="0"/>
                <w:numId w:val="20"/>
              </w:numPr>
              <w:rPr>
                <w:rFonts w:cs="Calibri"/>
                <w:color w:val="000000"/>
                <w:sz w:val="18"/>
                <w:szCs w:val="18"/>
              </w:rPr>
            </w:pPr>
            <w:r w:rsidRPr="00084607">
              <w:rPr>
                <w:sz w:val="18"/>
              </w:rPr>
              <w:t xml:space="preserve">O dicionário de produtos e subprodutos pode ser consultado na tabela </w:t>
            </w:r>
            <w:r w:rsidRPr="00A84B21">
              <w:rPr>
                <w:i/>
                <w:sz w:val="18"/>
              </w:rPr>
              <w:t>cd_estruturais.tat91_tabelas</w:t>
            </w:r>
            <w:r w:rsidRPr="00084607">
              <w:rPr>
                <w:sz w:val="18"/>
              </w:rPr>
              <w:t xml:space="preserve">, em que o campo </w:t>
            </w:r>
            <w:r w:rsidR="00A84B21">
              <w:rPr>
                <w:sz w:val="18"/>
              </w:rPr>
              <w:t>‘</w:t>
            </w:r>
            <w:r w:rsidRPr="00084607">
              <w:rPr>
                <w:sz w:val="18"/>
              </w:rPr>
              <w:t>tayd91c0_celemtab</w:t>
            </w:r>
            <w:r w:rsidR="00A84B21">
              <w:rPr>
                <w:sz w:val="18"/>
              </w:rPr>
              <w:t>’</w:t>
            </w:r>
            <w:r w:rsidRPr="00084607">
              <w:rPr>
                <w:sz w:val="18"/>
              </w:rPr>
              <w:t xml:space="preserve"> corresponde à concatenação do produto e subproduto, e o </w:t>
            </w:r>
            <w:r w:rsidR="00A84B21">
              <w:rPr>
                <w:sz w:val="18"/>
              </w:rPr>
              <w:t>‘</w:t>
            </w:r>
            <w:r w:rsidRPr="00084607">
              <w:rPr>
                <w:sz w:val="18"/>
              </w:rPr>
              <w:t>tayd91c0_gelemtab</w:t>
            </w:r>
            <w:r w:rsidR="00A84B21">
              <w:rPr>
                <w:sz w:val="18"/>
              </w:rPr>
              <w:t>’</w:t>
            </w:r>
            <w:r w:rsidRPr="00084607">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083CC666" w14:textId="77777777" w:rsidR="004666F6" w:rsidRPr="00335137" w:rsidRDefault="004666F6" w:rsidP="00154056">
            <w:pPr>
              <w:rPr>
                <w:rFonts w:cs="Calibri"/>
                <w:color w:val="000000"/>
                <w:sz w:val="18"/>
                <w:szCs w:val="18"/>
              </w:rPr>
            </w:pPr>
            <w:r w:rsidRPr="00335137">
              <w:rPr>
                <w:rFonts w:cs="Calibri"/>
                <w:color w:val="000000"/>
                <w:sz w:val="18"/>
                <w:szCs w:val="18"/>
              </w:rPr>
              <w:t>String</w:t>
            </w:r>
          </w:p>
        </w:tc>
      </w:tr>
      <w:tr w:rsidR="004666F6" w:rsidRPr="00335137" w14:paraId="5B90F99F" w14:textId="0421079D"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B909578" w14:textId="77777777" w:rsidR="004666F6" w:rsidRPr="00335137" w:rsidRDefault="004666F6" w:rsidP="00154056">
            <w:pPr>
              <w:rPr>
                <w:rFonts w:cs="Calibri"/>
                <w:color w:val="000000"/>
                <w:sz w:val="18"/>
                <w:szCs w:val="18"/>
              </w:rPr>
            </w:pPr>
            <w:r w:rsidRPr="00335137">
              <w:rPr>
                <w:rFonts w:cs="Calibri"/>
                <w:color w:val="000000"/>
                <w:sz w:val="18"/>
                <w:szCs w:val="18"/>
              </w:rPr>
              <w:t>cproduto</w:t>
            </w:r>
          </w:p>
        </w:tc>
        <w:tc>
          <w:tcPr>
            <w:tcW w:w="10630" w:type="dxa"/>
            <w:tcBorders>
              <w:top w:val="nil"/>
              <w:left w:val="nil"/>
              <w:bottom w:val="single" w:sz="4" w:space="0" w:color="auto"/>
              <w:right w:val="single" w:sz="4" w:space="0" w:color="auto"/>
            </w:tcBorders>
            <w:shd w:val="clear" w:color="auto" w:fill="auto"/>
            <w:noWrap/>
            <w:hideMark/>
          </w:tcPr>
          <w:p w14:paraId="567B9852" w14:textId="1B026D48" w:rsidR="004666F6" w:rsidRPr="005F1378" w:rsidRDefault="004666F6" w:rsidP="00154056">
            <w:pPr>
              <w:jc w:val="both"/>
              <w:rPr>
                <w:color w:val="000000"/>
                <w:sz w:val="18"/>
                <w:szCs w:val="18"/>
              </w:rPr>
            </w:pPr>
            <w:r w:rsidRPr="005F1378">
              <w:rPr>
                <w:color w:val="000000"/>
                <w:sz w:val="18"/>
                <w:szCs w:val="18"/>
              </w:rPr>
              <w:t xml:space="preserve">Código produto </w:t>
            </w:r>
            <w:r>
              <w:rPr>
                <w:color w:val="000000"/>
                <w:sz w:val="18"/>
                <w:szCs w:val="18"/>
              </w:rPr>
              <w:t>do processo/caução</w:t>
            </w:r>
            <w:r w:rsidRPr="005F1378">
              <w:rPr>
                <w:color w:val="000000"/>
                <w:sz w:val="18"/>
                <w:szCs w:val="18"/>
              </w:rPr>
              <w:t>:</w:t>
            </w:r>
          </w:p>
          <w:p w14:paraId="22657CD7" w14:textId="641F2E3E" w:rsidR="004666F6" w:rsidRPr="006D61E1" w:rsidRDefault="004666F6" w:rsidP="006D61E1">
            <w:pPr>
              <w:pStyle w:val="ListParagraph"/>
              <w:numPr>
                <w:ilvl w:val="0"/>
                <w:numId w:val="3"/>
              </w:numPr>
              <w:rPr>
                <w:rFonts w:cs="Calibri"/>
                <w:color w:val="000000"/>
                <w:sz w:val="18"/>
                <w:szCs w:val="18"/>
              </w:rPr>
            </w:pPr>
            <w:r w:rsidRPr="00154056">
              <w:rPr>
                <w:color w:val="000000"/>
                <w:sz w:val="18"/>
                <w:szCs w:val="18"/>
              </w:rPr>
              <w:t>Este campo do produto (‘ckprodut’) em complemento com o campo do subproduto (‘cksubpro’) informa o tipo de garantia, nomeadamente se é imobiliária, financeira ou pessoal.</w:t>
            </w:r>
          </w:p>
          <w:p w14:paraId="1B3DF9C3" w14:textId="4A6B992E" w:rsidR="006D61E1" w:rsidRPr="006D61E1" w:rsidRDefault="006D61E1" w:rsidP="006D61E1">
            <w:pPr>
              <w:pStyle w:val="ListParagraph"/>
              <w:numPr>
                <w:ilvl w:val="0"/>
                <w:numId w:val="3"/>
              </w:numPr>
              <w:rPr>
                <w:color w:val="000000"/>
                <w:sz w:val="18"/>
                <w:szCs w:val="18"/>
              </w:rPr>
            </w:pPr>
            <w:r>
              <w:rPr>
                <w:color w:val="000000"/>
                <w:sz w:val="18"/>
                <w:szCs w:val="18"/>
              </w:rPr>
              <w:t xml:space="preserve">O aprovisionamento deste campo é direto do campo ‘ckprodut’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64C2DBFB" w14:textId="1B3FA73B" w:rsidR="004666F6" w:rsidRPr="00154056" w:rsidRDefault="004666F6" w:rsidP="006D61E1">
            <w:pPr>
              <w:pStyle w:val="ListParagraph"/>
              <w:numPr>
                <w:ilvl w:val="0"/>
                <w:numId w:val="3"/>
              </w:numPr>
              <w:rPr>
                <w:rFonts w:cs="Calibri"/>
                <w:color w:val="000000"/>
                <w:sz w:val="18"/>
                <w:szCs w:val="18"/>
              </w:rPr>
            </w:pPr>
            <w:r w:rsidRPr="00084607">
              <w:rPr>
                <w:sz w:val="18"/>
              </w:rPr>
              <w:t xml:space="preserve">O dicionário de produtos e subprodutos pode ser consultado na tabela </w:t>
            </w:r>
            <w:r w:rsidRPr="00A84B21">
              <w:rPr>
                <w:i/>
                <w:sz w:val="18"/>
              </w:rPr>
              <w:t>cd_estruturais.tat91_tabelas</w:t>
            </w:r>
            <w:r w:rsidRPr="00084607">
              <w:rPr>
                <w:sz w:val="18"/>
              </w:rPr>
              <w:t xml:space="preserve">, em que o campo </w:t>
            </w:r>
            <w:r w:rsidR="00A84B21">
              <w:rPr>
                <w:sz w:val="18"/>
              </w:rPr>
              <w:t>‘</w:t>
            </w:r>
            <w:r w:rsidRPr="00084607">
              <w:rPr>
                <w:sz w:val="18"/>
              </w:rPr>
              <w:t>tayd91c0_celemtab</w:t>
            </w:r>
            <w:r w:rsidR="00A84B21">
              <w:rPr>
                <w:sz w:val="18"/>
              </w:rPr>
              <w:t>’</w:t>
            </w:r>
            <w:r w:rsidRPr="00084607">
              <w:rPr>
                <w:sz w:val="18"/>
              </w:rPr>
              <w:t xml:space="preserve"> corresponde à concatenação do produto e subproduto, e o </w:t>
            </w:r>
            <w:r w:rsidR="00A84B21">
              <w:rPr>
                <w:sz w:val="18"/>
              </w:rPr>
              <w:t>‘</w:t>
            </w:r>
            <w:r w:rsidRPr="00084607">
              <w:rPr>
                <w:sz w:val="18"/>
              </w:rPr>
              <w:t>tayd91c0_gelemtab</w:t>
            </w:r>
            <w:r w:rsidR="00A84B21">
              <w:rPr>
                <w:sz w:val="18"/>
              </w:rPr>
              <w:t>’</w:t>
            </w:r>
            <w:r w:rsidRPr="00084607">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227E1FA6" w14:textId="77777777" w:rsidR="004666F6" w:rsidRPr="00335137" w:rsidRDefault="004666F6" w:rsidP="00154056">
            <w:pPr>
              <w:rPr>
                <w:rFonts w:cs="Calibri"/>
                <w:color w:val="000000"/>
                <w:sz w:val="18"/>
                <w:szCs w:val="18"/>
              </w:rPr>
            </w:pPr>
            <w:r w:rsidRPr="00335137">
              <w:rPr>
                <w:rFonts w:cs="Calibri"/>
                <w:color w:val="000000"/>
                <w:sz w:val="18"/>
                <w:szCs w:val="18"/>
              </w:rPr>
              <w:t>String</w:t>
            </w:r>
          </w:p>
        </w:tc>
      </w:tr>
      <w:tr w:rsidR="004666F6" w:rsidRPr="00335137" w14:paraId="2F255290" w14:textId="2E614265"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3C52C31" w14:textId="77777777" w:rsidR="004666F6" w:rsidRPr="00335137" w:rsidRDefault="004666F6" w:rsidP="00154056">
            <w:pPr>
              <w:rPr>
                <w:rFonts w:cs="Calibri"/>
                <w:color w:val="000000"/>
                <w:sz w:val="18"/>
                <w:szCs w:val="18"/>
              </w:rPr>
            </w:pPr>
            <w:r w:rsidRPr="00335137">
              <w:rPr>
                <w:rFonts w:cs="Calibri"/>
                <w:color w:val="000000"/>
                <w:sz w:val="18"/>
                <w:szCs w:val="18"/>
              </w:rPr>
              <w:t>csubprod</w:t>
            </w:r>
          </w:p>
        </w:tc>
        <w:tc>
          <w:tcPr>
            <w:tcW w:w="10630" w:type="dxa"/>
            <w:tcBorders>
              <w:top w:val="nil"/>
              <w:left w:val="nil"/>
              <w:bottom w:val="single" w:sz="4" w:space="0" w:color="auto"/>
              <w:right w:val="single" w:sz="4" w:space="0" w:color="auto"/>
            </w:tcBorders>
            <w:shd w:val="clear" w:color="auto" w:fill="auto"/>
            <w:noWrap/>
            <w:hideMark/>
          </w:tcPr>
          <w:p w14:paraId="516096AA" w14:textId="73E089CE" w:rsidR="004666F6" w:rsidRPr="005F1378" w:rsidRDefault="004666F6" w:rsidP="00154056">
            <w:pPr>
              <w:jc w:val="both"/>
              <w:rPr>
                <w:rFonts w:cs="Calibri"/>
                <w:color w:val="000000"/>
                <w:sz w:val="18"/>
                <w:szCs w:val="18"/>
              </w:rPr>
            </w:pPr>
            <w:r w:rsidRPr="005F1378">
              <w:rPr>
                <w:rFonts w:cs="Calibri"/>
                <w:color w:val="000000"/>
                <w:sz w:val="18"/>
                <w:szCs w:val="18"/>
              </w:rPr>
              <w:t xml:space="preserve">Código subproduto </w:t>
            </w:r>
            <w:r>
              <w:rPr>
                <w:rFonts w:cs="Calibri"/>
                <w:color w:val="000000"/>
                <w:sz w:val="18"/>
                <w:szCs w:val="18"/>
              </w:rPr>
              <w:t>do processo/caução</w:t>
            </w:r>
            <w:r w:rsidRPr="005F1378">
              <w:rPr>
                <w:rFonts w:cs="Calibri"/>
                <w:color w:val="000000"/>
                <w:sz w:val="18"/>
                <w:szCs w:val="18"/>
              </w:rPr>
              <w:t>:</w:t>
            </w:r>
          </w:p>
          <w:p w14:paraId="06CD0643" w14:textId="2AF26F7D" w:rsidR="004666F6" w:rsidRDefault="004666F6" w:rsidP="006D61E1">
            <w:pPr>
              <w:pStyle w:val="ListParagraph"/>
              <w:numPr>
                <w:ilvl w:val="0"/>
                <w:numId w:val="9"/>
              </w:numPr>
              <w:rPr>
                <w:rFonts w:cs="Calibri"/>
                <w:color w:val="000000"/>
                <w:sz w:val="18"/>
                <w:szCs w:val="18"/>
              </w:rPr>
            </w:pPr>
            <w:r w:rsidRPr="00154056">
              <w:rPr>
                <w:rFonts w:cs="Calibri"/>
                <w:color w:val="000000"/>
                <w:sz w:val="18"/>
                <w:szCs w:val="18"/>
              </w:rPr>
              <w:t xml:space="preserve">Como referido no ponto anterior, o subproduto complementa a informação do produto com o detalhe necessário para compreender se a garantia é financeira, imobiliária ou pessoal. </w:t>
            </w:r>
          </w:p>
          <w:p w14:paraId="31ABCB2E" w14:textId="2A1A4963" w:rsidR="006D61E1" w:rsidRPr="006D61E1" w:rsidRDefault="006D61E1" w:rsidP="006D61E1">
            <w:pPr>
              <w:pStyle w:val="ListParagraph"/>
              <w:numPr>
                <w:ilvl w:val="0"/>
                <w:numId w:val="9"/>
              </w:numPr>
              <w:rPr>
                <w:color w:val="000000"/>
                <w:sz w:val="18"/>
                <w:szCs w:val="18"/>
              </w:rPr>
            </w:pPr>
            <w:r>
              <w:rPr>
                <w:color w:val="000000"/>
                <w:sz w:val="18"/>
                <w:szCs w:val="18"/>
              </w:rPr>
              <w:t xml:space="preserve">O aprovisionamento deste campo é direto do campo ‘cksubpro’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1E3D2F11" w14:textId="70D02674" w:rsidR="004666F6" w:rsidRPr="00154056" w:rsidRDefault="004666F6" w:rsidP="006D61E1">
            <w:pPr>
              <w:pStyle w:val="ListParagraph"/>
              <w:numPr>
                <w:ilvl w:val="0"/>
                <w:numId w:val="9"/>
              </w:numPr>
              <w:rPr>
                <w:rFonts w:cs="Calibri"/>
                <w:color w:val="000000"/>
                <w:sz w:val="18"/>
                <w:szCs w:val="18"/>
              </w:rPr>
            </w:pPr>
            <w:r w:rsidRPr="00084607">
              <w:rPr>
                <w:sz w:val="18"/>
              </w:rPr>
              <w:t xml:space="preserve">O dicionário de produtos e subprodutos pode ser consultado na tabela </w:t>
            </w:r>
            <w:r w:rsidRPr="00A84B21">
              <w:rPr>
                <w:i/>
                <w:sz w:val="18"/>
              </w:rPr>
              <w:t>cd_estruturais.tat91_tabelas</w:t>
            </w:r>
            <w:r w:rsidRPr="00084607">
              <w:rPr>
                <w:sz w:val="18"/>
              </w:rPr>
              <w:t xml:space="preserve">, em que o campo </w:t>
            </w:r>
            <w:r w:rsidR="00A84B21">
              <w:rPr>
                <w:sz w:val="18"/>
              </w:rPr>
              <w:t>‘</w:t>
            </w:r>
            <w:r w:rsidRPr="00084607">
              <w:rPr>
                <w:sz w:val="18"/>
              </w:rPr>
              <w:t>tayd91c0_celemtab</w:t>
            </w:r>
            <w:r w:rsidR="00A84B21">
              <w:rPr>
                <w:sz w:val="18"/>
              </w:rPr>
              <w:t>’</w:t>
            </w:r>
            <w:r w:rsidRPr="00084607">
              <w:rPr>
                <w:sz w:val="18"/>
              </w:rPr>
              <w:t xml:space="preserve"> corresponde à concatenação do produto e subproduto, e o </w:t>
            </w:r>
            <w:r w:rsidR="00A84B21">
              <w:rPr>
                <w:sz w:val="18"/>
              </w:rPr>
              <w:t>‘</w:t>
            </w:r>
            <w:r w:rsidRPr="00084607">
              <w:rPr>
                <w:sz w:val="18"/>
              </w:rPr>
              <w:t>tayd91c0_gelemtab</w:t>
            </w:r>
            <w:r w:rsidR="00A84B21">
              <w:rPr>
                <w:sz w:val="18"/>
              </w:rPr>
              <w:t>’</w:t>
            </w:r>
            <w:r w:rsidRPr="00084607">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7" w:type="dxa"/>
            <w:tcBorders>
              <w:top w:val="nil"/>
              <w:left w:val="nil"/>
              <w:bottom w:val="single" w:sz="4" w:space="0" w:color="auto"/>
              <w:right w:val="single" w:sz="4" w:space="0" w:color="auto"/>
            </w:tcBorders>
            <w:shd w:val="clear" w:color="auto" w:fill="auto"/>
            <w:noWrap/>
            <w:hideMark/>
          </w:tcPr>
          <w:p w14:paraId="2C435BCB" w14:textId="77777777" w:rsidR="004666F6" w:rsidRPr="00335137" w:rsidRDefault="004666F6" w:rsidP="00154056">
            <w:pPr>
              <w:rPr>
                <w:rFonts w:cs="Calibri"/>
                <w:color w:val="000000"/>
                <w:sz w:val="18"/>
                <w:szCs w:val="18"/>
              </w:rPr>
            </w:pPr>
            <w:r w:rsidRPr="00335137">
              <w:rPr>
                <w:rFonts w:cs="Calibri"/>
                <w:color w:val="000000"/>
                <w:sz w:val="18"/>
                <w:szCs w:val="18"/>
              </w:rPr>
              <w:t>String</w:t>
            </w:r>
          </w:p>
        </w:tc>
      </w:tr>
      <w:tr w:rsidR="004666F6" w:rsidRPr="00335137" w14:paraId="5DA00032" w14:textId="11E486EC"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5DD33A8" w14:textId="77777777" w:rsidR="004666F6" w:rsidRPr="00335137" w:rsidRDefault="004666F6" w:rsidP="00BA6898">
            <w:pPr>
              <w:rPr>
                <w:rFonts w:cs="Calibri"/>
                <w:color w:val="000000"/>
                <w:sz w:val="18"/>
                <w:szCs w:val="18"/>
              </w:rPr>
            </w:pPr>
            <w:r w:rsidRPr="00335137">
              <w:rPr>
                <w:rFonts w:cs="Calibri"/>
                <w:color w:val="000000"/>
                <w:sz w:val="18"/>
                <w:szCs w:val="18"/>
              </w:rPr>
              <w:t>cgarant</w:t>
            </w:r>
          </w:p>
        </w:tc>
        <w:tc>
          <w:tcPr>
            <w:tcW w:w="10630" w:type="dxa"/>
            <w:tcBorders>
              <w:top w:val="nil"/>
              <w:left w:val="nil"/>
              <w:bottom w:val="single" w:sz="4" w:space="0" w:color="auto"/>
              <w:right w:val="single" w:sz="4" w:space="0" w:color="auto"/>
            </w:tcBorders>
            <w:shd w:val="clear" w:color="auto" w:fill="auto"/>
            <w:noWrap/>
            <w:hideMark/>
          </w:tcPr>
          <w:p w14:paraId="1CE105A1" w14:textId="77777777" w:rsidR="004666F6" w:rsidRDefault="004666F6" w:rsidP="00BA6898">
            <w:pPr>
              <w:rPr>
                <w:rFonts w:cs="Calibri"/>
                <w:color w:val="000000"/>
                <w:sz w:val="18"/>
                <w:szCs w:val="18"/>
              </w:rPr>
            </w:pPr>
            <w:r w:rsidRPr="00335137">
              <w:rPr>
                <w:rFonts w:cs="Calibri"/>
                <w:color w:val="000000"/>
                <w:sz w:val="18"/>
                <w:szCs w:val="18"/>
              </w:rPr>
              <w:t>Tipologia garantia - local (nativo)</w:t>
            </w:r>
            <w:r>
              <w:rPr>
                <w:rFonts w:cs="Calibri"/>
                <w:color w:val="000000"/>
                <w:sz w:val="18"/>
                <w:szCs w:val="18"/>
              </w:rPr>
              <w:t>:</w:t>
            </w:r>
          </w:p>
          <w:p w14:paraId="3A30270B" w14:textId="77777777" w:rsidR="004666F6" w:rsidRPr="005F1378" w:rsidRDefault="004666F6" w:rsidP="007B2A63">
            <w:pPr>
              <w:pStyle w:val="ListParagraph"/>
              <w:numPr>
                <w:ilvl w:val="0"/>
                <w:numId w:val="11"/>
              </w:numPr>
              <w:jc w:val="both"/>
              <w:rPr>
                <w:rFonts w:cs="Calibri"/>
                <w:color w:val="000000"/>
                <w:sz w:val="18"/>
                <w:szCs w:val="18"/>
              </w:rPr>
            </w:pPr>
            <w:r w:rsidRPr="005F1378">
              <w:rPr>
                <w:rFonts w:cs="Calibri"/>
                <w:color w:val="000000"/>
                <w:sz w:val="18"/>
                <w:szCs w:val="18"/>
              </w:rPr>
              <w:t>O código da garantia pode ser dado diretamente pela origem do registo ou criado através de uma combinação do produto e subproduto da garantia, como no caso das CS.</w:t>
            </w:r>
          </w:p>
          <w:p w14:paraId="52138999" w14:textId="3B0172B0" w:rsidR="004666F6" w:rsidRPr="00212B9D" w:rsidRDefault="004666F6" w:rsidP="007B2A63">
            <w:pPr>
              <w:pStyle w:val="ListParagraph"/>
              <w:numPr>
                <w:ilvl w:val="0"/>
                <w:numId w:val="11"/>
              </w:numPr>
              <w:jc w:val="both"/>
              <w:rPr>
                <w:rFonts w:cs="Calibri"/>
                <w:color w:val="000000"/>
                <w:sz w:val="18"/>
                <w:szCs w:val="18"/>
              </w:rPr>
            </w:pPr>
            <w:r w:rsidRPr="005F1378">
              <w:rPr>
                <w:rFonts w:cs="Calibri"/>
                <w:color w:val="000000"/>
                <w:sz w:val="18"/>
                <w:szCs w:val="18"/>
              </w:rPr>
              <w:t>Este campo permite obter mais detalhe acerca da garantia.</w:t>
            </w:r>
          </w:p>
        </w:tc>
        <w:tc>
          <w:tcPr>
            <w:tcW w:w="1417" w:type="dxa"/>
            <w:tcBorders>
              <w:top w:val="nil"/>
              <w:left w:val="nil"/>
              <w:bottom w:val="single" w:sz="4" w:space="0" w:color="auto"/>
              <w:right w:val="single" w:sz="4" w:space="0" w:color="auto"/>
            </w:tcBorders>
            <w:shd w:val="clear" w:color="auto" w:fill="auto"/>
            <w:noWrap/>
            <w:hideMark/>
          </w:tcPr>
          <w:p w14:paraId="52929D0E"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143D4A39" w14:textId="5A301A83" w:rsidTr="004666F6">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5E345D65" w14:textId="77777777" w:rsidR="004666F6" w:rsidRPr="00335137" w:rsidRDefault="004666F6" w:rsidP="00BA6898">
            <w:pPr>
              <w:rPr>
                <w:rFonts w:cs="Calibri"/>
                <w:color w:val="000000"/>
                <w:sz w:val="18"/>
                <w:szCs w:val="18"/>
              </w:rPr>
            </w:pPr>
            <w:r w:rsidRPr="00335137">
              <w:rPr>
                <w:rFonts w:cs="Calibri"/>
                <w:color w:val="000000"/>
                <w:sz w:val="18"/>
                <w:szCs w:val="18"/>
              </w:rPr>
              <w:t>ctipoinst</w:t>
            </w:r>
          </w:p>
        </w:tc>
        <w:tc>
          <w:tcPr>
            <w:tcW w:w="10630" w:type="dxa"/>
            <w:tcBorders>
              <w:top w:val="nil"/>
              <w:left w:val="nil"/>
              <w:bottom w:val="single" w:sz="4" w:space="0" w:color="auto"/>
              <w:right w:val="single" w:sz="4" w:space="0" w:color="auto"/>
            </w:tcBorders>
            <w:shd w:val="clear" w:color="auto" w:fill="auto"/>
            <w:noWrap/>
            <w:hideMark/>
          </w:tcPr>
          <w:p w14:paraId="65125975" w14:textId="77777777" w:rsidR="004666F6" w:rsidRDefault="004666F6" w:rsidP="00BA6898">
            <w:pPr>
              <w:rPr>
                <w:rFonts w:cs="Calibri"/>
                <w:color w:val="000000"/>
                <w:sz w:val="18"/>
                <w:szCs w:val="18"/>
              </w:rPr>
            </w:pPr>
            <w:r w:rsidRPr="00335137">
              <w:rPr>
                <w:rFonts w:cs="Calibri"/>
                <w:color w:val="000000"/>
                <w:sz w:val="18"/>
                <w:szCs w:val="18"/>
              </w:rPr>
              <w:t>Tipo instrumentação (nativo)</w:t>
            </w:r>
            <w:r>
              <w:rPr>
                <w:rFonts w:cs="Calibri"/>
                <w:color w:val="000000"/>
                <w:sz w:val="18"/>
                <w:szCs w:val="18"/>
              </w:rPr>
              <w:t>:</w:t>
            </w:r>
          </w:p>
          <w:p w14:paraId="19EFE6BA" w14:textId="1929ED3F" w:rsidR="004666F6" w:rsidRPr="00212B9D" w:rsidRDefault="004666F6" w:rsidP="007B2A63">
            <w:pPr>
              <w:pStyle w:val="ListParagraph"/>
              <w:numPr>
                <w:ilvl w:val="0"/>
                <w:numId w:val="21"/>
              </w:numPr>
              <w:rPr>
                <w:rFonts w:cs="Calibri"/>
                <w:color w:val="000000"/>
                <w:sz w:val="18"/>
                <w:szCs w:val="18"/>
              </w:rPr>
            </w:pPr>
            <w:r w:rsidRPr="00212B9D">
              <w:rPr>
                <w:rFonts w:cs="Calibri"/>
                <w:color w:val="000000"/>
                <w:sz w:val="18"/>
                <w:szCs w:val="18"/>
              </w:rPr>
              <w:t>E</w:t>
            </w:r>
            <w:r>
              <w:rPr>
                <w:rFonts w:cs="Calibri"/>
                <w:color w:val="000000"/>
                <w:sz w:val="18"/>
                <w:szCs w:val="18"/>
              </w:rPr>
              <w:t>stá preenchido com o valor ‘</w:t>
            </w:r>
            <w:r w:rsidRPr="00212B9D">
              <w:rPr>
                <w:rFonts w:cs="Calibri"/>
                <w:color w:val="000000"/>
                <w:sz w:val="18"/>
                <w:szCs w:val="18"/>
              </w:rPr>
              <w:t xml:space="preserve">1’ para garantias de tipologia financeira e </w:t>
            </w:r>
            <w:r>
              <w:rPr>
                <w:rFonts w:cs="Calibri"/>
                <w:color w:val="000000"/>
                <w:sz w:val="18"/>
                <w:szCs w:val="18"/>
              </w:rPr>
              <w:t>vazio</w:t>
            </w:r>
            <w:r w:rsidRPr="00212B9D">
              <w:rPr>
                <w:rFonts w:cs="Calibri"/>
                <w:color w:val="000000"/>
                <w:sz w:val="18"/>
                <w:szCs w:val="18"/>
              </w:rPr>
              <w:t xml:space="preserve"> para garantias pessoais e imóveis.</w:t>
            </w:r>
          </w:p>
        </w:tc>
        <w:tc>
          <w:tcPr>
            <w:tcW w:w="1417" w:type="dxa"/>
            <w:tcBorders>
              <w:top w:val="nil"/>
              <w:left w:val="nil"/>
              <w:bottom w:val="single" w:sz="4" w:space="0" w:color="auto"/>
              <w:right w:val="single" w:sz="4" w:space="0" w:color="auto"/>
            </w:tcBorders>
            <w:shd w:val="clear" w:color="auto" w:fill="auto"/>
            <w:noWrap/>
            <w:hideMark/>
          </w:tcPr>
          <w:p w14:paraId="23732ACA"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014C5708" w14:textId="05C2B15B" w:rsidTr="004666F6">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0E552116" w14:textId="77777777" w:rsidR="004666F6" w:rsidRPr="00335137" w:rsidRDefault="004666F6" w:rsidP="00BA6898">
            <w:pPr>
              <w:rPr>
                <w:rFonts w:cs="Calibri"/>
                <w:color w:val="000000"/>
                <w:sz w:val="18"/>
                <w:szCs w:val="18"/>
              </w:rPr>
            </w:pPr>
            <w:r w:rsidRPr="00335137">
              <w:rPr>
                <w:rFonts w:cs="Calibri"/>
                <w:color w:val="000000"/>
                <w:sz w:val="18"/>
                <w:szCs w:val="18"/>
              </w:rPr>
              <w:t>ctipoaval</w:t>
            </w:r>
          </w:p>
        </w:tc>
        <w:tc>
          <w:tcPr>
            <w:tcW w:w="10630" w:type="dxa"/>
            <w:tcBorders>
              <w:top w:val="nil"/>
              <w:left w:val="nil"/>
              <w:bottom w:val="single" w:sz="4" w:space="0" w:color="auto"/>
              <w:right w:val="single" w:sz="4" w:space="0" w:color="auto"/>
            </w:tcBorders>
            <w:shd w:val="clear" w:color="auto" w:fill="auto"/>
            <w:noWrap/>
            <w:hideMark/>
          </w:tcPr>
          <w:p w14:paraId="5EB915F7" w14:textId="12771D7C" w:rsidR="004666F6" w:rsidRDefault="004666F6" w:rsidP="00BA6898">
            <w:pPr>
              <w:rPr>
                <w:rFonts w:cs="Calibri"/>
                <w:color w:val="000000"/>
                <w:sz w:val="18"/>
                <w:szCs w:val="18"/>
              </w:rPr>
            </w:pPr>
            <w:r>
              <w:rPr>
                <w:rFonts w:cs="Calibri"/>
                <w:color w:val="000000"/>
                <w:sz w:val="18"/>
                <w:szCs w:val="18"/>
              </w:rPr>
              <w:t>Código</w:t>
            </w:r>
            <w:r w:rsidRPr="005F2985">
              <w:rPr>
                <w:rFonts w:cs="Calibri"/>
                <w:color w:val="000000"/>
                <w:sz w:val="18"/>
                <w:szCs w:val="18"/>
              </w:rPr>
              <w:t xml:space="preserve"> ID tipo de aval subjacente á garantia</w:t>
            </w:r>
            <w:r>
              <w:rPr>
                <w:rFonts w:cs="Calibri"/>
                <w:color w:val="000000"/>
                <w:sz w:val="18"/>
                <w:szCs w:val="18"/>
              </w:rPr>
              <w:t xml:space="preserve"> (nativo):</w:t>
            </w:r>
          </w:p>
          <w:p w14:paraId="09FB2C08" w14:textId="7436E93D" w:rsidR="004666F6" w:rsidRDefault="004666F6" w:rsidP="007B2A63">
            <w:pPr>
              <w:pStyle w:val="ListParagraph"/>
              <w:numPr>
                <w:ilvl w:val="0"/>
                <w:numId w:val="21"/>
              </w:numPr>
              <w:rPr>
                <w:rFonts w:cs="Calibri"/>
                <w:color w:val="000000"/>
                <w:sz w:val="18"/>
                <w:szCs w:val="18"/>
              </w:rPr>
            </w:pPr>
            <w:r>
              <w:rPr>
                <w:rFonts w:cs="Calibri"/>
                <w:color w:val="000000"/>
                <w:sz w:val="18"/>
                <w:szCs w:val="18"/>
              </w:rPr>
              <w:t>Equivale ao campo ‘ctipaval’ do MUG em código corporativo, estando preenchido com:</w:t>
            </w:r>
          </w:p>
          <w:p w14:paraId="01408277" w14:textId="0D1D0523" w:rsidR="004666F6" w:rsidRPr="00004CE7" w:rsidRDefault="004666F6" w:rsidP="007B2A63">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0</w:t>
            </w:r>
            <w:r>
              <w:rPr>
                <w:rFonts w:cs="Calibri"/>
                <w:color w:val="000000"/>
                <w:sz w:val="18"/>
                <w:szCs w:val="18"/>
              </w:rPr>
              <w:t>’</w:t>
            </w:r>
            <w:r w:rsidRPr="00004CE7">
              <w:rPr>
                <w:rFonts w:cs="Calibri"/>
                <w:color w:val="000000"/>
                <w:sz w:val="18"/>
                <w:szCs w:val="18"/>
              </w:rPr>
              <w:t>: Não informado</w:t>
            </w:r>
          </w:p>
          <w:p w14:paraId="22D9B3F3" w14:textId="335C7E25" w:rsidR="004666F6" w:rsidRPr="00004CE7" w:rsidRDefault="004666F6" w:rsidP="007B2A63">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1</w:t>
            </w:r>
            <w:r>
              <w:rPr>
                <w:rFonts w:cs="Calibri"/>
                <w:color w:val="000000"/>
                <w:sz w:val="18"/>
                <w:szCs w:val="18"/>
              </w:rPr>
              <w:t>’</w:t>
            </w:r>
            <w:r w:rsidRPr="00004CE7">
              <w:rPr>
                <w:rFonts w:cs="Calibri"/>
                <w:color w:val="000000"/>
                <w:sz w:val="18"/>
                <w:szCs w:val="18"/>
              </w:rPr>
              <w:t>: Pleno</w:t>
            </w:r>
          </w:p>
          <w:p w14:paraId="14D924E8" w14:textId="25517906" w:rsidR="004666F6" w:rsidRPr="00004CE7" w:rsidRDefault="004666F6" w:rsidP="007B2A63">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2</w:t>
            </w:r>
            <w:r>
              <w:rPr>
                <w:rFonts w:cs="Calibri"/>
                <w:color w:val="000000"/>
                <w:sz w:val="18"/>
                <w:szCs w:val="18"/>
              </w:rPr>
              <w:t xml:space="preserve">’: </w:t>
            </w:r>
            <w:r w:rsidRPr="00004CE7">
              <w:rPr>
                <w:rFonts w:cs="Calibri"/>
                <w:color w:val="000000"/>
                <w:sz w:val="18"/>
                <w:szCs w:val="18"/>
              </w:rPr>
              <w:t>Condicionado</w:t>
            </w:r>
          </w:p>
          <w:p w14:paraId="72E2FB31" w14:textId="32AAAEB6" w:rsidR="004666F6" w:rsidRPr="00004CE7" w:rsidRDefault="004666F6" w:rsidP="007B2A63">
            <w:pPr>
              <w:pStyle w:val="ListParagraph"/>
              <w:numPr>
                <w:ilvl w:val="1"/>
                <w:numId w:val="21"/>
              </w:numPr>
              <w:rPr>
                <w:rFonts w:cs="Calibri"/>
                <w:color w:val="000000"/>
                <w:sz w:val="18"/>
                <w:szCs w:val="18"/>
              </w:rPr>
            </w:pPr>
            <w:r>
              <w:rPr>
                <w:rFonts w:cs="Calibri"/>
                <w:color w:val="000000"/>
                <w:sz w:val="18"/>
                <w:szCs w:val="18"/>
              </w:rPr>
              <w:t>‘</w:t>
            </w:r>
            <w:r w:rsidRPr="00004CE7">
              <w:rPr>
                <w:rFonts w:cs="Calibri"/>
                <w:color w:val="000000"/>
                <w:sz w:val="18"/>
                <w:szCs w:val="18"/>
              </w:rPr>
              <w:t>9</w:t>
            </w:r>
            <w:r>
              <w:rPr>
                <w:rFonts w:cs="Calibri"/>
                <w:color w:val="000000"/>
                <w:sz w:val="18"/>
                <w:szCs w:val="18"/>
              </w:rPr>
              <w:t>’</w:t>
            </w:r>
            <w:r w:rsidRPr="00004CE7">
              <w:rPr>
                <w:rFonts w:cs="Calibri"/>
                <w:color w:val="000000"/>
                <w:sz w:val="18"/>
                <w:szCs w:val="18"/>
              </w:rPr>
              <w:t>: Não aplicável</w:t>
            </w:r>
          </w:p>
        </w:tc>
        <w:tc>
          <w:tcPr>
            <w:tcW w:w="1417" w:type="dxa"/>
            <w:tcBorders>
              <w:top w:val="nil"/>
              <w:left w:val="nil"/>
              <w:bottom w:val="single" w:sz="4" w:space="0" w:color="auto"/>
              <w:right w:val="single" w:sz="4" w:space="0" w:color="auto"/>
            </w:tcBorders>
            <w:shd w:val="clear" w:color="auto" w:fill="auto"/>
            <w:noWrap/>
            <w:hideMark/>
          </w:tcPr>
          <w:p w14:paraId="08CB7B78"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776F10EB" w14:textId="2C73F949" w:rsidTr="004666F6">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68B3765E" w14:textId="77777777" w:rsidR="004666F6" w:rsidRPr="00335137" w:rsidRDefault="004666F6" w:rsidP="00BA6898">
            <w:pPr>
              <w:rPr>
                <w:rFonts w:cs="Calibri"/>
                <w:color w:val="000000"/>
                <w:sz w:val="18"/>
                <w:szCs w:val="18"/>
              </w:rPr>
            </w:pPr>
            <w:r w:rsidRPr="00335137">
              <w:rPr>
                <w:rFonts w:cs="Calibri"/>
                <w:color w:val="000000"/>
                <w:sz w:val="18"/>
                <w:szCs w:val="18"/>
              </w:rPr>
              <w:t>ctipocs</w:t>
            </w:r>
          </w:p>
        </w:tc>
        <w:tc>
          <w:tcPr>
            <w:tcW w:w="10630" w:type="dxa"/>
            <w:tcBorders>
              <w:top w:val="nil"/>
              <w:left w:val="nil"/>
              <w:bottom w:val="single" w:sz="4" w:space="0" w:color="auto"/>
              <w:right w:val="single" w:sz="4" w:space="0" w:color="auto"/>
            </w:tcBorders>
            <w:shd w:val="clear" w:color="auto" w:fill="auto"/>
            <w:noWrap/>
            <w:hideMark/>
          </w:tcPr>
          <w:p w14:paraId="1A7A35F0" w14:textId="4155EC85" w:rsidR="004666F6" w:rsidRDefault="004666F6" w:rsidP="00BA6898">
            <w:pPr>
              <w:rPr>
                <w:rFonts w:cs="Calibri"/>
                <w:color w:val="000000"/>
                <w:sz w:val="18"/>
                <w:szCs w:val="18"/>
              </w:rPr>
            </w:pPr>
            <w:r w:rsidRPr="00335137">
              <w:rPr>
                <w:rFonts w:cs="Calibri"/>
                <w:color w:val="000000"/>
                <w:sz w:val="18"/>
                <w:szCs w:val="18"/>
              </w:rPr>
              <w:t>Tipo cobertura</w:t>
            </w:r>
            <w:r>
              <w:rPr>
                <w:rFonts w:cs="Calibri"/>
                <w:color w:val="000000"/>
                <w:sz w:val="18"/>
                <w:szCs w:val="18"/>
              </w:rPr>
              <w:t>:</w:t>
            </w:r>
          </w:p>
          <w:p w14:paraId="185F7459" w14:textId="4A427084" w:rsidR="004666F6" w:rsidRPr="00412EA0" w:rsidRDefault="004666F6" w:rsidP="007B2A63">
            <w:pPr>
              <w:pStyle w:val="ListParagraph"/>
              <w:numPr>
                <w:ilvl w:val="0"/>
                <w:numId w:val="21"/>
              </w:numPr>
              <w:rPr>
                <w:rFonts w:cs="Calibri"/>
                <w:color w:val="000000"/>
                <w:sz w:val="18"/>
                <w:szCs w:val="18"/>
              </w:rPr>
            </w:pPr>
            <w:r>
              <w:rPr>
                <w:rFonts w:cs="Calibri"/>
                <w:color w:val="000000"/>
                <w:sz w:val="18"/>
                <w:szCs w:val="18"/>
              </w:rPr>
              <w:t xml:space="preserve">O tipo de cobertura está preenchido com o código ‘B’ para todas as garantias de tipologia pessoal e com ‘F’ para todas as garantias reais imobiliárias. Para as garantias reais financeiras, o campo é aprovisionado pelo campo ‘ctipocs’ da tabela </w:t>
            </w:r>
            <w:r w:rsidRPr="006D61E1">
              <w:rPr>
                <w:rFonts w:cs="Calibri"/>
                <w:i/>
                <w:color w:val="000000"/>
                <w:sz w:val="18"/>
                <w:szCs w:val="18"/>
              </w:rPr>
              <w:t>cd_garantias.gt002_grnt_prc</w:t>
            </w:r>
            <w:r>
              <w:rPr>
                <w:rFonts w:cs="Calibri"/>
                <w:color w:val="000000"/>
                <w:sz w:val="18"/>
                <w:szCs w:val="18"/>
              </w:rPr>
              <w:t xml:space="preserve"> do MUG.</w:t>
            </w:r>
          </w:p>
          <w:p w14:paraId="47D0D149" w14:textId="091D01C6" w:rsidR="004666F6" w:rsidRPr="00412EA0" w:rsidRDefault="004666F6" w:rsidP="007B2A63">
            <w:pPr>
              <w:pStyle w:val="ListParagraph"/>
              <w:numPr>
                <w:ilvl w:val="0"/>
                <w:numId w:val="10"/>
              </w:numPr>
              <w:jc w:val="both"/>
              <w:rPr>
                <w:rFonts w:cs="Calibri"/>
                <w:color w:val="000000"/>
                <w:sz w:val="18"/>
                <w:szCs w:val="18"/>
              </w:rPr>
            </w:pPr>
            <w:r w:rsidRPr="005F1378">
              <w:rPr>
                <w:rFonts w:cs="Calibri"/>
                <w:color w:val="000000"/>
                <w:sz w:val="18"/>
                <w:szCs w:val="18"/>
              </w:rPr>
              <w:t xml:space="preserve">O </w:t>
            </w:r>
            <w:r>
              <w:rPr>
                <w:rFonts w:cs="Calibri"/>
                <w:color w:val="000000"/>
                <w:sz w:val="18"/>
                <w:szCs w:val="18"/>
              </w:rPr>
              <w:t xml:space="preserve">campo ‘ctipocs’ no MUG indica </w:t>
            </w:r>
            <w:r w:rsidRPr="005F1378">
              <w:rPr>
                <w:rFonts w:cs="Calibri"/>
                <w:color w:val="000000"/>
                <w:sz w:val="18"/>
                <w:szCs w:val="18"/>
              </w:rPr>
              <w:t xml:space="preserve">se uma caução pode ou não ser associada a mais do que uma responsabilidade. As cauções específicas </w:t>
            </w:r>
            <w:r>
              <w:rPr>
                <w:rFonts w:cs="Calibri"/>
                <w:color w:val="000000"/>
                <w:sz w:val="18"/>
                <w:szCs w:val="18"/>
              </w:rPr>
              <w:t xml:space="preserve">(‘E’) </w:t>
            </w:r>
            <w:r w:rsidRPr="005F1378">
              <w:rPr>
                <w:rFonts w:cs="Calibri"/>
                <w:color w:val="000000"/>
                <w:sz w:val="18"/>
                <w:szCs w:val="18"/>
              </w:rPr>
              <w:t>apenas podem ser associadas a uma responsabilidade. Por outro lado, as cauções genéricas</w:t>
            </w:r>
            <w:r>
              <w:rPr>
                <w:rFonts w:cs="Calibri"/>
                <w:color w:val="000000"/>
                <w:sz w:val="18"/>
                <w:szCs w:val="18"/>
              </w:rPr>
              <w:t xml:space="preserve"> (‘G’)</w:t>
            </w:r>
            <w:r w:rsidRPr="005F1378">
              <w:rPr>
                <w:rFonts w:cs="Calibri"/>
                <w:color w:val="000000"/>
                <w:sz w:val="18"/>
                <w:szCs w:val="18"/>
              </w:rPr>
              <w:t xml:space="preserve"> podem estar associadas a uma ou múltiplas responsabilidades simultaneamente.</w:t>
            </w:r>
          </w:p>
        </w:tc>
        <w:tc>
          <w:tcPr>
            <w:tcW w:w="1417" w:type="dxa"/>
            <w:tcBorders>
              <w:top w:val="nil"/>
              <w:left w:val="nil"/>
              <w:bottom w:val="single" w:sz="4" w:space="0" w:color="auto"/>
              <w:right w:val="single" w:sz="4" w:space="0" w:color="auto"/>
            </w:tcBorders>
            <w:shd w:val="clear" w:color="auto" w:fill="auto"/>
            <w:noWrap/>
            <w:hideMark/>
          </w:tcPr>
          <w:p w14:paraId="30F9BA5B"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51FE0332" w14:textId="42E5C47A"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E8FBBB" w14:textId="77777777" w:rsidR="004666F6" w:rsidRPr="00335137" w:rsidRDefault="004666F6" w:rsidP="00BA6898">
            <w:pPr>
              <w:rPr>
                <w:rFonts w:cs="Calibri"/>
                <w:color w:val="000000"/>
                <w:sz w:val="18"/>
                <w:szCs w:val="18"/>
              </w:rPr>
            </w:pPr>
            <w:r w:rsidRPr="00335137">
              <w:rPr>
                <w:rFonts w:cs="Calibri"/>
                <w:color w:val="000000"/>
                <w:sz w:val="18"/>
                <w:szCs w:val="18"/>
              </w:rPr>
              <w:t>cestgar</w:t>
            </w:r>
          </w:p>
        </w:tc>
        <w:tc>
          <w:tcPr>
            <w:tcW w:w="10630" w:type="dxa"/>
            <w:tcBorders>
              <w:top w:val="nil"/>
              <w:left w:val="nil"/>
              <w:bottom w:val="single" w:sz="4" w:space="0" w:color="auto"/>
              <w:right w:val="single" w:sz="4" w:space="0" w:color="auto"/>
            </w:tcBorders>
            <w:shd w:val="clear" w:color="auto" w:fill="auto"/>
            <w:noWrap/>
            <w:hideMark/>
          </w:tcPr>
          <w:p w14:paraId="2DAEC5B9" w14:textId="11201ACF" w:rsidR="004666F6" w:rsidRDefault="004666F6" w:rsidP="00BA6898">
            <w:pPr>
              <w:rPr>
                <w:rFonts w:cs="Calibri"/>
                <w:color w:val="000000"/>
                <w:sz w:val="18"/>
                <w:szCs w:val="18"/>
              </w:rPr>
            </w:pPr>
            <w:r w:rsidRPr="00335137">
              <w:rPr>
                <w:rFonts w:cs="Calibri"/>
                <w:color w:val="000000"/>
                <w:sz w:val="18"/>
                <w:szCs w:val="18"/>
              </w:rPr>
              <w:t>Estado garantia</w:t>
            </w:r>
            <w:r>
              <w:rPr>
                <w:rFonts w:cs="Calibri"/>
                <w:color w:val="000000"/>
                <w:sz w:val="18"/>
                <w:szCs w:val="18"/>
              </w:rPr>
              <w:t>:</w:t>
            </w:r>
          </w:p>
          <w:p w14:paraId="570E3895" w14:textId="1ADE2D9E" w:rsidR="004666F6" w:rsidRPr="00E57AFA" w:rsidRDefault="004666F6" w:rsidP="007B2A63">
            <w:pPr>
              <w:pStyle w:val="ListParagraph"/>
              <w:numPr>
                <w:ilvl w:val="0"/>
                <w:numId w:val="10"/>
              </w:numPr>
              <w:rPr>
                <w:rFonts w:cs="Calibri"/>
                <w:color w:val="000000"/>
                <w:sz w:val="18"/>
                <w:szCs w:val="18"/>
              </w:rPr>
            </w:pPr>
            <w:r>
              <w:rPr>
                <w:rFonts w:cs="Calibri"/>
                <w:color w:val="000000"/>
                <w:sz w:val="18"/>
                <w:szCs w:val="18"/>
              </w:rPr>
              <w:t>O campo do estado da garantia está preenchido com o código ‘00001’ para todos os registos, indicando que a garantia está em vigor.</w:t>
            </w:r>
          </w:p>
        </w:tc>
        <w:tc>
          <w:tcPr>
            <w:tcW w:w="1417" w:type="dxa"/>
            <w:tcBorders>
              <w:top w:val="nil"/>
              <w:left w:val="nil"/>
              <w:bottom w:val="single" w:sz="4" w:space="0" w:color="auto"/>
              <w:right w:val="single" w:sz="4" w:space="0" w:color="auto"/>
            </w:tcBorders>
            <w:shd w:val="clear" w:color="auto" w:fill="auto"/>
            <w:noWrap/>
            <w:hideMark/>
          </w:tcPr>
          <w:p w14:paraId="579D8B83"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1CB272AD" w14:textId="76950B11"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8CD7081" w14:textId="77777777" w:rsidR="004666F6" w:rsidRPr="00335137" w:rsidRDefault="004666F6" w:rsidP="00BA6898">
            <w:pPr>
              <w:rPr>
                <w:rFonts w:cs="Calibri"/>
                <w:color w:val="000000"/>
                <w:sz w:val="18"/>
                <w:szCs w:val="18"/>
              </w:rPr>
            </w:pPr>
            <w:r w:rsidRPr="00335137">
              <w:rPr>
                <w:rFonts w:cs="Calibri"/>
                <w:color w:val="000000"/>
                <w:sz w:val="18"/>
                <w:szCs w:val="18"/>
              </w:rPr>
              <w:t>ctipcflet</w:t>
            </w:r>
          </w:p>
        </w:tc>
        <w:tc>
          <w:tcPr>
            <w:tcW w:w="10630" w:type="dxa"/>
            <w:tcBorders>
              <w:top w:val="nil"/>
              <w:left w:val="nil"/>
              <w:bottom w:val="single" w:sz="4" w:space="0" w:color="auto"/>
              <w:right w:val="single" w:sz="4" w:space="0" w:color="auto"/>
            </w:tcBorders>
            <w:shd w:val="clear" w:color="auto" w:fill="auto"/>
            <w:noWrap/>
            <w:hideMark/>
          </w:tcPr>
          <w:p w14:paraId="2D5D9F51" w14:textId="77777777" w:rsidR="004666F6" w:rsidRPr="005F2985" w:rsidRDefault="004666F6" w:rsidP="0042443B">
            <w:pPr>
              <w:jc w:val="both"/>
              <w:rPr>
                <w:rFonts w:cs="Calibri"/>
                <w:color w:val="000000"/>
                <w:sz w:val="18"/>
                <w:szCs w:val="18"/>
              </w:rPr>
            </w:pPr>
            <w:r w:rsidRPr="005F2985">
              <w:rPr>
                <w:rFonts w:cs="Calibri"/>
                <w:color w:val="000000"/>
                <w:sz w:val="18"/>
                <w:szCs w:val="18"/>
              </w:rPr>
              <w:t xml:space="preserve">Cod. ID </w:t>
            </w:r>
            <w:r w:rsidRPr="005F2985">
              <w:rPr>
                <w:rFonts w:cs="Calibri"/>
                <w:i/>
                <w:color w:val="000000"/>
                <w:sz w:val="18"/>
                <w:szCs w:val="18"/>
              </w:rPr>
              <w:t>confort letter</w:t>
            </w:r>
            <w:r w:rsidRPr="005F2985">
              <w:rPr>
                <w:rFonts w:cs="Calibri"/>
                <w:color w:val="000000"/>
                <w:sz w:val="18"/>
                <w:szCs w:val="18"/>
              </w:rPr>
              <w:t>:</w:t>
            </w:r>
          </w:p>
          <w:p w14:paraId="1C61C873" w14:textId="7BB5C4E8" w:rsidR="004666F6" w:rsidRPr="00A84B21" w:rsidRDefault="004666F6" w:rsidP="00A84B21">
            <w:pPr>
              <w:pStyle w:val="ListParagraph"/>
              <w:numPr>
                <w:ilvl w:val="0"/>
                <w:numId w:val="10"/>
              </w:numPr>
              <w:rPr>
                <w:rFonts w:cs="Calibri"/>
                <w:color w:val="000000"/>
                <w:sz w:val="18"/>
                <w:szCs w:val="18"/>
              </w:rPr>
            </w:pPr>
            <w:r w:rsidRPr="00A84B21">
              <w:rPr>
                <w:rFonts w:cs="Calibri"/>
                <w:color w:val="000000"/>
                <w:sz w:val="18"/>
                <w:szCs w:val="18"/>
              </w:rPr>
              <w:t>Grau de confiança de uma carta de conforto, sendo classificada de ‘01’ - fraco - até ‘04’ - muito forte.</w:t>
            </w:r>
          </w:p>
        </w:tc>
        <w:tc>
          <w:tcPr>
            <w:tcW w:w="1417" w:type="dxa"/>
            <w:tcBorders>
              <w:top w:val="nil"/>
              <w:left w:val="nil"/>
              <w:bottom w:val="single" w:sz="4" w:space="0" w:color="auto"/>
              <w:right w:val="single" w:sz="4" w:space="0" w:color="auto"/>
            </w:tcBorders>
            <w:shd w:val="clear" w:color="auto" w:fill="auto"/>
            <w:noWrap/>
            <w:hideMark/>
          </w:tcPr>
          <w:p w14:paraId="6E53B778"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4EC519F3" w14:textId="15D66F33"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4E628E6" w14:textId="77777777" w:rsidR="004666F6" w:rsidRPr="00335137" w:rsidRDefault="004666F6" w:rsidP="00BA6898">
            <w:pPr>
              <w:rPr>
                <w:rFonts w:cs="Calibri"/>
                <w:color w:val="000000"/>
                <w:sz w:val="18"/>
                <w:szCs w:val="18"/>
              </w:rPr>
            </w:pPr>
            <w:r w:rsidRPr="00335137">
              <w:rPr>
                <w:rFonts w:cs="Calibri"/>
                <w:color w:val="000000"/>
                <w:sz w:val="18"/>
                <w:szCs w:val="18"/>
              </w:rPr>
              <w:t>zcliente</w:t>
            </w:r>
          </w:p>
        </w:tc>
        <w:tc>
          <w:tcPr>
            <w:tcW w:w="10630" w:type="dxa"/>
            <w:tcBorders>
              <w:top w:val="nil"/>
              <w:left w:val="nil"/>
              <w:bottom w:val="single" w:sz="4" w:space="0" w:color="auto"/>
              <w:right w:val="single" w:sz="4" w:space="0" w:color="auto"/>
            </w:tcBorders>
            <w:shd w:val="clear" w:color="auto" w:fill="auto"/>
            <w:noWrap/>
            <w:hideMark/>
          </w:tcPr>
          <w:p w14:paraId="3271B88F" w14:textId="77777777" w:rsidR="004666F6" w:rsidRPr="005F2985" w:rsidRDefault="004666F6" w:rsidP="0042443B">
            <w:pPr>
              <w:jc w:val="both"/>
              <w:rPr>
                <w:rFonts w:cs="Calibri"/>
                <w:color w:val="000000"/>
                <w:sz w:val="18"/>
                <w:szCs w:val="18"/>
              </w:rPr>
            </w:pPr>
            <w:r w:rsidRPr="005F2985">
              <w:rPr>
                <w:rFonts w:cs="Calibri"/>
                <w:color w:val="000000"/>
                <w:sz w:val="18"/>
                <w:szCs w:val="18"/>
              </w:rPr>
              <w:t>Cliente garante</w:t>
            </w:r>
            <w:r>
              <w:rPr>
                <w:rFonts w:cs="Calibri"/>
                <w:color w:val="000000"/>
                <w:sz w:val="18"/>
                <w:szCs w:val="18"/>
              </w:rPr>
              <w:t>:</w:t>
            </w:r>
          </w:p>
          <w:p w14:paraId="4FC21AEB" w14:textId="18F12433" w:rsidR="004666F6" w:rsidRDefault="004666F6" w:rsidP="007B2A63">
            <w:pPr>
              <w:pStyle w:val="ListParagraph"/>
              <w:numPr>
                <w:ilvl w:val="0"/>
                <w:numId w:val="14"/>
              </w:numPr>
              <w:jc w:val="both"/>
              <w:rPr>
                <w:rFonts w:cs="Calibri"/>
                <w:color w:val="000000"/>
                <w:sz w:val="18"/>
                <w:szCs w:val="18"/>
              </w:rPr>
            </w:pPr>
            <w:r w:rsidRPr="005F2985">
              <w:rPr>
                <w:rFonts w:cs="Calibri"/>
                <w:color w:val="000000"/>
                <w:sz w:val="18"/>
                <w:szCs w:val="18"/>
              </w:rPr>
              <w:t>Este campo reflete o código do cliente garante, ou seja, o avalista/</w:t>
            </w:r>
            <w:r>
              <w:rPr>
                <w:rFonts w:cs="Calibri"/>
                <w:color w:val="000000"/>
                <w:sz w:val="18"/>
                <w:szCs w:val="18"/>
              </w:rPr>
              <w:t xml:space="preserve"> fiador, no caso das garantias pessoais.</w:t>
            </w:r>
          </w:p>
          <w:p w14:paraId="760669FA" w14:textId="0FDF3826" w:rsidR="004666F6" w:rsidRPr="005F2985" w:rsidRDefault="004666F6" w:rsidP="007B2A63">
            <w:pPr>
              <w:pStyle w:val="ListParagraph"/>
              <w:numPr>
                <w:ilvl w:val="0"/>
                <w:numId w:val="14"/>
              </w:numPr>
              <w:jc w:val="both"/>
              <w:rPr>
                <w:rFonts w:cs="Calibri"/>
                <w:color w:val="000000"/>
                <w:sz w:val="18"/>
                <w:szCs w:val="18"/>
              </w:rPr>
            </w:pPr>
            <w:r>
              <w:rPr>
                <w:rFonts w:cs="Calibri"/>
                <w:color w:val="000000"/>
                <w:sz w:val="18"/>
                <w:szCs w:val="18"/>
              </w:rPr>
              <w:t>Para garantias reais, o código indicado é do cliente titular da responsabilidade.</w:t>
            </w:r>
          </w:p>
          <w:p w14:paraId="648F8275" w14:textId="77777777" w:rsidR="004666F6" w:rsidRPr="005F2985" w:rsidRDefault="004666F6" w:rsidP="007B2A63">
            <w:pPr>
              <w:pStyle w:val="ListParagraph"/>
              <w:numPr>
                <w:ilvl w:val="0"/>
                <w:numId w:val="14"/>
              </w:numPr>
              <w:jc w:val="both"/>
              <w:rPr>
                <w:rFonts w:cs="Calibri"/>
                <w:color w:val="000000"/>
                <w:sz w:val="18"/>
                <w:szCs w:val="18"/>
              </w:rPr>
            </w:pPr>
            <w:r w:rsidRPr="005F2985">
              <w:rPr>
                <w:rFonts w:cs="Calibri"/>
                <w:color w:val="000000"/>
                <w:sz w:val="18"/>
                <w:szCs w:val="18"/>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708CC194" w14:textId="77777777" w:rsidR="004666F6" w:rsidRPr="005F2985" w:rsidRDefault="004666F6" w:rsidP="007B2A63">
            <w:pPr>
              <w:pStyle w:val="ListParagraph"/>
              <w:numPr>
                <w:ilvl w:val="0"/>
                <w:numId w:val="14"/>
              </w:numPr>
              <w:jc w:val="both"/>
              <w:rPr>
                <w:rFonts w:cs="Calibri"/>
                <w:color w:val="000000"/>
                <w:sz w:val="18"/>
                <w:szCs w:val="18"/>
              </w:rPr>
            </w:pPr>
            <w:r w:rsidRPr="005F2985">
              <w:rPr>
                <w:rFonts w:cs="Calibri"/>
                <w:color w:val="000000"/>
                <w:sz w:val="18"/>
                <w:szCs w:val="18"/>
              </w:rPr>
              <w:t xml:space="preserve">Este campo pode ser cruzado com o campo ‘zcliente’ da tabela </w:t>
            </w:r>
            <w:r w:rsidRPr="008E4853">
              <w:rPr>
                <w:rFonts w:cs="Calibri"/>
                <w:i/>
                <w:color w:val="000000"/>
                <w:sz w:val="18"/>
                <w:szCs w:val="18"/>
              </w:rPr>
              <w:t>cd_captools.ct003_univ_cli</w:t>
            </w:r>
            <w:r w:rsidRPr="005F2985">
              <w:rPr>
                <w:rFonts w:cs="Calibri"/>
                <w:color w:val="000000"/>
                <w:sz w:val="18"/>
                <w:szCs w:val="18"/>
              </w:rPr>
              <w:t xml:space="preserve"> para obter uma variedade significativo de dados de clientes.</w:t>
            </w:r>
          </w:p>
          <w:p w14:paraId="0CBBAF10" w14:textId="62EB4D5D" w:rsidR="004666F6" w:rsidRPr="0042443B" w:rsidRDefault="004666F6" w:rsidP="007B2A63">
            <w:pPr>
              <w:pStyle w:val="ListParagraph"/>
              <w:numPr>
                <w:ilvl w:val="0"/>
                <w:numId w:val="14"/>
              </w:numPr>
              <w:rPr>
                <w:rFonts w:cs="Calibri"/>
                <w:color w:val="000000"/>
                <w:sz w:val="18"/>
                <w:szCs w:val="18"/>
              </w:rPr>
            </w:pPr>
            <w:r w:rsidRPr="0042443B">
              <w:rPr>
                <w:rFonts w:cs="Calibri"/>
                <w:color w:val="000000"/>
                <w:sz w:val="18"/>
                <w:szCs w:val="18"/>
              </w:rPr>
              <w:t>No caso de registos de origem Factoring, este campo indica o cliente devedor das faturas associadas ao contrato de Factoring.</w:t>
            </w:r>
          </w:p>
        </w:tc>
        <w:tc>
          <w:tcPr>
            <w:tcW w:w="1417" w:type="dxa"/>
            <w:tcBorders>
              <w:top w:val="nil"/>
              <w:left w:val="nil"/>
              <w:bottom w:val="single" w:sz="4" w:space="0" w:color="auto"/>
              <w:right w:val="single" w:sz="4" w:space="0" w:color="auto"/>
            </w:tcBorders>
            <w:shd w:val="clear" w:color="auto" w:fill="auto"/>
            <w:noWrap/>
            <w:hideMark/>
          </w:tcPr>
          <w:p w14:paraId="1737B26F"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537FFB95" w14:textId="3B97C522"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816002" w14:textId="77777777" w:rsidR="004666F6" w:rsidRPr="00335137" w:rsidRDefault="004666F6" w:rsidP="00BA6898">
            <w:pPr>
              <w:rPr>
                <w:rFonts w:cs="Calibri"/>
                <w:color w:val="000000"/>
                <w:sz w:val="18"/>
                <w:szCs w:val="18"/>
              </w:rPr>
            </w:pPr>
            <w:r w:rsidRPr="00335137">
              <w:rPr>
                <w:rFonts w:cs="Calibri"/>
                <w:color w:val="000000"/>
                <w:sz w:val="18"/>
                <w:szCs w:val="18"/>
              </w:rPr>
              <w:t>centidad</w:t>
            </w:r>
          </w:p>
        </w:tc>
        <w:tc>
          <w:tcPr>
            <w:tcW w:w="10630" w:type="dxa"/>
            <w:tcBorders>
              <w:top w:val="nil"/>
              <w:left w:val="nil"/>
              <w:bottom w:val="single" w:sz="4" w:space="0" w:color="auto"/>
              <w:right w:val="single" w:sz="4" w:space="0" w:color="auto"/>
            </w:tcBorders>
            <w:shd w:val="clear" w:color="auto" w:fill="auto"/>
            <w:noWrap/>
            <w:hideMark/>
          </w:tcPr>
          <w:p w14:paraId="5231E48A" w14:textId="62F48F73" w:rsidR="004666F6" w:rsidRDefault="004666F6" w:rsidP="00BA6898">
            <w:pPr>
              <w:rPr>
                <w:rFonts w:cs="Calibri"/>
                <w:color w:val="000000"/>
                <w:sz w:val="18"/>
                <w:szCs w:val="18"/>
              </w:rPr>
            </w:pPr>
            <w:r w:rsidRPr="00335137">
              <w:rPr>
                <w:rFonts w:cs="Calibri"/>
                <w:color w:val="000000"/>
                <w:sz w:val="18"/>
                <w:szCs w:val="18"/>
              </w:rPr>
              <w:t>Entidade a que respeita a informação</w:t>
            </w:r>
            <w:r>
              <w:rPr>
                <w:rFonts w:cs="Calibri"/>
                <w:color w:val="000000"/>
                <w:sz w:val="18"/>
                <w:szCs w:val="18"/>
              </w:rPr>
              <w:t>:</w:t>
            </w:r>
          </w:p>
          <w:p w14:paraId="504D19AC" w14:textId="3A6AD088" w:rsidR="004666F6" w:rsidRPr="00DA4C8D" w:rsidRDefault="004666F6" w:rsidP="007B2A63">
            <w:pPr>
              <w:pStyle w:val="ListParagraph"/>
              <w:numPr>
                <w:ilvl w:val="0"/>
                <w:numId w:val="22"/>
              </w:numPr>
              <w:rPr>
                <w:rFonts w:cs="Calibri"/>
                <w:color w:val="000000"/>
                <w:sz w:val="18"/>
                <w:szCs w:val="18"/>
              </w:rPr>
            </w:pPr>
            <w:r>
              <w:rPr>
                <w:rFonts w:cs="Calibri"/>
                <w:color w:val="000000"/>
                <w:sz w:val="18"/>
                <w:szCs w:val="18"/>
              </w:rPr>
              <w:t>Todos os registos dizem respeito à entidade Banco Santander Totta, estando, por esse motivo, uniformemente preenchidos com o código ‘BST’.</w:t>
            </w:r>
          </w:p>
        </w:tc>
        <w:tc>
          <w:tcPr>
            <w:tcW w:w="1417" w:type="dxa"/>
            <w:tcBorders>
              <w:top w:val="nil"/>
              <w:left w:val="nil"/>
              <w:bottom w:val="single" w:sz="4" w:space="0" w:color="auto"/>
              <w:right w:val="single" w:sz="4" w:space="0" w:color="auto"/>
            </w:tcBorders>
            <w:shd w:val="clear" w:color="auto" w:fill="auto"/>
            <w:noWrap/>
            <w:hideMark/>
          </w:tcPr>
          <w:p w14:paraId="38DEB985"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4D64A4" w14:paraId="387B699B" w14:textId="6A623484"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FE35BEB" w14:textId="77777777" w:rsidR="004666F6" w:rsidRPr="00335137" w:rsidRDefault="004666F6" w:rsidP="00BA6898">
            <w:pPr>
              <w:rPr>
                <w:rFonts w:cs="Calibri"/>
                <w:color w:val="000000"/>
                <w:sz w:val="18"/>
                <w:szCs w:val="18"/>
              </w:rPr>
            </w:pPr>
            <w:r w:rsidRPr="00335137">
              <w:rPr>
                <w:rFonts w:cs="Calibri"/>
                <w:color w:val="000000"/>
                <w:sz w:val="18"/>
                <w:szCs w:val="18"/>
              </w:rPr>
              <w:t>caplic</w:t>
            </w:r>
          </w:p>
        </w:tc>
        <w:tc>
          <w:tcPr>
            <w:tcW w:w="10630" w:type="dxa"/>
            <w:tcBorders>
              <w:top w:val="nil"/>
              <w:left w:val="nil"/>
              <w:bottom w:val="single" w:sz="4" w:space="0" w:color="auto"/>
              <w:right w:val="single" w:sz="4" w:space="0" w:color="auto"/>
            </w:tcBorders>
            <w:shd w:val="clear" w:color="auto" w:fill="auto"/>
            <w:noWrap/>
            <w:hideMark/>
          </w:tcPr>
          <w:p w14:paraId="53F7AA21" w14:textId="5F2823CF" w:rsidR="004666F6" w:rsidRDefault="004666F6" w:rsidP="00BA6898">
            <w:pPr>
              <w:rPr>
                <w:rFonts w:cs="Calibri"/>
                <w:color w:val="000000"/>
                <w:sz w:val="18"/>
                <w:szCs w:val="18"/>
              </w:rPr>
            </w:pPr>
            <w:r w:rsidRPr="00335137">
              <w:rPr>
                <w:rFonts w:cs="Calibri"/>
                <w:color w:val="000000"/>
                <w:sz w:val="18"/>
                <w:szCs w:val="18"/>
              </w:rPr>
              <w:t>Aplicação fonte da informação</w:t>
            </w:r>
            <w:r>
              <w:rPr>
                <w:rFonts w:cs="Calibri"/>
                <w:color w:val="000000"/>
                <w:sz w:val="18"/>
                <w:szCs w:val="18"/>
              </w:rPr>
              <w:t>:</w:t>
            </w:r>
          </w:p>
          <w:p w14:paraId="3C52E65F" w14:textId="77777777" w:rsidR="004666F6" w:rsidRDefault="004666F6" w:rsidP="007B2A63">
            <w:pPr>
              <w:pStyle w:val="ListParagraph"/>
              <w:numPr>
                <w:ilvl w:val="0"/>
                <w:numId w:val="22"/>
              </w:numPr>
              <w:rPr>
                <w:rFonts w:cs="Calibri"/>
                <w:color w:val="000000"/>
                <w:sz w:val="18"/>
                <w:szCs w:val="18"/>
              </w:rPr>
            </w:pPr>
            <w:r>
              <w:rPr>
                <w:rFonts w:cs="Calibri"/>
                <w:color w:val="000000"/>
                <w:sz w:val="18"/>
                <w:szCs w:val="18"/>
              </w:rPr>
              <w:t>Este campo indica a fonte de informação e está preenchido com o código:</w:t>
            </w:r>
          </w:p>
          <w:p w14:paraId="2EA49180" w14:textId="77777777" w:rsidR="004666F6" w:rsidRDefault="004666F6" w:rsidP="00952B10">
            <w:pPr>
              <w:pStyle w:val="ListParagraph"/>
              <w:numPr>
                <w:ilvl w:val="1"/>
                <w:numId w:val="22"/>
              </w:numPr>
              <w:rPr>
                <w:rFonts w:cs="Calibri"/>
                <w:color w:val="000000"/>
                <w:sz w:val="18"/>
                <w:szCs w:val="18"/>
              </w:rPr>
            </w:pPr>
            <w:r>
              <w:rPr>
                <w:rFonts w:cs="Calibri"/>
                <w:color w:val="000000"/>
                <w:sz w:val="18"/>
                <w:szCs w:val="18"/>
              </w:rPr>
              <w:t>‘TT’ para os títulos</w:t>
            </w:r>
          </w:p>
          <w:p w14:paraId="7A2D20AE" w14:textId="77777777" w:rsidR="004666F6" w:rsidRDefault="004666F6" w:rsidP="00952B10">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SG</w:t>
            </w:r>
            <w:r>
              <w:rPr>
                <w:rFonts w:cs="Calibri"/>
                <w:color w:val="000000"/>
                <w:sz w:val="18"/>
                <w:szCs w:val="18"/>
              </w:rPr>
              <w:t xml:space="preserve">’ para </w:t>
            </w:r>
            <w:r w:rsidRPr="00DF7C7A">
              <w:rPr>
                <w:rFonts w:cs="Calibri"/>
                <w:color w:val="000000"/>
                <w:sz w:val="18"/>
                <w:szCs w:val="18"/>
              </w:rPr>
              <w:t>seguros</w:t>
            </w:r>
          </w:p>
          <w:p w14:paraId="58C5C344" w14:textId="77777777" w:rsidR="004666F6" w:rsidRDefault="004666F6" w:rsidP="00952B10">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FU</w:t>
            </w:r>
            <w:r>
              <w:rPr>
                <w:rFonts w:cs="Calibri"/>
                <w:color w:val="000000"/>
                <w:sz w:val="18"/>
                <w:szCs w:val="18"/>
              </w:rPr>
              <w:t>’ para</w:t>
            </w:r>
            <w:r w:rsidRPr="00DF7C7A">
              <w:rPr>
                <w:rFonts w:cs="Calibri"/>
                <w:color w:val="000000"/>
                <w:sz w:val="18"/>
                <w:szCs w:val="18"/>
              </w:rPr>
              <w:t xml:space="preserve"> fundos</w:t>
            </w:r>
          </w:p>
          <w:p w14:paraId="03752504" w14:textId="77777777" w:rsidR="004666F6" w:rsidRDefault="004666F6" w:rsidP="00952B10">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DP</w:t>
            </w:r>
            <w:r>
              <w:rPr>
                <w:rFonts w:cs="Calibri"/>
                <w:color w:val="000000"/>
                <w:sz w:val="18"/>
                <w:szCs w:val="18"/>
              </w:rPr>
              <w:t>’ para depósitos a prazo</w:t>
            </w:r>
          </w:p>
          <w:p w14:paraId="471B37A0" w14:textId="77777777" w:rsidR="004666F6" w:rsidRDefault="004666F6" w:rsidP="00952B10">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DC</w:t>
            </w:r>
            <w:r>
              <w:rPr>
                <w:rFonts w:cs="Calibri"/>
                <w:color w:val="000000"/>
                <w:sz w:val="18"/>
                <w:szCs w:val="18"/>
              </w:rPr>
              <w:t>’</w:t>
            </w:r>
            <w:r w:rsidRPr="00DF7C7A">
              <w:rPr>
                <w:rFonts w:cs="Calibri"/>
                <w:color w:val="000000"/>
                <w:sz w:val="18"/>
                <w:szCs w:val="18"/>
              </w:rPr>
              <w:t xml:space="preserve"> </w:t>
            </w:r>
            <w:r>
              <w:rPr>
                <w:rFonts w:cs="Calibri"/>
                <w:color w:val="000000"/>
                <w:sz w:val="18"/>
                <w:szCs w:val="18"/>
              </w:rPr>
              <w:t>para</w:t>
            </w:r>
            <w:r w:rsidRPr="00DF7C7A">
              <w:rPr>
                <w:rFonts w:cs="Calibri"/>
                <w:color w:val="000000"/>
                <w:sz w:val="18"/>
                <w:szCs w:val="18"/>
              </w:rPr>
              <w:t xml:space="preserve"> contas de depósito à ordem</w:t>
            </w:r>
          </w:p>
          <w:p w14:paraId="023C0CBE" w14:textId="77777777" w:rsidR="004666F6" w:rsidRDefault="004666F6" w:rsidP="00952B10">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CLI</w:t>
            </w:r>
            <w:r>
              <w:rPr>
                <w:rFonts w:cs="Calibri"/>
                <w:color w:val="000000"/>
                <w:sz w:val="18"/>
                <w:szCs w:val="18"/>
              </w:rPr>
              <w:t>’</w:t>
            </w:r>
            <w:r w:rsidRPr="00DF7C7A">
              <w:rPr>
                <w:rFonts w:cs="Calibri"/>
                <w:color w:val="000000"/>
                <w:sz w:val="18"/>
                <w:szCs w:val="18"/>
              </w:rPr>
              <w:t xml:space="preserve"> </w:t>
            </w:r>
            <w:r>
              <w:rPr>
                <w:rFonts w:cs="Calibri"/>
                <w:color w:val="000000"/>
                <w:sz w:val="18"/>
                <w:szCs w:val="18"/>
              </w:rPr>
              <w:t xml:space="preserve">para </w:t>
            </w:r>
            <w:r w:rsidRPr="00DF7C7A">
              <w:rPr>
                <w:rFonts w:cs="Calibri"/>
                <w:color w:val="000000"/>
                <w:sz w:val="18"/>
                <w:szCs w:val="18"/>
              </w:rPr>
              <w:t>garantias pessoa</w:t>
            </w:r>
            <w:r>
              <w:rPr>
                <w:rFonts w:cs="Calibri"/>
                <w:color w:val="000000"/>
                <w:sz w:val="18"/>
                <w:szCs w:val="18"/>
              </w:rPr>
              <w:t>i</w:t>
            </w:r>
            <w:r w:rsidRPr="00DF7C7A">
              <w:rPr>
                <w:rFonts w:cs="Calibri"/>
                <w:color w:val="000000"/>
                <w:sz w:val="18"/>
                <w:szCs w:val="18"/>
              </w:rPr>
              <w:t>s com origem</w:t>
            </w:r>
            <w:r>
              <w:rPr>
                <w:rFonts w:cs="Calibri"/>
                <w:color w:val="000000"/>
                <w:sz w:val="18"/>
                <w:szCs w:val="18"/>
              </w:rPr>
              <w:t xml:space="preserve"> nas aplicações Efeitos, Partenon, EP e GP</w:t>
            </w:r>
          </w:p>
          <w:p w14:paraId="2D73491C" w14:textId="77777777" w:rsidR="004666F6" w:rsidRDefault="004666F6" w:rsidP="00952B10">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LEA</w:t>
            </w:r>
            <w:r>
              <w:rPr>
                <w:rFonts w:cs="Calibri"/>
                <w:color w:val="000000"/>
                <w:sz w:val="18"/>
                <w:szCs w:val="18"/>
              </w:rPr>
              <w:t>’ para</w:t>
            </w:r>
            <w:r w:rsidRPr="00DF7C7A">
              <w:rPr>
                <w:rFonts w:cs="Calibri"/>
                <w:color w:val="000000"/>
                <w:sz w:val="18"/>
                <w:szCs w:val="18"/>
              </w:rPr>
              <w:t xml:space="preserve"> garantias </w:t>
            </w:r>
            <w:r>
              <w:rPr>
                <w:rFonts w:cs="Calibri"/>
                <w:color w:val="000000"/>
                <w:sz w:val="18"/>
                <w:szCs w:val="18"/>
              </w:rPr>
              <w:t>pessoais e garantias reais imobiliárias de origem Leasing</w:t>
            </w:r>
          </w:p>
          <w:p w14:paraId="7D13B5F8" w14:textId="77777777" w:rsidR="004666F6" w:rsidRDefault="004666F6" w:rsidP="00952B10">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FAC</w:t>
            </w:r>
            <w:r>
              <w:rPr>
                <w:rFonts w:cs="Calibri"/>
                <w:color w:val="000000"/>
                <w:sz w:val="18"/>
                <w:szCs w:val="18"/>
              </w:rPr>
              <w:t>’ para garantias pessoais de origem Factoring</w:t>
            </w:r>
          </w:p>
          <w:p w14:paraId="3C9F60DC" w14:textId="77777777" w:rsidR="004666F6" w:rsidRDefault="004666F6" w:rsidP="00952B10">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GP</w:t>
            </w:r>
            <w:r>
              <w:rPr>
                <w:rFonts w:cs="Calibri"/>
                <w:color w:val="000000"/>
                <w:sz w:val="18"/>
                <w:szCs w:val="18"/>
              </w:rPr>
              <w:t>’ para garantias imóveis de origem GP</w:t>
            </w:r>
          </w:p>
          <w:p w14:paraId="381B105B" w14:textId="77777777" w:rsidR="004666F6" w:rsidRDefault="004666F6" w:rsidP="00952B10">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CS</w:t>
            </w:r>
            <w:r>
              <w:rPr>
                <w:rFonts w:cs="Calibri"/>
                <w:color w:val="000000"/>
                <w:sz w:val="18"/>
                <w:szCs w:val="18"/>
              </w:rPr>
              <w:t>’ para garantias</w:t>
            </w:r>
            <w:r w:rsidRPr="00DF7C7A">
              <w:rPr>
                <w:rFonts w:cs="Calibri"/>
                <w:color w:val="000000"/>
                <w:sz w:val="18"/>
                <w:szCs w:val="18"/>
              </w:rPr>
              <w:t xml:space="preserve"> im</w:t>
            </w:r>
            <w:r>
              <w:rPr>
                <w:rFonts w:cs="Calibri"/>
                <w:color w:val="000000"/>
                <w:sz w:val="18"/>
                <w:szCs w:val="18"/>
              </w:rPr>
              <w:t>óveis de origem CS</w:t>
            </w:r>
          </w:p>
          <w:p w14:paraId="004A2995" w14:textId="0E6CE2B7" w:rsidR="004666F6" w:rsidRPr="00DF7C7A" w:rsidRDefault="004666F6" w:rsidP="00952B10">
            <w:pPr>
              <w:pStyle w:val="ListParagraph"/>
              <w:numPr>
                <w:ilvl w:val="1"/>
                <w:numId w:val="22"/>
              </w:numPr>
              <w:rPr>
                <w:rFonts w:cs="Calibri"/>
                <w:color w:val="000000"/>
                <w:sz w:val="18"/>
                <w:szCs w:val="18"/>
              </w:rPr>
            </w:pPr>
            <w:r>
              <w:rPr>
                <w:rFonts w:cs="Calibri"/>
                <w:color w:val="000000"/>
                <w:sz w:val="18"/>
                <w:szCs w:val="18"/>
              </w:rPr>
              <w:t>‘</w:t>
            </w:r>
            <w:r w:rsidRPr="00DF7C7A">
              <w:rPr>
                <w:rFonts w:cs="Calibri"/>
                <w:color w:val="000000"/>
                <w:sz w:val="18"/>
                <w:szCs w:val="18"/>
              </w:rPr>
              <w:t>CSA</w:t>
            </w:r>
            <w:r>
              <w:rPr>
                <w:rFonts w:cs="Calibri"/>
                <w:color w:val="000000"/>
                <w:sz w:val="18"/>
                <w:szCs w:val="18"/>
              </w:rPr>
              <w:t>’ para garantias pessoais de ori</w:t>
            </w:r>
            <w:r w:rsidRPr="00DF7C7A">
              <w:rPr>
                <w:rFonts w:cs="Calibri"/>
                <w:color w:val="000000"/>
                <w:sz w:val="18"/>
                <w:szCs w:val="18"/>
              </w:rPr>
              <w:t>gem CS</w:t>
            </w:r>
            <w:r>
              <w:rPr>
                <w:rFonts w:cs="Calibri"/>
                <w:color w:val="000000"/>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3829D920"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43A807C2" w14:textId="25168421" w:rsidTr="004666F6">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718F4462" w14:textId="77777777" w:rsidR="004666F6" w:rsidRPr="00335137" w:rsidRDefault="004666F6" w:rsidP="00BA6898">
            <w:pPr>
              <w:rPr>
                <w:rFonts w:cs="Calibri"/>
                <w:color w:val="000000"/>
                <w:sz w:val="18"/>
                <w:szCs w:val="18"/>
              </w:rPr>
            </w:pPr>
            <w:r w:rsidRPr="00335137">
              <w:rPr>
                <w:rFonts w:cs="Calibri"/>
                <w:color w:val="000000"/>
                <w:sz w:val="18"/>
                <w:szCs w:val="18"/>
              </w:rPr>
              <w:t>cisin</w:t>
            </w:r>
          </w:p>
        </w:tc>
        <w:tc>
          <w:tcPr>
            <w:tcW w:w="10630" w:type="dxa"/>
            <w:tcBorders>
              <w:top w:val="nil"/>
              <w:left w:val="nil"/>
              <w:bottom w:val="single" w:sz="4" w:space="0" w:color="auto"/>
              <w:right w:val="single" w:sz="4" w:space="0" w:color="auto"/>
            </w:tcBorders>
            <w:shd w:val="clear" w:color="auto" w:fill="auto"/>
            <w:noWrap/>
            <w:hideMark/>
          </w:tcPr>
          <w:p w14:paraId="30B09A25" w14:textId="328D4E33" w:rsidR="004666F6" w:rsidRPr="00A6404B" w:rsidRDefault="004666F6" w:rsidP="00A6404B">
            <w:pPr>
              <w:rPr>
                <w:rFonts w:cs="Calibri"/>
                <w:color w:val="000000"/>
                <w:sz w:val="18"/>
                <w:szCs w:val="18"/>
              </w:rPr>
            </w:pPr>
            <w:r w:rsidRPr="00A6404B">
              <w:rPr>
                <w:rFonts w:cs="Calibri"/>
                <w:color w:val="000000"/>
                <w:sz w:val="18"/>
                <w:szCs w:val="18"/>
              </w:rPr>
              <w:t>Código de Emissão (ISIN, ISINREF</w:t>
            </w:r>
            <w:r>
              <w:rPr>
                <w:rFonts w:cs="Calibri"/>
                <w:color w:val="000000"/>
                <w:sz w:val="18"/>
                <w:szCs w:val="18"/>
              </w:rPr>
              <w:t>):</w:t>
            </w:r>
          </w:p>
          <w:p w14:paraId="5FC6E920" w14:textId="77777777" w:rsidR="004666F6" w:rsidRDefault="004666F6" w:rsidP="007B2A63">
            <w:pPr>
              <w:pStyle w:val="ListParagraph"/>
              <w:numPr>
                <w:ilvl w:val="0"/>
                <w:numId w:val="22"/>
              </w:numPr>
              <w:rPr>
                <w:rFonts w:cs="Calibri"/>
                <w:color w:val="000000"/>
                <w:sz w:val="18"/>
                <w:szCs w:val="18"/>
              </w:rPr>
            </w:pPr>
            <w:r w:rsidRPr="00A6404B">
              <w:rPr>
                <w:rFonts w:cs="Calibri"/>
                <w:color w:val="000000"/>
                <w:sz w:val="18"/>
                <w:szCs w:val="18"/>
                <w:lang w:val="en-US"/>
              </w:rPr>
              <w:t>ISIN significa “</w:t>
            </w:r>
            <w:r w:rsidRPr="00A6404B">
              <w:rPr>
                <w:rFonts w:cs="Calibri"/>
                <w:i/>
                <w:color w:val="000000"/>
                <w:sz w:val="18"/>
                <w:szCs w:val="18"/>
                <w:lang w:val="en-US"/>
              </w:rPr>
              <w:t>International Securities Identification Number”</w:t>
            </w:r>
            <w:r w:rsidRPr="00A6404B">
              <w:rPr>
                <w:rFonts w:cs="Calibri"/>
                <w:color w:val="000000"/>
                <w:sz w:val="18"/>
                <w:szCs w:val="18"/>
                <w:lang w:val="en-US"/>
              </w:rPr>
              <w:t xml:space="preserve">. </w:t>
            </w:r>
            <w:r w:rsidRPr="00A6404B">
              <w:rPr>
                <w:rFonts w:cs="Calibri"/>
                <w:color w:val="000000"/>
                <w:sz w:val="18"/>
                <w:szCs w:val="18"/>
              </w:rPr>
              <w:t>E</w:t>
            </w:r>
            <w:r>
              <w:rPr>
                <w:rFonts w:cs="Calibri"/>
                <w:color w:val="000000"/>
                <w:sz w:val="18"/>
                <w:szCs w:val="18"/>
              </w:rPr>
              <w:t xml:space="preserve">ste código é o </w:t>
            </w:r>
            <w:r w:rsidRPr="00A6404B">
              <w:rPr>
                <w:rFonts w:cs="Calibri"/>
                <w:color w:val="000000"/>
                <w:sz w:val="18"/>
                <w:szCs w:val="18"/>
              </w:rPr>
              <w:t>número de identific</w:t>
            </w:r>
            <w:r>
              <w:rPr>
                <w:rFonts w:cs="Calibri"/>
                <w:color w:val="000000"/>
                <w:sz w:val="18"/>
                <w:szCs w:val="18"/>
              </w:rPr>
              <w:t>ação internacional atribuído a títulos e fundos, de acordo com a</w:t>
            </w:r>
            <w:r w:rsidRPr="00A6404B">
              <w:rPr>
                <w:rFonts w:cs="Calibri"/>
                <w:color w:val="000000"/>
                <w:sz w:val="18"/>
                <w:szCs w:val="18"/>
              </w:rPr>
              <w:t xml:space="preserve"> norma ISO 6166</w:t>
            </w:r>
            <w:r>
              <w:rPr>
                <w:rFonts w:cs="Calibri"/>
                <w:color w:val="000000"/>
                <w:sz w:val="18"/>
                <w:szCs w:val="18"/>
              </w:rPr>
              <w:t>.</w:t>
            </w:r>
          </w:p>
          <w:p w14:paraId="203F6514" w14:textId="4F354E94" w:rsidR="004666F6" w:rsidRPr="00335137" w:rsidRDefault="004666F6" w:rsidP="007B2A63">
            <w:pPr>
              <w:pStyle w:val="ListParagraph"/>
              <w:numPr>
                <w:ilvl w:val="0"/>
                <w:numId w:val="22"/>
              </w:numPr>
              <w:rPr>
                <w:rFonts w:cs="Calibri"/>
                <w:color w:val="000000"/>
                <w:sz w:val="18"/>
                <w:szCs w:val="18"/>
              </w:rPr>
            </w:pPr>
            <w:r>
              <w:rPr>
                <w:rFonts w:cs="Calibri"/>
                <w:color w:val="000000"/>
                <w:sz w:val="18"/>
                <w:szCs w:val="18"/>
              </w:rPr>
              <w:t>Este código está apenas preenchido para garantias reais financeiras do tipo fundos e títulos.</w:t>
            </w:r>
          </w:p>
        </w:tc>
        <w:tc>
          <w:tcPr>
            <w:tcW w:w="1417" w:type="dxa"/>
            <w:tcBorders>
              <w:top w:val="nil"/>
              <w:left w:val="nil"/>
              <w:bottom w:val="single" w:sz="4" w:space="0" w:color="auto"/>
              <w:right w:val="single" w:sz="4" w:space="0" w:color="auto"/>
            </w:tcBorders>
            <w:shd w:val="clear" w:color="auto" w:fill="auto"/>
            <w:noWrap/>
            <w:hideMark/>
          </w:tcPr>
          <w:p w14:paraId="3B15854F"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0181E9FE" w14:textId="4E1AE2DE"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03E7213" w14:textId="77777777" w:rsidR="004666F6" w:rsidRPr="00335137" w:rsidRDefault="004666F6" w:rsidP="00BA6898">
            <w:pPr>
              <w:rPr>
                <w:rFonts w:cs="Calibri"/>
                <w:color w:val="000000"/>
                <w:sz w:val="18"/>
                <w:szCs w:val="18"/>
              </w:rPr>
            </w:pPr>
            <w:r w:rsidRPr="00335137">
              <w:rPr>
                <w:rFonts w:cs="Calibri"/>
                <w:color w:val="000000"/>
                <w:sz w:val="18"/>
                <w:szCs w:val="18"/>
              </w:rPr>
              <w:t>zcliant</w:t>
            </w:r>
          </w:p>
        </w:tc>
        <w:tc>
          <w:tcPr>
            <w:tcW w:w="10630" w:type="dxa"/>
            <w:tcBorders>
              <w:top w:val="nil"/>
              <w:left w:val="nil"/>
              <w:bottom w:val="single" w:sz="4" w:space="0" w:color="auto"/>
              <w:right w:val="single" w:sz="4" w:space="0" w:color="auto"/>
            </w:tcBorders>
            <w:shd w:val="clear" w:color="auto" w:fill="auto"/>
            <w:noWrap/>
            <w:hideMark/>
          </w:tcPr>
          <w:p w14:paraId="7918141A" w14:textId="4E1F2CC5" w:rsidR="004666F6" w:rsidRDefault="004666F6" w:rsidP="00BA6898">
            <w:pPr>
              <w:rPr>
                <w:rFonts w:cs="Calibri"/>
                <w:color w:val="000000"/>
                <w:sz w:val="18"/>
                <w:szCs w:val="18"/>
              </w:rPr>
            </w:pPr>
            <w:r w:rsidRPr="00335137">
              <w:rPr>
                <w:rFonts w:cs="Calibri"/>
                <w:color w:val="000000"/>
                <w:sz w:val="18"/>
                <w:szCs w:val="18"/>
              </w:rPr>
              <w:t>Número cliente antigo</w:t>
            </w:r>
            <w:r>
              <w:rPr>
                <w:rFonts w:cs="Calibri"/>
                <w:color w:val="000000"/>
                <w:sz w:val="18"/>
                <w:szCs w:val="18"/>
              </w:rPr>
              <w:t>:</w:t>
            </w:r>
          </w:p>
          <w:p w14:paraId="16AAF927" w14:textId="135E8C6E" w:rsidR="004666F6" w:rsidRPr="00952B10" w:rsidRDefault="004666F6" w:rsidP="00627E4A">
            <w:pPr>
              <w:pStyle w:val="ListParagraph"/>
              <w:numPr>
                <w:ilvl w:val="0"/>
                <w:numId w:val="35"/>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38251420"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62D35997" w14:textId="20D63C38"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FFA6AFF" w14:textId="77777777" w:rsidR="004666F6" w:rsidRPr="00335137" w:rsidRDefault="004666F6" w:rsidP="00BA6898">
            <w:pPr>
              <w:rPr>
                <w:rFonts w:cs="Calibri"/>
                <w:color w:val="000000"/>
                <w:sz w:val="18"/>
                <w:szCs w:val="18"/>
              </w:rPr>
            </w:pPr>
            <w:r w:rsidRPr="00335137">
              <w:rPr>
                <w:rFonts w:cs="Calibri"/>
                <w:color w:val="000000"/>
                <w:sz w:val="18"/>
                <w:szCs w:val="18"/>
              </w:rPr>
              <w:t>zcligrupo</w:t>
            </w:r>
          </w:p>
        </w:tc>
        <w:tc>
          <w:tcPr>
            <w:tcW w:w="10630" w:type="dxa"/>
            <w:tcBorders>
              <w:top w:val="nil"/>
              <w:left w:val="nil"/>
              <w:bottom w:val="single" w:sz="4" w:space="0" w:color="auto"/>
              <w:right w:val="single" w:sz="4" w:space="0" w:color="auto"/>
            </w:tcBorders>
            <w:shd w:val="clear" w:color="auto" w:fill="auto"/>
            <w:noWrap/>
            <w:hideMark/>
          </w:tcPr>
          <w:p w14:paraId="74943B88" w14:textId="77777777" w:rsidR="004666F6" w:rsidRDefault="004666F6" w:rsidP="00BA6898">
            <w:pPr>
              <w:rPr>
                <w:rFonts w:cs="Calibri"/>
                <w:color w:val="000000"/>
                <w:sz w:val="18"/>
                <w:szCs w:val="18"/>
              </w:rPr>
            </w:pPr>
            <w:r w:rsidRPr="00335137">
              <w:rPr>
                <w:rFonts w:cs="Calibri"/>
                <w:color w:val="000000"/>
                <w:sz w:val="18"/>
                <w:szCs w:val="18"/>
              </w:rPr>
              <w:t>Número cliente no grupo</w:t>
            </w:r>
            <w:r>
              <w:rPr>
                <w:rFonts w:cs="Calibri"/>
                <w:color w:val="000000"/>
                <w:sz w:val="18"/>
                <w:szCs w:val="18"/>
              </w:rPr>
              <w:t>:</w:t>
            </w:r>
          </w:p>
          <w:p w14:paraId="74E79B8A" w14:textId="16D379E5" w:rsidR="004666F6" w:rsidRPr="00952B10" w:rsidRDefault="004666F6" w:rsidP="00627E4A">
            <w:pPr>
              <w:pStyle w:val="ListParagraph"/>
              <w:numPr>
                <w:ilvl w:val="0"/>
                <w:numId w:val="35"/>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446FFE1"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5315B003" w14:textId="4A05BDDB"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120E3A0" w14:textId="77777777" w:rsidR="004666F6" w:rsidRPr="00335137" w:rsidRDefault="004666F6" w:rsidP="00BA6898">
            <w:pPr>
              <w:rPr>
                <w:rFonts w:cs="Calibri"/>
                <w:color w:val="000000"/>
                <w:sz w:val="18"/>
                <w:szCs w:val="18"/>
              </w:rPr>
            </w:pPr>
            <w:r w:rsidRPr="00335137">
              <w:rPr>
                <w:rFonts w:cs="Calibri"/>
                <w:color w:val="000000"/>
                <w:sz w:val="18"/>
                <w:szCs w:val="18"/>
              </w:rPr>
              <w:t>msldact</w:t>
            </w:r>
          </w:p>
        </w:tc>
        <w:tc>
          <w:tcPr>
            <w:tcW w:w="10630" w:type="dxa"/>
            <w:tcBorders>
              <w:top w:val="nil"/>
              <w:left w:val="nil"/>
              <w:bottom w:val="single" w:sz="4" w:space="0" w:color="auto"/>
              <w:right w:val="single" w:sz="4" w:space="0" w:color="auto"/>
            </w:tcBorders>
            <w:shd w:val="clear" w:color="auto" w:fill="auto"/>
            <w:noWrap/>
            <w:hideMark/>
          </w:tcPr>
          <w:p w14:paraId="42C049F8" w14:textId="33355394" w:rsidR="004666F6" w:rsidRDefault="004666F6" w:rsidP="00BA6898">
            <w:pPr>
              <w:rPr>
                <w:rFonts w:cs="Calibri"/>
                <w:color w:val="000000"/>
                <w:sz w:val="18"/>
                <w:szCs w:val="18"/>
              </w:rPr>
            </w:pPr>
            <w:r w:rsidRPr="00335137">
              <w:rPr>
                <w:rFonts w:cs="Calibri"/>
                <w:color w:val="000000"/>
                <w:sz w:val="18"/>
                <w:szCs w:val="18"/>
              </w:rPr>
              <w:t>Saldo conta Responsabilidade</w:t>
            </w:r>
            <w:r>
              <w:rPr>
                <w:rFonts w:cs="Calibri"/>
                <w:color w:val="000000"/>
                <w:sz w:val="18"/>
                <w:szCs w:val="18"/>
              </w:rPr>
              <w:t>:</w:t>
            </w:r>
          </w:p>
          <w:p w14:paraId="64E0531F" w14:textId="0D994A6C" w:rsidR="004666F6" w:rsidRPr="002918BF" w:rsidRDefault="004666F6" w:rsidP="006D61E1">
            <w:pPr>
              <w:pStyle w:val="ListParagraph"/>
              <w:numPr>
                <w:ilvl w:val="0"/>
                <w:numId w:val="15"/>
              </w:numPr>
              <w:jc w:val="both"/>
              <w:rPr>
                <w:rFonts w:cs="Calibri"/>
                <w:color w:val="000000"/>
                <w:sz w:val="18"/>
                <w:szCs w:val="18"/>
              </w:rPr>
            </w:pPr>
            <w:r w:rsidRPr="002918BF">
              <w:rPr>
                <w:rFonts w:cs="Calibri"/>
                <w:color w:val="000000"/>
                <w:sz w:val="18"/>
                <w:szCs w:val="18"/>
              </w:rPr>
              <w:t>Este campo corresponde ao valor da responsabilidade do cliente perante o Banco</w:t>
            </w:r>
            <w:r>
              <w:rPr>
                <w:rFonts w:cs="Calibri"/>
                <w:color w:val="000000"/>
                <w:sz w:val="18"/>
                <w:szCs w:val="18"/>
              </w:rPr>
              <w:t xml:space="preserve">, ou seja, </w:t>
            </w:r>
            <w:r w:rsidRPr="002918BF">
              <w:rPr>
                <w:rFonts w:cs="Calibri"/>
                <w:color w:val="000000"/>
                <w:sz w:val="18"/>
                <w:szCs w:val="18"/>
              </w:rPr>
              <w:t>ao saldo real da responsabilidade, herdado a partir do saldo do universo contabilístico.</w:t>
            </w:r>
          </w:p>
          <w:p w14:paraId="5072D569" w14:textId="77777777" w:rsidR="004666F6" w:rsidRDefault="004666F6" w:rsidP="006D61E1">
            <w:pPr>
              <w:pStyle w:val="ListParagraph"/>
              <w:numPr>
                <w:ilvl w:val="0"/>
                <w:numId w:val="15"/>
              </w:numPr>
              <w:rPr>
                <w:rFonts w:cs="Calibri"/>
                <w:color w:val="000000"/>
                <w:sz w:val="18"/>
                <w:szCs w:val="18"/>
              </w:rPr>
            </w:pPr>
            <w:r w:rsidRPr="002918BF">
              <w:rPr>
                <w:rFonts w:cs="Calibri"/>
                <w:color w:val="000000"/>
                <w:sz w:val="18"/>
                <w:szCs w:val="18"/>
              </w:rPr>
              <w:t>Este saldo é calculado através do somatório do saldo associado às contas contabilísticas de capital, juros e extrapatrimonial.</w:t>
            </w:r>
          </w:p>
          <w:p w14:paraId="45C94EEF" w14:textId="3CD06608" w:rsidR="006D61E1" w:rsidRPr="006D61E1" w:rsidRDefault="006D61E1" w:rsidP="006D61E1">
            <w:pPr>
              <w:pStyle w:val="ListParagraph"/>
              <w:numPr>
                <w:ilvl w:val="0"/>
                <w:numId w:val="15"/>
              </w:numPr>
              <w:rPr>
                <w:color w:val="000000"/>
                <w:sz w:val="18"/>
                <w:szCs w:val="18"/>
              </w:rPr>
            </w:pPr>
            <w:r>
              <w:rPr>
                <w:color w:val="000000"/>
                <w:sz w:val="18"/>
                <w:szCs w:val="18"/>
              </w:rPr>
              <w:t xml:space="preserve">O aprovisionamento deste campo é direto do campo ‘msldreal’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56E6108C" w14:textId="77777777" w:rsidR="004666F6" w:rsidRPr="00335137" w:rsidRDefault="004666F6" w:rsidP="00BA6898">
            <w:pPr>
              <w:rPr>
                <w:rFonts w:cs="Calibri"/>
                <w:color w:val="000000"/>
                <w:sz w:val="18"/>
                <w:szCs w:val="18"/>
              </w:rPr>
            </w:pPr>
            <w:r w:rsidRPr="00335137">
              <w:rPr>
                <w:rFonts w:cs="Calibri"/>
                <w:color w:val="000000"/>
                <w:sz w:val="18"/>
                <w:szCs w:val="18"/>
              </w:rPr>
              <w:t>Decimal</w:t>
            </w:r>
          </w:p>
        </w:tc>
      </w:tr>
      <w:tr w:rsidR="004666F6" w:rsidRPr="00335137" w14:paraId="4B02E98E" w14:textId="227B4392"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20E452D" w14:textId="77777777" w:rsidR="004666F6" w:rsidRPr="00335137" w:rsidRDefault="004666F6" w:rsidP="00BA6898">
            <w:pPr>
              <w:rPr>
                <w:rFonts w:cs="Calibri"/>
                <w:color w:val="000000"/>
                <w:sz w:val="18"/>
                <w:szCs w:val="18"/>
              </w:rPr>
            </w:pPr>
            <w:r w:rsidRPr="00335137">
              <w:rPr>
                <w:rFonts w:cs="Calibri"/>
                <w:color w:val="000000"/>
                <w:sz w:val="18"/>
                <w:szCs w:val="18"/>
              </w:rPr>
              <w:t>nrsegur</w:t>
            </w:r>
          </w:p>
        </w:tc>
        <w:tc>
          <w:tcPr>
            <w:tcW w:w="10630" w:type="dxa"/>
            <w:tcBorders>
              <w:top w:val="nil"/>
              <w:left w:val="nil"/>
              <w:bottom w:val="single" w:sz="4" w:space="0" w:color="auto"/>
              <w:right w:val="single" w:sz="4" w:space="0" w:color="auto"/>
            </w:tcBorders>
            <w:shd w:val="clear" w:color="auto" w:fill="auto"/>
            <w:noWrap/>
            <w:hideMark/>
          </w:tcPr>
          <w:p w14:paraId="6D683E73" w14:textId="77777777" w:rsidR="004666F6" w:rsidRDefault="004666F6" w:rsidP="00BA6898">
            <w:pPr>
              <w:rPr>
                <w:rFonts w:cs="Calibri"/>
                <w:color w:val="000000"/>
                <w:sz w:val="18"/>
                <w:szCs w:val="18"/>
              </w:rPr>
            </w:pPr>
            <w:r w:rsidRPr="00335137">
              <w:rPr>
                <w:rFonts w:cs="Calibri"/>
                <w:color w:val="000000"/>
                <w:sz w:val="18"/>
                <w:szCs w:val="18"/>
              </w:rPr>
              <w:t>Número de Assegurados</w:t>
            </w:r>
            <w:r>
              <w:rPr>
                <w:rFonts w:cs="Calibri"/>
                <w:color w:val="000000"/>
                <w:sz w:val="18"/>
                <w:szCs w:val="18"/>
              </w:rPr>
              <w:t>:</w:t>
            </w:r>
          </w:p>
          <w:p w14:paraId="788079E7" w14:textId="5A9E7311" w:rsidR="004666F6" w:rsidRPr="00952B10" w:rsidRDefault="004666F6" w:rsidP="00627E4A">
            <w:pPr>
              <w:pStyle w:val="ListParagraph"/>
              <w:numPr>
                <w:ilvl w:val="0"/>
                <w:numId w:val="36"/>
              </w:numPr>
              <w:rPr>
                <w:rFonts w:cs="Calibri"/>
                <w:color w:val="000000"/>
                <w:sz w:val="18"/>
                <w:szCs w:val="18"/>
              </w:rPr>
            </w:pPr>
            <w:r>
              <w:rPr>
                <w:rFonts w:cs="Calibri"/>
                <w:color w:val="000000"/>
                <w:sz w:val="18"/>
                <w:szCs w:val="18"/>
              </w:rPr>
              <w:t>Este campo encontra-se preenchido com o valor ‘00000’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3D199B7" w14:textId="77777777" w:rsidR="004666F6" w:rsidRPr="00335137" w:rsidRDefault="004666F6" w:rsidP="00BA6898">
            <w:pPr>
              <w:rPr>
                <w:rFonts w:cs="Calibri"/>
                <w:color w:val="000000"/>
                <w:sz w:val="18"/>
                <w:szCs w:val="18"/>
              </w:rPr>
            </w:pPr>
            <w:r w:rsidRPr="00335137">
              <w:rPr>
                <w:rFonts w:cs="Calibri"/>
                <w:color w:val="000000"/>
                <w:sz w:val="18"/>
                <w:szCs w:val="18"/>
              </w:rPr>
              <w:t>String</w:t>
            </w:r>
          </w:p>
        </w:tc>
      </w:tr>
      <w:tr w:rsidR="004666F6" w:rsidRPr="00335137" w14:paraId="35D38308" w14:textId="2B5F5C2D"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9C6D1F7" w14:textId="77777777" w:rsidR="004666F6" w:rsidRPr="00335137" w:rsidRDefault="004666F6" w:rsidP="002E5EA8">
            <w:pPr>
              <w:rPr>
                <w:rFonts w:cs="Calibri"/>
                <w:color w:val="000000"/>
                <w:sz w:val="18"/>
                <w:szCs w:val="18"/>
              </w:rPr>
            </w:pPr>
            <w:r w:rsidRPr="00335137">
              <w:rPr>
                <w:rFonts w:cs="Calibri"/>
                <w:color w:val="000000"/>
                <w:sz w:val="18"/>
                <w:szCs w:val="18"/>
              </w:rPr>
              <w:t>cmoeda</w:t>
            </w:r>
          </w:p>
        </w:tc>
        <w:tc>
          <w:tcPr>
            <w:tcW w:w="10630" w:type="dxa"/>
            <w:tcBorders>
              <w:top w:val="nil"/>
              <w:left w:val="nil"/>
              <w:bottom w:val="single" w:sz="4" w:space="0" w:color="auto"/>
              <w:right w:val="single" w:sz="4" w:space="0" w:color="auto"/>
            </w:tcBorders>
            <w:shd w:val="clear" w:color="auto" w:fill="auto"/>
            <w:noWrap/>
            <w:hideMark/>
          </w:tcPr>
          <w:p w14:paraId="23905AE1" w14:textId="77777777" w:rsidR="004666F6" w:rsidRPr="005F1378" w:rsidRDefault="004666F6" w:rsidP="002E5EA8">
            <w:pPr>
              <w:jc w:val="both"/>
              <w:rPr>
                <w:rFonts w:cs="Calibri"/>
                <w:color w:val="000000"/>
                <w:sz w:val="18"/>
                <w:szCs w:val="18"/>
              </w:rPr>
            </w:pPr>
            <w:r w:rsidRPr="005F1378">
              <w:rPr>
                <w:rFonts w:cs="Calibri"/>
                <w:color w:val="000000"/>
                <w:sz w:val="18"/>
                <w:szCs w:val="18"/>
              </w:rPr>
              <w:t>Código de moeda:</w:t>
            </w:r>
          </w:p>
          <w:p w14:paraId="73FB1CD6" w14:textId="77777777" w:rsidR="004666F6" w:rsidRDefault="004666F6" w:rsidP="007B2A63">
            <w:pPr>
              <w:pStyle w:val="ListParagraph"/>
              <w:numPr>
                <w:ilvl w:val="0"/>
                <w:numId w:val="11"/>
              </w:numPr>
              <w:jc w:val="both"/>
              <w:rPr>
                <w:rFonts w:cs="Calibri"/>
                <w:color w:val="000000"/>
                <w:sz w:val="18"/>
                <w:szCs w:val="18"/>
              </w:rPr>
            </w:pPr>
            <w:r>
              <w:rPr>
                <w:rFonts w:cs="Calibri"/>
                <w:color w:val="000000"/>
                <w:sz w:val="18"/>
                <w:szCs w:val="18"/>
              </w:rPr>
              <w:t>Corresponde ao</w:t>
            </w:r>
            <w:r w:rsidRPr="005F1378">
              <w:rPr>
                <w:rFonts w:cs="Calibri"/>
                <w:color w:val="000000"/>
                <w:sz w:val="18"/>
                <w:szCs w:val="18"/>
              </w:rPr>
              <w:t xml:space="preserve"> código da mo</w:t>
            </w:r>
            <w:r>
              <w:rPr>
                <w:rFonts w:cs="Calibri"/>
                <w:color w:val="000000"/>
                <w:sz w:val="18"/>
                <w:szCs w:val="18"/>
              </w:rPr>
              <w:t>eda de denominação do contrato.</w:t>
            </w:r>
          </w:p>
          <w:p w14:paraId="6B71C15A" w14:textId="038E394E" w:rsidR="004666F6" w:rsidRPr="002E5EA8" w:rsidRDefault="004666F6" w:rsidP="007B2A63">
            <w:pPr>
              <w:pStyle w:val="ListParagraph"/>
              <w:numPr>
                <w:ilvl w:val="0"/>
                <w:numId w:val="11"/>
              </w:numPr>
              <w:rPr>
                <w:rFonts w:cs="Calibri"/>
                <w:color w:val="000000"/>
                <w:sz w:val="18"/>
                <w:szCs w:val="18"/>
              </w:rPr>
            </w:pPr>
            <w:r w:rsidRPr="002E5EA8">
              <w:rPr>
                <w:rFonts w:cs="Calibri"/>
                <w:color w:val="000000"/>
                <w:sz w:val="18"/>
                <w:szCs w:val="18"/>
              </w:rPr>
              <w:t>Neste caso, todos os registos estão preenchido com ‘EUR’, indicando que a divisa associada ao contrato é o Euro.</w:t>
            </w:r>
          </w:p>
        </w:tc>
        <w:tc>
          <w:tcPr>
            <w:tcW w:w="1417" w:type="dxa"/>
            <w:tcBorders>
              <w:top w:val="nil"/>
              <w:left w:val="nil"/>
              <w:bottom w:val="single" w:sz="4" w:space="0" w:color="auto"/>
              <w:right w:val="single" w:sz="4" w:space="0" w:color="auto"/>
            </w:tcBorders>
            <w:shd w:val="clear" w:color="auto" w:fill="auto"/>
            <w:noWrap/>
            <w:hideMark/>
          </w:tcPr>
          <w:p w14:paraId="0613849F" w14:textId="77777777" w:rsidR="004666F6" w:rsidRPr="00335137" w:rsidRDefault="004666F6" w:rsidP="002E5EA8">
            <w:pPr>
              <w:rPr>
                <w:rFonts w:cs="Calibri"/>
                <w:color w:val="000000"/>
                <w:sz w:val="18"/>
                <w:szCs w:val="18"/>
              </w:rPr>
            </w:pPr>
            <w:r w:rsidRPr="00335137">
              <w:rPr>
                <w:rFonts w:cs="Calibri"/>
                <w:color w:val="000000"/>
                <w:sz w:val="18"/>
                <w:szCs w:val="18"/>
              </w:rPr>
              <w:t>String</w:t>
            </w:r>
          </w:p>
        </w:tc>
      </w:tr>
      <w:tr w:rsidR="004666F6" w:rsidRPr="00335137" w14:paraId="1808F4E0" w14:textId="6EDEA187"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E569763" w14:textId="77777777" w:rsidR="004666F6" w:rsidRPr="00335137" w:rsidRDefault="004666F6" w:rsidP="002E5EA8">
            <w:pPr>
              <w:rPr>
                <w:rFonts w:cs="Calibri"/>
                <w:color w:val="000000"/>
                <w:sz w:val="18"/>
                <w:szCs w:val="18"/>
              </w:rPr>
            </w:pPr>
            <w:r w:rsidRPr="00335137">
              <w:rPr>
                <w:rFonts w:cs="Calibri"/>
                <w:color w:val="000000"/>
                <w:sz w:val="18"/>
                <w:szCs w:val="18"/>
              </w:rPr>
              <w:t>idcliente</w:t>
            </w:r>
          </w:p>
        </w:tc>
        <w:tc>
          <w:tcPr>
            <w:tcW w:w="10630" w:type="dxa"/>
            <w:tcBorders>
              <w:top w:val="nil"/>
              <w:left w:val="nil"/>
              <w:bottom w:val="single" w:sz="4" w:space="0" w:color="auto"/>
              <w:right w:val="single" w:sz="4" w:space="0" w:color="auto"/>
            </w:tcBorders>
            <w:shd w:val="clear" w:color="auto" w:fill="auto"/>
            <w:noWrap/>
            <w:hideMark/>
          </w:tcPr>
          <w:p w14:paraId="269CE449" w14:textId="77777777" w:rsidR="004666F6" w:rsidRDefault="004666F6" w:rsidP="002E5EA8">
            <w:pPr>
              <w:rPr>
                <w:rFonts w:cs="Calibri"/>
                <w:color w:val="000000"/>
                <w:sz w:val="18"/>
                <w:szCs w:val="18"/>
              </w:rPr>
            </w:pPr>
            <w:r w:rsidRPr="00335137">
              <w:rPr>
                <w:rFonts w:cs="Calibri"/>
                <w:color w:val="000000"/>
                <w:sz w:val="18"/>
                <w:szCs w:val="18"/>
              </w:rPr>
              <w:t>Identificador cliente</w:t>
            </w:r>
            <w:r>
              <w:rPr>
                <w:rFonts w:cs="Calibri"/>
                <w:color w:val="000000"/>
                <w:sz w:val="18"/>
                <w:szCs w:val="18"/>
              </w:rPr>
              <w:t>:</w:t>
            </w:r>
          </w:p>
          <w:p w14:paraId="2AFA5D66" w14:textId="74589087" w:rsidR="004666F6" w:rsidRPr="00952B10" w:rsidRDefault="004666F6" w:rsidP="00627E4A">
            <w:pPr>
              <w:pStyle w:val="ListParagraph"/>
              <w:numPr>
                <w:ilvl w:val="0"/>
                <w:numId w:val="37"/>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1DDE0E1" w14:textId="77777777" w:rsidR="004666F6" w:rsidRPr="00335137" w:rsidRDefault="004666F6" w:rsidP="002E5EA8">
            <w:pPr>
              <w:rPr>
                <w:rFonts w:cs="Calibri"/>
                <w:color w:val="000000"/>
                <w:sz w:val="18"/>
                <w:szCs w:val="18"/>
              </w:rPr>
            </w:pPr>
            <w:r w:rsidRPr="00335137">
              <w:rPr>
                <w:rFonts w:cs="Calibri"/>
                <w:color w:val="000000"/>
                <w:sz w:val="18"/>
                <w:szCs w:val="18"/>
              </w:rPr>
              <w:t>String</w:t>
            </w:r>
          </w:p>
        </w:tc>
      </w:tr>
      <w:tr w:rsidR="004666F6" w:rsidRPr="00335137" w14:paraId="58F918C3" w14:textId="691C0E1A" w:rsidTr="004666F6">
        <w:trPr>
          <w:trHeight w:val="400"/>
        </w:trPr>
        <w:tc>
          <w:tcPr>
            <w:tcW w:w="1984" w:type="dxa"/>
            <w:tcBorders>
              <w:top w:val="nil"/>
              <w:left w:val="single" w:sz="4" w:space="0" w:color="auto"/>
              <w:bottom w:val="single" w:sz="4" w:space="0" w:color="auto"/>
              <w:right w:val="single" w:sz="4" w:space="0" w:color="auto"/>
            </w:tcBorders>
            <w:shd w:val="clear" w:color="000000" w:fill="F2F2F2"/>
            <w:hideMark/>
          </w:tcPr>
          <w:p w14:paraId="2AA706C0" w14:textId="77777777" w:rsidR="004666F6" w:rsidRPr="00335137" w:rsidRDefault="004666F6" w:rsidP="002E5EA8">
            <w:pPr>
              <w:rPr>
                <w:rFonts w:cs="Calibri"/>
                <w:color w:val="000000"/>
                <w:sz w:val="18"/>
                <w:szCs w:val="18"/>
              </w:rPr>
            </w:pPr>
            <w:r w:rsidRPr="00335137">
              <w:rPr>
                <w:rFonts w:cs="Calibri"/>
                <w:color w:val="000000"/>
                <w:sz w:val="18"/>
                <w:szCs w:val="18"/>
              </w:rPr>
              <w:t>idbloqueio</w:t>
            </w:r>
          </w:p>
        </w:tc>
        <w:tc>
          <w:tcPr>
            <w:tcW w:w="10630" w:type="dxa"/>
            <w:tcBorders>
              <w:top w:val="nil"/>
              <w:left w:val="nil"/>
              <w:bottom w:val="single" w:sz="4" w:space="0" w:color="auto"/>
              <w:right w:val="single" w:sz="4" w:space="0" w:color="auto"/>
            </w:tcBorders>
            <w:shd w:val="clear" w:color="auto" w:fill="auto"/>
            <w:noWrap/>
            <w:hideMark/>
          </w:tcPr>
          <w:p w14:paraId="5D00D68D" w14:textId="12F0F5F0" w:rsidR="004666F6" w:rsidRDefault="004666F6" w:rsidP="002E5EA8">
            <w:pPr>
              <w:rPr>
                <w:rFonts w:cs="Calibri"/>
                <w:color w:val="000000"/>
                <w:sz w:val="18"/>
                <w:szCs w:val="18"/>
              </w:rPr>
            </w:pPr>
            <w:r w:rsidRPr="00335137">
              <w:rPr>
                <w:rFonts w:cs="Calibri"/>
                <w:color w:val="000000"/>
                <w:sz w:val="18"/>
                <w:szCs w:val="18"/>
              </w:rPr>
              <w:t>Identificador bloqueio</w:t>
            </w:r>
            <w:r>
              <w:rPr>
                <w:rFonts w:cs="Calibri"/>
                <w:color w:val="000000"/>
                <w:sz w:val="18"/>
                <w:szCs w:val="18"/>
              </w:rPr>
              <w:t>:</w:t>
            </w:r>
          </w:p>
          <w:p w14:paraId="4AAA3775" w14:textId="77777777" w:rsidR="004666F6" w:rsidRDefault="004666F6" w:rsidP="007B2A63">
            <w:pPr>
              <w:pStyle w:val="ListParagraph"/>
              <w:numPr>
                <w:ilvl w:val="0"/>
                <w:numId w:val="23"/>
              </w:numPr>
              <w:rPr>
                <w:rFonts w:cs="Calibri"/>
                <w:color w:val="000000"/>
                <w:sz w:val="18"/>
                <w:szCs w:val="18"/>
              </w:rPr>
            </w:pPr>
            <w:r>
              <w:rPr>
                <w:rFonts w:cs="Calibri"/>
                <w:color w:val="000000"/>
                <w:sz w:val="18"/>
                <w:szCs w:val="18"/>
              </w:rPr>
              <w:t>Identifica se existe algum valor cativo associado ao contrato.</w:t>
            </w:r>
          </w:p>
          <w:p w14:paraId="64BAB144" w14:textId="131A1A22" w:rsidR="004666F6" w:rsidRPr="002E5EA8" w:rsidRDefault="004666F6" w:rsidP="007B2A63">
            <w:pPr>
              <w:pStyle w:val="ListParagraph"/>
              <w:numPr>
                <w:ilvl w:val="0"/>
                <w:numId w:val="23"/>
              </w:numPr>
              <w:rPr>
                <w:rFonts w:cs="Calibri"/>
                <w:color w:val="000000"/>
                <w:sz w:val="18"/>
                <w:szCs w:val="18"/>
              </w:rPr>
            </w:pPr>
            <w:r>
              <w:rPr>
                <w:rFonts w:cs="Calibri"/>
                <w:color w:val="000000"/>
                <w:sz w:val="18"/>
                <w:szCs w:val="18"/>
              </w:rPr>
              <w:t>Neste caso, apenas existem garantias cativas no caso de garantias reais financeiras. Por esse motivo, este campo é preenchido com ‘S’ para todos os registos associados a garantias financeiras e ‘N’ para as restantes tipologias de garantias.</w:t>
            </w:r>
          </w:p>
        </w:tc>
        <w:tc>
          <w:tcPr>
            <w:tcW w:w="1417" w:type="dxa"/>
            <w:tcBorders>
              <w:top w:val="nil"/>
              <w:left w:val="nil"/>
              <w:bottom w:val="single" w:sz="4" w:space="0" w:color="auto"/>
              <w:right w:val="single" w:sz="4" w:space="0" w:color="auto"/>
            </w:tcBorders>
            <w:shd w:val="clear" w:color="auto" w:fill="auto"/>
            <w:noWrap/>
            <w:hideMark/>
          </w:tcPr>
          <w:p w14:paraId="692F5C69" w14:textId="77777777" w:rsidR="004666F6" w:rsidRPr="00335137" w:rsidRDefault="004666F6" w:rsidP="002E5EA8">
            <w:pPr>
              <w:rPr>
                <w:rFonts w:cs="Calibri"/>
                <w:color w:val="000000"/>
                <w:sz w:val="18"/>
                <w:szCs w:val="18"/>
              </w:rPr>
            </w:pPr>
            <w:r w:rsidRPr="00335137">
              <w:rPr>
                <w:rFonts w:cs="Calibri"/>
                <w:color w:val="000000"/>
                <w:sz w:val="18"/>
                <w:szCs w:val="18"/>
              </w:rPr>
              <w:t>String</w:t>
            </w:r>
          </w:p>
        </w:tc>
      </w:tr>
      <w:tr w:rsidR="004666F6" w:rsidRPr="00335137" w14:paraId="2FEB119C" w14:textId="2136A5E5"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737CAE7" w14:textId="77777777" w:rsidR="004666F6" w:rsidRPr="00335137" w:rsidRDefault="004666F6" w:rsidP="002E5EA8">
            <w:pPr>
              <w:rPr>
                <w:rFonts w:cs="Calibri"/>
                <w:color w:val="000000"/>
                <w:sz w:val="18"/>
                <w:szCs w:val="18"/>
              </w:rPr>
            </w:pPr>
            <w:r w:rsidRPr="00335137">
              <w:rPr>
                <w:rFonts w:cs="Calibri"/>
                <w:color w:val="000000"/>
                <w:sz w:val="18"/>
                <w:szCs w:val="18"/>
              </w:rPr>
              <w:t>idriesgsobe</w:t>
            </w:r>
          </w:p>
        </w:tc>
        <w:tc>
          <w:tcPr>
            <w:tcW w:w="10630" w:type="dxa"/>
            <w:tcBorders>
              <w:top w:val="nil"/>
              <w:left w:val="nil"/>
              <w:bottom w:val="single" w:sz="4" w:space="0" w:color="auto"/>
              <w:right w:val="single" w:sz="4" w:space="0" w:color="auto"/>
            </w:tcBorders>
            <w:shd w:val="clear" w:color="auto" w:fill="auto"/>
            <w:noWrap/>
            <w:hideMark/>
          </w:tcPr>
          <w:p w14:paraId="221D2A4A" w14:textId="300D8F65" w:rsidR="004666F6" w:rsidRDefault="004666F6" w:rsidP="002E5EA8">
            <w:pPr>
              <w:rPr>
                <w:rFonts w:cs="Calibri"/>
                <w:color w:val="000000"/>
                <w:sz w:val="18"/>
                <w:szCs w:val="18"/>
              </w:rPr>
            </w:pPr>
            <w:r w:rsidRPr="00335137">
              <w:rPr>
                <w:rFonts w:cs="Calibri"/>
                <w:color w:val="000000"/>
                <w:sz w:val="18"/>
                <w:szCs w:val="18"/>
              </w:rPr>
              <w:t>Identificador de risco soberano</w:t>
            </w:r>
            <w:r>
              <w:rPr>
                <w:rFonts w:cs="Calibri"/>
                <w:color w:val="000000"/>
                <w:sz w:val="18"/>
                <w:szCs w:val="18"/>
              </w:rPr>
              <w:t>:</w:t>
            </w:r>
          </w:p>
          <w:p w14:paraId="626FE67E" w14:textId="47F4F6F3" w:rsidR="004666F6" w:rsidRPr="007C46E3" w:rsidRDefault="004666F6" w:rsidP="007B2A63">
            <w:pPr>
              <w:pStyle w:val="ListParagraph"/>
              <w:numPr>
                <w:ilvl w:val="0"/>
                <w:numId w:val="24"/>
              </w:numPr>
              <w:rPr>
                <w:rFonts w:cs="Calibri"/>
                <w:color w:val="000000"/>
                <w:sz w:val="18"/>
                <w:szCs w:val="18"/>
              </w:rPr>
            </w:pPr>
            <w:r>
              <w:rPr>
                <w:rFonts w:cs="Calibri"/>
                <w:color w:val="000000"/>
                <w:sz w:val="18"/>
                <w:szCs w:val="18"/>
              </w:rPr>
              <w:t>Todos os registos são preenchidos com ‘N’, identificando a ausência de risco soberano.</w:t>
            </w:r>
          </w:p>
        </w:tc>
        <w:tc>
          <w:tcPr>
            <w:tcW w:w="1417" w:type="dxa"/>
            <w:tcBorders>
              <w:top w:val="nil"/>
              <w:left w:val="nil"/>
              <w:bottom w:val="single" w:sz="4" w:space="0" w:color="auto"/>
              <w:right w:val="single" w:sz="4" w:space="0" w:color="auto"/>
            </w:tcBorders>
            <w:shd w:val="clear" w:color="auto" w:fill="auto"/>
            <w:noWrap/>
            <w:hideMark/>
          </w:tcPr>
          <w:p w14:paraId="79EA6329" w14:textId="77777777" w:rsidR="004666F6" w:rsidRPr="00335137" w:rsidRDefault="004666F6" w:rsidP="002E5EA8">
            <w:pPr>
              <w:rPr>
                <w:rFonts w:cs="Calibri"/>
                <w:color w:val="000000"/>
                <w:sz w:val="18"/>
                <w:szCs w:val="18"/>
              </w:rPr>
            </w:pPr>
            <w:r w:rsidRPr="00335137">
              <w:rPr>
                <w:rFonts w:cs="Calibri"/>
                <w:color w:val="000000"/>
                <w:sz w:val="18"/>
                <w:szCs w:val="18"/>
              </w:rPr>
              <w:t>String</w:t>
            </w:r>
          </w:p>
        </w:tc>
      </w:tr>
      <w:tr w:rsidR="004666F6" w:rsidRPr="00335137" w14:paraId="228AD6A7" w14:textId="7CF2EE22"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80F4EEF" w14:textId="77777777" w:rsidR="004666F6" w:rsidRPr="00335137" w:rsidRDefault="004666F6" w:rsidP="002E5EA8">
            <w:pPr>
              <w:rPr>
                <w:rFonts w:cs="Calibri"/>
                <w:color w:val="000000"/>
                <w:sz w:val="18"/>
                <w:szCs w:val="18"/>
              </w:rPr>
            </w:pPr>
            <w:r w:rsidRPr="00335137">
              <w:rPr>
                <w:rFonts w:cs="Calibri"/>
                <w:color w:val="000000"/>
                <w:sz w:val="18"/>
                <w:szCs w:val="18"/>
              </w:rPr>
              <w:t>idcoberperf</w:t>
            </w:r>
          </w:p>
        </w:tc>
        <w:tc>
          <w:tcPr>
            <w:tcW w:w="10630" w:type="dxa"/>
            <w:tcBorders>
              <w:top w:val="nil"/>
              <w:left w:val="nil"/>
              <w:bottom w:val="single" w:sz="4" w:space="0" w:color="auto"/>
              <w:right w:val="single" w:sz="4" w:space="0" w:color="auto"/>
            </w:tcBorders>
            <w:shd w:val="clear" w:color="auto" w:fill="auto"/>
            <w:noWrap/>
            <w:hideMark/>
          </w:tcPr>
          <w:p w14:paraId="024D34B0" w14:textId="77777777" w:rsidR="004666F6" w:rsidRDefault="004666F6" w:rsidP="002E5EA8">
            <w:pPr>
              <w:rPr>
                <w:rFonts w:cs="Calibri"/>
                <w:color w:val="000000"/>
                <w:sz w:val="18"/>
                <w:szCs w:val="18"/>
              </w:rPr>
            </w:pPr>
            <w:r w:rsidRPr="00335137">
              <w:rPr>
                <w:rFonts w:cs="Calibri"/>
                <w:color w:val="000000"/>
                <w:sz w:val="18"/>
                <w:szCs w:val="18"/>
              </w:rPr>
              <w:t>Identificador de cobertura perfeita</w:t>
            </w:r>
            <w:r>
              <w:rPr>
                <w:rFonts w:cs="Calibri"/>
                <w:color w:val="000000"/>
                <w:sz w:val="18"/>
                <w:szCs w:val="18"/>
              </w:rPr>
              <w:t>:</w:t>
            </w:r>
          </w:p>
          <w:p w14:paraId="2E5408AF" w14:textId="13A7A7BE" w:rsidR="004666F6" w:rsidRPr="00952B10" w:rsidRDefault="004666F6" w:rsidP="00B921AA">
            <w:pPr>
              <w:pStyle w:val="ListParagraph"/>
              <w:numPr>
                <w:ilvl w:val="0"/>
                <w:numId w:val="24"/>
              </w:numPr>
              <w:rPr>
                <w:rFonts w:cs="Calibri"/>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8DDDD97" w14:textId="77777777" w:rsidR="004666F6" w:rsidRPr="00335137" w:rsidRDefault="004666F6" w:rsidP="002E5EA8">
            <w:pPr>
              <w:rPr>
                <w:rFonts w:cs="Calibri"/>
                <w:color w:val="000000"/>
                <w:sz w:val="18"/>
                <w:szCs w:val="18"/>
              </w:rPr>
            </w:pPr>
            <w:r w:rsidRPr="00335137">
              <w:rPr>
                <w:rFonts w:cs="Calibri"/>
                <w:color w:val="000000"/>
                <w:sz w:val="18"/>
                <w:szCs w:val="18"/>
              </w:rPr>
              <w:t>String</w:t>
            </w:r>
          </w:p>
        </w:tc>
      </w:tr>
      <w:tr w:rsidR="004666F6" w:rsidRPr="00335137" w14:paraId="348F8960" w14:textId="2769E751"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359949E" w14:textId="77777777" w:rsidR="004666F6" w:rsidRPr="00335137" w:rsidRDefault="004666F6" w:rsidP="002E5EA8">
            <w:pPr>
              <w:rPr>
                <w:rFonts w:cs="Calibri"/>
                <w:color w:val="000000"/>
                <w:sz w:val="18"/>
                <w:szCs w:val="18"/>
              </w:rPr>
            </w:pPr>
            <w:r w:rsidRPr="00335137">
              <w:rPr>
                <w:rFonts w:cs="Calibri"/>
                <w:color w:val="000000"/>
                <w:sz w:val="18"/>
                <w:szCs w:val="18"/>
              </w:rPr>
              <w:t>valasesojur</w:t>
            </w:r>
          </w:p>
        </w:tc>
        <w:tc>
          <w:tcPr>
            <w:tcW w:w="10630" w:type="dxa"/>
            <w:tcBorders>
              <w:top w:val="nil"/>
              <w:left w:val="nil"/>
              <w:bottom w:val="single" w:sz="4" w:space="0" w:color="auto"/>
              <w:right w:val="single" w:sz="4" w:space="0" w:color="auto"/>
            </w:tcBorders>
            <w:shd w:val="clear" w:color="auto" w:fill="auto"/>
            <w:noWrap/>
            <w:hideMark/>
          </w:tcPr>
          <w:p w14:paraId="062FF528" w14:textId="77777777" w:rsidR="004666F6" w:rsidRDefault="004666F6" w:rsidP="002E5EA8">
            <w:pPr>
              <w:rPr>
                <w:rFonts w:cs="Calibri"/>
                <w:color w:val="000000"/>
                <w:sz w:val="18"/>
                <w:szCs w:val="18"/>
              </w:rPr>
            </w:pPr>
            <w:r w:rsidRPr="00335137">
              <w:rPr>
                <w:rFonts w:cs="Calibri"/>
                <w:color w:val="000000"/>
                <w:sz w:val="18"/>
                <w:szCs w:val="18"/>
              </w:rPr>
              <w:t>Validação de assessoria jurídica</w:t>
            </w:r>
            <w:r>
              <w:rPr>
                <w:rFonts w:cs="Calibri"/>
                <w:color w:val="000000"/>
                <w:sz w:val="18"/>
                <w:szCs w:val="18"/>
              </w:rPr>
              <w:t>:</w:t>
            </w:r>
          </w:p>
          <w:p w14:paraId="5EA743F8" w14:textId="37ED3366" w:rsidR="004666F6" w:rsidRPr="00DD0D0B" w:rsidRDefault="004666F6" w:rsidP="00B921AA">
            <w:pPr>
              <w:pStyle w:val="ListParagraph"/>
              <w:numPr>
                <w:ilvl w:val="0"/>
                <w:numId w:val="24"/>
              </w:numPr>
              <w:rPr>
                <w:rFonts w:cs="Calibri"/>
                <w:b/>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51E76160" w14:textId="77777777" w:rsidR="004666F6" w:rsidRPr="00335137" w:rsidRDefault="004666F6" w:rsidP="002E5EA8">
            <w:pPr>
              <w:rPr>
                <w:rFonts w:cs="Calibri"/>
                <w:color w:val="000000"/>
                <w:sz w:val="18"/>
                <w:szCs w:val="18"/>
              </w:rPr>
            </w:pPr>
            <w:r w:rsidRPr="00335137">
              <w:rPr>
                <w:rFonts w:cs="Calibri"/>
                <w:color w:val="000000"/>
                <w:sz w:val="18"/>
                <w:szCs w:val="18"/>
              </w:rPr>
              <w:t>String</w:t>
            </w:r>
          </w:p>
        </w:tc>
      </w:tr>
      <w:tr w:rsidR="004666F6" w:rsidRPr="00335137" w14:paraId="671F2DD5" w14:textId="2098CAD7"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195F821" w14:textId="77777777" w:rsidR="004666F6" w:rsidRPr="00335137" w:rsidRDefault="004666F6" w:rsidP="002E5EA8">
            <w:pPr>
              <w:rPr>
                <w:rFonts w:cs="Calibri"/>
                <w:color w:val="000000"/>
                <w:sz w:val="18"/>
                <w:szCs w:val="18"/>
              </w:rPr>
            </w:pPr>
            <w:r w:rsidRPr="00335137">
              <w:rPr>
                <w:rFonts w:cs="Calibri"/>
                <w:color w:val="000000"/>
                <w:sz w:val="18"/>
                <w:szCs w:val="18"/>
              </w:rPr>
              <w:t>perreparto</w:t>
            </w:r>
          </w:p>
        </w:tc>
        <w:tc>
          <w:tcPr>
            <w:tcW w:w="10630" w:type="dxa"/>
            <w:tcBorders>
              <w:top w:val="nil"/>
              <w:left w:val="nil"/>
              <w:bottom w:val="single" w:sz="4" w:space="0" w:color="auto"/>
              <w:right w:val="single" w:sz="4" w:space="0" w:color="auto"/>
            </w:tcBorders>
            <w:shd w:val="clear" w:color="auto" w:fill="auto"/>
            <w:noWrap/>
            <w:hideMark/>
          </w:tcPr>
          <w:p w14:paraId="21364B36" w14:textId="4FBFBCA1" w:rsidR="004666F6" w:rsidRDefault="004666F6" w:rsidP="002E5EA8">
            <w:pPr>
              <w:rPr>
                <w:rFonts w:cs="Calibri"/>
                <w:color w:val="000000"/>
                <w:sz w:val="18"/>
                <w:szCs w:val="18"/>
              </w:rPr>
            </w:pPr>
            <w:r w:rsidRPr="00335137">
              <w:rPr>
                <w:rFonts w:cs="Calibri"/>
                <w:color w:val="000000"/>
                <w:sz w:val="18"/>
                <w:szCs w:val="18"/>
              </w:rPr>
              <w:t>Percentagem de distribuição</w:t>
            </w:r>
            <w:r>
              <w:rPr>
                <w:rFonts w:cs="Calibri"/>
                <w:color w:val="000000"/>
                <w:sz w:val="18"/>
                <w:szCs w:val="18"/>
              </w:rPr>
              <w:t>:</w:t>
            </w:r>
          </w:p>
          <w:p w14:paraId="2530B8AE" w14:textId="364391EF" w:rsidR="004666F6" w:rsidRDefault="004666F6" w:rsidP="007B2A63">
            <w:pPr>
              <w:pStyle w:val="ListParagraph"/>
              <w:numPr>
                <w:ilvl w:val="0"/>
                <w:numId w:val="16"/>
              </w:numPr>
              <w:jc w:val="both"/>
              <w:rPr>
                <w:rFonts w:cs="Calibri"/>
                <w:color w:val="000000"/>
                <w:sz w:val="18"/>
                <w:szCs w:val="18"/>
              </w:rPr>
            </w:pPr>
            <w:r>
              <w:rPr>
                <w:rFonts w:cs="Calibri"/>
                <w:color w:val="000000"/>
                <w:sz w:val="18"/>
                <w:szCs w:val="18"/>
              </w:rPr>
              <w:t>Este campo é aprovisionado de forma direta pelo campo ‘</w:t>
            </w:r>
            <w:r w:rsidRPr="007C46E3">
              <w:rPr>
                <w:rFonts w:cs="Calibri"/>
                <w:color w:val="000000"/>
                <w:sz w:val="18"/>
                <w:szCs w:val="18"/>
              </w:rPr>
              <w:t>per_cobert</w:t>
            </w:r>
            <w:r>
              <w:rPr>
                <w:rFonts w:cs="Calibri"/>
                <w:color w:val="000000"/>
                <w:sz w:val="18"/>
                <w:szCs w:val="18"/>
              </w:rPr>
              <w:t xml:space="preserve">’ da tabela </w:t>
            </w:r>
            <w:r w:rsidRPr="007C46E3">
              <w:rPr>
                <w:rFonts w:cs="Calibri"/>
                <w:i/>
                <w:color w:val="000000"/>
                <w:sz w:val="18"/>
                <w:szCs w:val="18"/>
              </w:rPr>
              <w:t>cd_garantias.gt018_rateio_aval</w:t>
            </w:r>
            <w:r>
              <w:rPr>
                <w:rFonts w:cs="Calibri"/>
                <w:color w:val="000000"/>
                <w:sz w:val="18"/>
                <w:szCs w:val="18"/>
              </w:rPr>
              <w:t>.</w:t>
            </w:r>
          </w:p>
          <w:p w14:paraId="59424EE5" w14:textId="4C76C3D6" w:rsidR="004666F6" w:rsidRDefault="004666F6" w:rsidP="007B2A63">
            <w:pPr>
              <w:pStyle w:val="ListParagraph"/>
              <w:numPr>
                <w:ilvl w:val="0"/>
                <w:numId w:val="16"/>
              </w:numPr>
              <w:jc w:val="both"/>
              <w:rPr>
                <w:rFonts w:cs="Calibri"/>
                <w:color w:val="000000"/>
                <w:sz w:val="18"/>
                <w:szCs w:val="18"/>
              </w:rPr>
            </w:pPr>
            <w:r>
              <w:rPr>
                <w:rFonts w:cs="Calibri"/>
                <w:color w:val="000000"/>
                <w:sz w:val="18"/>
                <w:szCs w:val="18"/>
              </w:rPr>
              <w:t>O total da dívida coberta por um determinado bem é calculado no MUG e utilizado para a determinação desta percentagem. A divisão do saldo de cada responsabilidade pelo total da dívida permite obter uma percentagem de distribuição do total da dívida pelos diferentes saldos de responsabilidade inerentes a um mesmo bem.</w:t>
            </w:r>
          </w:p>
          <w:p w14:paraId="715CABB4" w14:textId="0B8C2538" w:rsidR="004666F6" w:rsidRPr="007C46E3" w:rsidRDefault="004666F6" w:rsidP="007B2A63">
            <w:pPr>
              <w:pStyle w:val="ListParagraph"/>
              <w:numPr>
                <w:ilvl w:val="0"/>
                <w:numId w:val="16"/>
              </w:numPr>
              <w:rPr>
                <w:rFonts w:cs="Calibri"/>
                <w:color w:val="000000"/>
                <w:sz w:val="18"/>
                <w:szCs w:val="18"/>
              </w:rPr>
            </w:pPr>
            <w:r w:rsidRPr="007C46E3">
              <w:rPr>
                <w:rFonts w:cs="Calibri"/>
                <w:color w:val="000000"/>
                <w:sz w:val="18"/>
                <w:szCs w:val="18"/>
              </w:rPr>
              <w:t>No caso de garantias pessoais, esta percentagem é sempre 100%.</w:t>
            </w:r>
          </w:p>
        </w:tc>
        <w:tc>
          <w:tcPr>
            <w:tcW w:w="1417" w:type="dxa"/>
            <w:tcBorders>
              <w:top w:val="nil"/>
              <w:left w:val="nil"/>
              <w:bottom w:val="single" w:sz="4" w:space="0" w:color="auto"/>
              <w:right w:val="single" w:sz="4" w:space="0" w:color="auto"/>
            </w:tcBorders>
            <w:shd w:val="clear" w:color="auto" w:fill="auto"/>
            <w:noWrap/>
            <w:hideMark/>
          </w:tcPr>
          <w:p w14:paraId="0B340E8F" w14:textId="77777777" w:rsidR="004666F6" w:rsidRPr="00335137" w:rsidRDefault="004666F6" w:rsidP="002E5EA8">
            <w:pPr>
              <w:rPr>
                <w:rFonts w:cs="Calibri"/>
                <w:color w:val="000000"/>
                <w:sz w:val="18"/>
                <w:szCs w:val="18"/>
              </w:rPr>
            </w:pPr>
            <w:r w:rsidRPr="00335137">
              <w:rPr>
                <w:rFonts w:cs="Calibri"/>
                <w:color w:val="000000"/>
                <w:sz w:val="18"/>
                <w:szCs w:val="18"/>
              </w:rPr>
              <w:t>String</w:t>
            </w:r>
          </w:p>
        </w:tc>
      </w:tr>
      <w:tr w:rsidR="004666F6" w:rsidRPr="00335137" w14:paraId="6BD1BA74" w14:textId="40274209"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2E32D3" w14:textId="77777777" w:rsidR="004666F6" w:rsidRPr="00335137" w:rsidRDefault="004666F6" w:rsidP="006D556A">
            <w:pPr>
              <w:rPr>
                <w:rFonts w:cs="Calibri"/>
                <w:color w:val="000000"/>
                <w:sz w:val="18"/>
                <w:szCs w:val="18"/>
              </w:rPr>
            </w:pPr>
            <w:r w:rsidRPr="00335137">
              <w:rPr>
                <w:rFonts w:cs="Calibri"/>
                <w:color w:val="000000"/>
                <w:sz w:val="18"/>
                <w:szCs w:val="18"/>
              </w:rPr>
              <w:t>ordenprelgar</w:t>
            </w:r>
          </w:p>
        </w:tc>
        <w:tc>
          <w:tcPr>
            <w:tcW w:w="10630" w:type="dxa"/>
            <w:tcBorders>
              <w:top w:val="nil"/>
              <w:left w:val="nil"/>
              <w:bottom w:val="single" w:sz="4" w:space="0" w:color="auto"/>
              <w:right w:val="single" w:sz="4" w:space="0" w:color="auto"/>
            </w:tcBorders>
            <w:shd w:val="clear" w:color="auto" w:fill="auto"/>
            <w:noWrap/>
            <w:hideMark/>
          </w:tcPr>
          <w:p w14:paraId="292074EA" w14:textId="77777777" w:rsidR="004666F6" w:rsidRDefault="004666F6" w:rsidP="006D556A">
            <w:pPr>
              <w:rPr>
                <w:rFonts w:cs="Calibri"/>
                <w:color w:val="000000"/>
                <w:sz w:val="18"/>
                <w:szCs w:val="18"/>
              </w:rPr>
            </w:pPr>
            <w:r w:rsidRPr="00335137">
              <w:rPr>
                <w:rFonts w:cs="Calibri"/>
                <w:color w:val="000000"/>
                <w:sz w:val="18"/>
                <w:szCs w:val="18"/>
              </w:rPr>
              <w:t>Ordem prioridade garantia</w:t>
            </w:r>
            <w:r>
              <w:rPr>
                <w:rFonts w:cs="Calibri"/>
                <w:color w:val="000000"/>
                <w:sz w:val="18"/>
                <w:szCs w:val="18"/>
              </w:rPr>
              <w:t>:</w:t>
            </w:r>
          </w:p>
          <w:p w14:paraId="31609874" w14:textId="0FF47A13" w:rsidR="004666F6" w:rsidRPr="00952B10" w:rsidRDefault="004666F6" w:rsidP="00627E4A">
            <w:pPr>
              <w:pStyle w:val="ListParagraph"/>
              <w:numPr>
                <w:ilvl w:val="0"/>
                <w:numId w:val="38"/>
              </w:numPr>
              <w:rPr>
                <w:rFonts w:cs="Calibri"/>
                <w:color w:val="000000"/>
                <w:sz w:val="18"/>
                <w:szCs w:val="18"/>
              </w:rPr>
            </w:pPr>
            <w:r>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61C55EC6" w14:textId="77777777" w:rsidR="004666F6" w:rsidRPr="00335137" w:rsidRDefault="004666F6" w:rsidP="006D556A">
            <w:pPr>
              <w:rPr>
                <w:rFonts w:cs="Calibri"/>
                <w:color w:val="000000"/>
                <w:sz w:val="18"/>
                <w:szCs w:val="18"/>
              </w:rPr>
            </w:pPr>
            <w:r w:rsidRPr="00335137">
              <w:rPr>
                <w:rFonts w:cs="Calibri"/>
                <w:color w:val="000000"/>
                <w:sz w:val="18"/>
                <w:szCs w:val="18"/>
              </w:rPr>
              <w:t>String</w:t>
            </w:r>
          </w:p>
        </w:tc>
      </w:tr>
      <w:tr w:rsidR="004666F6" w:rsidRPr="00335137" w14:paraId="456F85A2" w14:textId="21785271"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7EADCE3" w14:textId="77777777" w:rsidR="004666F6" w:rsidRPr="00335137" w:rsidRDefault="004666F6" w:rsidP="006D556A">
            <w:pPr>
              <w:rPr>
                <w:rFonts w:cs="Calibri"/>
                <w:color w:val="000000"/>
                <w:sz w:val="18"/>
                <w:szCs w:val="18"/>
              </w:rPr>
            </w:pPr>
            <w:r w:rsidRPr="00335137">
              <w:rPr>
                <w:rFonts w:cs="Calibri"/>
                <w:color w:val="000000"/>
                <w:sz w:val="18"/>
                <w:szCs w:val="18"/>
              </w:rPr>
              <w:t>tangohipotec</w:t>
            </w:r>
          </w:p>
        </w:tc>
        <w:tc>
          <w:tcPr>
            <w:tcW w:w="10630" w:type="dxa"/>
            <w:tcBorders>
              <w:top w:val="nil"/>
              <w:left w:val="nil"/>
              <w:bottom w:val="single" w:sz="4" w:space="0" w:color="auto"/>
              <w:right w:val="single" w:sz="4" w:space="0" w:color="auto"/>
            </w:tcBorders>
            <w:shd w:val="clear" w:color="auto" w:fill="auto"/>
            <w:noWrap/>
            <w:hideMark/>
          </w:tcPr>
          <w:p w14:paraId="4CF15D2A" w14:textId="77777777" w:rsidR="004666F6" w:rsidRDefault="004666F6" w:rsidP="006D556A">
            <w:pPr>
              <w:rPr>
                <w:rFonts w:cs="Calibri"/>
                <w:color w:val="000000"/>
                <w:sz w:val="18"/>
                <w:szCs w:val="18"/>
              </w:rPr>
            </w:pPr>
            <w:r w:rsidRPr="00335137">
              <w:rPr>
                <w:rFonts w:cs="Calibri"/>
                <w:color w:val="000000"/>
                <w:sz w:val="18"/>
                <w:szCs w:val="18"/>
              </w:rPr>
              <w:t>Rango hipotecário</w:t>
            </w:r>
            <w:r>
              <w:rPr>
                <w:rFonts w:cs="Calibri"/>
                <w:color w:val="000000"/>
                <w:sz w:val="18"/>
                <w:szCs w:val="18"/>
              </w:rPr>
              <w:t>:</w:t>
            </w:r>
          </w:p>
          <w:p w14:paraId="3828EE45" w14:textId="5E672061" w:rsidR="004666F6" w:rsidRPr="00DD0D0B" w:rsidRDefault="004666F6" w:rsidP="00627E4A">
            <w:pPr>
              <w:pStyle w:val="ListParagraph"/>
              <w:numPr>
                <w:ilvl w:val="0"/>
                <w:numId w:val="38"/>
              </w:numPr>
              <w:rPr>
                <w:rFonts w:cs="Calibri"/>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1549A5EF" w14:textId="77777777" w:rsidR="004666F6" w:rsidRPr="00335137" w:rsidRDefault="004666F6" w:rsidP="006D556A">
            <w:pPr>
              <w:rPr>
                <w:rFonts w:cs="Calibri"/>
                <w:color w:val="000000"/>
                <w:sz w:val="18"/>
                <w:szCs w:val="18"/>
              </w:rPr>
            </w:pPr>
            <w:r w:rsidRPr="00335137">
              <w:rPr>
                <w:rFonts w:cs="Calibri"/>
                <w:color w:val="000000"/>
                <w:sz w:val="18"/>
                <w:szCs w:val="18"/>
              </w:rPr>
              <w:t>String</w:t>
            </w:r>
          </w:p>
        </w:tc>
      </w:tr>
      <w:tr w:rsidR="004666F6" w:rsidRPr="00335137" w14:paraId="559C7400" w14:textId="2A48AB49"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2668073" w14:textId="77777777" w:rsidR="004666F6" w:rsidRPr="00335137" w:rsidRDefault="004666F6" w:rsidP="006D556A">
            <w:pPr>
              <w:rPr>
                <w:rFonts w:cs="Calibri"/>
                <w:color w:val="000000"/>
                <w:sz w:val="18"/>
                <w:szCs w:val="18"/>
              </w:rPr>
            </w:pPr>
            <w:r w:rsidRPr="00335137">
              <w:rPr>
                <w:rFonts w:cs="Calibri"/>
                <w:color w:val="000000"/>
                <w:sz w:val="18"/>
                <w:szCs w:val="18"/>
              </w:rPr>
              <w:t>nimpago</w:t>
            </w:r>
          </w:p>
        </w:tc>
        <w:tc>
          <w:tcPr>
            <w:tcW w:w="10630" w:type="dxa"/>
            <w:tcBorders>
              <w:top w:val="nil"/>
              <w:left w:val="nil"/>
              <w:bottom w:val="single" w:sz="4" w:space="0" w:color="auto"/>
              <w:right w:val="single" w:sz="4" w:space="0" w:color="auto"/>
            </w:tcBorders>
            <w:shd w:val="clear" w:color="auto" w:fill="auto"/>
            <w:noWrap/>
            <w:hideMark/>
          </w:tcPr>
          <w:p w14:paraId="5AA178FF" w14:textId="77777777" w:rsidR="004666F6" w:rsidRDefault="004666F6" w:rsidP="006D556A">
            <w:pPr>
              <w:rPr>
                <w:rFonts w:cs="Calibri"/>
                <w:color w:val="000000"/>
                <w:sz w:val="18"/>
                <w:szCs w:val="18"/>
              </w:rPr>
            </w:pPr>
            <w:r w:rsidRPr="00335137">
              <w:rPr>
                <w:rFonts w:cs="Calibri"/>
                <w:color w:val="000000"/>
                <w:sz w:val="18"/>
                <w:szCs w:val="18"/>
              </w:rPr>
              <w:t>N-ésimo impago</w:t>
            </w:r>
            <w:r>
              <w:rPr>
                <w:rFonts w:cs="Calibri"/>
                <w:color w:val="000000"/>
                <w:sz w:val="18"/>
                <w:szCs w:val="18"/>
              </w:rPr>
              <w:t>:</w:t>
            </w:r>
          </w:p>
          <w:p w14:paraId="115AAB80" w14:textId="502C1396" w:rsidR="004666F6" w:rsidRPr="00DD0D0B" w:rsidRDefault="004666F6" w:rsidP="00627E4A">
            <w:pPr>
              <w:pStyle w:val="ListParagraph"/>
              <w:numPr>
                <w:ilvl w:val="0"/>
                <w:numId w:val="38"/>
              </w:numPr>
              <w:rPr>
                <w:rFonts w:cs="Calibri"/>
                <w:color w:val="000000"/>
                <w:sz w:val="18"/>
                <w:szCs w:val="18"/>
              </w:rPr>
            </w:pPr>
            <w:r>
              <w:rPr>
                <w:rFonts w:cs="Calibri"/>
                <w:color w:val="000000"/>
                <w:sz w:val="18"/>
                <w:szCs w:val="18"/>
              </w:rPr>
              <w:t>Este campo encontra-se preenchido com o valor ‘0.00000’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5E71FA4E" w14:textId="77777777" w:rsidR="004666F6" w:rsidRPr="00335137" w:rsidRDefault="004666F6" w:rsidP="006D556A">
            <w:pPr>
              <w:rPr>
                <w:rFonts w:cs="Calibri"/>
                <w:color w:val="000000"/>
                <w:sz w:val="18"/>
                <w:szCs w:val="18"/>
              </w:rPr>
            </w:pPr>
            <w:r w:rsidRPr="00335137">
              <w:rPr>
                <w:rFonts w:cs="Calibri"/>
                <w:color w:val="000000"/>
                <w:sz w:val="18"/>
                <w:szCs w:val="18"/>
              </w:rPr>
              <w:t>Decimal</w:t>
            </w:r>
          </w:p>
        </w:tc>
      </w:tr>
      <w:tr w:rsidR="004666F6" w:rsidRPr="00335137" w14:paraId="7E0011A5" w14:textId="68D1A28C"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E1B12E4" w14:textId="77777777" w:rsidR="004666F6" w:rsidRPr="00335137" w:rsidRDefault="004666F6" w:rsidP="006D556A">
            <w:pPr>
              <w:rPr>
                <w:rFonts w:cs="Calibri"/>
                <w:color w:val="000000"/>
                <w:sz w:val="18"/>
                <w:szCs w:val="18"/>
              </w:rPr>
            </w:pPr>
            <w:r w:rsidRPr="00335137">
              <w:rPr>
                <w:rFonts w:cs="Calibri"/>
                <w:color w:val="000000"/>
                <w:sz w:val="18"/>
                <w:szCs w:val="18"/>
              </w:rPr>
              <w:t>iact_gp</w:t>
            </w:r>
          </w:p>
        </w:tc>
        <w:tc>
          <w:tcPr>
            <w:tcW w:w="10630" w:type="dxa"/>
            <w:tcBorders>
              <w:top w:val="nil"/>
              <w:left w:val="nil"/>
              <w:bottom w:val="single" w:sz="4" w:space="0" w:color="auto"/>
              <w:right w:val="single" w:sz="4" w:space="0" w:color="auto"/>
            </w:tcBorders>
            <w:shd w:val="clear" w:color="auto" w:fill="auto"/>
            <w:noWrap/>
            <w:hideMark/>
          </w:tcPr>
          <w:p w14:paraId="0C497774" w14:textId="77777777" w:rsidR="004666F6" w:rsidRDefault="004666F6" w:rsidP="006D556A">
            <w:pPr>
              <w:rPr>
                <w:rFonts w:cs="Calibri"/>
                <w:color w:val="000000"/>
                <w:sz w:val="18"/>
                <w:szCs w:val="18"/>
              </w:rPr>
            </w:pPr>
            <w:r w:rsidRPr="00335137">
              <w:rPr>
                <w:rFonts w:cs="Calibri"/>
                <w:color w:val="000000"/>
                <w:sz w:val="18"/>
                <w:szCs w:val="18"/>
              </w:rPr>
              <w:t>Indicador dos dados avaliação</w:t>
            </w:r>
            <w:r>
              <w:rPr>
                <w:rFonts w:cs="Calibri"/>
                <w:color w:val="000000"/>
                <w:sz w:val="18"/>
                <w:szCs w:val="18"/>
              </w:rPr>
              <w:t>:</w:t>
            </w:r>
          </w:p>
          <w:p w14:paraId="1FB0AE70" w14:textId="5D8CE769" w:rsidR="004666F6" w:rsidRPr="00DD0D0B" w:rsidRDefault="004666F6" w:rsidP="00627E4A">
            <w:pPr>
              <w:pStyle w:val="ListParagraph"/>
              <w:numPr>
                <w:ilvl w:val="0"/>
                <w:numId w:val="38"/>
              </w:numPr>
              <w:rPr>
                <w:rFonts w:cs="Calibri"/>
                <w:color w:val="000000"/>
                <w:sz w:val="18"/>
                <w:szCs w:val="18"/>
              </w:rPr>
            </w:pPr>
            <w:r>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5820D108" w14:textId="77777777" w:rsidR="004666F6" w:rsidRPr="00335137" w:rsidRDefault="004666F6" w:rsidP="006D556A">
            <w:pPr>
              <w:rPr>
                <w:rFonts w:cs="Calibri"/>
                <w:color w:val="000000"/>
                <w:sz w:val="18"/>
                <w:szCs w:val="18"/>
              </w:rPr>
            </w:pPr>
            <w:r w:rsidRPr="00335137">
              <w:rPr>
                <w:rFonts w:cs="Calibri"/>
                <w:color w:val="000000"/>
                <w:sz w:val="18"/>
                <w:szCs w:val="18"/>
              </w:rPr>
              <w:t>String</w:t>
            </w:r>
          </w:p>
        </w:tc>
      </w:tr>
      <w:tr w:rsidR="004666F6" w:rsidRPr="00335137" w14:paraId="2BDDD53C" w14:textId="7106B68B" w:rsidTr="004666F6">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3B1DCCD" w14:textId="77777777" w:rsidR="004666F6" w:rsidRPr="00335137" w:rsidRDefault="004666F6" w:rsidP="002E5EA8">
            <w:pPr>
              <w:rPr>
                <w:rFonts w:cs="Calibri"/>
                <w:color w:val="000000"/>
                <w:sz w:val="18"/>
                <w:szCs w:val="18"/>
              </w:rPr>
            </w:pPr>
            <w:r w:rsidRPr="00335137">
              <w:rPr>
                <w:rFonts w:cs="Calibri"/>
                <w:color w:val="000000"/>
                <w:sz w:val="18"/>
                <w:szCs w:val="18"/>
              </w:rPr>
              <w:t>ref_date</w:t>
            </w:r>
          </w:p>
        </w:tc>
        <w:tc>
          <w:tcPr>
            <w:tcW w:w="10630" w:type="dxa"/>
            <w:tcBorders>
              <w:top w:val="nil"/>
              <w:left w:val="nil"/>
              <w:bottom w:val="single" w:sz="4" w:space="0" w:color="auto"/>
              <w:right w:val="single" w:sz="4" w:space="0" w:color="auto"/>
            </w:tcBorders>
            <w:shd w:val="clear" w:color="auto" w:fill="auto"/>
            <w:noWrap/>
            <w:hideMark/>
          </w:tcPr>
          <w:p w14:paraId="523B6E8C" w14:textId="77777777" w:rsidR="004666F6" w:rsidRPr="00CD3F80" w:rsidRDefault="004666F6" w:rsidP="006D556A">
            <w:pPr>
              <w:jc w:val="both"/>
              <w:rPr>
                <w:color w:val="000000"/>
                <w:sz w:val="18"/>
                <w:szCs w:val="18"/>
              </w:rPr>
            </w:pPr>
            <w:r w:rsidRPr="00CD3F80">
              <w:rPr>
                <w:color w:val="000000"/>
                <w:sz w:val="18"/>
                <w:szCs w:val="18"/>
              </w:rPr>
              <w:t>Data de referência dos dados:</w:t>
            </w:r>
          </w:p>
          <w:p w14:paraId="4D0CCFDE" w14:textId="77777777" w:rsidR="004666F6" w:rsidRPr="00CD3F80" w:rsidRDefault="004666F6" w:rsidP="007B2A63">
            <w:pPr>
              <w:pStyle w:val="ListParagraph"/>
              <w:numPr>
                <w:ilvl w:val="0"/>
                <w:numId w:val="7"/>
              </w:numPr>
              <w:jc w:val="both"/>
              <w:rPr>
                <w:color w:val="000000"/>
                <w:sz w:val="18"/>
                <w:szCs w:val="18"/>
              </w:rPr>
            </w:pPr>
            <w:r w:rsidRPr="00CD3F80">
              <w:rPr>
                <w:color w:val="000000"/>
                <w:sz w:val="18"/>
                <w:szCs w:val="18"/>
              </w:rPr>
              <w:t xml:space="preserve">Todas as tabelas de output dos motores incluem sempre o campo ‘ref_date’ que reflete a data de referência dos dados. </w:t>
            </w:r>
          </w:p>
          <w:p w14:paraId="7F8F5DC6" w14:textId="3AC89325" w:rsidR="004666F6" w:rsidRPr="00CD3F80" w:rsidRDefault="004666F6" w:rsidP="007B2A63">
            <w:pPr>
              <w:pStyle w:val="ListParagraph"/>
              <w:numPr>
                <w:ilvl w:val="0"/>
                <w:numId w:val="7"/>
              </w:numPr>
              <w:jc w:val="both"/>
              <w:rPr>
                <w:color w:val="000000"/>
                <w:sz w:val="18"/>
                <w:szCs w:val="18"/>
              </w:rPr>
            </w:pPr>
            <w:r w:rsidRPr="00CD3F80">
              <w:rPr>
                <w:color w:val="000000"/>
                <w:sz w:val="18"/>
                <w:szCs w:val="18"/>
              </w:rPr>
              <w:t xml:space="preserve">Dado que </w:t>
            </w:r>
            <w:r>
              <w:rPr>
                <w:color w:val="000000"/>
                <w:sz w:val="18"/>
                <w:szCs w:val="18"/>
              </w:rPr>
              <w:t>as tabelas de interface do MUG são mensais</w:t>
            </w:r>
            <w:r w:rsidRPr="00CD3F80">
              <w:rPr>
                <w:color w:val="000000"/>
                <w:sz w:val="18"/>
                <w:szCs w:val="18"/>
              </w:rPr>
              <w:t xml:space="preserve">, este campo informará o </w:t>
            </w:r>
            <w:r>
              <w:rPr>
                <w:color w:val="000000"/>
                <w:sz w:val="18"/>
                <w:szCs w:val="18"/>
              </w:rPr>
              <w:t xml:space="preserve">último </w:t>
            </w:r>
            <w:r w:rsidRPr="00CD3F80">
              <w:rPr>
                <w:color w:val="000000"/>
                <w:sz w:val="18"/>
                <w:szCs w:val="18"/>
              </w:rPr>
              <w:t xml:space="preserve">dia útil </w:t>
            </w:r>
            <w:r>
              <w:rPr>
                <w:color w:val="000000"/>
                <w:sz w:val="18"/>
                <w:szCs w:val="18"/>
              </w:rPr>
              <w:t xml:space="preserve">a </w:t>
            </w:r>
            <w:r w:rsidRPr="00CD3F80">
              <w:rPr>
                <w:color w:val="000000"/>
                <w:sz w:val="18"/>
                <w:szCs w:val="18"/>
              </w:rPr>
              <w:t xml:space="preserve">que respeitam todos os dados dessa partição temporal. Note-se que, no caso do último dia de calendário do mês não ser um dia útil, o </w:t>
            </w:r>
            <w:r>
              <w:rPr>
                <w:color w:val="000000"/>
                <w:sz w:val="18"/>
                <w:szCs w:val="18"/>
              </w:rPr>
              <w:t>será criada a</w:t>
            </w:r>
            <w:r w:rsidRPr="00CD3F80">
              <w:rPr>
                <w:color w:val="000000"/>
                <w:sz w:val="18"/>
                <w:szCs w:val="18"/>
              </w:rPr>
              <w:t xml:space="preserve">utomaticamente </w:t>
            </w:r>
            <w:r>
              <w:rPr>
                <w:color w:val="000000"/>
                <w:sz w:val="18"/>
                <w:szCs w:val="18"/>
              </w:rPr>
              <w:t>um</w:t>
            </w:r>
            <w:r w:rsidRPr="00CD3F80">
              <w:rPr>
                <w:color w:val="000000"/>
                <w:sz w:val="18"/>
                <w:szCs w:val="18"/>
              </w:rPr>
              <w:t>a partição temporal com referência ao último dia de calendário do mês, e preencherá essa partição com os dados registados no último dia útil desse mês.</w:t>
            </w:r>
          </w:p>
          <w:p w14:paraId="39709A09" w14:textId="3A0D64E0" w:rsidR="004666F6" w:rsidRPr="006D556A" w:rsidRDefault="004666F6" w:rsidP="007B2A63">
            <w:pPr>
              <w:pStyle w:val="ListParagraph"/>
              <w:numPr>
                <w:ilvl w:val="0"/>
                <w:numId w:val="7"/>
              </w:numPr>
              <w:rPr>
                <w:rFonts w:cs="Calibri"/>
                <w:color w:val="000000"/>
                <w:sz w:val="18"/>
                <w:szCs w:val="18"/>
              </w:rPr>
            </w:pPr>
            <w:r w:rsidRPr="006D556A">
              <w:rPr>
                <w:color w:val="000000"/>
                <w:sz w:val="18"/>
                <w:szCs w:val="18"/>
              </w:rPr>
              <w:t>Todas as datas no modelo respeitam o formato  ‘aaaa-mm-dd’.</w:t>
            </w:r>
          </w:p>
        </w:tc>
        <w:tc>
          <w:tcPr>
            <w:tcW w:w="1417" w:type="dxa"/>
            <w:tcBorders>
              <w:top w:val="nil"/>
              <w:left w:val="nil"/>
              <w:bottom w:val="single" w:sz="4" w:space="0" w:color="auto"/>
              <w:right w:val="single" w:sz="4" w:space="0" w:color="auto"/>
            </w:tcBorders>
            <w:shd w:val="clear" w:color="auto" w:fill="auto"/>
            <w:noWrap/>
            <w:hideMark/>
          </w:tcPr>
          <w:p w14:paraId="2FD224E3" w14:textId="77777777" w:rsidR="004666F6" w:rsidRPr="00335137" w:rsidRDefault="004666F6" w:rsidP="002E5EA8">
            <w:pPr>
              <w:rPr>
                <w:rFonts w:cs="Calibri"/>
                <w:color w:val="000000"/>
                <w:sz w:val="18"/>
                <w:szCs w:val="18"/>
              </w:rPr>
            </w:pPr>
            <w:r w:rsidRPr="00335137">
              <w:rPr>
                <w:rFonts w:cs="Calibri"/>
                <w:color w:val="000000"/>
                <w:sz w:val="18"/>
                <w:szCs w:val="18"/>
              </w:rPr>
              <w:t>String</w:t>
            </w:r>
          </w:p>
        </w:tc>
      </w:tr>
    </w:tbl>
    <w:p w14:paraId="0D760FE8" w14:textId="729CE8A7" w:rsidR="002E643E" w:rsidRPr="00E07147" w:rsidRDefault="002E643E" w:rsidP="00854A49">
      <w:pPr>
        <w:rPr>
          <w:rFonts w:cs="Calibri"/>
        </w:rPr>
        <w:sectPr w:rsidR="002E643E" w:rsidRPr="00E07147" w:rsidSect="002E643E">
          <w:pgSz w:w="16838" w:h="11906" w:orient="landscape"/>
          <w:pgMar w:top="1440" w:right="1440" w:bottom="1440" w:left="1440" w:header="709" w:footer="709" w:gutter="0"/>
          <w:cols w:space="708"/>
          <w:docGrid w:linePitch="360"/>
        </w:sectPr>
      </w:pPr>
      <w:r w:rsidRPr="00E07147">
        <w:rPr>
          <w:rFonts w:cs="Calibri"/>
        </w:rPr>
        <w:br w:type="page"/>
      </w:r>
    </w:p>
    <w:p w14:paraId="70E4F604" w14:textId="0982EF67" w:rsidR="006548F1" w:rsidRPr="00666790" w:rsidRDefault="006548F1" w:rsidP="00666790">
      <w:pPr>
        <w:pStyle w:val="Heading4"/>
      </w:pPr>
      <w:bookmarkStart w:id="30" w:name="_Toc163902250"/>
      <w:bookmarkStart w:id="31" w:name="_Toc165370516"/>
      <w:r w:rsidRPr="00E07147">
        <w:t xml:space="preserve">Tabela de </w:t>
      </w:r>
      <w:r w:rsidR="000F630D">
        <w:t>processos/cauções</w:t>
      </w:r>
      <w:r w:rsidR="00F23A21" w:rsidRPr="00E07147">
        <w:t xml:space="preserve"> de bens reais</w:t>
      </w:r>
      <w:r w:rsidRPr="00E07147">
        <w:t xml:space="preserve">: </w:t>
      </w:r>
      <w:r w:rsidRPr="00AA4469">
        <w:rPr>
          <w:i/>
        </w:rPr>
        <w:t>cd_garantias.</w:t>
      </w:r>
      <w:r w:rsidR="00F23A21" w:rsidRPr="00AA4469">
        <w:rPr>
          <w:i/>
        </w:rPr>
        <w:t xml:space="preserve"> gt016_report_biyr9510</w:t>
      </w:r>
      <w:bookmarkEnd w:id="30"/>
      <w:bookmarkEnd w:id="31"/>
    </w:p>
    <w:p w14:paraId="0EFAFF92" w14:textId="26D45AC1" w:rsidR="006548F1" w:rsidRPr="00E07147" w:rsidRDefault="006548F1" w:rsidP="00666790">
      <w:pPr>
        <w:pStyle w:val="Heading5"/>
      </w:pPr>
      <w:bookmarkStart w:id="32" w:name="_Toc163902251"/>
      <w:bookmarkStart w:id="33" w:name="_Toc165370517"/>
      <w:r w:rsidRPr="00E07147">
        <w:t>Visão Geral</w:t>
      </w:r>
      <w:bookmarkEnd w:id="32"/>
      <w:bookmarkEnd w:id="33"/>
    </w:p>
    <w:p w14:paraId="29C5592E" w14:textId="42810DBF" w:rsidR="00EE661F" w:rsidRPr="00720567" w:rsidRDefault="00EE661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é uma tabela de interface entre o MUG e os seus casos de uso. Apesar </w:t>
      </w:r>
      <w:r w:rsidR="005D0B23" w:rsidRPr="00720567">
        <w:rPr>
          <w:rFonts w:eastAsiaTheme="minorHAnsi" w:cstheme="minorBidi"/>
          <w:szCs w:val="22"/>
          <w:lang w:eastAsia="en-US"/>
        </w:rPr>
        <w:t xml:space="preserve">de respeitar as mesmas condições da </w:t>
      </w:r>
      <w:r w:rsidR="005D0B23" w:rsidRPr="00720567">
        <w:rPr>
          <w:rFonts w:eastAsiaTheme="minorHAnsi" w:cstheme="minorBidi"/>
          <w:i/>
          <w:szCs w:val="22"/>
          <w:lang w:eastAsia="en-US"/>
        </w:rPr>
        <w:t>cd_garantias.gt015_report_biyr9500</w:t>
      </w:r>
      <w:r w:rsidR="005D0B23" w:rsidRPr="00720567">
        <w:rPr>
          <w:rFonts w:eastAsiaTheme="minorHAnsi" w:cstheme="minorBidi"/>
          <w:szCs w:val="22"/>
          <w:lang w:eastAsia="en-US"/>
        </w:rPr>
        <w:t>,</w:t>
      </w:r>
      <w:r w:rsidR="00E07147" w:rsidRPr="00720567">
        <w:rPr>
          <w:rFonts w:eastAsiaTheme="minorHAnsi" w:cstheme="minorBidi"/>
          <w:szCs w:val="22"/>
          <w:lang w:eastAsia="en-US"/>
        </w:rPr>
        <w:t xml:space="preserve"> descritas no capítulo 2.2.2.1.1.1.,</w:t>
      </w:r>
      <w:r w:rsidR="005D0B23" w:rsidRPr="00720567">
        <w:rPr>
          <w:rFonts w:eastAsiaTheme="minorHAnsi" w:cstheme="minorBidi"/>
          <w:szCs w:val="22"/>
          <w:lang w:eastAsia="en-US"/>
        </w:rPr>
        <w:t xml:space="preserve"> </w:t>
      </w:r>
      <w:r w:rsidR="00E07147" w:rsidRPr="00720567">
        <w:rPr>
          <w:rFonts w:eastAsiaTheme="minorHAnsi" w:cstheme="minorBidi"/>
          <w:szCs w:val="22"/>
          <w:lang w:eastAsia="en-US"/>
        </w:rPr>
        <w:t>esta tabela tem como objetivo apresentar os atributos dos processos</w:t>
      </w:r>
      <w:r w:rsidR="000836DD" w:rsidRPr="00720567">
        <w:rPr>
          <w:rFonts w:eastAsiaTheme="minorHAnsi" w:cstheme="minorBidi"/>
          <w:szCs w:val="22"/>
          <w:lang w:eastAsia="en-US"/>
        </w:rPr>
        <w:t>/cauções</w:t>
      </w:r>
      <w:r w:rsidR="00E07147" w:rsidRPr="00720567">
        <w:rPr>
          <w:rFonts w:eastAsiaTheme="minorHAnsi" w:cstheme="minorBidi"/>
          <w:szCs w:val="22"/>
          <w:lang w:eastAsia="en-US"/>
        </w:rPr>
        <w:t xml:space="preserve"> associados a garantias reais. Assim, a </w:t>
      </w:r>
      <w:r w:rsidR="00E07147" w:rsidRPr="00720567">
        <w:rPr>
          <w:rFonts w:eastAsiaTheme="minorHAnsi" w:cstheme="minorBidi"/>
          <w:i/>
          <w:szCs w:val="22"/>
          <w:lang w:eastAsia="en-US"/>
        </w:rPr>
        <w:t>cd_garantias.gt01</w:t>
      </w:r>
      <w:r w:rsidR="00943A64" w:rsidRPr="00720567">
        <w:rPr>
          <w:rFonts w:eastAsiaTheme="minorHAnsi" w:cstheme="minorBidi"/>
          <w:i/>
          <w:szCs w:val="22"/>
          <w:lang w:eastAsia="en-US"/>
        </w:rPr>
        <w:t>6</w:t>
      </w:r>
      <w:r w:rsidR="00E07147" w:rsidRPr="00720567">
        <w:rPr>
          <w:rFonts w:eastAsiaTheme="minorHAnsi" w:cstheme="minorBidi"/>
          <w:i/>
          <w:szCs w:val="22"/>
          <w:lang w:eastAsia="en-US"/>
        </w:rPr>
        <w:t>_report_biyr</w:t>
      </w:r>
      <w:r w:rsidR="00943A64" w:rsidRPr="00720567">
        <w:rPr>
          <w:rFonts w:eastAsiaTheme="minorHAnsi" w:cstheme="minorBidi"/>
          <w:i/>
          <w:szCs w:val="22"/>
          <w:lang w:eastAsia="en-US"/>
        </w:rPr>
        <w:t>951</w:t>
      </w:r>
      <w:r w:rsidR="00E07147" w:rsidRPr="00720567">
        <w:rPr>
          <w:rFonts w:eastAsiaTheme="minorHAnsi" w:cstheme="minorBidi"/>
          <w:i/>
          <w:szCs w:val="22"/>
          <w:lang w:eastAsia="en-US"/>
        </w:rPr>
        <w:t>0</w:t>
      </w:r>
      <w:r w:rsidR="00E07147" w:rsidRPr="00720567">
        <w:rPr>
          <w:rFonts w:eastAsiaTheme="minorHAnsi" w:cstheme="minorBidi"/>
          <w:szCs w:val="22"/>
          <w:lang w:eastAsia="en-US"/>
        </w:rPr>
        <w:t xml:space="preserve"> contém todas as responsabilidades e processos</w:t>
      </w:r>
      <w:r w:rsidR="000836DD" w:rsidRPr="00720567">
        <w:rPr>
          <w:rFonts w:eastAsiaTheme="minorHAnsi" w:cstheme="minorBidi"/>
          <w:szCs w:val="22"/>
          <w:lang w:eastAsia="en-US"/>
        </w:rPr>
        <w:t>/cauções</w:t>
      </w:r>
      <w:r w:rsidR="00E07147" w:rsidRPr="00720567">
        <w:rPr>
          <w:rFonts w:eastAsiaTheme="minorHAnsi" w:cstheme="minorBidi"/>
          <w:szCs w:val="22"/>
          <w:lang w:eastAsia="en-US"/>
        </w:rPr>
        <w:t xml:space="preserve"> associados a garantias imobiliárias e financeiras, sendo excluídos deste universo todos os registos de garantias pessoais.</w:t>
      </w:r>
    </w:p>
    <w:p w14:paraId="312FAC4E" w14:textId="1DB02303"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cd_garantias.kt_chaves_intrf_grts_biyr</w:t>
      </w:r>
      <w:r w:rsidRPr="00720567">
        <w:rPr>
          <w:rFonts w:eastAsiaTheme="minorHAnsi" w:cstheme="minorBidi"/>
          <w:szCs w:val="22"/>
          <w:lang w:eastAsia="en-US"/>
        </w:rPr>
        <w:t>.</w:t>
      </w:r>
    </w:p>
    <w:p w14:paraId="4E2B490C" w14:textId="269A2BD4" w:rsidR="006548F1" w:rsidRDefault="006548F1" w:rsidP="00666790">
      <w:pPr>
        <w:pStyle w:val="Heading5"/>
      </w:pPr>
      <w:bookmarkStart w:id="34" w:name="_Toc163902252"/>
      <w:bookmarkStart w:id="35" w:name="_Toc165370518"/>
      <w:r w:rsidRPr="00E07147">
        <w:t>Granularidade e chave</w:t>
      </w:r>
      <w:bookmarkEnd w:id="34"/>
      <w:bookmarkEnd w:id="35"/>
    </w:p>
    <w:p w14:paraId="51F3AF9B" w14:textId="21D21148"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é variável consoante a tipologia da garantia apresentada, tendo uma chave primária para garantias reais imobiliárias e outra para garantias reais financeiras. </w:t>
      </w:r>
    </w:p>
    <w:p w14:paraId="0CA4B58A" w14:textId="2FD155C1"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Para garantias reais imobiliárias, a chave completa da tabela é constituída pelos campos identificativos da responsabilidade (‘cempresa’, ’ckbalcao’, ’cknumcta’, ’zdeposit’) e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 ‘cnumcta’, ‘zcaucao’).</w:t>
      </w:r>
    </w:p>
    <w:p w14:paraId="03902788" w14:textId="2F230B87" w:rsidR="00E07147" w:rsidRPr="00720567" w:rsidRDefault="00E07147"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da responsabilidade (‘cempresa’, ’ckbalcao’, ’cknumcta’, ’zdeposit’),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ECBBD1B" w14:textId="21553E55" w:rsidR="001E7842" w:rsidRPr="00E07147" w:rsidRDefault="006548F1" w:rsidP="00666790">
      <w:pPr>
        <w:pStyle w:val="Heading5"/>
      </w:pPr>
      <w:bookmarkStart w:id="36" w:name="_Toc163902253"/>
      <w:bookmarkStart w:id="37" w:name="_Toc165370519"/>
      <w:r w:rsidRPr="00E07147">
        <w:t>Periodicidade</w:t>
      </w:r>
      <w:bookmarkEnd w:id="36"/>
      <w:bookmarkEnd w:id="37"/>
    </w:p>
    <w:p w14:paraId="4D26DF02" w14:textId="07BDBA2B" w:rsidR="00971409"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E07147" w:rsidRPr="00720567">
        <w:rPr>
          <w:rFonts w:eastAsiaTheme="minorHAnsi" w:cstheme="minorBidi"/>
          <w:i/>
          <w:szCs w:val="22"/>
          <w:lang w:eastAsia="en-US"/>
        </w:rPr>
        <w:t>cd_garantias.gt016_report_biyr951</w:t>
      </w:r>
      <w:r w:rsidRPr="00720567">
        <w:rPr>
          <w:rFonts w:eastAsiaTheme="minorHAnsi" w:cstheme="minorBidi"/>
          <w:i/>
          <w:szCs w:val="22"/>
          <w:lang w:eastAsia="en-US"/>
        </w:rPr>
        <w:t>0</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5E450484" w14:textId="4DDF9C5B" w:rsidR="00971409"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 e incluindo, 31 dezembro 2022.</w:t>
      </w:r>
    </w:p>
    <w:p w14:paraId="699861ED" w14:textId="2F50EDCA" w:rsidR="006548F1" w:rsidRPr="00E07147" w:rsidRDefault="006548F1" w:rsidP="00666790">
      <w:pPr>
        <w:pStyle w:val="Heading5"/>
      </w:pPr>
      <w:bookmarkStart w:id="38" w:name="_Toc163902254"/>
      <w:bookmarkStart w:id="39" w:name="_Toc165370520"/>
      <w:r w:rsidRPr="00E07147">
        <w:t>Aprovisionamento</w:t>
      </w:r>
      <w:bookmarkEnd w:id="38"/>
      <w:bookmarkEnd w:id="39"/>
    </w:p>
    <w:p w14:paraId="6A63CC6F" w14:textId="0A00FAA9" w:rsidR="00BC1FC6"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r w:rsidR="00BC1FC6" w:rsidRPr="00720567">
        <w:rPr>
          <w:rFonts w:eastAsiaTheme="minorHAnsi" w:cstheme="minorBidi"/>
          <w:szCs w:val="22"/>
          <w:lang w:eastAsia="en-US"/>
        </w:rPr>
        <w:t xml:space="preserve"> </w:t>
      </w:r>
    </w:p>
    <w:p w14:paraId="25D93AC7" w14:textId="595752AE" w:rsidR="00BC1FC6" w:rsidRPr="00BC1FC6" w:rsidRDefault="00BC1FC6" w:rsidP="00BC1FC6">
      <w:pPr>
        <w:pStyle w:val="Caption"/>
        <w:keepNext/>
        <w:jc w:val="center"/>
        <w:rPr>
          <w:rFonts w:cs="Calibri"/>
          <w:b/>
          <w:color w:val="000000" w:themeColor="text1"/>
          <w:sz w:val="22"/>
          <w:szCs w:val="22"/>
        </w:rPr>
      </w:pPr>
      <w:bookmarkStart w:id="40" w:name="_Toc165370652"/>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003D67">
        <w:rPr>
          <w:rFonts w:cs="Calibri"/>
          <w:b/>
          <w:noProof/>
          <w:color w:val="000000" w:themeColor="text1"/>
          <w:sz w:val="22"/>
          <w:szCs w:val="22"/>
        </w:rPr>
        <w:t>4</w:t>
      </w:r>
      <w:r w:rsidRPr="00BC1FC6">
        <w:rPr>
          <w:rFonts w:cs="Calibri"/>
          <w:b/>
          <w:color w:val="000000" w:themeColor="text1"/>
          <w:sz w:val="22"/>
          <w:szCs w:val="22"/>
        </w:rPr>
        <w:fldChar w:fldCharType="end"/>
      </w:r>
      <w:r w:rsidRPr="00BC1FC6">
        <w:rPr>
          <w:rFonts w:cs="Calibri"/>
          <w:b/>
          <w:color w:val="000000" w:themeColor="text1"/>
          <w:sz w:val="22"/>
          <w:szCs w:val="22"/>
        </w:rPr>
        <w:t>: Informação das tabelas de aprovisionamento da cd_garantias.gt016_report_biyr9510</w:t>
      </w:r>
      <w:bookmarkEnd w:id="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B592D" w:rsidRPr="00E07147" w14:paraId="098614A6" w14:textId="77777777" w:rsidTr="00C57547">
        <w:trPr>
          <w:trHeight w:val="290"/>
        </w:trPr>
        <w:tc>
          <w:tcPr>
            <w:tcW w:w="1701" w:type="dxa"/>
            <w:shd w:val="clear" w:color="000000" w:fill="FF0000"/>
          </w:tcPr>
          <w:p w14:paraId="5B3C3FAA" w14:textId="77777777" w:rsidR="009B592D" w:rsidRPr="00E07147" w:rsidRDefault="009B592D" w:rsidP="00C57547">
            <w:pPr>
              <w:rPr>
                <w:rFonts w:cs="Calibri"/>
                <w:b/>
                <w:bCs/>
                <w:color w:val="FFFFFF"/>
                <w:sz w:val="18"/>
                <w:szCs w:val="18"/>
              </w:rPr>
            </w:pPr>
            <w:r w:rsidRPr="00E07147">
              <w:rPr>
                <w:rFonts w:cs="Calibri"/>
                <w:b/>
                <w:bCs/>
                <w:color w:val="FFFFFF"/>
                <w:sz w:val="18"/>
                <w:szCs w:val="18"/>
              </w:rPr>
              <w:t>Aplicação Origem</w:t>
            </w:r>
          </w:p>
        </w:tc>
        <w:tc>
          <w:tcPr>
            <w:tcW w:w="3288" w:type="dxa"/>
            <w:shd w:val="clear" w:color="000000" w:fill="FF0000"/>
            <w:noWrap/>
            <w:hideMark/>
          </w:tcPr>
          <w:p w14:paraId="3163485B"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na Aplicação Origem</w:t>
            </w:r>
          </w:p>
        </w:tc>
        <w:tc>
          <w:tcPr>
            <w:tcW w:w="2041" w:type="dxa"/>
            <w:shd w:val="clear" w:color="000000" w:fill="FF0000"/>
            <w:noWrap/>
            <w:hideMark/>
          </w:tcPr>
          <w:p w14:paraId="48DB9E9A" w14:textId="77777777" w:rsidR="009B592D" w:rsidRPr="00E07147" w:rsidRDefault="009B592D" w:rsidP="00C57547">
            <w:pPr>
              <w:rPr>
                <w:rFonts w:cs="Calibri"/>
                <w:b/>
                <w:bCs/>
                <w:color w:val="FFFFFF"/>
                <w:sz w:val="18"/>
                <w:szCs w:val="18"/>
              </w:rPr>
            </w:pPr>
            <w:r w:rsidRPr="00E07147">
              <w:rPr>
                <w:rFonts w:cs="Calibri"/>
                <w:b/>
                <w:bCs/>
                <w:color w:val="FFFFFF"/>
                <w:sz w:val="18"/>
                <w:szCs w:val="18"/>
              </w:rPr>
              <w:t xml:space="preserve">Nome da Base de Dados no Data Lake </w:t>
            </w:r>
          </w:p>
        </w:tc>
        <w:tc>
          <w:tcPr>
            <w:tcW w:w="2041" w:type="dxa"/>
            <w:shd w:val="clear" w:color="000000" w:fill="FF0000"/>
            <w:noWrap/>
            <w:hideMark/>
          </w:tcPr>
          <w:p w14:paraId="2C606817" w14:textId="77777777" w:rsidR="009B592D" w:rsidRPr="00E07147" w:rsidRDefault="009B592D" w:rsidP="00C57547">
            <w:pPr>
              <w:rPr>
                <w:rFonts w:cs="Calibri"/>
                <w:b/>
                <w:bCs/>
                <w:color w:val="FFFFFF"/>
                <w:sz w:val="18"/>
                <w:szCs w:val="18"/>
              </w:rPr>
            </w:pPr>
            <w:r w:rsidRPr="00E07147">
              <w:rPr>
                <w:rFonts w:cs="Calibri"/>
                <w:b/>
                <w:bCs/>
                <w:color w:val="FFFFFF"/>
                <w:sz w:val="18"/>
                <w:szCs w:val="18"/>
              </w:rPr>
              <w:t>Nome da Tabela no Data Lake</w:t>
            </w:r>
          </w:p>
        </w:tc>
      </w:tr>
      <w:tr w:rsidR="009B592D" w:rsidRPr="00E07147" w14:paraId="31FC3A7F" w14:textId="77777777" w:rsidTr="00C57547">
        <w:trPr>
          <w:trHeight w:val="290"/>
        </w:trPr>
        <w:tc>
          <w:tcPr>
            <w:tcW w:w="1701" w:type="dxa"/>
          </w:tcPr>
          <w:p w14:paraId="77D2D30F"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DF7CD79"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c>
          <w:tcPr>
            <w:tcW w:w="2041" w:type="dxa"/>
            <w:shd w:val="clear" w:color="auto" w:fill="auto"/>
            <w:noWrap/>
          </w:tcPr>
          <w:p w14:paraId="569291DE"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hideMark/>
          </w:tcPr>
          <w:p w14:paraId="4FF2D5AD" w14:textId="77777777" w:rsidR="009B592D" w:rsidRPr="00E07147" w:rsidRDefault="009B592D" w:rsidP="00C57547">
            <w:pPr>
              <w:rPr>
                <w:rFonts w:cs="Calibri"/>
                <w:color w:val="000000"/>
                <w:sz w:val="18"/>
                <w:szCs w:val="18"/>
              </w:rPr>
            </w:pPr>
            <w:r w:rsidRPr="00E07147">
              <w:rPr>
                <w:rFonts w:cs="Calibri"/>
                <w:color w:val="000000"/>
                <w:sz w:val="18"/>
                <w:szCs w:val="18"/>
              </w:rPr>
              <w:t>gt018_rateio_aval</w:t>
            </w:r>
          </w:p>
        </w:tc>
      </w:tr>
      <w:tr w:rsidR="009B592D" w:rsidRPr="00E07147" w14:paraId="76D58C75" w14:textId="77777777" w:rsidTr="00C57547">
        <w:trPr>
          <w:trHeight w:val="290"/>
        </w:trPr>
        <w:tc>
          <w:tcPr>
            <w:tcW w:w="1701" w:type="dxa"/>
          </w:tcPr>
          <w:p w14:paraId="345CDC26"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976789E" w14:textId="77777777" w:rsidR="009B592D" w:rsidRPr="00E07147" w:rsidRDefault="009B592D" w:rsidP="00C57547">
            <w:pPr>
              <w:rPr>
                <w:rFonts w:cs="Calibri"/>
                <w:color w:val="000000"/>
                <w:sz w:val="18"/>
                <w:szCs w:val="18"/>
              </w:rPr>
            </w:pPr>
            <w:r w:rsidRPr="00E07147">
              <w:rPr>
                <w:rFonts w:cs="Calibri"/>
                <w:color w:val="000000"/>
                <w:sz w:val="18"/>
                <w:szCs w:val="18"/>
              </w:rPr>
              <w:t>gt001_trz_rsp_gt</w:t>
            </w:r>
          </w:p>
        </w:tc>
        <w:tc>
          <w:tcPr>
            <w:tcW w:w="2041" w:type="dxa"/>
            <w:shd w:val="clear" w:color="auto" w:fill="auto"/>
            <w:noWrap/>
          </w:tcPr>
          <w:p w14:paraId="00FE24F0"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30DBAF01" w14:textId="77777777" w:rsidR="009B592D" w:rsidRPr="00E07147" w:rsidRDefault="009B592D" w:rsidP="00C57547">
            <w:pPr>
              <w:rPr>
                <w:rFonts w:cs="Calibri"/>
                <w:color w:val="000000"/>
                <w:sz w:val="18"/>
                <w:szCs w:val="18"/>
              </w:rPr>
            </w:pPr>
            <w:r w:rsidRPr="00E07147">
              <w:rPr>
                <w:rFonts w:cs="Calibri"/>
                <w:color w:val="000000"/>
                <w:sz w:val="18"/>
                <w:szCs w:val="18"/>
              </w:rPr>
              <w:t>gt001_trz_rsp_gt</w:t>
            </w:r>
          </w:p>
        </w:tc>
      </w:tr>
      <w:tr w:rsidR="009B592D" w:rsidRPr="00E07147" w14:paraId="2FF19BB3" w14:textId="77777777" w:rsidTr="00C57547">
        <w:trPr>
          <w:trHeight w:val="290"/>
        </w:trPr>
        <w:tc>
          <w:tcPr>
            <w:tcW w:w="1701" w:type="dxa"/>
          </w:tcPr>
          <w:p w14:paraId="797A5AB3" w14:textId="77777777" w:rsidR="009B592D" w:rsidRPr="00E07147" w:rsidRDefault="009B592D" w:rsidP="00C57547">
            <w:pPr>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65F686BA" w14:textId="77777777" w:rsidR="009B592D" w:rsidRPr="00E07147" w:rsidRDefault="009B592D" w:rsidP="00C57547">
            <w:pPr>
              <w:rPr>
                <w:rFonts w:cs="Calibri"/>
                <w:color w:val="000000"/>
                <w:sz w:val="18"/>
                <w:szCs w:val="18"/>
              </w:rPr>
            </w:pPr>
            <w:r w:rsidRPr="00E07147">
              <w:rPr>
                <w:rFonts w:cs="Calibri"/>
                <w:color w:val="000000"/>
                <w:sz w:val="18"/>
                <w:szCs w:val="18"/>
              </w:rPr>
              <w:t>gt002_grnt_prc</w:t>
            </w:r>
          </w:p>
        </w:tc>
        <w:tc>
          <w:tcPr>
            <w:tcW w:w="2041" w:type="dxa"/>
            <w:shd w:val="clear" w:color="auto" w:fill="auto"/>
            <w:noWrap/>
          </w:tcPr>
          <w:p w14:paraId="3D9B7798" w14:textId="77777777" w:rsidR="009B592D" w:rsidRPr="00E07147" w:rsidRDefault="009B592D" w:rsidP="00C57547">
            <w:pPr>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1047DCE3" w14:textId="77777777" w:rsidR="009B592D" w:rsidRPr="00E07147" w:rsidRDefault="009B592D" w:rsidP="00C57547">
            <w:pPr>
              <w:rPr>
                <w:rFonts w:cs="Calibri"/>
                <w:color w:val="000000"/>
                <w:sz w:val="18"/>
                <w:szCs w:val="18"/>
              </w:rPr>
            </w:pPr>
            <w:r w:rsidRPr="00E07147">
              <w:rPr>
                <w:rFonts w:cs="Calibri"/>
                <w:color w:val="000000"/>
                <w:sz w:val="18"/>
                <w:szCs w:val="18"/>
              </w:rPr>
              <w:t>gt002_grnt_prc</w:t>
            </w:r>
          </w:p>
        </w:tc>
      </w:tr>
      <w:tr w:rsidR="009B592D" w:rsidRPr="00E07147" w14:paraId="3752F769" w14:textId="77777777" w:rsidTr="00C57547">
        <w:trPr>
          <w:trHeight w:val="290"/>
        </w:trPr>
        <w:tc>
          <w:tcPr>
            <w:tcW w:w="1701" w:type="dxa"/>
          </w:tcPr>
          <w:p w14:paraId="62EEF472" w14:textId="77777777" w:rsidR="009B592D" w:rsidRPr="00E07147" w:rsidRDefault="009B592D" w:rsidP="00C57547">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424B221" w14:textId="77777777" w:rsidR="009B592D" w:rsidRPr="00E07147" w:rsidRDefault="009B592D" w:rsidP="00C57547">
            <w:pPr>
              <w:jc w:val="both"/>
              <w:rPr>
                <w:rFonts w:cs="Calibri"/>
                <w:color w:val="000000"/>
                <w:sz w:val="18"/>
                <w:szCs w:val="18"/>
                <w:lang w:val="en-US"/>
              </w:rPr>
            </w:pPr>
            <w:r w:rsidRPr="00E07147">
              <w:rPr>
                <w:rFonts w:cs="Calibri"/>
                <w:color w:val="000000"/>
                <w:sz w:val="18"/>
                <w:szCs w:val="18"/>
                <w:lang w:val="en-US"/>
              </w:rPr>
              <w:t>gt003_trz_gt_fin</w:t>
            </w:r>
          </w:p>
        </w:tc>
        <w:tc>
          <w:tcPr>
            <w:tcW w:w="2041" w:type="dxa"/>
            <w:shd w:val="clear" w:color="auto" w:fill="auto"/>
            <w:noWrap/>
          </w:tcPr>
          <w:p w14:paraId="0ED24102" w14:textId="77777777" w:rsidR="009B592D" w:rsidRPr="00E07147" w:rsidRDefault="009B592D" w:rsidP="00C57547">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331492DD" w14:textId="77777777" w:rsidR="009B592D" w:rsidRPr="00E07147" w:rsidRDefault="009B592D" w:rsidP="00C57547">
            <w:pPr>
              <w:jc w:val="both"/>
              <w:rPr>
                <w:rFonts w:cs="Calibri"/>
                <w:sz w:val="18"/>
                <w:szCs w:val="18"/>
              </w:rPr>
            </w:pPr>
            <w:r w:rsidRPr="00E07147">
              <w:rPr>
                <w:rFonts w:cs="Calibri"/>
                <w:sz w:val="18"/>
                <w:szCs w:val="18"/>
              </w:rPr>
              <w:t>gt003_trz_gt_fin</w:t>
            </w:r>
          </w:p>
        </w:tc>
      </w:tr>
      <w:tr w:rsidR="00EB3B01" w:rsidRPr="00E07147" w14:paraId="47C66DD2" w14:textId="77777777" w:rsidTr="00C57547">
        <w:trPr>
          <w:trHeight w:val="290"/>
        </w:trPr>
        <w:tc>
          <w:tcPr>
            <w:tcW w:w="1701" w:type="dxa"/>
          </w:tcPr>
          <w:p w14:paraId="43BB3CED" w14:textId="5E8B7618" w:rsidR="00EB3B01" w:rsidRPr="00E07147" w:rsidRDefault="00EB3B01" w:rsidP="00EB3B01">
            <w:pPr>
              <w:jc w:val="both"/>
              <w:rPr>
                <w:rFonts w:cs="Calibri"/>
                <w:color w:val="000000"/>
                <w:sz w:val="18"/>
                <w:szCs w:val="18"/>
              </w:rPr>
            </w:pPr>
            <w:r w:rsidRPr="00E07147">
              <w:rPr>
                <w:rFonts w:cs="Calibri"/>
                <w:color w:val="000000"/>
                <w:sz w:val="18"/>
                <w:szCs w:val="18"/>
              </w:rPr>
              <w:t>MUG (APMT0100048766)</w:t>
            </w:r>
          </w:p>
        </w:tc>
        <w:tc>
          <w:tcPr>
            <w:tcW w:w="3288" w:type="dxa"/>
            <w:shd w:val="clear" w:color="auto" w:fill="auto"/>
            <w:noWrap/>
          </w:tcPr>
          <w:p w14:paraId="011D2BD0" w14:textId="0E39E42F" w:rsidR="00EB3B01" w:rsidRPr="00E07147" w:rsidRDefault="00EB3B01" w:rsidP="00EB3B01">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57268AA0" w14:textId="3147DAA4" w:rsidR="00EB3B01" w:rsidRPr="00E07147" w:rsidRDefault="00EB3B01" w:rsidP="00EB3B01">
            <w:pPr>
              <w:jc w:val="both"/>
              <w:rPr>
                <w:rFonts w:cs="Calibri"/>
                <w:color w:val="000000"/>
                <w:sz w:val="18"/>
                <w:szCs w:val="18"/>
              </w:rPr>
            </w:pPr>
            <w:r w:rsidRPr="00E07147">
              <w:rPr>
                <w:rFonts w:cs="Calibri"/>
                <w:color w:val="000000"/>
                <w:sz w:val="18"/>
                <w:szCs w:val="18"/>
              </w:rPr>
              <w:t>cd_garantias</w:t>
            </w:r>
          </w:p>
        </w:tc>
        <w:tc>
          <w:tcPr>
            <w:tcW w:w="2041" w:type="dxa"/>
            <w:shd w:val="clear" w:color="auto" w:fill="auto"/>
            <w:noWrap/>
          </w:tcPr>
          <w:p w14:paraId="7CA10193" w14:textId="60B87F3E" w:rsidR="00EB3B01" w:rsidRPr="00E07147" w:rsidRDefault="00EB3B01" w:rsidP="00EB3B01">
            <w:pPr>
              <w:jc w:val="both"/>
              <w:rPr>
                <w:rFonts w:cs="Calibri"/>
                <w:sz w:val="18"/>
                <w:szCs w:val="18"/>
              </w:rPr>
            </w:pPr>
            <w:r>
              <w:rPr>
                <w:rFonts w:cs="Calibri"/>
                <w:color w:val="000000"/>
                <w:sz w:val="18"/>
                <w:szCs w:val="18"/>
                <w:lang w:val="en-US"/>
              </w:rPr>
              <w:t>kt_chaves_gt</w:t>
            </w:r>
          </w:p>
        </w:tc>
      </w:tr>
      <w:tr w:rsidR="00EB3B01" w:rsidRPr="00E07147" w14:paraId="68173D5B" w14:textId="77777777" w:rsidTr="00C57547">
        <w:trPr>
          <w:trHeight w:val="290"/>
        </w:trPr>
        <w:tc>
          <w:tcPr>
            <w:tcW w:w="1701" w:type="dxa"/>
          </w:tcPr>
          <w:p w14:paraId="0AA6C99A" w14:textId="0E47C8E3" w:rsidR="00EB3B01" w:rsidRPr="00E07147" w:rsidRDefault="00EB3B01" w:rsidP="00EB3B01">
            <w:pPr>
              <w:jc w:val="both"/>
              <w:rPr>
                <w:rFonts w:cs="Calibri"/>
                <w:color w:val="000000"/>
                <w:sz w:val="18"/>
                <w:szCs w:val="18"/>
              </w:rPr>
            </w:pPr>
            <w:r>
              <w:rPr>
                <w:rFonts w:cs="Calibri"/>
                <w:color w:val="000000"/>
                <w:sz w:val="18"/>
                <w:szCs w:val="18"/>
              </w:rPr>
              <w:t>Estruturais</w:t>
            </w:r>
          </w:p>
        </w:tc>
        <w:tc>
          <w:tcPr>
            <w:tcW w:w="3288" w:type="dxa"/>
            <w:shd w:val="clear" w:color="auto" w:fill="auto"/>
            <w:noWrap/>
          </w:tcPr>
          <w:p w14:paraId="3B90CDC5" w14:textId="77777777" w:rsidR="00EB3B01" w:rsidRPr="00E07147" w:rsidRDefault="00EB3B01" w:rsidP="00EB3B01">
            <w:pPr>
              <w:jc w:val="both"/>
              <w:rPr>
                <w:rFonts w:cs="Calibri"/>
                <w:color w:val="000000"/>
                <w:sz w:val="18"/>
                <w:szCs w:val="18"/>
                <w:lang w:val="en-US"/>
              </w:rPr>
            </w:pPr>
          </w:p>
        </w:tc>
        <w:tc>
          <w:tcPr>
            <w:tcW w:w="2041" w:type="dxa"/>
            <w:shd w:val="clear" w:color="auto" w:fill="auto"/>
            <w:noWrap/>
          </w:tcPr>
          <w:p w14:paraId="3D32DA94" w14:textId="59B31710" w:rsidR="00EB3B01" w:rsidRPr="00E07147" w:rsidRDefault="00EB3B01" w:rsidP="00EB3B01">
            <w:pPr>
              <w:jc w:val="both"/>
              <w:rPr>
                <w:rFonts w:cs="Calibri"/>
                <w:color w:val="000000"/>
                <w:sz w:val="18"/>
                <w:szCs w:val="18"/>
              </w:rPr>
            </w:pPr>
            <w:r w:rsidRPr="00E07147">
              <w:rPr>
                <w:rFonts w:cs="Calibri"/>
                <w:color w:val="000000"/>
                <w:sz w:val="18"/>
                <w:szCs w:val="18"/>
              </w:rPr>
              <w:t>cd_</w:t>
            </w:r>
            <w:r>
              <w:rPr>
                <w:rFonts w:cs="Calibri"/>
                <w:color w:val="000000"/>
                <w:sz w:val="18"/>
                <w:szCs w:val="18"/>
              </w:rPr>
              <w:t>estruturais</w:t>
            </w:r>
          </w:p>
        </w:tc>
        <w:tc>
          <w:tcPr>
            <w:tcW w:w="2041" w:type="dxa"/>
            <w:shd w:val="clear" w:color="auto" w:fill="auto"/>
            <w:noWrap/>
          </w:tcPr>
          <w:p w14:paraId="62F83BB3" w14:textId="4688AB23" w:rsidR="00EB3B01" w:rsidRPr="00E07147" w:rsidRDefault="00EB3B01" w:rsidP="00EB3B01">
            <w:pPr>
              <w:jc w:val="both"/>
              <w:rPr>
                <w:rFonts w:cs="Calibri"/>
                <w:sz w:val="18"/>
                <w:szCs w:val="18"/>
              </w:rPr>
            </w:pPr>
            <w:r>
              <w:rPr>
                <w:rFonts w:cs="Calibri"/>
                <w:color w:val="000000"/>
                <w:sz w:val="18"/>
                <w:szCs w:val="18"/>
              </w:rPr>
              <w:t>tat91_tabelas</w:t>
            </w:r>
          </w:p>
        </w:tc>
      </w:tr>
      <w:tr w:rsidR="00EB3B01" w:rsidRPr="00E07147" w14:paraId="2D2CD94A" w14:textId="77777777" w:rsidTr="00C57547">
        <w:trPr>
          <w:trHeight w:val="290"/>
        </w:trPr>
        <w:tc>
          <w:tcPr>
            <w:tcW w:w="1701" w:type="dxa"/>
          </w:tcPr>
          <w:p w14:paraId="42266FF1" w14:textId="597DB353" w:rsidR="00EB3B01" w:rsidRPr="00E07147" w:rsidRDefault="00EB3B01" w:rsidP="00EB3B01">
            <w:pPr>
              <w:rPr>
                <w:rFonts w:cs="Calibri"/>
                <w:color w:val="000000"/>
                <w:sz w:val="18"/>
                <w:szCs w:val="18"/>
              </w:rPr>
            </w:pPr>
            <w:r>
              <w:rPr>
                <w:rFonts w:cs="Calibri"/>
                <w:color w:val="000000"/>
                <w:sz w:val="18"/>
                <w:szCs w:val="18"/>
              </w:rPr>
              <w:t>Títulos</w:t>
            </w:r>
          </w:p>
        </w:tc>
        <w:tc>
          <w:tcPr>
            <w:tcW w:w="3288" w:type="dxa"/>
            <w:shd w:val="clear" w:color="auto" w:fill="auto"/>
            <w:noWrap/>
          </w:tcPr>
          <w:p w14:paraId="57A14DFC" w14:textId="77777777" w:rsidR="00EB3B01" w:rsidRPr="00E07147" w:rsidRDefault="00EB3B01" w:rsidP="00EB3B01">
            <w:pPr>
              <w:rPr>
                <w:rFonts w:cs="Calibri"/>
                <w:color w:val="000000"/>
                <w:sz w:val="18"/>
                <w:szCs w:val="18"/>
              </w:rPr>
            </w:pPr>
          </w:p>
        </w:tc>
        <w:tc>
          <w:tcPr>
            <w:tcW w:w="2041" w:type="dxa"/>
            <w:shd w:val="clear" w:color="auto" w:fill="auto"/>
            <w:noWrap/>
          </w:tcPr>
          <w:p w14:paraId="6239A9CA" w14:textId="77777777" w:rsidR="00EB3B01" w:rsidRPr="00E07147" w:rsidRDefault="00EB3B01" w:rsidP="00EB3B01">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5933A424" w14:textId="77777777" w:rsidR="00EB3B01" w:rsidRPr="00E07147" w:rsidRDefault="00EB3B01" w:rsidP="00EB3B01">
            <w:pPr>
              <w:rPr>
                <w:rFonts w:cs="Calibri"/>
                <w:sz w:val="18"/>
                <w:szCs w:val="18"/>
              </w:rPr>
            </w:pPr>
            <w:r w:rsidRPr="00E07147">
              <w:rPr>
                <w:rFonts w:cs="Calibri"/>
                <w:sz w:val="18"/>
                <w:szCs w:val="18"/>
              </w:rPr>
              <w:t>ttt35_titlgru</w:t>
            </w:r>
          </w:p>
        </w:tc>
      </w:tr>
      <w:tr w:rsidR="00EB3B01" w:rsidRPr="00E07147" w14:paraId="2B70E37C" w14:textId="77777777" w:rsidTr="00C57547">
        <w:trPr>
          <w:trHeight w:val="290"/>
        </w:trPr>
        <w:tc>
          <w:tcPr>
            <w:tcW w:w="1701" w:type="dxa"/>
          </w:tcPr>
          <w:p w14:paraId="2C98A80D" w14:textId="0B5C0755" w:rsidR="00EB3B01" w:rsidRPr="00E07147" w:rsidRDefault="00EB3B01" w:rsidP="00EB3B01">
            <w:pPr>
              <w:rPr>
                <w:rFonts w:cs="Calibri"/>
                <w:color w:val="000000"/>
                <w:sz w:val="18"/>
                <w:szCs w:val="18"/>
              </w:rPr>
            </w:pPr>
            <w:r>
              <w:rPr>
                <w:rFonts w:cs="Calibri"/>
                <w:color w:val="000000"/>
                <w:sz w:val="18"/>
                <w:szCs w:val="18"/>
              </w:rPr>
              <w:t>Fundos</w:t>
            </w:r>
          </w:p>
        </w:tc>
        <w:tc>
          <w:tcPr>
            <w:tcW w:w="3288" w:type="dxa"/>
            <w:shd w:val="clear" w:color="auto" w:fill="auto"/>
            <w:noWrap/>
          </w:tcPr>
          <w:p w14:paraId="7773CF17" w14:textId="77777777" w:rsidR="00EB3B01" w:rsidRPr="00E07147" w:rsidRDefault="00EB3B01" w:rsidP="00EB3B01">
            <w:pPr>
              <w:rPr>
                <w:rFonts w:cs="Calibri"/>
                <w:color w:val="000000"/>
                <w:sz w:val="18"/>
                <w:szCs w:val="18"/>
              </w:rPr>
            </w:pPr>
          </w:p>
        </w:tc>
        <w:tc>
          <w:tcPr>
            <w:tcW w:w="2041" w:type="dxa"/>
            <w:shd w:val="clear" w:color="auto" w:fill="auto"/>
            <w:noWrap/>
          </w:tcPr>
          <w:p w14:paraId="30DC936D" w14:textId="77777777" w:rsidR="00EB3B01" w:rsidRPr="00E07147" w:rsidRDefault="00EB3B01" w:rsidP="00EB3B01">
            <w:pPr>
              <w:rPr>
                <w:rFonts w:cs="Calibri"/>
                <w:color w:val="000000"/>
                <w:sz w:val="18"/>
                <w:szCs w:val="18"/>
              </w:rPr>
            </w:pPr>
            <w:r w:rsidRPr="00E07147">
              <w:rPr>
                <w:rFonts w:cs="Calibri"/>
                <w:color w:val="000000"/>
                <w:sz w:val="18"/>
                <w:szCs w:val="18"/>
              </w:rPr>
              <w:t>cd_mercados</w:t>
            </w:r>
          </w:p>
        </w:tc>
        <w:tc>
          <w:tcPr>
            <w:tcW w:w="2041" w:type="dxa"/>
            <w:shd w:val="clear" w:color="auto" w:fill="auto"/>
            <w:noWrap/>
          </w:tcPr>
          <w:p w14:paraId="19108FFF" w14:textId="77777777" w:rsidR="00EB3B01" w:rsidRPr="00E07147" w:rsidRDefault="00EB3B01" w:rsidP="00EB3B01">
            <w:pPr>
              <w:rPr>
                <w:rFonts w:cs="Calibri"/>
                <w:color w:val="000000"/>
                <w:sz w:val="18"/>
                <w:szCs w:val="18"/>
              </w:rPr>
            </w:pPr>
            <w:r w:rsidRPr="00E07147">
              <w:rPr>
                <w:rFonts w:cs="Calibri"/>
                <w:color w:val="000000"/>
                <w:sz w:val="18"/>
                <w:szCs w:val="18"/>
              </w:rPr>
              <w:t>fut02_contasfu</w:t>
            </w:r>
          </w:p>
        </w:tc>
      </w:tr>
      <w:tr w:rsidR="00EB3B01" w:rsidRPr="00E07147" w14:paraId="27E70BC6" w14:textId="77777777" w:rsidTr="00C57547">
        <w:trPr>
          <w:trHeight w:val="290"/>
        </w:trPr>
        <w:tc>
          <w:tcPr>
            <w:tcW w:w="1701" w:type="dxa"/>
          </w:tcPr>
          <w:p w14:paraId="24D3C837" w14:textId="7DA21218" w:rsidR="00EB3B01" w:rsidRPr="00E07147" w:rsidRDefault="00EB3B01" w:rsidP="00EB3B01">
            <w:pPr>
              <w:rPr>
                <w:rFonts w:cs="Calibri"/>
                <w:color w:val="000000"/>
                <w:sz w:val="18"/>
                <w:szCs w:val="18"/>
              </w:rPr>
            </w:pPr>
            <w:r>
              <w:rPr>
                <w:rFonts w:cs="Calibri"/>
                <w:color w:val="000000"/>
                <w:sz w:val="18"/>
                <w:szCs w:val="18"/>
              </w:rPr>
              <w:t>Estruturais</w:t>
            </w:r>
          </w:p>
        </w:tc>
        <w:tc>
          <w:tcPr>
            <w:tcW w:w="3288" w:type="dxa"/>
            <w:shd w:val="clear" w:color="auto" w:fill="auto"/>
            <w:noWrap/>
          </w:tcPr>
          <w:p w14:paraId="6BB4BA59" w14:textId="77777777" w:rsidR="00EB3B01" w:rsidRPr="00E07147" w:rsidRDefault="00EB3B01" w:rsidP="00EB3B01">
            <w:pPr>
              <w:rPr>
                <w:rFonts w:cs="Calibri"/>
                <w:color w:val="000000"/>
                <w:sz w:val="18"/>
                <w:szCs w:val="18"/>
              </w:rPr>
            </w:pPr>
          </w:p>
        </w:tc>
        <w:tc>
          <w:tcPr>
            <w:tcW w:w="2041" w:type="dxa"/>
            <w:shd w:val="clear" w:color="auto" w:fill="auto"/>
            <w:noWrap/>
          </w:tcPr>
          <w:p w14:paraId="0F5DD668" w14:textId="77777777" w:rsidR="00EB3B01" w:rsidRPr="00E07147" w:rsidRDefault="00EB3B01" w:rsidP="00EB3B01">
            <w:pPr>
              <w:rPr>
                <w:rFonts w:cs="Calibri"/>
                <w:color w:val="000000"/>
                <w:sz w:val="18"/>
                <w:szCs w:val="18"/>
              </w:rPr>
            </w:pPr>
            <w:r w:rsidRPr="00E07147">
              <w:rPr>
                <w:rFonts w:cs="Calibri"/>
                <w:color w:val="000000"/>
                <w:sz w:val="18"/>
                <w:szCs w:val="18"/>
              </w:rPr>
              <w:t>cd_estruturais</w:t>
            </w:r>
          </w:p>
        </w:tc>
        <w:tc>
          <w:tcPr>
            <w:tcW w:w="2041" w:type="dxa"/>
            <w:shd w:val="clear" w:color="auto" w:fill="auto"/>
            <w:noWrap/>
          </w:tcPr>
          <w:p w14:paraId="1DF700D1" w14:textId="77777777" w:rsidR="00EB3B01" w:rsidRPr="00E07147" w:rsidRDefault="00EB3B01" w:rsidP="00EB3B01">
            <w:pPr>
              <w:rPr>
                <w:rFonts w:cs="Calibri"/>
                <w:color w:val="000000"/>
                <w:sz w:val="18"/>
                <w:szCs w:val="18"/>
              </w:rPr>
            </w:pPr>
            <w:r w:rsidRPr="00E07147">
              <w:rPr>
                <w:rFonts w:cs="Calibri"/>
                <w:color w:val="000000"/>
                <w:sz w:val="18"/>
                <w:szCs w:val="18"/>
              </w:rPr>
              <w:t>cat34_fuparam</w:t>
            </w:r>
          </w:p>
        </w:tc>
      </w:tr>
    </w:tbl>
    <w:p w14:paraId="0368777F" w14:textId="77777777" w:rsidR="001A1C05" w:rsidRPr="00E07147" w:rsidRDefault="001A1C05" w:rsidP="001E7842">
      <w:pPr>
        <w:rPr>
          <w:rFonts w:cs="Calibri"/>
        </w:rPr>
      </w:pPr>
    </w:p>
    <w:p w14:paraId="6C6553EA" w14:textId="79FC8921" w:rsidR="002600F3" w:rsidRPr="00E07147" w:rsidRDefault="002600F3">
      <w:pPr>
        <w:rPr>
          <w:rFonts w:cs="Calibri"/>
        </w:rPr>
      </w:pPr>
      <w:r w:rsidRPr="00E07147">
        <w:rPr>
          <w:rFonts w:cs="Calibri"/>
        </w:rPr>
        <w:br w:type="page"/>
      </w:r>
    </w:p>
    <w:p w14:paraId="314A7CDD" w14:textId="77777777" w:rsidR="002600F3" w:rsidRPr="00E07147" w:rsidRDefault="002600F3" w:rsidP="007B2A63">
      <w:pPr>
        <w:pStyle w:val="Heading5"/>
        <w:numPr>
          <w:ilvl w:val="4"/>
          <w:numId w:val="12"/>
        </w:numPr>
        <w:rPr>
          <w:rFonts w:cs="Calibri"/>
        </w:rPr>
        <w:sectPr w:rsidR="002600F3" w:rsidRPr="00E07147" w:rsidSect="002E643E">
          <w:pgSz w:w="11906" w:h="16838"/>
          <w:pgMar w:top="1440" w:right="1440" w:bottom="1440" w:left="1440" w:header="709" w:footer="709" w:gutter="0"/>
          <w:cols w:space="708"/>
          <w:docGrid w:linePitch="360"/>
        </w:sectPr>
      </w:pPr>
    </w:p>
    <w:p w14:paraId="1F9D0174" w14:textId="0C05923E" w:rsidR="00C54D3D" w:rsidRPr="00E07147" w:rsidRDefault="006548F1" w:rsidP="00666790">
      <w:pPr>
        <w:pStyle w:val="Heading5"/>
      </w:pPr>
      <w:bookmarkStart w:id="41" w:name="_Toc163902255"/>
      <w:bookmarkStart w:id="42" w:name="_Toc165370521"/>
      <w:r w:rsidRPr="00E07147">
        <w:t>Detalhe dos Campos</w:t>
      </w:r>
      <w:bookmarkEnd w:id="41"/>
      <w:bookmarkEnd w:id="42"/>
    </w:p>
    <w:p w14:paraId="63B6E615" w14:textId="7085B9A8" w:rsidR="00BC1FC6" w:rsidRPr="00720567" w:rsidRDefault="00C63F21"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w:t>
      </w:r>
      <w:r w:rsidR="00EC765A" w:rsidRPr="00720567">
        <w:rPr>
          <w:rFonts w:eastAsiaTheme="minorHAnsi" w:cstheme="minorBidi"/>
          <w:szCs w:val="22"/>
          <w:lang w:eastAsia="en-US"/>
        </w:rPr>
        <w:t>apresentam</w:t>
      </w:r>
      <w:r w:rsidRPr="00720567">
        <w:rPr>
          <w:rFonts w:eastAsiaTheme="minorHAnsi" w:cstheme="minorBidi"/>
          <w:szCs w:val="22"/>
          <w:lang w:eastAsia="en-US"/>
        </w:rPr>
        <w:t xml:space="preserve">-se todos os campos da </w:t>
      </w:r>
      <w:r w:rsidR="0005199D" w:rsidRPr="00720567">
        <w:rPr>
          <w:rFonts w:eastAsiaTheme="minorHAnsi" w:cstheme="minorBidi"/>
          <w:i/>
          <w:szCs w:val="22"/>
          <w:lang w:eastAsia="en-US"/>
        </w:rPr>
        <w:t>cd_garantias.</w:t>
      </w:r>
      <w:r w:rsidRPr="00720567">
        <w:rPr>
          <w:rFonts w:eastAsiaTheme="minorHAnsi" w:cstheme="minorBidi"/>
          <w:i/>
          <w:szCs w:val="22"/>
          <w:lang w:eastAsia="en-US"/>
        </w:rPr>
        <w:t>gt002_grnt_prc</w:t>
      </w:r>
      <w:r w:rsidR="0005199D" w:rsidRPr="00720567">
        <w:rPr>
          <w:rFonts w:eastAsiaTheme="minorHAnsi" w:cstheme="minorBidi"/>
          <w:szCs w:val="22"/>
          <w:lang w:eastAsia="en-US"/>
        </w:rPr>
        <w:t>, tabela</w:t>
      </w:r>
      <w:r w:rsidR="00EC765A" w:rsidRPr="00720567">
        <w:rPr>
          <w:rFonts w:eastAsiaTheme="minorHAnsi" w:cstheme="minorBidi"/>
          <w:szCs w:val="22"/>
          <w:lang w:eastAsia="en-US"/>
        </w:rPr>
        <w:t xml:space="preserve"> re</w:t>
      </w:r>
      <w:r w:rsidR="0005199D" w:rsidRPr="00720567">
        <w:rPr>
          <w:rFonts w:eastAsiaTheme="minorHAnsi" w:cstheme="minorBidi"/>
          <w:szCs w:val="22"/>
          <w:lang w:eastAsia="en-US"/>
        </w:rPr>
        <w:t>lativa ao detalhe de informação</w:t>
      </w:r>
      <w:r w:rsidR="000836DD" w:rsidRPr="00720567">
        <w:rPr>
          <w:rFonts w:eastAsiaTheme="minorHAnsi" w:cstheme="minorBidi"/>
          <w:szCs w:val="22"/>
          <w:lang w:eastAsia="en-US"/>
        </w:rPr>
        <w:t xml:space="preserve"> dos </w:t>
      </w:r>
      <w:r w:rsidR="000F630D" w:rsidRPr="00720567">
        <w:rPr>
          <w:rFonts w:eastAsiaTheme="minorHAnsi" w:cstheme="minorBidi"/>
          <w:szCs w:val="22"/>
          <w:lang w:eastAsia="en-US"/>
        </w:rPr>
        <w:t>processos/cauções</w:t>
      </w:r>
      <w:r w:rsidR="0005199D" w:rsidRPr="00720567">
        <w:rPr>
          <w:rFonts w:eastAsiaTheme="minorHAnsi" w:cstheme="minorBidi"/>
          <w:szCs w:val="22"/>
          <w:lang w:eastAsia="en-US"/>
        </w:rPr>
        <w:t>. Além de listar os campos, a tabela infra indica o significado dos mesmos, bem como o formato e, em caso de códigos, as respetivas descodificações e valores elegíveis.</w:t>
      </w:r>
    </w:p>
    <w:p w14:paraId="562BD6E8" w14:textId="34CFC8AE" w:rsidR="00BC1FC6" w:rsidRPr="00BC1FC6" w:rsidRDefault="00BC1FC6" w:rsidP="00BC1FC6">
      <w:pPr>
        <w:pStyle w:val="Caption"/>
        <w:keepNext/>
        <w:jc w:val="center"/>
        <w:rPr>
          <w:rFonts w:cs="Calibri"/>
          <w:b/>
          <w:color w:val="000000" w:themeColor="text1"/>
          <w:sz w:val="22"/>
          <w:szCs w:val="22"/>
        </w:rPr>
      </w:pPr>
      <w:bookmarkStart w:id="43" w:name="_Toc165370653"/>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003D67">
        <w:rPr>
          <w:rFonts w:cs="Calibri"/>
          <w:b/>
          <w:noProof/>
          <w:color w:val="000000" w:themeColor="text1"/>
          <w:sz w:val="22"/>
          <w:szCs w:val="22"/>
        </w:rPr>
        <w:t>5</w:t>
      </w:r>
      <w:r w:rsidRPr="00BC1FC6">
        <w:rPr>
          <w:rFonts w:cs="Calibri"/>
          <w:b/>
          <w:color w:val="000000" w:themeColor="text1"/>
          <w:sz w:val="22"/>
          <w:szCs w:val="22"/>
        </w:rPr>
        <w:fldChar w:fldCharType="end"/>
      </w:r>
      <w:r w:rsidRPr="00BC1FC6">
        <w:rPr>
          <w:rFonts w:cs="Calibri"/>
          <w:b/>
          <w:color w:val="000000" w:themeColor="text1"/>
          <w:sz w:val="22"/>
          <w:szCs w:val="22"/>
        </w:rPr>
        <w:t>:Detalhe dos campos da cd_garantias.gt016_report_biyr9510</w:t>
      </w:r>
      <w:bookmarkEnd w:id="43"/>
    </w:p>
    <w:tbl>
      <w:tblPr>
        <w:tblW w:w="14029" w:type="dxa"/>
        <w:tblCellMar>
          <w:left w:w="70" w:type="dxa"/>
          <w:right w:w="70" w:type="dxa"/>
        </w:tblCellMar>
        <w:tblLook w:val="04A0" w:firstRow="1" w:lastRow="0" w:firstColumn="1" w:lastColumn="0" w:noHBand="0" w:noVBand="1"/>
      </w:tblPr>
      <w:tblGrid>
        <w:gridCol w:w="1984"/>
        <w:gridCol w:w="10627"/>
        <w:gridCol w:w="1418"/>
      </w:tblGrid>
      <w:tr w:rsidR="005A1253" w:rsidRPr="00212559" w14:paraId="7F494029" w14:textId="77777777" w:rsidTr="005A1253">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4AB61E82" w14:textId="77777777" w:rsidR="005A1253" w:rsidRPr="00212559" w:rsidRDefault="005A1253" w:rsidP="00212559">
            <w:pPr>
              <w:rPr>
                <w:rFonts w:cs="Calibri"/>
                <w:b/>
                <w:bCs/>
                <w:color w:val="FFFFFF"/>
                <w:sz w:val="18"/>
                <w:szCs w:val="18"/>
              </w:rPr>
            </w:pPr>
            <w:r w:rsidRPr="00212559">
              <w:rPr>
                <w:rFonts w:cs="Calibri"/>
                <w:b/>
                <w:bCs/>
                <w:color w:val="FFFFFF"/>
                <w:sz w:val="18"/>
                <w:szCs w:val="18"/>
              </w:rPr>
              <w:t>Chaves da tabela</w:t>
            </w:r>
          </w:p>
          <w:p w14:paraId="3E06E944" w14:textId="6DA0BE6C" w:rsidR="005A1253" w:rsidRPr="00212559" w:rsidRDefault="005A1253" w:rsidP="00212559">
            <w:pPr>
              <w:rPr>
                <w:rFonts w:cs="Calibri"/>
                <w:b/>
                <w:bCs/>
                <w:color w:val="FFFFFF"/>
                <w:sz w:val="18"/>
                <w:szCs w:val="18"/>
              </w:rPr>
            </w:pPr>
            <w:r w:rsidRPr="00212559">
              <w:rPr>
                <w:rFonts w:cs="Calibri"/>
                <w:b/>
                <w:bCs/>
                <w:color w:val="FFFFFF"/>
                <w:sz w:val="18"/>
                <w:szCs w:val="18"/>
              </w:rPr>
              <w:t>gt016_report_biyr9510</w:t>
            </w:r>
          </w:p>
        </w:tc>
        <w:tc>
          <w:tcPr>
            <w:tcW w:w="10627" w:type="dxa"/>
            <w:tcBorders>
              <w:top w:val="single" w:sz="4" w:space="0" w:color="auto"/>
              <w:left w:val="nil"/>
              <w:bottom w:val="single" w:sz="4" w:space="0" w:color="auto"/>
              <w:right w:val="single" w:sz="4" w:space="0" w:color="auto"/>
            </w:tcBorders>
            <w:shd w:val="clear" w:color="000000" w:fill="FF0000"/>
            <w:noWrap/>
            <w:hideMark/>
          </w:tcPr>
          <w:p w14:paraId="2A2FAA87" w14:textId="77777777" w:rsidR="005A1253" w:rsidRPr="00212559" w:rsidRDefault="005A1253" w:rsidP="00212559">
            <w:pPr>
              <w:rPr>
                <w:rFonts w:cs="Calibri"/>
                <w:b/>
                <w:bCs/>
                <w:color w:val="FFFFFF"/>
                <w:sz w:val="18"/>
                <w:szCs w:val="18"/>
              </w:rPr>
            </w:pPr>
            <w:r w:rsidRPr="00212559">
              <w:rPr>
                <w:rFonts w:cs="Calibri"/>
                <w:b/>
                <w:bCs/>
                <w:color w:val="FFFFFF"/>
                <w:sz w:val="18"/>
                <w:szCs w:val="18"/>
              </w:rPr>
              <w:t>Significado do campo</w:t>
            </w:r>
          </w:p>
        </w:tc>
        <w:tc>
          <w:tcPr>
            <w:tcW w:w="1418" w:type="dxa"/>
            <w:tcBorders>
              <w:top w:val="single" w:sz="4" w:space="0" w:color="auto"/>
              <w:left w:val="nil"/>
              <w:bottom w:val="single" w:sz="4" w:space="0" w:color="auto"/>
              <w:right w:val="single" w:sz="4" w:space="0" w:color="auto"/>
            </w:tcBorders>
            <w:shd w:val="clear" w:color="000000" w:fill="FF0000"/>
            <w:noWrap/>
            <w:hideMark/>
          </w:tcPr>
          <w:p w14:paraId="01ADB8D7" w14:textId="77777777" w:rsidR="005A1253" w:rsidRPr="00212559" w:rsidRDefault="005A1253" w:rsidP="00212559">
            <w:pPr>
              <w:rPr>
                <w:rFonts w:cs="Calibri"/>
                <w:b/>
                <w:bCs/>
                <w:color w:val="FFFFFF"/>
                <w:sz w:val="18"/>
                <w:szCs w:val="18"/>
              </w:rPr>
            </w:pPr>
            <w:r w:rsidRPr="00212559">
              <w:rPr>
                <w:rFonts w:cs="Calibri"/>
                <w:b/>
                <w:bCs/>
                <w:color w:val="FFFFFF"/>
                <w:sz w:val="18"/>
                <w:szCs w:val="18"/>
              </w:rPr>
              <w:t>Formato</w:t>
            </w:r>
          </w:p>
        </w:tc>
      </w:tr>
      <w:tr w:rsidR="005A1253" w:rsidRPr="00212559" w14:paraId="467EF8B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82F73B4" w14:textId="77777777" w:rsidR="005A1253" w:rsidRPr="00212559" w:rsidRDefault="005A1253" w:rsidP="00212559">
            <w:pPr>
              <w:rPr>
                <w:rFonts w:cs="Calibri"/>
                <w:color w:val="000000"/>
                <w:sz w:val="18"/>
                <w:szCs w:val="18"/>
              </w:rPr>
            </w:pPr>
            <w:r w:rsidRPr="00212559">
              <w:rPr>
                <w:rFonts w:cs="Calibri"/>
                <w:color w:val="000000"/>
                <w:sz w:val="18"/>
                <w:szCs w:val="18"/>
              </w:rPr>
              <w:t>tipologia</w:t>
            </w:r>
          </w:p>
        </w:tc>
        <w:tc>
          <w:tcPr>
            <w:tcW w:w="10627" w:type="dxa"/>
            <w:tcBorders>
              <w:top w:val="nil"/>
              <w:left w:val="nil"/>
              <w:bottom w:val="single" w:sz="4" w:space="0" w:color="auto"/>
              <w:right w:val="single" w:sz="4" w:space="0" w:color="auto"/>
            </w:tcBorders>
            <w:shd w:val="clear" w:color="auto" w:fill="auto"/>
            <w:noWrap/>
            <w:hideMark/>
          </w:tcPr>
          <w:p w14:paraId="3322D62B" w14:textId="14EC31AD" w:rsidR="005A1253" w:rsidRPr="00212559" w:rsidRDefault="005A1253" w:rsidP="00212559">
            <w:pPr>
              <w:rPr>
                <w:rFonts w:cs="Calibri"/>
                <w:color w:val="000000"/>
                <w:sz w:val="18"/>
                <w:szCs w:val="18"/>
              </w:rPr>
            </w:pPr>
            <w:r w:rsidRPr="00212559">
              <w:rPr>
                <w:rFonts w:cs="Calibri"/>
                <w:color w:val="000000"/>
                <w:sz w:val="18"/>
                <w:szCs w:val="18"/>
              </w:rPr>
              <w:t>Código que identifica a tipologia de garantia:</w:t>
            </w:r>
          </w:p>
          <w:p w14:paraId="3857A3B0" w14:textId="3C18AAD6" w:rsidR="005A1253" w:rsidRDefault="005A1253" w:rsidP="00212559">
            <w:pPr>
              <w:pStyle w:val="ListParagraph"/>
              <w:numPr>
                <w:ilvl w:val="0"/>
                <w:numId w:val="26"/>
              </w:numPr>
              <w:rPr>
                <w:rFonts w:cs="Calibri"/>
                <w:color w:val="000000"/>
                <w:sz w:val="18"/>
                <w:szCs w:val="18"/>
              </w:rPr>
            </w:pPr>
            <w:r w:rsidRPr="00212559">
              <w:rPr>
                <w:rFonts w:cs="Calibri"/>
                <w:color w:val="000000"/>
                <w:sz w:val="18"/>
                <w:szCs w:val="18"/>
              </w:rPr>
              <w:t xml:space="preserve">Esta tabela de interface inclui </w:t>
            </w:r>
            <w:r w:rsidR="000F630D">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w:t>
            </w:r>
          </w:p>
          <w:p w14:paraId="0F768F25" w14:textId="46E80FB6" w:rsidR="006D61E1" w:rsidRPr="00212559" w:rsidRDefault="006D61E1" w:rsidP="006D61E1">
            <w:pPr>
              <w:pStyle w:val="ListParagraph"/>
              <w:numPr>
                <w:ilvl w:val="0"/>
                <w:numId w:val="26"/>
              </w:numPr>
              <w:rPr>
                <w:rFonts w:cs="Calibri"/>
                <w:color w:val="000000"/>
                <w:sz w:val="18"/>
                <w:szCs w:val="18"/>
              </w:rPr>
            </w:pPr>
            <w:r>
              <w:rPr>
                <w:color w:val="000000"/>
                <w:sz w:val="18"/>
                <w:szCs w:val="18"/>
              </w:rPr>
              <w:t xml:space="preserve">O aprovisionamento deste campo é direto do campo ‘tipologia’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8" w:type="dxa"/>
            <w:tcBorders>
              <w:top w:val="nil"/>
              <w:left w:val="nil"/>
              <w:bottom w:val="single" w:sz="4" w:space="0" w:color="auto"/>
              <w:right w:val="single" w:sz="4" w:space="0" w:color="auto"/>
            </w:tcBorders>
            <w:shd w:val="clear" w:color="auto" w:fill="auto"/>
            <w:noWrap/>
            <w:hideMark/>
          </w:tcPr>
          <w:p w14:paraId="525E2E3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C15DFB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0197343" w14:textId="77777777" w:rsidR="005A1253" w:rsidRPr="00212559" w:rsidRDefault="005A1253" w:rsidP="00212559">
            <w:pPr>
              <w:rPr>
                <w:rFonts w:cs="Calibri"/>
                <w:color w:val="000000"/>
                <w:sz w:val="18"/>
                <w:szCs w:val="18"/>
              </w:rPr>
            </w:pPr>
            <w:r w:rsidRPr="00212559">
              <w:rPr>
                <w:rFonts w:cs="Calibri"/>
                <w:color w:val="000000"/>
                <w:sz w:val="18"/>
                <w:szCs w:val="18"/>
              </w:rPr>
              <w:t>origem</w:t>
            </w:r>
          </w:p>
        </w:tc>
        <w:tc>
          <w:tcPr>
            <w:tcW w:w="10627" w:type="dxa"/>
            <w:tcBorders>
              <w:top w:val="nil"/>
              <w:left w:val="nil"/>
              <w:bottom w:val="single" w:sz="4" w:space="0" w:color="auto"/>
              <w:right w:val="single" w:sz="4" w:space="0" w:color="auto"/>
            </w:tcBorders>
            <w:shd w:val="clear" w:color="auto" w:fill="auto"/>
            <w:noWrap/>
            <w:hideMark/>
          </w:tcPr>
          <w:p w14:paraId="639F7052" w14:textId="1EFB5413" w:rsidR="005A1253" w:rsidRPr="00212559" w:rsidRDefault="005A1253" w:rsidP="00212559">
            <w:pPr>
              <w:rPr>
                <w:rFonts w:cs="Calibri"/>
                <w:color w:val="000000"/>
                <w:sz w:val="18"/>
                <w:szCs w:val="18"/>
              </w:rPr>
            </w:pPr>
            <w:r w:rsidRPr="00212559">
              <w:rPr>
                <w:rFonts w:cs="Calibri"/>
                <w:color w:val="000000"/>
                <w:sz w:val="18"/>
                <w:szCs w:val="18"/>
              </w:rPr>
              <w:t>Código ID sistema origem da garantia (CS, GP, Lease):</w:t>
            </w:r>
          </w:p>
          <w:p w14:paraId="76A4E9E1" w14:textId="77777777"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65752C80" w14:textId="77777777" w:rsidR="005A1253"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Esta tabela de interface contempla registos das origens: CS, GP, Leasing (provenientes da aplicação Lease e identificados com ‘LEA’).</w:t>
            </w:r>
          </w:p>
          <w:p w14:paraId="3B677A7A" w14:textId="144C829D" w:rsidR="006D61E1" w:rsidRPr="00212559" w:rsidRDefault="006D61E1" w:rsidP="006D61E1">
            <w:pPr>
              <w:pStyle w:val="ListParagraph"/>
              <w:numPr>
                <w:ilvl w:val="0"/>
                <w:numId w:val="8"/>
              </w:numPr>
              <w:rPr>
                <w:rFonts w:cs="Calibri"/>
                <w:color w:val="000000"/>
                <w:sz w:val="18"/>
                <w:szCs w:val="18"/>
              </w:rPr>
            </w:pPr>
            <w:r>
              <w:rPr>
                <w:color w:val="000000"/>
                <w:sz w:val="18"/>
                <w:szCs w:val="18"/>
              </w:rPr>
              <w:t xml:space="preserve">O aprovisionamento deste campo é direto do campo ‘origem’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8" w:type="dxa"/>
            <w:tcBorders>
              <w:top w:val="nil"/>
              <w:left w:val="nil"/>
              <w:bottom w:val="single" w:sz="4" w:space="0" w:color="auto"/>
              <w:right w:val="single" w:sz="4" w:space="0" w:color="auto"/>
            </w:tcBorders>
            <w:shd w:val="clear" w:color="auto" w:fill="auto"/>
            <w:noWrap/>
            <w:hideMark/>
          </w:tcPr>
          <w:p w14:paraId="0BD2697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BCAC3C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E33BB68" w14:textId="77777777" w:rsidR="005A1253" w:rsidRPr="00212559" w:rsidRDefault="005A1253" w:rsidP="00212559">
            <w:pPr>
              <w:rPr>
                <w:rFonts w:cs="Calibri"/>
                <w:color w:val="000000"/>
                <w:sz w:val="18"/>
                <w:szCs w:val="18"/>
              </w:rPr>
            </w:pPr>
            <w:r w:rsidRPr="00212559">
              <w:rPr>
                <w:rFonts w:cs="Calibri"/>
                <w:color w:val="000000"/>
                <w:sz w:val="18"/>
                <w:szCs w:val="18"/>
              </w:rPr>
              <w:t>datdados</w:t>
            </w:r>
          </w:p>
        </w:tc>
        <w:tc>
          <w:tcPr>
            <w:tcW w:w="10627" w:type="dxa"/>
            <w:tcBorders>
              <w:top w:val="nil"/>
              <w:left w:val="nil"/>
              <w:bottom w:val="single" w:sz="4" w:space="0" w:color="auto"/>
              <w:right w:val="single" w:sz="4" w:space="0" w:color="auto"/>
            </w:tcBorders>
            <w:shd w:val="clear" w:color="auto" w:fill="auto"/>
            <w:noWrap/>
            <w:hideMark/>
          </w:tcPr>
          <w:p w14:paraId="2F52D65F" w14:textId="2791E296" w:rsidR="005A1253" w:rsidRPr="00212559" w:rsidRDefault="005A1253" w:rsidP="00212559">
            <w:pPr>
              <w:rPr>
                <w:rFonts w:cs="Calibri"/>
                <w:color w:val="000000"/>
                <w:sz w:val="18"/>
                <w:szCs w:val="18"/>
              </w:rPr>
            </w:pPr>
            <w:r w:rsidRPr="00212559">
              <w:rPr>
                <w:rFonts w:cs="Calibri"/>
                <w:color w:val="000000"/>
                <w:sz w:val="18"/>
                <w:szCs w:val="18"/>
              </w:rPr>
              <w:t>Data dos dados:</w:t>
            </w:r>
          </w:p>
          <w:p w14:paraId="31A95568" w14:textId="1FD87D01"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6101D0">
              <w:rPr>
                <w:rFonts w:cs="Calibri"/>
                <w:i/>
                <w:color w:val="000000"/>
                <w:sz w:val="18"/>
                <w:szCs w:val="18"/>
              </w:rPr>
              <w:t>cd_garantias.</w:t>
            </w:r>
            <w:r w:rsidRPr="006101D0">
              <w:rPr>
                <w:rFonts w:cs="Calibri"/>
                <w:i/>
                <w:sz w:val="18"/>
                <w:szCs w:val="18"/>
              </w:rPr>
              <w:t>gt016_report_biyr9510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483E3B5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30A054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CC50D1F" w14:textId="77777777" w:rsidR="005A1253" w:rsidRPr="00212559" w:rsidRDefault="005A1253" w:rsidP="00212559">
            <w:pPr>
              <w:rPr>
                <w:rFonts w:cs="Calibri"/>
                <w:color w:val="000000"/>
                <w:sz w:val="18"/>
                <w:szCs w:val="18"/>
              </w:rPr>
            </w:pPr>
            <w:r w:rsidRPr="00212559">
              <w:rPr>
                <w:rFonts w:cs="Calibri"/>
                <w:color w:val="000000"/>
                <w:sz w:val="18"/>
                <w:szCs w:val="18"/>
              </w:rPr>
              <w:t>empresabg</w:t>
            </w:r>
          </w:p>
        </w:tc>
        <w:tc>
          <w:tcPr>
            <w:tcW w:w="10627" w:type="dxa"/>
            <w:tcBorders>
              <w:top w:val="nil"/>
              <w:left w:val="nil"/>
              <w:bottom w:val="single" w:sz="4" w:space="0" w:color="auto"/>
              <w:right w:val="single" w:sz="4" w:space="0" w:color="auto"/>
            </w:tcBorders>
            <w:shd w:val="clear" w:color="auto" w:fill="auto"/>
            <w:noWrap/>
            <w:hideMark/>
          </w:tcPr>
          <w:p w14:paraId="29DABCC4" w14:textId="28C3C590" w:rsidR="005A1253" w:rsidRPr="00212559" w:rsidRDefault="005A1253" w:rsidP="00212559">
            <w:pPr>
              <w:rPr>
                <w:rFonts w:cs="Calibri"/>
                <w:color w:val="000000"/>
                <w:sz w:val="18"/>
                <w:szCs w:val="18"/>
              </w:rPr>
            </w:pPr>
            <w:r w:rsidRPr="00212559">
              <w:rPr>
                <w:rFonts w:cs="Calibri"/>
                <w:color w:val="000000"/>
                <w:sz w:val="18"/>
                <w:szCs w:val="18"/>
              </w:rPr>
              <w:t>Empresa BG:</w:t>
            </w:r>
          </w:p>
          <w:p w14:paraId="1E952CB7" w14:textId="58DA8E9A"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5BE122C6"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F8B937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79B1D7" w14:textId="77777777" w:rsidR="005A1253" w:rsidRPr="00212559" w:rsidRDefault="005A1253" w:rsidP="00212559">
            <w:pPr>
              <w:rPr>
                <w:rFonts w:cs="Calibri"/>
                <w:color w:val="000000"/>
                <w:sz w:val="18"/>
                <w:szCs w:val="18"/>
              </w:rPr>
            </w:pPr>
            <w:r w:rsidRPr="00212559">
              <w:rPr>
                <w:rFonts w:cs="Calibri"/>
                <w:color w:val="000000"/>
                <w:sz w:val="18"/>
                <w:szCs w:val="18"/>
              </w:rPr>
              <w:t>cglobgar</w:t>
            </w:r>
          </w:p>
        </w:tc>
        <w:tc>
          <w:tcPr>
            <w:tcW w:w="10627" w:type="dxa"/>
            <w:tcBorders>
              <w:top w:val="nil"/>
              <w:left w:val="nil"/>
              <w:bottom w:val="single" w:sz="4" w:space="0" w:color="auto"/>
              <w:right w:val="single" w:sz="4" w:space="0" w:color="auto"/>
            </w:tcBorders>
            <w:shd w:val="clear" w:color="auto" w:fill="auto"/>
            <w:noWrap/>
            <w:hideMark/>
          </w:tcPr>
          <w:p w14:paraId="520301CF" w14:textId="7AD828C0" w:rsidR="005A1253" w:rsidRPr="00212559" w:rsidRDefault="005A1253" w:rsidP="00212559">
            <w:pPr>
              <w:rPr>
                <w:rFonts w:cs="Calibri"/>
                <w:color w:val="000000"/>
                <w:sz w:val="18"/>
                <w:szCs w:val="18"/>
              </w:rPr>
            </w:pPr>
            <w:r w:rsidRPr="00212559">
              <w:rPr>
                <w:rFonts w:cs="Calibri"/>
                <w:color w:val="000000"/>
                <w:sz w:val="18"/>
                <w:szCs w:val="18"/>
              </w:rPr>
              <w:t>Código global garantia:</w:t>
            </w:r>
          </w:p>
          <w:p w14:paraId="01A8434D" w14:textId="1B57808D"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F2AA250"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D55652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8A42B82" w14:textId="77777777" w:rsidR="005A1253" w:rsidRPr="00212559" w:rsidRDefault="005A1253" w:rsidP="00212559">
            <w:pPr>
              <w:rPr>
                <w:rFonts w:cs="Calibri"/>
                <w:color w:val="000000"/>
                <w:sz w:val="18"/>
                <w:szCs w:val="18"/>
              </w:rPr>
            </w:pPr>
            <w:r w:rsidRPr="00212559">
              <w:rPr>
                <w:rFonts w:cs="Calibri"/>
                <w:color w:val="000000"/>
                <w:sz w:val="18"/>
                <w:szCs w:val="18"/>
              </w:rPr>
              <w:t>codcontr</w:t>
            </w:r>
          </w:p>
        </w:tc>
        <w:tc>
          <w:tcPr>
            <w:tcW w:w="10627" w:type="dxa"/>
            <w:tcBorders>
              <w:top w:val="nil"/>
              <w:left w:val="nil"/>
              <w:bottom w:val="single" w:sz="4" w:space="0" w:color="auto"/>
              <w:right w:val="single" w:sz="4" w:space="0" w:color="auto"/>
            </w:tcBorders>
            <w:shd w:val="clear" w:color="auto" w:fill="auto"/>
            <w:noWrap/>
            <w:hideMark/>
          </w:tcPr>
          <w:p w14:paraId="5B6C9A0E" w14:textId="5A3668AB" w:rsidR="005A1253" w:rsidRPr="00212559" w:rsidRDefault="005A1253" w:rsidP="00212559">
            <w:pPr>
              <w:rPr>
                <w:rFonts w:cs="Calibri"/>
                <w:color w:val="000000"/>
                <w:sz w:val="18"/>
                <w:szCs w:val="18"/>
              </w:rPr>
            </w:pPr>
            <w:r w:rsidRPr="00212559">
              <w:rPr>
                <w:rFonts w:cs="Calibri"/>
                <w:color w:val="000000"/>
                <w:sz w:val="18"/>
                <w:szCs w:val="18"/>
              </w:rPr>
              <w:t>Código contrato:</w:t>
            </w:r>
          </w:p>
          <w:p w14:paraId="3D25E72E" w14:textId="7E841404"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222981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DC7A14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1593FC" w14:textId="77777777" w:rsidR="005A1253" w:rsidRPr="00212559" w:rsidRDefault="005A1253" w:rsidP="00212559">
            <w:pPr>
              <w:rPr>
                <w:rFonts w:cs="Calibri"/>
                <w:color w:val="000000"/>
                <w:sz w:val="18"/>
                <w:szCs w:val="18"/>
              </w:rPr>
            </w:pPr>
            <w:r w:rsidRPr="00212559">
              <w:rPr>
                <w:rFonts w:cs="Calibri"/>
                <w:color w:val="000000"/>
                <w:sz w:val="18"/>
                <w:szCs w:val="18"/>
              </w:rPr>
              <w:t>produtobg</w:t>
            </w:r>
          </w:p>
        </w:tc>
        <w:tc>
          <w:tcPr>
            <w:tcW w:w="10627" w:type="dxa"/>
            <w:tcBorders>
              <w:top w:val="nil"/>
              <w:left w:val="nil"/>
              <w:bottom w:val="single" w:sz="4" w:space="0" w:color="auto"/>
              <w:right w:val="single" w:sz="4" w:space="0" w:color="auto"/>
            </w:tcBorders>
            <w:shd w:val="clear" w:color="auto" w:fill="auto"/>
            <w:noWrap/>
            <w:hideMark/>
          </w:tcPr>
          <w:p w14:paraId="06BF2AEF" w14:textId="4B9B61A3" w:rsidR="005A1253" w:rsidRPr="00212559" w:rsidRDefault="005A1253" w:rsidP="00212559">
            <w:pPr>
              <w:rPr>
                <w:rFonts w:cs="Calibri"/>
                <w:color w:val="000000"/>
                <w:sz w:val="18"/>
                <w:szCs w:val="18"/>
              </w:rPr>
            </w:pPr>
            <w:r w:rsidRPr="00212559">
              <w:rPr>
                <w:rFonts w:cs="Calibri"/>
                <w:color w:val="000000"/>
                <w:sz w:val="18"/>
                <w:szCs w:val="18"/>
              </w:rPr>
              <w:t>Produto do contrato:</w:t>
            </w:r>
          </w:p>
          <w:p w14:paraId="56DADABA" w14:textId="4DAA9BDD"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505E38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12641F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E823F9D" w14:textId="77777777" w:rsidR="005A1253" w:rsidRPr="00212559" w:rsidRDefault="005A1253" w:rsidP="00212559">
            <w:pPr>
              <w:rPr>
                <w:rFonts w:cs="Calibri"/>
                <w:color w:val="000000"/>
                <w:sz w:val="18"/>
                <w:szCs w:val="18"/>
              </w:rPr>
            </w:pPr>
            <w:r w:rsidRPr="00212559">
              <w:rPr>
                <w:rFonts w:cs="Calibri"/>
                <w:color w:val="000000"/>
                <w:sz w:val="18"/>
                <w:szCs w:val="18"/>
              </w:rPr>
              <w:t>tipobembl</w:t>
            </w:r>
          </w:p>
        </w:tc>
        <w:tc>
          <w:tcPr>
            <w:tcW w:w="10627" w:type="dxa"/>
            <w:tcBorders>
              <w:top w:val="nil"/>
              <w:left w:val="nil"/>
              <w:bottom w:val="single" w:sz="4" w:space="0" w:color="auto"/>
              <w:right w:val="single" w:sz="4" w:space="0" w:color="auto"/>
            </w:tcBorders>
            <w:shd w:val="clear" w:color="auto" w:fill="auto"/>
            <w:noWrap/>
            <w:hideMark/>
          </w:tcPr>
          <w:p w14:paraId="615019B9" w14:textId="7F4215A3" w:rsidR="005A1253" w:rsidRPr="009B603B" w:rsidRDefault="005A1253" w:rsidP="00212559">
            <w:pPr>
              <w:rPr>
                <w:rFonts w:cs="Calibri"/>
                <w:color w:val="000000"/>
                <w:sz w:val="18"/>
                <w:szCs w:val="18"/>
              </w:rPr>
            </w:pPr>
            <w:r w:rsidRPr="009B603B">
              <w:rPr>
                <w:rFonts w:cs="Calibri"/>
                <w:color w:val="000000"/>
                <w:sz w:val="18"/>
                <w:szCs w:val="18"/>
              </w:rPr>
              <w:t>Código indicador de tipo de bem:</w:t>
            </w:r>
          </w:p>
          <w:p w14:paraId="58F7B468" w14:textId="77777777" w:rsidR="005A1253" w:rsidRPr="009B603B" w:rsidRDefault="005A1253" w:rsidP="00212559">
            <w:pPr>
              <w:pStyle w:val="ListParagraph"/>
              <w:numPr>
                <w:ilvl w:val="0"/>
                <w:numId w:val="25"/>
              </w:numPr>
              <w:rPr>
                <w:rFonts w:cs="Calibri"/>
                <w:color w:val="000000"/>
                <w:sz w:val="18"/>
                <w:szCs w:val="18"/>
              </w:rPr>
            </w:pPr>
            <w:r w:rsidRPr="009B603B">
              <w:rPr>
                <w:rFonts w:cs="Calibri"/>
                <w:color w:val="000000"/>
                <w:sz w:val="18"/>
                <w:szCs w:val="18"/>
              </w:rPr>
              <w:t>Indica o tipo de bem imóvel, como por exemplo: fracionável, moradia, terreno, fração, etc.</w:t>
            </w:r>
          </w:p>
          <w:p w14:paraId="28E707EB" w14:textId="77777777" w:rsidR="005A1253" w:rsidRDefault="005A1253" w:rsidP="009B603B">
            <w:pPr>
              <w:pStyle w:val="ListParagraph"/>
              <w:numPr>
                <w:ilvl w:val="0"/>
                <w:numId w:val="25"/>
              </w:numPr>
              <w:rPr>
                <w:rFonts w:cs="Calibri"/>
                <w:color w:val="000000"/>
                <w:sz w:val="18"/>
                <w:szCs w:val="18"/>
              </w:rPr>
            </w:pPr>
            <w:r w:rsidRPr="009B603B">
              <w:rPr>
                <w:rFonts w:cs="Calibri"/>
                <w:color w:val="000000"/>
                <w:sz w:val="18"/>
                <w:szCs w:val="18"/>
              </w:rPr>
              <w:t>Apenas aplicável a garantias reais do tipo ‘IMO’</w:t>
            </w:r>
            <w:r>
              <w:rPr>
                <w:rFonts w:cs="Calibri"/>
                <w:color w:val="000000"/>
                <w:sz w:val="18"/>
                <w:szCs w:val="18"/>
              </w:rPr>
              <w:t>, estando refletida através dos códigos locais de acordo com a aplicação BDR:</w:t>
            </w:r>
          </w:p>
          <w:p w14:paraId="0F2D0BF0" w14:textId="03AED6F6" w:rsidR="005A1253" w:rsidRDefault="005A1253" w:rsidP="009B603B">
            <w:pPr>
              <w:pStyle w:val="ListParagraph"/>
              <w:numPr>
                <w:ilvl w:val="1"/>
                <w:numId w:val="25"/>
              </w:numPr>
              <w:rPr>
                <w:rFonts w:cs="Calibri"/>
                <w:color w:val="000000"/>
                <w:sz w:val="18"/>
                <w:szCs w:val="18"/>
              </w:rPr>
            </w:pPr>
            <w:r>
              <w:rPr>
                <w:rFonts w:cs="Calibri"/>
                <w:color w:val="000000"/>
                <w:sz w:val="18"/>
                <w:szCs w:val="18"/>
              </w:rPr>
              <w:t>‘00001’ – Moradia</w:t>
            </w:r>
          </w:p>
          <w:p w14:paraId="069F0F1D" w14:textId="77777777" w:rsidR="005A1253" w:rsidRDefault="005A1253" w:rsidP="009B603B">
            <w:pPr>
              <w:pStyle w:val="ListParagraph"/>
              <w:numPr>
                <w:ilvl w:val="1"/>
                <w:numId w:val="25"/>
              </w:numPr>
              <w:rPr>
                <w:rFonts w:cs="Calibri"/>
                <w:color w:val="000000"/>
                <w:sz w:val="18"/>
                <w:szCs w:val="18"/>
              </w:rPr>
            </w:pPr>
            <w:r>
              <w:rPr>
                <w:rFonts w:cs="Calibri"/>
                <w:color w:val="000000"/>
                <w:sz w:val="18"/>
                <w:szCs w:val="18"/>
              </w:rPr>
              <w:t>‘00002’ – Prédio/ fração</w:t>
            </w:r>
          </w:p>
          <w:p w14:paraId="2B7E49CA" w14:textId="6501DC05" w:rsidR="005A1253" w:rsidRDefault="005A1253" w:rsidP="009B603B">
            <w:pPr>
              <w:pStyle w:val="ListParagraph"/>
              <w:numPr>
                <w:ilvl w:val="1"/>
                <w:numId w:val="25"/>
              </w:numPr>
              <w:rPr>
                <w:rFonts w:cs="Calibri"/>
                <w:color w:val="000000"/>
                <w:sz w:val="18"/>
                <w:szCs w:val="18"/>
              </w:rPr>
            </w:pPr>
            <w:r>
              <w:rPr>
                <w:rFonts w:cs="Calibri"/>
                <w:color w:val="000000"/>
                <w:sz w:val="18"/>
                <w:szCs w:val="18"/>
              </w:rPr>
              <w:t>‘00003’ – Fração</w:t>
            </w:r>
          </w:p>
          <w:p w14:paraId="6F7477BC" w14:textId="1D6A5259" w:rsidR="005A1253" w:rsidRDefault="005A1253" w:rsidP="009B603B">
            <w:pPr>
              <w:pStyle w:val="ListParagraph"/>
              <w:numPr>
                <w:ilvl w:val="1"/>
                <w:numId w:val="25"/>
              </w:numPr>
              <w:rPr>
                <w:rFonts w:cs="Calibri"/>
                <w:color w:val="000000"/>
                <w:sz w:val="18"/>
                <w:szCs w:val="18"/>
              </w:rPr>
            </w:pPr>
            <w:r>
              <w:rPr>
                <w:rFonts w:cs="Calibri"/>
                <w:color w:val="000000"/>
                <w:sz w:val="18"/>
                <w:szCs w:val="18"/>
              </w:rPr>
              <w:t>‘00004’ – Lote Terreno</w:t>
            </w:r>
          </w:p>
          <w:p w14:paraId="3106525D" w14:textId="208393E0" w:rsidR="005A1253" w:rsidRPr="009B603B" w:rsidRDefault="005A1253" w:rsidP="009B603B">
            <w:pPr>
              <w:pStyle w:val="ListParagraph"/>
              <w:numPr>
                <w:ilvl w:val="1"/>
                <w:numId w:val="25"/>
              </w:numPr>
              <w:rPr>
                <w:rFonts w:cs="Calibri"/>
                <w:color w:val="000000"/>
                <w:sz w:val="18"/>
                <w:szCs w:val="18"/>
              </w:rPr>
            </w:pPr>
            <w:r>
              <w:rPr>
                <w:rFonts w:cs="Calibri"/>
                <w:color w:val="000000"/>
                <w:sz w:val="18"/>
                <w:szCs w:val="18"/>
              </w:rPr>
              <w:t>‘00005’ – Outros Não Fracionáveis</w:t>
            </w:r>
          </w:p>
          <w:p w14:paraId="55CF2D52" w14:textId="75A8A6FE" w:rsidR="005A1253" w:rsidRPr="009B603B" w:rsidRDefault="005A1253" w:rsidP="009B603B">
            <w:pPr>
              <w:pStyle w:val="ListParagraph"/>
              <w:numPr>
                <w:ilvl w:val="1"/>
                <w:numId w:val="25"/>
              </w:numPr>
              <w:rPr>
                <w:rFonts w:cs="Calibri"/>
                <w:color w:val="000000"/>
                <w:sz w:val="18"/>
                <w:szCs w:val="18"/>
              </w:rPr>
            </w:pPr>
            <w:r>
              <w:rPr>
                <w:rFonts w:cs="Calibri"/>
                <w:color w:val="000000"/>
                <w:sz w:val="18"/>
                <w:szCs w:val="18"/>
              </w:rPr>
              <w:t>‘00006’ – Outros Fracionáveis</w:t>
            </w:r>
          </w:p>
        </w:tc>
        <w:tc>
          <w:tcPr>
            <w:tcW w:w="1418" w:type="dxa"/>
            <w:tcBorders>
              <w:top w:val="nil"/>
              <w:left w:val="nil"/>
              <w:bottom w:val="single" w:sz="4" w:space="0" w:color="auto"/>
              <w:right w:val="single" w:sz="4" w:space="0" w:color="auto"/>
            </w:tcBorders>
            <w:shd w:val="clear" w:color="auto" w:fill="auto"/>
            <w:noWrap/>
            <w:hideMark/>
          </w:tcPr>
          <w:p w14:paraId="080A80F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986516F"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3BC9E82" w14:textId="77777777" w:rsidR="005A1253" w:rsidRPr="00212559" w:rsidRDefault="005A1253" w:rsidP="00212559">
            <w:pPr>
              <w:rPr>
                <w:rFonts w:cs="Calibri"/>
                <w:color w:val="000000"/>
                <w:sz w:val="18"/>
                <w:szCs w:val="18"/>
              </w:rPr>
            </w:pPr>
            <w:r w:rsidRPr="00212559">
              <w:rPr>
                <w:rFonts w:cs="Calibri"/>
                <w:color w:val="000000"/>
                <w:sz w:val="18"/>
                <w:szCs w:val="18"/>
              </w:rPr>
              <w:t>entdep</w:t>
            </w:r>
          </w:p>
        </w:tc>
        <w:tc>
          <w:tcPr>
            <w:tcW w:w="10627" w:type="dxa"/>
            <w:tcBorders>
              <w:top w:val="nil"/>
              <w:left w:val="nil"/>
              <w:bottom w:val="single" w:sz="4" w:space="0" w:color="auto"/>
              <w:right w:val="single" w:sz="4" w:space="0" w:color="auto"/>
            </w:tcBorders>
            <w:shd w:val="clear" w:color="auto" w:fill="auto"/>
            <w:noWrap/>
            <w:hideMark/>
          </w:tcPr>
          <w:p w14:paraId="428F770F" w14:textId="187FF7D1" w:rsidR="005A1253" w:rsidRPr="00212559" w:rsidRDefault="005A1253" w:rsidP="00212559">
            <w:pPr>
              <w:rPr>
                <w:rFonts w:cs="Calibri"/>
                <w:color w:val="000000"/>
                <w:sz w:val="18"/>
                <w:szCs w:val="18"/>
              </w:rPr>
            </w:pPr>
            <w:r w:rsidRPr="00212559">
              <w:rPr>
                <w:rFonts w:cs="Calibri"/>
                <w:color w:val="000000"/>
                <w:sz w:val="18"/>
                <w:szCs w:val="18"/>
              </w:rPr>
              <w:t>Entidade depositária:</w:t>
            </w:r>
          </w:p>
          <w:p w14:paraId="6619A08A" w14:textId="656B9AB2" w:rsidR="005A1253" w:rsidRPr="00212559" w:rsidRDefault="005A1253" w:rsidP="00212559">
            <w:pPr>
              <w:pStyle w:val="ListParagraph"/>
              <w:numPr>
                <w:ilvl w:val="0"/>
                <w:numId w:val="8"/>
              </w:numPr>
              <w:rPr>
                <w:rFonts w:cs="Calibri"/>
                <w:sz w:val="18"/>
                <w:szCs w:val="18"/>
              </w:rPr>
            </w:pPr>
            <w:r w:rsidRPr="00212559">
              <w:rPr>
                <w:rFonts w:cs="Calibri"/>
                <w:sz w:val="18"/>
                <w:szCs w:val="18"/>
              </w:rPr>
              <w:t>Nesta tabela, o campo encontra-se aprovisionado com o código ‘999’ para todos os títulos e fundos, estando vazio nos restantes registos.</w:t>
            </w:r>
          </w:p>
        </w:tc>
        <w:tc>
          <w:tcPr>
            <w:tcW w:w="1418" w:type="dxa"/>
            <w:tcBorders>
              <w:top w:val="nil"/>
              <w:left w:val="nil"/>
              <w:bottom w:val="single" w:sz="4" w:space="0" w:color="auto"/>
              <w:right w:val="single" w:sz="4" w:space="0" w:color="auto"/>
            </w:tcBorders>
            <w:shd w:val="clear" w:color="auto" w:fill="auto"/>
            <w:noWrap/>
            <w:hideMark/>
          </w:tcPr>
          <w:p w14:paraId="0030C62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E80542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0EEFE85" w14:textId="77777777" w:rsidR="005A1253" w:rsidRPr="00212559" w:rsidRDefault="005A1253" w:rsidP="00212559">
            <w:pPr>
              <w:rPr>
                <w:rFonts w:cs="Calibri"/>
                <w:color w:val="000000"/>
                <w:sz w:val="18"/>
                <w:szCs w:val="18"/>
              </w:rPr>
            </w:pPr>
            <w:r w:rsidRPr="00212559">
              <w:rPr>
                <w:rFonts w:cs="Calibri"/>
                <w:color w:val="000000"/>
                <w:sz w:val="18"/>
                <w:szCs w:val="18"/>
              </w:rPr>
              <w:t>cindprin</w:t>
            </w:r>
          </w:p>
        </w:tc>
        <w:tc>
          <w:tcPr>
            <w:tcW w:w="10627" w:type="dxa"/>
            <w:tcBorders>
              <w:top w:val="nil"/>
              <w:left w:val="nil"/>
              <w:bottom w:val="single" w:sz="4" w:space="0" w:color="auto"/>
              <w:right w:val="single" w:sz="4" w:space="0" w:color="auto"/>
            </w:tcBorders>
            <w:shd w:val="clear" w:color="auto" w:fill="auto"/>
            <w:noWrap/>
            <w:hideMark/>
          </w:tcPr>
          <w:p w14:paraId="04C15A00" w14:textId="01F15915" w:rsidR="005A1253" w:rsidRPr="00212559" w:rsidRDefault="005A1253" w:rsidP="00212559">
            <w:pPr>
              <w:rPr>
                <w:rFonts w:cs="Calibri"/>
                <w:color w:val="000000"/>
                <w:sz w:val="18"/>
                <w:szCs w:val="18"/>
              </w:rPr>
            </w:pPr>
            <w:r w:rsidRPr="00212559">
              <w:rPr>
                <w:rFonts w:cs="Calibri"/>
                <w:color w:val="000000"/>
                <w:sz w:val="18"/>
                <w:szCs w:val="18"/>
              </w:rPr>
              <w:t>Indicador:</w:t>
            </w:r>
          </w:p>
          <w:p w14:paraId="35C3B711" w14:textId="79B7C62B"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 xml:space="preserve">Marca identificativa do contrato que constitui a garantia (Dívida Pública, fundos de investimento, outros bens identificativos, reservas de propriedade…), se está ou não cotado em mercados secundários. No caso de fazer parte de um mercado secundário, este campo deve ser reportado com ‘S’, caso contrário, ‘N’. </w:t>
            </w:r>
          </w:p>
          <w:p w14:paraId="5BA6FD12" w14:textId="19EF2881" w:rsidR="005A1253" w:rsidRPr="00212559" w:rsidRDefault="005A1253" w:rsidP="00212559">
            <w:pPr>
              <w:pStyle w:val="ListParagraph"/>
              <w:numPr>
                <w:ilvl w:val="0"/>
                <w:numId w:val="8"/>
              </w:numPr>
              <w:rPr>
                <w:rFonts w:cs="Calibri"/>
                <w:color w:val="000000"/>
                <w:sz w:val="18"/>
                <w:szCs w:val="18"/>
              </w:rPr>
            </w:pPr>
            <w:r w:rsidRPr="00212559">
              <w:rPr>
                <w:rFonts w:cs="Calibri"/>
                <w:color w:val="000000"/>
                <w:sz w:val="18"/>
                <w:szCs w:val="18"/>
              </w:rPr>
              <w:t>Este campo encontra-se preenchido com ‘N’ para todos os registos.</w:t>
            </w:r>
          </w:p>
        </w:tc>
        <w:tc>
          <w:tcPr>
            <w:tcW w:w="1418" w:type="dxa"/>
            <w:tcBorders>
              <w:top w:val="nil"/>
              <w:left w:val="nil"/>
              <w:bottom w:val="single" w:sz="4" w:space="0" w:color="auto"/>
              <w:right w:val="single" w:sz="4" w:space="0" w:color="auto"/>
            </w:tcBorders>
            <w:shd w:val="clear" w:color="auto" w:fill="auto"/>
            <w:noWrap/>
            <w:hideMark/>
          </w:tcPr>
          <w:p w14:paraId="304783B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737C1A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C292539" w14:textId="77777777" w:rsidR="005A1253" w:rsidRPr="00212559" w:rsidRDefault="005A1253" w:rsidP="00212559">
            <w:pPr>
              <w:rPr>
                <w:rFonts w:cs="Calibri"/>
                <w:color w:val="000000"/>
                <w:sz w:val="18"/>
                <w:szCs w:val="18"/>
              </w:rPr>
            </w:pPr>
            <w:r w:rsidRPr="00212559">
              <w:rPr>
                <w:rFonts w:cs="Calibri"/>
                <w:color w:val="000000"/>
                <w:sz w:val="18"/>
                <w:szCs w:val="18"/>
              </w:rPr>
              <w:t>cindtms</w:t>
            </w:r>
          </w:p>
        </w:tc>
        <w:tc>
          <w:tcPr>
            <w:tcW w:w="10627" w:type="dxa"/>
            <w:tcBorders>
              <w:top w:val="nil"/>
              <w:left w:val="nil"/>
              <w:bottom w:val="single" w:sz="4" w:space="0" w:color="auto"/>
              <w:right w:val="single" w:sz="4" w:space="0" w:color="auto"/>
            </w:tcBorders>
            <w:shd w:val="clear" w:color="auto" w:fill="auto"/>
            <w:noWrap/>
            <w:hideMark/>
          </w:tcPr>
          <w:p w14:paraId="5D3B69EF" w14:textId="4DE8605C" w:rsidR="005A1253" w:rsidRPr="00212559" w:rsidRDefault="005A1253" w:rsidP="00212559">
            <w:pPr>
              <w:rPr>
                <w:rFonts w:cs="Calibri"/>
                <w:sz w:val="18"/>
                <w:szCs w:val="18"/>
              </w:rPr>
            </w:pPr>
            <w:r w:rsidRPr="00212559">
              <w:rPr>
                <w:rFonts w:cs="Calibri"/>
                <w:sz w:val="18"/>
                <w:szCs w:val="18"/>
              </w:rPr>
              <w:t>Indicador Principal:</w:t>
            </w:r>
          </w:p>
          <w:p w14:paraId="4B5BD056" w14:textId="1526BEE4" w:rsidR="005A1253" w:rsidRPr="00212559" w:rsidRDefault="005A1253" w:rsidP="00212559">
            <w:pPr>
              <w:pStyle w:val="ListParagraph"/>
              <w:numPr>
                <w:ilvl w:val="0"/>
                <w:numId w:val="25"/>
              </w:numPr>
              <w:rPr>
                <w:rFonts w:cs="Calibri"/>
                <w:sz w:val="18"/>
                <w:szCs w:val="18"/>
              </w:rPr>
            </w:pPr>
            <w:r w:rsidRPr="00212559">
              <w:rPr>
                <w:rFonts w:cs="Calibri"/>
                <w:sz w:val="18"/>
                <w:szCs w:val="18"/>
              </w:rPr>
              <w:t xml:space="preserve">Indica se o ativo que constitui a garantia, no caso de ações ou outros ativos cotados, fazem parte de um índice principal (IBEX 35, FTSE 100…). </w:t>
            </w:r>
          </w:p>
          <w:p w14:paraId="07198515" w14:textId="77777777" w:rsidR="005A1253" w:rsidRPr="00212559" w:rsidRDefault="005A1253" w:rsidP="00212559">
            <w:pPr>
              <w:pStyle w:val="ListParagraph"/>
              <w:numPr>
                <w:ilvl w:val="0"/>
                <w:numId w:val="25"/>
              </w:numPr>
              <w:rPr>
                <w:rFonts w:cs="Calibri"/>
                <w:sz w:val="18"/>
                <w:szCs w:val="18"/>
              </w:rPr>
            </w:pPr>
            <w:r w:rsidRPr="00212559">
              <w:rPr>
                <w:rFonts w:cs="Calibri"/>
                <w:sz w:val="18"/>
                <w:szCs w:val="18"/>
              </w:rPr>
              <w:t>No caso de fazer parte de um índice principal, este campo deve ser reportado com “S”, caso contrário, ‘N’.</w:t>
            </w:r>
          </w:p>
          <w:p w14:paraId="3185D95E" w14:textId="4A288F86" w:rsidR="005A1253" w:rsidRPr="00212559" w:rsidRDefault="005A1253" w:rsidP="00212559">
            <w:pPr>
              <w:pStyle w:val="ListParagraph"/>
              <w:numPr>
                <w:ilvl w:val="0"/>
                <w:numId w:val="25"/>
              </w:numPr>
              <w:rPr>
                <w:rFonts w:cs="Calibri"/>
                <w:sz w:val="18"/>
                <w:szCs w:val="18"/>
              </w:rPr>
            </w:pPr>
            <w:r w:rsidRPr="00212559">
              <w:rPr>
                <w:rFonts w:cs="Calibri"/>
                <w:sz w:val="18"/>
                <w:szCs w:val="18"/>
              </w:rPr>
              <w:t xml:space="preserve">Nesta tabela o campo encontra-se preenchido com ‘S’ para todos os fundos e títulos cotados, ‘9’ para títulos não cotados e ‘N’ para os restantes registos. </w:t>
            </w:r>
          </w:p>
        </w:tc>
        <w:tc>
          <w:tcPr>
            <w:tcW w:w="1418" w:type="dxa"/>
            <w:tcBorders>
              <w:top w:val="nil"/>
              <w:left w:val="nil"/>
              <w:bottom w:val="single" w:sz="4" w:space="0" w:color="auto"/>
              <w:right w:val="single" w:sz="4" w:space="0" w:color="auto"/>
            </w:tcBorders>
            <w:shd w:val="clear" w:color="auto" w:fill="auto"/>
            <w:noWrap/>
            <w:hideMark/>
          </w:tcPr>
          <w:p w14:paraId="76F0C6E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B91F92A"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10DE1D0" w14:textId="77777777" w:rsidR="005A1253" w:rsidRPr="00212559" w:rsidRDefault="005A1253" w:rsidP="00212559">
            <w:pPr>
              <w:rPr>
                <w:rFonts w:cs="Calibri"/>
                <w:color w:val="000000"/>
                <w:sz w:val="18"/>
                <w:szCs w:val="18"/>
              </w:rPr>
            </w:pPr>
            <w:r w:rsidRPr="00212559">
              <w:rPr>
                <w:rFonts w:cs="Calibri"/>
                <w:color w:val="000000"/>
                <w:sz w:val="18"/>
                <w:szCs w:val="18"/>
              </w:rPr>
              <w:t>ctipdvpbbg</w:t>
            </w:r>
          </w:p>
        </w:tc>
        <w:tc>
          <w:tcPr>
            <w:tcW w:w="10627" w:type="dxa"/>
            <w:tcBorders>
              <w:top w:val="nil"/>
              <w:left w:val="nil"/>
              <w:bottom w:val="single" w:sz="4" w:space="0" w:color="auto"/>
              <w:right w:val="single" w:sz="4" w:space="0" w:color="auto"/>
            </w:tcBorders>
            <w:shd w:val="clear" w:color="auto" w:fill="auto"/>
            <w:noWrap/>
            <w:hideMark/>
          </w:tcPr>
          <w:p w14:paraId="3D8C9F91" w14:textId="30DDA310" w:rsidR="005A1253" w:rsidRPr="00212559" w:rsidRDefault="005A1253" w:rsidP="00212559">
            <w:pPr>
              <w:rPr>
                <w:rFonts w:cs="Calibri"/>
                <w:sz w:val="18"/>
                <w:szCs w:val="18"/>
              </w:rPr>
            </w:pPr>
            <w:r w:rsidRPr="00212559">
              <w:rPr>
                <w:rFonts w:cs="Calibri"/>
                <w:sz w:val="18"/>
                <w:szCs w:val="18"/>
              </w:rPr>
              <w:t>Tipo dívida pública:</w:t>
            </w:r>
          </w:p>
          <w:p w14:paraId="52350C5F" w14:textId="77777777" w:rsidR="005A1253" w:rsidRPr="00212559" w:rsidRDefault="005A1253" w:rsidP="00212559">
            <w:pPr>
              <w:pStyle w:val="ListParagraph"/>
              <w:numPr>
                <w:ilvl w:val="0"/>
                <w:numId w:val="25"/>
              </w:numPr>
              <w:rPr>
                <w:rFonts w:cs="Calibri"/>
                <w:sz w:val="18"/>
                <w:szCs w:val="18"/>
              </w:rPr>
            </w:pPr>
            <w:r w:rsidRPr="00212559">
              <w:rPr>
                <w:rFonts w:cs="Calibri"/>
                <w:sz w:val="18"/>
                <w:szCs w:val="18"/>
              </w:rPr>
              <w:t xml:space="preserve">Campo que identifica o tipo de dívida Pública: Governo, Regional ou Local. </w:t>
            </w:r>
          </w:p>
          <w:p w14:paraId="1C9CCBD8" w14:textId="16C47FEB" w:rsidR="005A1253" w:rsidRPr="00212559" w:rsidRDefault="005A1253" w:rsidP="00212559">
            <w:pPr>
              <w:pStyle w:val="ListParagraph"/>
              <w:numPr>
                <w:ilvl w:val="0"/>
                <w:numId w:val="25"/>
              </w:numPr>
              <w:rPr>
                <w:rFonts w:cs="Calibri"/>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644EAC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D3009E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107647" w14:textId="77777777" w:rsidR="005A1253" w:rsidRPr="00212559" w:rsidRDefault="005A1253" w:rsidP="00212559">
            <w:pPr>
              <w:rPr>
                <w:rFonts w:cs="Calibri"/>
                <w:color w:val="000000"/>
                <w:sz w:val="18"/>
                <w:szCs w:val="18"/>
              </w:rPr>
            </w:pPr>
            <w:r w:rsidRPr="00212559">
              <w:rPr>
                <w:rFonts w:cs="Calibri"/>
                <w:color w:val="000000"/>
                <w:sz w:val="18"/>
                <w:szCs w:val="18"/>
              </w:rPr>
              <w:t>cinddvpbbg</w:t>
            </w:r>
          </w:p>
        </w:tc>
        <w:tc>
          <w:tcPr>
            <w:tcW w:w="10627" w:type="dxa"/>
            <w:tcBorders>
              <w:top w:val="nil"/>
              <w:left w:val="nil"/>
              <w:bottom w:val="single" w:sz="4" w:space="0" w:color="auto"/>
              <w:right w:val="single" w:sz="4" w:space="0" w:color="auto"/>
            </w:tcBorders>
            <w:shd w:val="clear" w:color="auto" w:fill="auto"/>
            <w:noWrap/>
            <w:hideMark/>
          </w:tcPr>
          <w:p w14:paraId="2CC1A50B" w14:textId="00588EFB" w:rsidR="005A1253" w:rsidRPr="00212559" w:rsidRDefault="005A1253" w:rsidP="00212559">
            <w:pPr>
              <w:rPr>
                <w:rFonts w:cs="Calibri"/>
                <w:color w:val="000000"/>
                <w:sz w:val="18"/>
                <w:szCs w:val="18"/>
              </w:rPr>
            </w:pPr>
            <w:r w:rsidRPr="00212559">
              <w:rPr>
                <w:rFonts w:cs="Calibri"/>
                <w:color w:val="000000"/>
                <w:sz w:val="18"/>
                <w:szCs w:val="18"/>
              </w:rPr>
              <w:t>Identificador dívida pública:</w:t>
            </w:r>
          </w:p>
          <w:p w14:paraId="199DF141"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themeColor="text1"/>
                <w:sz w:val="18"/>
                <w:szCs w:val="18"/>
              </w:rPr>
              <w:t xml:space="preserve">Este campo tem em consideração a dívida pública (Sénior, Subordinada). </w:t>
            </w:r>
          </w:p>
          <w:p w14:paraId="64968092" w14:textId="0F1A595A"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CCF47C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1368F5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F7CC9C" w14:textId="77777777" w:rsidR="005A1253" w:rsidRPr="00212559" w:rsidRDefault="005A1253" w:rsidP="00212559">
            <w:pPr>
              <w:rPr>
                <w:rFonts w:cs="Calibri"/>
                <w:color w:val="000000"/>
                <w:sz w:val="18"/>
                <w:szCs w:val="18"/>
              </w:rPr>
            </w:pPr>
            <w:r w:rsidRPr="00212559">
              <w:rPr>
                <w:rFonts w:cs="Calibri"/>
                <w:color w:val="000000"/>
                <w:sz w:val="18"/>
                <w:szCs w:val="18"/>
              </w:rPr>
              <w:t>cfvalcotbg</w:t>
            </w:r>
          </w:p>
        </w:tc>
        <w:tc>
          <w:tcPr>
            <w:tcW w:w="10627" w:type="dxa"/>
            <w:tcBorders>
              <w:top w:val="nil"/>
              <w:left w:val="nil"/>
              <w:bottom w:val="single" w:sz="4" w:space="0" w:color="auto"/>
              <w:right w:val="single" w:sz="4" w:space="0" w:color="auto"/>
            </w:tcBorders>
            <w:shd w:val="clear" w:color="auto" w:fill="auto"/>
            <w:noWrap/>
            <w:hideMark/>
          </w:tcPr>
          <w:p w14:paraId="3B9F740F" w14:textId="2314EECA" w:rsidR="005A1253" w:rsidRPr="00212559" w:rsidRDefault="005A1253" w:rsidP="00212559">
            <w:pPr>
              <w:rPr>
                <w:rFonts w:cs="Calibri"/>
                <w:color w:val="000000"/>
                <w:sz w:val="18"/>
                <w:szCs w:val="18"/>
              </w:rPr>
            </w:pPr>
            <w:r w:rsidRPr="00212559">
              <w:rPr>
                <w:rFonts w:cs="Calibri"/>
                <w:color w:val="000000"/>
                <w:sz w:val="18"/>
                <w:szCs w:val="18"/>
              </w:rPr>
              <w:t>Frequência valorização/cotação:</w:t>
            </w:r>
          </w:p>
          <w:p w14:paraId="22CB2568" w14:textId="76475F3E"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Campo identificativo da frequência (diária, semanal…) com que se produzem cotações do bem que constitui a garantia (ações, rendas privadas fixas, futuros, outros ativos financeiros).</w:t>
            </w:r>
          </w:p>
          <w:p w14:paraId="1B716EA4" w14:textId="69D3F93C"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69AE47B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85D0D0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525D9AA" w14:textId="77777777" w:rsidR="005A1253" w:rsidRPr="00212559" w:rsidRDefault="005A1253" w:rsidP="00212559">
            <w:pPr>
              <w:rPr>
                <w:rFonts w:cs="Calibri"/>
                <w:color w:val="000000"/>
                <w:sz w:val="18"/>
                <w:szCs w:val="18"/>
              </w:rPr>
            </w:pPr>
            <w:r w:rsidRPr="00212559">
              <w:rPr>
                <w:rFonts w:cs="Calibri"/>
                <w:color w:val="000000"/>
                <w:sz w:val="18"/>
                <w:szCs w:val="18"/>
              </w:rPr>
              <w:t>cpzcotval</w:t>
            </w:r>
          </w:p>
        </w:tc>
        <w:tc>
          <w:tcPr>
            <w:tcW w:w="10627" w:type="dxa"/>
            <w:tcBorders>
              <w:top w:val="nil"/>
              <w:left w:val="nil"/>
              <w:bottom w:val="single" w:sz="4" w:space="0" w:color="auto"/>
              <w:right w:val="single" w:sz="4" w:space="0" w:color="auto"/>
            </w:tcBorders>
            <w:shd w:val="clear" w:color="auto" w:fill="auto"/>
            <w:noWrap/>
            <w:hideMark/>
          </w:tcPr>
          <w:p w14:paraId="12CA9C10" w14:textId="23DF4EFE" w:rsidR="005A1253" w:rsidRPr="00212559" w:rsidRDefault="005A1253" w:rsidP="00212559">
            <w:pPr>
              <w:rPr>
                <w:rFonts w:cs="Calibri"/>
                <w:color w:val="000000"/>
                <w:sz w:val="18"/>
                <w:szCs w:val="18"/>
              </w:rPr>
            </w:pPr>
            <w:r w:rsidRPr="00212559">
              <w:rPr>
                <w:rFonts w:cs="Calibri"/>
                <w:color w:val="000000"/>
                <w:sz w:val="18"/>
                <w:szCs w:val="18"/>
              </w:rPr>
              <w:t>Prazo cotação/valorização:</w:t>
            </w:r>
          </w:p>
          <w:p w14:paraId="281C3FAD" w14:textId="7D6B62EB"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5EC39F6C"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5DF6DE6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4CA2042" w14:textId="77777777" w:rsidR="005A1253" w:rsidRPr="00212559" w:rsidRDefault="005A1253" w:rsidP="00212559">
            <w:pPr>
              <w:rPr>
                <w:rFonts w:cs="Calibri"/>
                <w:color w:val="000000"/>
                <w:sz w:val="18"/>
                <w:szCs w:val="18"/>
              </w:rPr>
            </w:pPr>
            <w:r w:rsidRPr="00212559">
              <w:rPr>
                <w:rFonts w:cs="Calibri"/>
                <w:color w:val="000000"/>
                <w:sz w:val="18"/>
                <w:szCs w:val="18"/>
              </w:rPr>
              <w:t>iafecexp</w:t>
            </w:r>
          </w:p>
        </w:tc>
        <w:tc>
          <w:tcPr>
            <w:tcW w:w="10627" w:type="dxa"/>
            <w:tcBorders>
              <w:top w:val="nil"/>
              <w:left w:val="nil"/>
              <w:bottom w:val="single" w:sz="4" w:space="0" w:color="auto"/>
              <w:right w:val="single" w:sz="4" w:space="0" w:color="auto"/>
            </w:tcBorders>
            <w:shd w:val="clear" w:color="auto" w:fill="auto"/>
            <w:noWrap/>
            <w:hideMark/>
          </w:tcPr>
          <w:p w14:paraId="4AF432FA" w14:textId="2BDC9688" w:rsidR="005A1253" w:rsidRPr="00212559" w:rsidRDefault="005A1253" w:rsidP="00212559">
            <w:pPr>
              <w:rPr>
                <w:rFonts w:cs="Calibri"/>
                <w:color w:val="000000"/>
                <w:sz w:val="18"/>
                <w:szCs w:val="18"/>
              </w:rPr>
            </w:pPr>
            <w:r w:rsidRPr="00212559">
              <w:rPr>
                <w:rFonts w:cs="Calibri"/>
                <w:color w:val="000000"/>
                <w:sz w:val="18"/>
                <w:szCs w:val="18"/>
              </w:rPr>
              <w:t>Indicador afeto exploração:</w:t>
            </w:r>
          </w:p>
          <w:p w14:paraId="336996A4" w14:textId="7B82C86C"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Campo indicativo de que o bem dado como garantia, no caso de uma hipoteca imobiliária ou Leasing, está afeto à exploração. No caso de estar afeto, este campo deve ser reportado com “S”, caso contrário, “N”. </w:t>
            </w:r>
          </w:p>
          <w:p w14:paraId="394465D5" w14:textId="196CE5BF"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w:t>
            </w:r>
          </w:p>
        </w:tc>
        <w:tc>
          <w:tcPr>
            <w:tcW w:w="1418" w:type="dxa"/>
            <w:tcBorders>
              <w:top w:val="nil"/>
              <w:left w:val="nil"/>
              <w:bottom w:val="single" w:sz="4" w:space="0" w:color="auto"/>
              <w:right w:val="single" w:sz="4" w:space="0" w:color="auto"/>
            </w:tcBorders>
            <w:shd w:val="clear" w:color="auto" w:fill="auto"/>
            <w:noWrap/>
            <w:hideMark/>
          </w:tcPr>
          <w:p w14:paraId="10037EC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350009A"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2BE01E2" w14:textId="77777777" w:rsidR="005A1253" w:rsidRPr="00212559" w:rsidRDefault="005A1253" w:rsidP="00212559">
            <w:pPr>
              <w:rPr>
                <w:rFonts w:cs="Calibri"/>
                <w:color w:val="000000"/>
                <w:sz w:val="18"/>
                <w:szCs w:val="18"/>
              </w:rPr>
            </w:pPr>
            <w:r w:rsidRPr="00212559">
              <w:rPr>
                <w:rFonts w:cs="Calibri"/>
                <w:color w:val="000000"/>
                <w:sz w:val="18"/>
                <w:szCs w:val="18"/>
              </w:rPr>
              <w:t>cbembl</w:t>
            </w:r>
          </w:p>
        </w:tc>
        <w:tc>
          <w:tcPr>
            <w:tcW w:w="10627" w:type="dxa"/>
            <w:tcBorders>
              <w:top w:val="nil"/>
              <w:left w:val="nil"/>
              <w:bottom w:val="single" w:sz="4" w:space="0" w:color="auto"/>
              <w:right w:val="single" w:sz="4" w:space="0" w:color="auto"/>
            </w:tcBorders>
            <w:shd w:val="clear" w:color="auto" w:fill="auto"/>
            <w:noWrap/>
            <w:hideMark/>
          </w:tcPr>
          <w:p w14:paraId="0CBEBB17" w14:textId="77777777" w:rsidR="005A1253" w:rsidRPr="00212559" w:rsidRDefault="005A1253" w:rsidP="00212559">
            <w:pPr>
              <w:rPr>
                <w:rFonts w:cs="Calibri"/>
                <w:color w:val="000000"/>
                <w:sz w:val="18"/>
                <w:szCs w:val="18"/>
              </w:rPr>
            </w:pPr>
            <w:r w:rsidRPr="00212559">
              <w:rPr>
                <w:rFonts w:cs="Calibri"/>
                <w:color w:val="000000"/>
                <w:sz w:val="18"/>
                <w:szCs w:val="18"/>
              </w:rPr>
              <w:t>Classe bem</w:t>
            </w:r>
          </w:p>
          <w:p w14:paraId="50058A69"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indica a classe do bem associado à garantia. Implica uma maior desagregação da informação em função do tipo de bem. O código a introduzir neste campo será o correspondente à escala padrão local que tenha sido designada em cada entidade para identificar os diferentes tipos de bens.</w:t>
            </w:r>
          </w:p>
          <w:p w14:paraId="2E5B225B" w14:textId="02A00BAF"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941BC1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D025FB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F33F580" w14:textId="77777777" w:rsidR="005A1253" w:rsidRPr="00212559" w:rsidRDefault="005A1253" w:rsidP="00212559">
            <w:pPr>
              <w:rPr>
                <w:rFonts w:cs="Calibri"/>
                <w:color w:val="000000"/>
                <w:sz w:val="18"/>
                <w:szCs w:val="18"/>
              </w:rPr>
            </w:pPr>
            <w:r w:rsidRPr="00212559">
              <w:rPr>
                <w:rFonts w:cs="Calibri"/>
                <w:color w:val="000000"/>
                <w:sz w:val="18"/>
                <w:szCs w:val="18"/>
              </w:rPr>
              <w:t>cpaisbg</w:t>
            </w:r>
          </w:p>
        </w:tc>
        <w:tc>
          <w:tcPr>
            <w:tcW w:w="10627" w:type="dxa"/>
            <w:tcBorders>
              <w:top w:val="nil"/>
              <w:left w:val="nil"/>
              <w:bottom w:val="single" w:sz="4" w:space="0" w:color="auto"/>
              <w:right w:val="single" w:sz="4" w:space="0" w:color="auto"/>
            </w:tcBorders>
            <w:shd w:val="clear" w:color="auto" w:fill="auto"/>
            <w:noWrap/>
            <w:hideMark/>
          </w:tcPr>
          <w:p w14:paraId="6A126E09" w14:textId="4841B387" w:rsidR="005A1253" w:rsidRPr="00212559" w:rsidRDefault="005A1253" w:rsidP="00212559">
            <w:pPr>
              <w:rPr>
                <w:rFonts w:cs="Calibri"/>
                <w:color w:val="000000"/>
                <w:sz w:val="18"/>
                <w:szCs w:val="18"/>
              </w:rPr>
            </w:pPr>
            <w:r w:rsidRPr="00212559">
              <w:rPr>
                <w:rFonts w:cs="Calibri"/>
                <w:color w:val="000000"/>
                <w:sz w:val="18"/>
                <w:szCs w:val="18"/>
              </w:rPr>
              <w:t>Código do País:</w:t>
            </w:r>
          </w:p>
          <w:p w14:paraId="511BCF94" w14:textId="77777777"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 xml:space="preserve">Este campo indica o país onde o imóvel está localizado. </w:t>
            </w:r>
          </w:p>
          <w:p w14:paraId="375E1C5F" w14:textId="49E7CBAB"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0733F8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78AB9B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F1DEFA7" w14:textId="77777777" w:rsidR="005A1253" w:rsidRPr="00212559" w:rsidRDefault="005A1253" w:rsidP="00212559">
            <w:pPr>
              <w:rPr>
                <w:rFonts w:cs="Calibri"/>
                <w:color w:val="000000"/>
                <w:sz w:val="18"/>
                <w:szCs w:val="18"/>
              </w:rPr>
            </w:pPr>
            <w:r w:rsidRPr="00212559">
              <w:rPr>
                <w:rFonts w:cs="Calibri"/>
                <w:color w:val="000000"/>
                <w:sz w:val="18"/>
                <w:szCs w:val="18"/>
              </w:rPr>
              <w:t>ordhipot</w:t>
            </w:r>
          </w:p>
        </w:tc>
        <w:tc>
          <w:tcPr>
            <w:tcW w:w="10627" w:type="dxa"/>
            <w:tcBorders>
              <w:top w:val="nil"/>
              <w:left w:val="nil"/>
              <w:bottom w:val="single" w:sz="4" w:space="0" w:color="auto"/>
              <w:right w:val="single" w:sz="4" w:space="0" w:color="auto"/>
            </w:tcBorders>
            <w:shd w:val="clear" w:color="auto" w:fill="auto"/>
            <w:noWrap/>
            <w:hideMark/>
          </w:tcPr>
          <w:p w14:paraId="0528E5EC" w14:textId="77777777" w:rsidR="005A1253" w:rsidRPr="00212559" w:rsidRDefault="005A1253" w:rsidP="00212559">
            <w:pPr>
              <w:rPr>
                <w:rFonts w:cs="Calibri"/>
                <w:color w:val="000000"/>
                <w:sz w:val="18"/>
                <w:szCs w:val="18"/>
              </w:rPr>
            </w:pPr>
            <w:r w:rsidRPr="00212559">
              <w:rPr>
                <w:rFonts w:cs="Calibri"/>
                <w:color w:val="000000"/>
                <w:sz w:val="18"/>
                <w:szCs w:val="18"/>
              </w:rPr>
              <w:t>Ordem de hipoteca:</w:t>
            </w:r>
          </w:p>
          <w:p w14:paraId="02BA577C" w14:textId="36EA8615"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Campo identificativo do número da ordem de hipoteca (primeira, segunda…).</w:t>
            </w:r>
          </w:p>
          <w:p w14:paraId="7A7FB826" w14:textId="10713DD1" w:rsidR="005A1253" w:rsidRPr="00212559" w:rsidRDefault="005A1253" w:rsidP="00627E4A">
            <w:pPr>
              <w:pStyle w:val="ListParagraph"/>
              <w:numPr>
                <w:ilvl w:val="0"/>
                <w:numId w:val="27"/>
              </w:numPr>
              <w:rPr>
                <w:rFonts w:cs="Calibri"/>
                <w:color w:val="000000"/>
                <w:sz w:val="18"/>
                <w:szCs w:val="18"/>
              </w:rPr>
            </w:pPr>
            <w:r w:rsidRPr="00212559">
              <w:rPr>
                <w:rFonts w:cs="Calibri"/>
                <w:color w:val="000000"/>
                <w:sz w:val="18"/>
                <w:szCs w:val="18"/>
              </w:rPr>
              <w:t>A informação relativa à ordem de hipoteca é limitada, pelo que é assumido que todas as garantias imóveis são primeiras hipotecas e, por esse motivo, encontram-se preenchidas com ‘1.000000’. Para as restantes tipologias de garantias, o campo é aprovisionado com o valor ‘0.000000’.</w:t>
            </w:r>
          </w:p>
        </w:tc>
        <w:tc>
          <w:tcPr>
            <w:tcW w:w="1418" w:type="dxa"/>
            <w:tcBorders>
              <w:top w:val="nil"/>
              <w:left w:val="nil"/>
              <w:bottom w:val="single" w:sz="4" w:space="0" w:color="auto"/>
              <w:right w:val="single" w:sz="4" w:space="0" w:color="auto"/>
            </w:tcBorders>
            <w:shd w:val="clear" w:color="auto" w:fill="auto"/>
            <w:noWrap/>
            <w:hideMark/>
          </w:tcPr>
          <w:p w14:paraId="10C88BE2"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53D6079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0352DD" w14:textId="77777777" w:rsidR="005A1253" w:rsidRPr="00212559" w:rsidRDefault="005A1253" w:rsidP="00212559">
            <w:pPr>
              <w:rPr>
                <w:rFonts w:cs="Calibri"/>
                <w:color w:val="000000"/>
                <w:sz w:val="18"/>
                <w:szCs w:val="18"/>
              </w:rPr>
            </w:pPr>
            <w:r w:rsidRPr="00212559">
              <w:rPr>
                <w:rFonts w:cs="Calibri"/>
                <w:color w:val="000000"/>
                <w:sz w:val="18"/>
                <w:szCs w:val="18"/>
              </w:rPr>
              <w:t>cmoeorigbg</w:t>
            </w:r>
          </w:p>
        </w:tc>
        <w:tc>
          <w:tcPr>
            <w:tcW w:w="10627" w:type="dxa"/>
            <w:tcBorders>
              <w:top w:val="nil"/>
              <w:left w:val="nil"/>
              <w:bottom w:val="single" w:sz="4" w:space="0" w:color="auto"/>
              <w:right w:val="single" w:sz="4" w:space="0" w:color="auto"/>
            </w:tcBorders>
            <w:shd w:val="clear" w:color="auto" w:fill="auto"/>
            <w:noWrap/>
            <w:hideMark/>
          </w:tcPr>
          <w:p w14:paraId="2FC06E90" w14:textId="7F9051F4" w:rsidR="005A1253" w:rsidRPr="00212559" w:rsidRDefault="005A1253" w:rsidP="00212559">
            <w:pPr>
              <w:rPr>
                <w:rFonts w:cs="Calibri"/>
                <w:color w:val="000000"/>
                <w:sz w:val="18"/>
                <w:szCs w:val="18"/>
              </w:rPr>
            </w:pPr>
            <w:r w:rsidRPr="00212559">
              <w:rPr>
                <w:rFonts w:cs="Calibri"/>
                <w:color w:val="000000"/>
                <w:sz w:val="18"/>
                <w:szCs w:val="18"/>
              </w:rPr>
              <w:t>Moeda original:</w:t>
            </w:r>
          </w:p>
          <w:p w14:paraId="0840E40F" w14:textId="77777777"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Corresponde ao código da moeda original de denominação do contrato.</w:t>
            </w:r>
          </w:p>
          <w:p w14:paraId="1A8E904D" w14:textId="43E5C45B"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Neste caso, todos os contratos da tabela estão preenchidos com o código ‘EUR’, correspondente à moeda euro.</w:t>
            </w:r>
          </w:p>
        </w:tc>
        <w:tc>
          <w:tcPr>
            <w:tcW w:w="1418" w:type="dxa"/>
            <w:tcBorders>
              <w:top w:val="nil"/>
              <w:left w:val="nil"/>
              <w:bottom w:val="single" w:sz="4" w:space="0" w:color="auto"/>
              <w:right w:val="single" w:sz="4" w:space="0" w:color="auto"/>
            </w:tcBorders>
            <w:shd w:val="clear" w:color="auto" w:fill="auto"/>
            <w:noWrap/>
            <w:hideMark/>
          </w:tcPr>
          <w:p w14:paraId="6A428D4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214891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4ECF734" w14:textId="77777777" w:rsidR="005A1253" w:rsidRPr="00212559" w:rsidRDefault="005A1253" w:rsidP="00212559">
            <w:pPr>
              <w:rPr>
                <w:rFonts w:cs="Calibri"/>
                <w:color w:val="000000"/>
                <w:sz w:val="18"/>
                <w:szCs w:val="18"/>
              </w:rPr>
            </w:pPr>
            <w:r w:rsidRPr="00212559">
              <w:rPr>
                <w:rFonts w:cs="Calibri"/>
                <w:color w:val="000000"/>
                <w:sz w:val="18"/>
                <w:szCs w:val="18"/>
              </w:rPr>
              <w:t>dtvencim</w:t>
            </w:r>
          </w:p>
        </w:tc>
        <w:tc>
          <w:tcPr>
            <w:tcW w:w="10627" w:type="dxa"/>
            <w:tcBorders>
              <w:top w:val="nil"/>
              <w:left w:val="nil"/>
              <w:bottom w:val="single" w:sz="4" w:space="0" w:color="auto"/>
              <w:right w:val="single" w:sz="4" w:space="0" w:color="auto"/>
            </w:tcBorders>
            <w:shd w:val="clear" w:color="auto" w:fill="auto"/>
            <w:noWrap/>
            <w:hideMark/>
          </w:tcPr>
          <w:p w14:paraId="0FE35A62" w14:textId="75E1B5DD" w:rsidR="005A1253" w:rsidRDefault="005A1253" w:rsidP="00212559">
            <w:pPr>
              <w:rPr>
                <w:rFonts w:cs="Calibri"/>
                <w:color w:val="000000"/>
                <w:sz w:val="18"/>
                <w:szCs w:val="18"/>
              </w:rPr>
            </w:pPr>
            <w:r w:rsidRPr="00212559">
              <w:rPr>
                <w:rFonts w:cs="Calibri"/>
                <w:color w:val="000000"/>
                <w:sz w:val="18"/>
                <w:szCs w:val="18"/>
              </w:rPr>
              <w:t>Data de vencime</w:t>
            </w:r>
            <w:r w:rsidR="000836DD">
              <w:rPr>
                <w:rFonts w:cs="Calibri"/>
                <w:color w:val="000000"/>
                <w:sz w:val="18"/>
                <w:szCs w:val="18"/>
              </w:rPr>
              <w:t xml:space="preserve">nto da relação responsabilidade – </w:t>
            </w:r>
            <w:r w:rsidR="000F630D">
              <w:rPr>
                <w:rFonts w:cs="Calibri"/>
                <w:color w:val="000000"/>
                <w:sz w:val="18"/>
                <w:szCs w:val="18"/>
              </w:rPr>
              <w:t>processo/caução</w:t>
            </w:r>
            <w:r w:rsidRPr="00212559">
              <w:rPr>
                <w:rFonts w:cs="Calibri"/>
                <w:color w:val="000000"/>
                <w:sz w:val="18"/>
                <w:szCs w:val="18"/>
              </w:rPr>
              <w:t xml:space="preserve"> (prevista):</w:t>
            </w:r>
          </w:p>
          <w:p w14:paraId="53A6A854" w14:textId="108B4062" w:rsidR="005A1253" w:rsidRDefault="00987B5A" w:rsidP="00E13974">
            <w:pPr>
              <w:pStyle w:val="ListParagraph"/>
              <w:numPr>
                <w:ilvl w:val="0"/>
                <w:numId w:val="11"/>
              </w:numPr>
              <w:rPr>
                <w:rFonts w:cs="Calibri"/>
                <w:color w:val="000000"/>
                <w:sz w:val="18"/>
                <w:szCs w:val="18"/>
              </w:rPr>
            </w:pPr>
            <w:r>
              <w:rPr>
                <w:rFonts w:cs="Calibri"/>
                <w:color w:val="000000"/>
                <w:sz w:val="18"/>
                <w:szCs w:val="18"/>
              </w:rPr>
              <w:t xml:space="preserve">Este campo </w:t>
            </w:r>
            <w:r w:rsidR="005A1253" w:rsidRPr="00212559">
              <w:rPr>
                <w:rFonts w:cs="Calibri"/>
                <w:color w:val="000000"/>
                <w:sz w:val="18"/>
                <w:szCs w:val="18"/>
              </w:rPr>
              <w:t xml:space="preserve">corresponde à data prevista do vencimento da relação entre a responsabilidade e o </w:t>
            </w:r>
            <w:r w:rsidR="000F630D">
              <w:rPr>
                <w:rFonts w:cs="Calibri"/>
                <w:color w:val="000000"/>
                <w:sz w:val="18"/>
                <w:szCs w:val="18"/>
              </w:rPr>
              <w:t>processo/caução</w:t>
            </w:r>
            <w:r w:rsidR="005A1253" w:rsidRPr="00212559">
              <w:rPr>
                <w:rFonts w:cs="Calibri"/>
                <w:color w:val="000000"/>
                <w:sz w:val="18"/>
                <w:szCs w:val="18"/>
              </w:rPr>
              <w:t>.</w:t>
            </w:r>
          </w:p>
          <w:p w14:paraId="21D46234" w14:textId="69929A43" w:rsidR="00E13974" w:rsidRPr="00E13974" w:rsidRDefault="00E13974" w:rsidP="00E13974">
            <w:pPr>
              <w:pStyle w:val="ListParagraph"/>
              <w:numPr>
                <w:ilvl w:val="0"/>
                <w:numId w:val="11"/>
              </w:numPr>
              <w:rPr>
                <w:rFonts w:cs="Calibri"/>
                <w:color w:val="000000"/>
                <w:sz w:val="18"/>
                <w:szCs w:val="18"/>
              </w:rPr>
            </w:pPr>
            <w:r>
              <w:rPr>
                <w:rFonts w:cs="Calibri"/>
                <w:color w:val="000000"/>
                <w:sz w:val="18"/>
                <w:szCs w:val="18"/>
              </w:rPr>
              <w:t xml:space="preserve">Quando a aplicação fonte é GP, o campo é aprovisionado diretamente do campo ‘dfim_rel_prev’ da tabela </w:t>
            </w:r>
            <w:r w:rsidRPr="00987B5A">
              <w:rPr>
                <w:rFonts w:cs="Calibri"/>
                <w:i/>
                <w:color w:val="000000"/>
                <w:sz w:val="18"/>
                <w:szCs w:val="18"/>
              </w:rPr>
              <w:t>cd_garantias.gt001_trz_rsp_gt</w:t>
            </w:r>
            <w:r>
              <w:rPr>
                <w:rFonts w:cs="Calibri"/>
                <w:color w:val="000000"/>
                <w:sz w:val="18"/>
                <w:szCs w:val="18"/>
              </w:rPr>
              <w:t xml:space="preserve"> do MUG, caso contrário, é utlizado o campo ‘dvencim’ da tabela </w:t>
            </w:r>
            <w:r w:rsidRPr="00987B5A">
              <w:rPr>
                <w:rFonts w:cs="Calibri"/>
                <w:i/>
                <w:color w:val="000000"/>
                <w:sz w:val="18"/>
                <w:szCs w:val="18"/>
              </w:rPr>
              <w:t>cd_garantias.gt002_grnt_proc</w:t>
            </w:r>
            <w:r>
              <w:rPr>
                <w:rFonts w:cs="Calibri"/>
                <w:color w:val="000000"/>
                <w:sz w:val="18"/>
                <w:szCs w:val="18"/>
              </w:rPr>
              <w:t xml:space="preserve"> do MUG.</w:t>
            </w:r>
          </w:p>
        </w:tc>
        <w:tc>
          <w:tcPr>
            <w:tcW w:w="1418" w:type="dxa"/>
            <w:tcBorders>
              <w:top w:val="nil"/>
              <w:left w:val="nil"/>
              <w:bottom w:val="single" w:sz="4" w:space="0" w:color="auto"/>
              <w:right w:val="single" w:sz="4" w:space="0" w:color="auto"/>
            </w:tcBorders>
            <w:shd w:val="clear" w:color="auto" w:fill="auto"/>
            <w:noWrap/>
            <w:hideMark/>
          </w:tcPr>
          <w:p w14:paraId="6BC83656"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C3BB9F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8DC365B" w14:textId="77777777" w:rsidR="005A1253" w:rsidRPr="00212559" w:rsidRDefault="005A1253" w:rsidP="00212559">
            <w:pPr>
              <w:rPr>
                <w:rFonts w:cs="Calibri"/>
                <w:color w:val="000000"/>
                <w:sz w:val="18"/>
                <w:szCs w:val="18"/>
              </w:rPr>
            </w:pPr>
            <w:r w:rsidRPr="00212559">
              <w:rPr>
                <w:rFonts w:cs="Calibri"/>
                <w:color w:val="000000"/>
                <w:sz w:val="18"/>
                <w:szCs w:val="18"/>
              </w:rPr>
              <w:t>zregisto</w:t>
            </w:r>
          </w:p>
        </w:tc>
        <w:tc>
          <w:tcPr>
            <w:tcW w:w="10627" w:type="dxa"/>
            <w:tcBorders>
              <w:top w:val="nil"/>
              <w:left w:val="nil"/>
              <w:bottom w:val="single" w:sz="4" w:space="0" w:color="auto"/>
              <w:right w:val="single" w:sz="4" w:space="0" w:color="auto"/>
            </w:tcBorders>
            <w:shd w:val="clear" w:color="auto" w:fill="auto"/>
            <w:noWrap/>
            <w:hideMark/>
          </w:tcPr>
          <w:p w14:paraId="2DDF61F1" w14:textId="5E596708" w:rsidR="005A1253" w:rsidRPr="00212559" w:rsidRDefault="005A1253" w:rsidP="00212559">
            <w:pPr>
              <w:rPr>
                <w:rFonts w:cs="Calibri"/>
                <w:color w:val="000000"/>
                <w:sz w:val="18"/>
                <w:szCs w:val="18"/>
              </w:rPr>
            </w:pPr>
            <w:r w:rsidRPr="00212559">
              <w:rPr>
                <w:rFonts w:cs="Calibri"/>
                <w:color w:val="000000"/>
                <w:sz w:val="18"/>
                <w:szCs w:val="18"/>
              </w:rPr>
              <w:t>Número registo:</w:t>
            </w:r>
          </w:p>
          <w:p w14:paraId="41E5B3B6" w14:textId="77777777"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 xml:space="preserve">Campo de identificação do registo da garantia de uma hipoteca imobiliária ou Leasing. Em caso de não se aplicar este campo será aprovisionado com espaços. </w:t>
            </w:r>
          </w:p>
          <w:p w14:paraId="631E3CB1" w14:textId="340F93C1" w:rsidR="005A1253" w:rsidRPr="00212559" w:rsidRDefault="005A1253" w:rsidP="00212559">
            <w:pPr>
              <w:pStyle w:val="ListParagraph"/>
              <w:numPr>
                <w:ilvl w:val="0"/>
                <w:numId w:val="11"/>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A0B37E8"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E16F54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A5A6824" w14:textId="77777777" w:rsidR="005A1253" w:rsidRPr="00212559" w:rsidRDefault="005A1253" w:rsidP="00212559">
            <w:pPr>
              <w:rPr>
                <w:rFonts w:cs="Calibri"/>
                <w:color w:val="000000"/>
                <w:sz w:val="18"/>
                <w:szCs w:val="18"/>
              </w:rPr>
            </w:pPr>
            <w:r w:rsidRPr="00212559">
              <w:rPr>
                <w:rFonts w:cs="Calibri"/>
                <w:color w:val="000000"/>
                <w:sz w:val="18"/>
                <w:szCs w:val="18"/>
              </w:rPr>
              <w:t>ctipiemibg</w:t>
            </w:r>
          </w:p>
        </w:tc>
        <w:tc>
          <w:tcPr>
            <w:tcW w:w="10627" w:type="dxa"/>
            <w:tcBorders>
              <w:top w:val="nil"/>
              <w:left w:val="nil"/>
              <w:bottom w:val="single" w:sz="4" w:space="0" w:color="auto"/>
              <w:right w:val="single" w:sz="4" w:space="0" w:color="auto"/>
            </w:tcBorders>
            <w:shd w:val="clear" w:color="auto" w:fill="auto"/>
            <w:noWrap/>
            <w:hideMark/>
          </w:tcPr>
          <w:p w14:paraId="15FDB729" w14:textId="5367CFC6" w:rsidR="005A1253" w:rsidRPr="00212559" w:rsidRDefault="005A1253" w:rsidP="00212559">
            <w:pPr>
              <w:rPr>
                <w:rFonts w:cs="Calibri"/>
                <w:color w:val="000000"/>
                <w:sz w:val="18"/>
                <w:szCs w:val="18"/>
              </w:rPr>
            </w:pPr>
            <w:r w:rsidRPr="00212559">
              <w:rPr>
                <w:rFonts w:cs="Calibri"/>
                <w:color w:val="000000"/>
                <w:sz w:val="18"/>
                <w:szCs w:val="18"/>
              </w:rPr>
              <w:t>Tipo de identificação de emissão:</w:t>
            </w:r>
          </w:p>
          <w:p w14:paraId="6959E905" w14:textId="0F9920E1" w:rsidR="005A1253" w:rsidRPr="00212559" w:rsidRDefault="005A1253" w:rsidP="00627E4A">
            <w:pPr>
              <w:pStyle w:val="ListParagraph"/>
              <w:numPr>
                <w:ilvl w:val="0"/>
                <w:numId w:val="39"/>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94D4AA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9683CE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1CCD553" w14:textId="77777777" w:rsidR="005A1253" w:rsidRPr="00212559" w:rsidRDefault="005A1253" w:rsidP="00212559">
            <w:pPr>
              <w:rPr>
                <w:rFonts w:cs="Calibri"/>
                <w:color w:val="000000"/>
                <w:sz w:val="18"/>
                <w:szCs w:val="18"/>
              </w:rPr>
            </w:pPr>
            <w:r w:rsidRPr="00212559">
              <w:rPr>
                <w:rFonts w:cs="Calibri"/>
                <w:color w:val="000000"/>
                <w:sz w:val="18"/>
                <w:szCs w:val="18"/>
              </w:rPr>
              <w:t>codemis</w:t>
            </w:r>
          </w:p>
        </w:tc>
        <w:tc>
          <w:tcPr>
            <w:tcW w:w="10627" w:type="dxa"/>
            <w:tcBorders>
              <w:top w:val="nil"/>
              <w:left w:val="nil"/>
              <w:bottom w:val="single" w:sz="4" w:space="0" w:color="auto"/>
              <w:right w:val="single" w:sz="4" w:space="0" w:color="auto"/>
            </w:tcBorders>
            <w:shd w:val="clear" w:color="auto" w:fill="auto"/>
            <w:noWrap/>
            <w:hideMark/>
          </w:tcPr>
          <w:p w14:paraId="10B39E29" w14:textId="696A3B89" w:rsidR="005A1253" w:rsidRPr="00212559" w:rsidRDefault="005A1253" w:rsidP="00212559">
            <w:pPr>
              <w:rPr>
                <w:rFonts w:cs="Calibri"/>
                <w:color w:val="000000"/>
                <w:sz w:val="18"/>
                <w:szCs w:val="18"/>
              </w:rPr>
            </w:pPr>
            <w:r w:rsidRPr="00212559">
              <w:rPr>
                <w:rFonts w:cs="Calibri"/>
                <w:color w:val="000000"/>
                <w:sz w:val="18"/>
                <w:szCs w:val="18"/>
              </w:rPr>
              <w:t>Código de Emissão:</w:t>
            </w:r>
          </w:p>
          <w:p w14:paraId="3519DA15" w14:textId="0F287C73" w:rsidR="005A1253" w:rsidRPr="00212559" w:rsidRDefault="005A1253" w:rsidP="00212559">
            <w:pPr>
              <w:pStyle w:val="ListParagraph"/>
              <w:numPr>
                <w:ilvl w:val="0"/>
                <w:numId w:val="22"/>
              </w:numPr>
              <w:rPr>
                <w:rFonts w:cs="Calibri"/>
                <w:sz w:val="18"/>
                <w:szCs w:val="18"/>
              </w:rPr>
            </w:pPr>
            <w:r w:rsidRPr="00212559">
              <w:rPr>
                <w:rFonts w:cs="Calibri"/>
                <w:color w:val="000000"/>
                <w:sz w:val="18"/>
                <w:szCs w:val="18"/>
              </w:rPr>
              <w:t xml:space="preserve">Código de identificação associado ao contrato que constitui a garantia (Dívida pública, Ações, RF privado, Futuros, outros ativos financeiros). Se este campo não for aplicável, </w:t>
            </w:r>
            <w:r w:rsidRPr="00212559">
              <w:rPr>
                <w:rFonts w:cs="Calibri"/>
                <w:sz w:val="18"/>
                <w:szCs w:val="18"/>
              </w:rPr>
              <w:t xml:space="preserve">deve ser reportado com espaços. </w:t>
            </w:r>
          </w:p>
          <w:p w14:paraId="0A20A8E6" w14:textId="749E7F73" w:rsidR="005A1253" w:rsidRPr="00212559" w:rsidRDefault="005A1253" w:rsidP="00212559">
            <w:pPr>
              <w:pStyle w:val="ListParagraph"/>
              <w:numPr>
                <w:ilvl w:val="0"/>
                <w:numId w:val="22"/>
              </w:numPr>
              <w:rPr>
                <w:rFonts w:cs="Calibri"/>
                <w:color w:val="000000"/>
                <w:sz w:val="18"/>
                <w:szCs w:val="18"/>
              </w:rPr>
            </w:pPr>
            <w:r w:rsidRPr="00212559">
              <w:rPr>
                <w:rFonts w:cs="Calibri"/>
                <w:sz w:val="18"/>
                <w:szCs w:val="18"/>
              </w:rPr>
              <w:t>Nesta tabela o campo é reportado com o código ISIN para todos os títulos, estando sem preenchimento para os restantes registos.</w:t>
            </w:r>
          </w:p>
        </w:tc>
        <w:tc>
          <w:tcPr>
            <w:tcW w:w="1418" w:type="dxa"/>
            <w:tcBorders>
              <w:top w:val="nil"/>
              <w:left w:val="nil"/>
              <w:bottom w:val="single" w:sz="4" w:space="0" w:color="auto"/>
              <w:right w:val="single" w:sz="4" w:space="0" w:color="auto"/>
            </w:tcBorders>
            <w:shd w:val="clear" w:color="auto" w:fill="auto"/>
            <w:noWrap/>
            <w:hideMark/>
          </w:tcPr>
          <w:p w14:paraId="21FC279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38E4FC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EF48BBB" w14:textId="77777777" w:rsidR="005A1253" w:rsidRPr="00212559" w:rsidRDefault="005A1253" w:rsidP="00212559">
            <w:pPr>
              <w:rPr>
                <w:rFonts w:cs="Calibri"/>
                <w:color w:val="000000"/>
                <w:sz w:val="18"/>
                <w:szCs w:val="18"/>
              </w:rPr>
            </w:pPr>
            <w:r w:rsidRPr="00212559">
              <w:rPr>
                <w:rFonts w:cs="Calibri"/>
                <w:color w:val="000000"/>
                <w:sz w:val="18"/>
                <w:szCs w:val="18"/>
              </w:rPr>
              <w:t>idemis</w:t>
            </w:r>
          </w:p>
        </w:tc>
        <w:tc>
          <w:tcPr>
            <w:tcW w:w="10627" w:type="dxa"/>
            <w:tcBorders>
              <w:top w:val="nil"/>
              <w:left w:val="nil"/>
              <w:bottom w:val="single" w:sz="4" w:space="0" w:color="auto"/>
              <w:right w:val="single" w:sz="4" w:space="0" w:color="auto"/>
            </w:tcBorders>
            <w:shd w:val="clear" w:color="auto" w:fill="auto"/>
            <w:noWrap/>
            <w:hideMark/>
          </w:tcPr>
          <w:p w14:paraId="60B38059" w14:textId="51D3B087" w:rsidR="005A1253" w:rsidRPr="00212559" w:rsidRDefault="005A1253" w:rsidP="00212559">
            <w:pPr>
              <w:rPr>
                <w:rFonts w:cs="Calibri"/>
                <w:color w:val="000000"/>
                <w:sz w:val="18"/>
                <w:szCs w:val="18"/>
              </w:rPr>
            </w:pPr>
            <w:r w:rsidRPr="00212559">
              <w:rPr>
                <w:rFonts w:cs="Calibri"/>
                <w:color w:val="000000"/>
                <w:sz w:val="18"/>
                <w:szCs w:val="18"/>
              </w:rPr>
              <w:t>Identificação emissor:</w:t>
            </w:r>
          </w:p>
          <w:p w14:paraId="06A178C7" w14:textId="5AC380D1"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BA316D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B2BCA7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596A589" w14:textId="77777777" w:rsidR="005A1253" w:rsidRPr="00212559" w:rsidRDefault="005A1253" w:rsidP="00212559">
            <w:pPr>
              <w:rPr>
                <w:rFonts w:cs="Calibri"/>
                <w:color w:val="000000"/>
                <w:sz w:val="18"/>
                <w:szCs w:val="18"/>
              </w:rPr>
            </w:pPr>
            <w:r w:rsidRPr="00212559">
              <w:rPr>
                <w:rFonts w:cs="Calibri"/>
                <w:color w:val="000000"/>
                <w:sz w:val="18"/>
                <w:szCs w:val="18"/>
              </w:rPr>
              <w:t>przemisbg</w:t>
            </w:r>
          </w:p>
        </w:tc>
        <w:tc>
          <w:tcPr>
            <w:tcW w:w="10627" w:type="dxa"/>
            <w:tcBorders>
              <w:top w:val="nil"/>
              <w:left w:val="nil"/>
              <w:bottom w:val="single" w:sz="4" w:space="0" w:color="auto"/>
              <w:right w:val="single" w:sz="4" w:space="0" w:color="auto"/>
            </w:tcBorders>
            <w:shd w:val="clear" w:color="auto" w:fill="auto"/>
            <w:noWrap/>
            <w:hideMark/>
          </w:tcPr>
          <w:p w14:paraId="5D50A6CF" w14:textId="11CD0DAE" w:rsidR="005A1253" w:rsidRPr="00212559" w:rsidRDefault="005A1253" w:rsidP="00212559">
            <w:pPr>
              <w:rPr>
                <w:rFonts w:cs="Calibri"/>
                <w:color w:val="000000"/>
                <w:sz w:val="18"/>
                <w:szCs w:val="18"/>
              </w:rPr>
            </w:pPr>
            <w:r w:rsidRPr="00212559">
              <w:rPr>
                <w:rFonts w:cs="Calibri"/>
                <w:color w:val="000000"/>
                <w:sz w:val="18"/>
                <w:szCs w:val="18"/>
              </w:rPr>
              <w:t>Prazo emissão:</w:t>
            </w:r>
          </w:p>
          <w:p w14:paraId="3F594D5D" w14:textId="1BDAC30E"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5FF9C56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5C082B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A02A03A" w14:textId="77777777" w:rsidR="005A1253" w:rsidRPr="00212559" w:rsidRDefault="005A1253" w:rsidP="00212559">
            <w:pPr>
              <w:rPr>
                <w:rFonts w:cs="Calibri"/>
                <w:color w:val="000000"/>
                <w:sz w:val="18"/>
                <w:szCs w:val="18"/>
              </w:rPr>
            </w:pPr>
            <w:r w:rsidRPr="00212559">
              <w:rPr>
                <w:rFonts w:cs="Calibri"/>
                <w:color w:val="000000"/>
                <w:sz w:val="18"/>
                <w:szCs w:val="18"/>
              </w:rPr>
              <w:t>mercapbg</w:t>
            </w:r>
          </w:p>
        </w:tc>
        <w:tc>
          <w:tcPr>
            <w:tcW w:w="10627" w:type="dxa"/>
            <w:tcBorders>
              <w:top w:val="nil"/>
              <w:left w:val="nil"/>
              <w:bottom w:val="single" w:sz="4" w:space="0" w:color="auto"/>
              <w:right w:val="single" w:sz="4" w:space="0" w:color="auto"/>
            </w:tcBorders>
            <w:shd w:val="clear" w:color="auto" w:fill="auto"/>
            <w:noWrap/>
            <w:hideMark/>
          </w:tcPr>
          <w:p w14:paraId="28C658EC" w14:textId="50460618" w:rsidR="005A1253" w:rsidRPr="00212559" w:rsidRDefault="005A1253" w:rsidP="00212559">
            <w:pPr>
              <w:rPr>
                <w:rFonts w:cs="Calibri"/>
                <w:color w:val="000000"/>
                <w:sz w:val="18"/>
                <w:szCs w:val="18"/>
              </w:rPr>
            </w:pPr>
            <w:r w:rsidRPr="00212559">
              <w:rPr>
                <w:rFonts w:cs="Calibri"/>
                <w:color w:val="000000"/>
                <w:sz w:val="18"/>
                <w:szCs w:val="18"/>
              </w:rPr>
              <w:t>Mercado capitais:</w:t>
            </w:r>
          </w:p>
          <w:p w14:paraId="53CF37C5"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11C9B3FB" w14:textId="6072F990"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020A4EA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EE29CA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5627893" w14:textId="77777777" w:rsidR="005A1253" w:rsidRPr="00212559" w:rsidRDefault="005A1253" w:rsidP="00212559">
            <w:pPr>
              <w:rPr>
                <w:rFonts w:cs="Calibri"/>
                <w:color w:val="000000"/>
                <w:sz w:val="18"/>
                <w:szCs w:val="18"/>
              </w:rPr>
            </w:pPr>
            <w:r w:rsidRPr="00212559">
              <w:rPr>
                <w:rFonts w:cs="Calibri"/>
                <w:color w:val="000000"/>
                <w:sz w:val="18"/>
                <w:szCs w:val="18"/>
              </w:rPr>
              <w:t>qtitulos</w:t>
            </w:r>
          </w:p>
        </w:tc>
        <w:tc>
          <w:tcPr>
            <w:tcW w:w="10627" w:type="dxa"/>
            <w:tcBorders>
              <w:top w:val="nil"/>
              <w:left w:val="nil"/>
              <w:bottom w:val="single" w:sz="4" w:space="0" w:color="auto"/>
              <w:right w:val="single" w:sz="4" w:space="0" w:color="auto"/>
            </w:tcBorders>
            <w:shd w:val="clear" w:color="auto" w:fill="auto"/>
            <w:noWrap/>
            <w:hideMark/>
          </w:tcPr>
          <w:p w14:paraId="1751E748" w14:textId="4CE42131" w:rsidR="005A1253" w:rsidRPr="00212559" w:rsidRDefault="005A1253" w:rsidP="00212559">
            <w:pPr>
              <w:rPr>
                <w:rFonts w:cs="Calibri"/>
                <w:color w:val="000000"/>
                <w:sz w:val="18"/>
                <w:szCs w:val="18"/>
              </w:rPr>
            </w:pPr>
            <w:r w:rsidRPr="00212559">
              <w:rPr>
                <w:rFonts w:cs="Calibri"/>
                <w:color w:val="000000"/>
                <w:sz w:val="18"/>
                <w:szCs w:val="18"/>
              </w:rPr>
              <w:t>Quantidade de títulos:</w:t>
            </w:r>
          </w:p>
          <w:p w14:paraId="50E5683F" w14:textId="10ED4B70"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w:t>
            </w:r>
            <w:r w:rsidR="002B1524">
              <w:rPr>
                <w:rFonts w:cs="Calibri"/>
                <w:color w:val="000000"/>
                <w:sz w:val="18"/>
                <w:szCs w:val="18"/>
              </w:rPr>
              <w:t xml:space="preserve">po reflete o número de títulos, proveniente do campo ‘qcativo’ da tabela </w:t>
            </w:r>
            <w:r w:rsidR="002B1524" w:rsidRPr="002B1524">
              <w:rPr>
                <w:rFonts w:cs="Calibri"/>
                <w:i/>
                <w:color w:val="000000"/>
                <w:sz w:val="18"/>
                <w:szCs w:val="18"/>
              </w:rPr>
              <w:t xml:space="preserve">cd_garantias.gt003_trz_gt_fin </w:t>
            </w:r>
            <w:r w:rsidR="002B1524" w:rsidRPr="002B1524">
              <w:rPr>
                <w:rFonts w:cs="Calibri"/>
                <w:color w:val="000000"/>
                <w:sz w:val="18"/>
                <w:szCs w:val="18"/>
              </w:rPr>
              <w:t>do</w:t>
            </w:r>
            <w:r w:rsidR="002B1524" w:rsidRPr="002B1524">
              <w:rPr>
                <w:rFonts w:cs="Calibri"/>
                <w:i/>
                <w:color w:val="000000"/>
                <w:sz w:val="18"/>
                <w:szCs w:val="18"/>
              </w:rPr>
              <w:t xml:space="preserve"> MUG</w:t>
            </w:r>
            <w:r w:rsidR="002B1524">
              <w:rPr>
                <w:rFonts w:cs="Calibri"/>
                <w:color w:val="000000"/>
                <w:sz w:val="18"/>
                <w:szCs w:val="18"/>
              </w:rPr>
              <w:t>.</w:t>
            </w:r>
          </w:p>
          <w:p w14:paraId="7DB862AF" w14:textId="49334D73"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Para garantias reais financeiras do tipo fundos e títulos, este campo reporta a informação da quantidade cativa, no entanto, para as restantes tipologia de garantias, é preenchido com o valor ‘0.000000’.</w:t>
            </w:r>
          </w:p>
        </w:tc>
        <w:tc>
          <w:tcPr>
            <w:tcW w:w="1418" w:type="dxa"/>
            <w:tcBorders>
              <w:top w:val="nil"/>
              <w:left w:val="nil"/>
              <w:bottom w:val="single" w:sz="4" w:space="0" w:color="auto"/>
              <w:right w:val="single" w:sz="4" w:space="0" w:color="auto"/>
            </w:tcBorders>
            <w:shd w:val="clear" w:color="auto" w:fill="auto"/>
            <w:noWrap/>
            <w:hideMark/>
          </w:tcPr>
          <w:p w14:paraId="25AED820"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23C3E36D"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6A06C24" w14:textId="77777777" w:rsidR="005A1253" w:rsidRPr="00212559" w:rsidRDefault="005A1253" w:rsidP="00212559">
            <w:pPr>
              <w:rPr>
                <w:rFonts w:cs="Calibri"/>
                <w:color w:val="000000"/>
                <w:sz w:val="18"/>
                <w:szCs w:val="18"/>
              </w:rPr>
            </w:pPr>
            <w:r w:rsidRPr="00212559">
              <w:rPr>
                <w:rFonts w:cs="Calibri"/>
                <w:color w:val="000000"/>
                <w:sz w:val="18"/>
                <w:szCs w:val="18"/>
              </w:rPr>
              <w:t>indreferbg</w:t>
            </w:r>
          </w:p>
        </w:tc>
        <w:tc>
          <w:tcPr>
            <w:tcW w:w="10627" w:type="dxa"/>
            <w:tcBorders>
              <w:top w:val="nil"/>
              <w:left w:val="nil"/>
              <w:bottom w:val="single" w:sz="4" w:space="0" w:color="auto"/>
              <w:right w:val="single" w:sz="4" w:space="0" w:color="auto"/>
            </w:tcBorders>
            <w:shd w:val="clear" w:color="auto" w:fill="auto"/>
            <w:noWrap/>
            <w:hideMark/>
          </w:tcPr>
          <w:p w14:paraId="56750829" w14:textId="144FA9C1" w:rsidR="005A1253" w:rsidRPr="00212559" w:rsidRDefault="005A1253" w:rsidP="00212559">
            <w:pPr>
              <w:rPr>
                <w:rFonts w:cs="Calibri"/>
                <w:color w:val="000000"/>
                <w:sz w:val="18"/>
                <w:szCs w:val="18"/>
              </w:rPr>
            </w:pPr>
            <w:r w:rsidRPr="00212559">
              <w:rPr>
                <w:rFonts w:cs="Calibri"/>
                <w:color w:val="000000"/>
                <w:sz w:val="18"/>
                <w:szCs w:val="18"/>
              </w:rPr>
              <w:t>Índice referência:</w:t>
            </w:r>
          </w:p>
          <w:p w14:paraId="4512A077"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436160C4" w14:textId="348E5D34"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09CA282E"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81D12C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CF899C6" w14:textId="77777777" w:rsidR="005A1253" w:rsidRPr="00212559" w:rsidRDefault="005A1253" w:rsidP="00212559">
            <w:pPr>
              <w:rPr>
                <w:rFonts w:cs="Calibri"/>
                <w:color w:val="000000"/>
                <w:sz w:val="18"/>
                <w:szCs w:val="18"/>
              </w:rPr>
            </w:pPr>
            <w:r w:rsidRPr="00212559">
              <w:rPr>
                <w:rFonts w:cs="Calibri"/>
                <w:color w:val="000000"/>
                <w:sz w:val="18"/>
                <w:szCs w:val="18"/>
              </w:rPr>
              <w:t>ttxjgarbg</w:t>
            </w:r>
          </w:p>
        </w:tc>
        <w:tc>
          <w:tcPr>
            <w:tcW w:w="10627" w:type="dxa"/>
            <w:tcBorders>
              <w:top w:val="nil"/>
              <w:left w:val="nil"/>
              <w:bottom w:val="single" w:sz="4" w:space="0" w:color="auto"/>
              <w:right w:val="single" w:sz="4" w:space="0" w:color="auto"/>
            </w:tcBorders>
            <w:shd w:val="clear" w:color="auto" w:fill="auto"/>
            <w:noWrap/>
            <w:hideMark/>
          </w:tcPr>
          <w:p w14:paraId="72DF6217" w14:textId="6B7D46AB" w:rsidR="005A1253" w:rsidRPr="00212559" w:rsidRDefault="005A1253" w:rsidP="00212559">
            <w:pPr>
              <w:rPr>
                <w:rFonts w:cs="Calibri"/>
                <w:color w:val="000000"/>
                <w:sz w:val="18"/>
                <w:szCs w:val="18"/>
              </w:rPr>
            </w:pPr>
            <w:r w:rsidRPr="00212559">
              <w:rPr>
                <w:rFonts w:cs="Calibri"/>
                <w:color w:val="000000"/>
                <w:sz w:val="18"/>
                <w:szCs w:val="18"/>
              </w:rPr>
              <w:t>Tipo taxa juro garantia:</w:t>
            </w:r>
          </w:p>
          <w:p w14:paraId="58301E37" w14:textId="24A49C1B"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904034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5101D0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E661F81" w14:textId="77777777" w:rsidR="005A1253" w:rsidRPr="00212559" w:rsidRDefault="005A1253" w:rsidP="00212559">
            <w:pPr>
              <w:rPr>
                <w:rFonts w:cs="Calibri"/>
                <w:color w:val="000000"/>
                <w:sz w:val="18"/>
                <w:szCs w:val="18"/>
              </w:rPr>
            </w:pPr>
            <w:r w:rsidRPr="00212559">
              <w:rPr>
                <w:rFonts w:cs="Calibri"/>
                <w:color w:val="000000"/>
                <w:sz w:val="18"/>
                <w:szCs w:val="18"/>
              </w:rPr>
              <w:t>csegdora</w:t>
            </w:r>
          </w:p>
        </w:tc>
        <w:tc>
          <w:tcPr>
            <w:tcW w:w="10627" w:type="dxa"/>
            <w:tcBorders>
              <w:top w:val="nil"/>
              <w:left w:val="nil"/>
              <w:bottom w:val="single" w:sz="4" w:space="0" w:color="auto"/>
              <w:right w:val="single" w:sz="4" w:space="0" w:color="auto"/>
            </w:tcBorders>
            <w:shd w:val="clear" w:color="auto" w:fill="auto"/>
            <w:noWrap/>
            <w:hideMark/>
          </w:tcPr>
          <w:p w14:paraId="583F2AB6" w14:textId="188C62FA" w:rsidR="005A1253" w:rsidRPr="00212559" w:rsidRDefault="005A1253" w:rsidP="00212559">
            <w:pPr>
              <w:rPr>
                <w:rFonts w:cs="Calibri"/>
                <w:color w:val="000000"/>
                <w:sz w:val="18"/>
                <w:szCs w:val="18"/>
              </w:rPr>
            </w:pPr>
            <w:r w:rsidRPr="00212559">
              <w:rPr>
                <w:rFonts w:cs="Calibri"/>
                <w:color w:val="000000"/>
                <w:sz w:val="18"/>
                <w:szCs w:val="18"/>
              </w:rPr>
              <w:t>Companhia seguros:</w:t>
            </w:r>
          </w:p>
          <w:p w14:paraId="0ED36F15" w14:textId="18F15C4E"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Apenas preenchido para seguros financeiros, este código indica qual a seguradora responsável pelo seguro.</w:t>
            </w:r>
          </w:p>
        </w:tc>
        <w:tc>
          <w:tcPr>
            <w:tcW w:w="1418" w:type="dxa"/>
            <w:tcBorders>
              <w:top w:val="nil"/>
              <w:left w:val="nil"/>
              <w:bottom w:val="single" w:sz="4" w:space="0" w:color="auto"/>
              <w:right w:val="single" w:sz="4" w:space="0" w:color="auto"/>
            </w:tcBorders>
            <w:shd w:val="clear" w:color="auto" w:fill="auto"/>
            <w:noWrap/>
            <w:hideMark/>
          </w:tcPr>
          <w:p w14:paraId="60593C96"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7DB7B7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6361CBC" w14:textId="77777777" w:rsidR="005A1253" w:rsidRPr="00212559" w:rsidRDefault="005A1253" w:rsidP="00212559">
            <w:pPr>
              <w:rPr>
                <w:rFonts w:cs="Calibri"/>
                <w:color w:val="000000"/>
                <w:sz w:val="18"/>
                <w:szCs w:val="18"/>
              </w:rPr>
            </w:pPr>
            <w:r w:rsidRPr="00212559">
              <w:rPr>
                <w:rFonts w:cs="Calibri"/>
                <w:color w:val="000000"/>
                <w:sz w:val="18"/>
                <w:szCs w:val="18"/>
              </w:rPr>
              <w:t>gcobapol</w:t>
            </w:r>
          </w:p>
        </w:tc>
        <w:tc>
          <w:tcPr>
            <w:tcW w:w="10627" w:type="dxa"/>
            <w:tcBorders>
              <w:top w:val="nil"/>
              <w:left w:val="nil"/>
              <w:bottom w:val="single" w:sz="4" w:space="0" w:color="auto"/>
              <w:right w:val="single" w:sz="4" w:space="0" w:color="auto"/>
            </w:tcBorders>
            <w:shd w:val="clear" w:color="auto" w:fill="auto"/>
            <w:noWrap/>
            <w:hideMark/>
          </w:tcPr>
          <w:p w14:paraId="79440BF0" w14:textId="62CA76A7" w:rsidR="005A1253" w:rsidRPr="00212559" w:rsidRDefault="005A1253" w:rsidP="00212559">
            <w:pPr>
              <w:rPr>
                <w:rFonts w:cs="Calibri"/>
                <w:color w:val="000000"/>
                <w:sz w:val="18"/>
                <w:szCs w:val="18"/>
              </w:rPr>
            </w:pPr>
            <w:r w:rsidRPr="00212559">
              <w:rPr>
                <w:rFonts w:cs="Calibri"/>
                <w:color w:val="000000"/>
                <w:sz w:val="18"/>
                <w:szCs w:val="18"/>
              </w:rPr>
              <w:t>Grau cobertura apólice:</w:t>
            </w:r>
          </w:p>
          <w:p w14:paraId="74F942EB" w14:textId="195A286C"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valor ‘0.000000’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9891D6C"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33B1475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A1B98B6" w14:textId="77777777" w:rsidR="005A1253" w:rsidRPr="00212559" w:rsidRDefault="005A1253" w:rsidP="00212559">
            <w:pPr>
              <w:rPr>
                <w:rFonts w:cs="Calibri"/>
                <w:color w:val="000000"/>
                <w:sz w:val="18"/>
                <w:szCs w:val="18"/>
              </w:rPr>
            </w:pPr>
            <w:r w:rsidRPr="00212559">
              <w:rPr>
                <w:rFonts w:cs="Calibri"/>
                <w:color w:val="000000"/>
                <w:sz w:val="18"/>
                <w:szCs w:val="18"/>
              </w:rPr>
              <w:t>ndoc</w:t>
            </w:r>
          </w:p>
        </w:tc>
        <w:tc>
          <w:tcPr>
            <w:tcW w:w="10627" w:type="dxa"/>
            <w:tcBorders>
              <w:top w:val="nil"/>
              <w:left w:val="nil"/>
              <w:bottom w:val="single" w:sz="4" w:space="0" w:color="auto"/>
              <w:right w:val="single" w:sz="4" w:space="0" w:color="auto"/>
            </w:tcBorders>
            <w:shd w:val="clear" w:color="auto" w:fill="auto"/>
            <w:noWrap/>
            <w:hideMark/>
          </w:tcPr>
          <w:p w14:paraId="6BCFC7BF" w14:textId="4142C135" w:rsidR="005A1253" w:rsidRPr="00212559" w:rsidRDefault="005A1253" w:rsidP="00212559">
            <w:pPr>
              <w:rPr>
                <w:rFonts w:cs="Calibri"/>
                <w:color w:val="000000"/>
                <w:sz w:val="18"/>
                <w:szCs w:val="18"/>
              </w:rPr>
            </w:pPr>
            <w:r w:rsidRPr="00212559">
              <w:rPr>
                <w:rFonts w:cs="Calibri"/>
                <w:color w:val="000000"/>
                <w:sz w:val="18"/>
                <w:szCs w:val="18"/>
              </w:rPr>
              <w:t>Número documento:</w:t>
            </w:r>
          </w:p>
          <w:p w14:paraId="500AB5A6"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Campo identificativo do número de documento associado à garantia. Em caso de não se aplicar este campo será reportado com espaços.</w:t>
            </w:r>
          </w:p>
          <w:p w14:paraId="7FBE3EDA" w14:textId="25E6EEEF"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07E2F00"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7A7D76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30A45FF" w14:textId="77777777" w:rsidR="005A1253" w:rsidRPr="00212559" w:rsidRDefault="005A1253" w:rsidP="00212559">
            <w:pPr>
              <w:rPr>
                <w:rFonts w:cs="Calibri"/>
                <w:color w:val="000000"/>
                <w:sz w:val="18"/>
                <w:szCs w:val="18"/>
              </w:rPr>
            </w:pPr>
            <w:r w:rsidRPr="00212559">
              <w:rPr>
                <w:rFonts w:cs="Calibri"/>
                <w:color w:val="000000"/>
                <w:sz w:val="18"/>
                <w:szCs w:val="18"/>
              </w:rPr>
              <w:t>indocac</w:t>
            </w:r>
          </w:p>
        </w:tc>
        <w:tc>
          <w:tcPr>
            <w:tcW w:w="10627" w:type="dxa"/>
            <w:tcBorders>
              <w:top w:val="nil"/>
              <w:left w:val="nil"/>
              <w:bottom w:val="single" w:sz="4" w:space="0" w:color="auto"/>
              <w:right w:val="single" w:sz="4" w:space="0" w:color="auto"/>
            </w:tcBorders>
            <w:shd w:val="clear" w:color="auto" w:fill="auto"/>
            <w:noWrap/>
            <w:hideMark/>
          </w:tcPr>
          <w:p w14:paraId="4AC71CDC" w14:textId="0689D130" w:rsidR="005A1253" w:rsidRPr="00212559" w:rsidRDefault="005A1253" w:rsidP="00212559">
            <w:pPr>
              <w:rPr>
                <w:rFonts w:cs="Calibri"/>
                <w:color w:val="000000"/>
                <w:sz w:val="18"/>
                <w:szCs w:val="18"/>
              </w:rPr>
            </w:pPr>
            <w:r w:rsidRPr="00212559">
              <w:rPr>
                <w:rFonts w:cs="Calibri"/>
                <w:color w:val="000000"/>
                <w:sz w:val="18"/>
                <w:szCs w:val="18"/>
              </w:rPr>
              <w:t>Indicador documento aceite:</w:t>
            </w:r>
          </w:p>
          <w:p w14:paraId="548EC1B8" w14:textId="596C524C"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identifica se o documento associado à garantia está ou não aceite. </w:t>
            </w:r>
          </w:p>
          <w:p w14:paraId="2C2C115E" w14:textId="19B86E8A"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1A312C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56FC39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CFED8F7" w14:textId="77777777" w:rsidR="005A1253" w:rsidRPr="00212559" w:rsidRDefault="005A1253" w:rsidP="00212559">
            <w:pPr>
              <w:rPr>
                <w:rFonts w:cs="Calibri"/>
                <w:color w:val="000000"/>
                <w:sz w:val="18"/>
                <w:szCs w:val="18"/>
              </w:rPr>
            </w:pPr>
            <w:r w:rsidRPr="00212559">
              <w:rPr>
                <w:rFonts w:cs="Calibri"/>
                <w:color w:val="000000"/>
                <w:sz w:val="18"/>
                <w:szCs w:val="18"/>
              </w:rPr>
              <w:t>indocdom</w:t>
            </w:r>
          </w:p>
        </w:tc>
        <w:tc>
          <w:tcPr>
            <w:tcW w:w="10627" w:type="dxa"/>
            <w:tcBorders>
              <w:top w:val="nil"/>
              <w:left w:val="nil"/>
              <w:bottom w:val="single" w:sz="4" w:space="0" w:color="auto"/>
              <w:right w:val="single" w:sz="4" w:space="0" w:color="auto"/>
            </w:tcBorders>
            <w:shd w:val="clear" w:color="auto" w:fill="auto"/>
            <w:noWrap/>
            <w:hideMark/>
          </w:tcPr>
          <w:p w14:paraId="66EFAEED" w14:textId="0B7A958B" w:rsidR="005A1253" w:rsidRPr="00212559" w:rsidRDefault="005A1253" w:rsidP="00212559">
            <w:pPr>
              <w:rPr>
                <w:rFonts w:cs="Calibri"/>
                <w:color w:val="000000"/>
                <w:sz w:val="18"/>
                <w:szCs w:val="18"/>
              </w:rPr>
            </w:pPr>
            <w:r w:rsidRPr="00212559">
              <w:rPr>
                <w:rFonts w:cs="Calibri"/>
                <w:color w:val="000000"/>
                <w:sz w:val="18"/>
                <w:szCs w:val="18"/>
              </w:rPr>
              <w:t>Indicador documento domiciliado:</w:t>
            </w:r>
          </w:p>
          <w:p w14:paraId="1A4BC086" w14:textId="3424BB93"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identifica se o documento associado à garantia está ou não domiciliado. Será reportado com ‘S’ no caso de ser domiciliado, ‘N’ caso contrário.</w:t>
            </w:r>
          </w:p>
          <w:p w14:paraId="17D65A11" w14:textId="06E1C784"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‘N’ para todos os registos, uma vez que o acesso a este tipo de informação é limitado,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54A0BF4"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791A11D"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BB06309" w14:textId="77777777" w:rsidR="005A1253" w:rsidRPr="00212559" w:rsidRDefault="005A1253" w:rsidP="00212559">
            <w:pPr>
              <w:rPr>
                <w:rFonts w:cs="Calibri"/>
                <w:color w:val="000000"/>
                <w:sz w:val="18"/>
                <w:szCs w:val="18"/>
              </w:rPr>
            </w:pPr>
            <w:r w:rsidRPr="00212559">
              <w:rPr>
                <w:rFonts w:cs="Calibri"/>
                <w:color w:val="000000"/>
                <w:sz w:val="18"/>
                <w:szCs w:val="18"/>
              </w:rPr>
              <w:t>indcat</w:t>
            </w:r>
          </w:p>
        </w:tc>
        <w:tc>
          <w:tcPr>
            <w:tcW w:w="10627" w:type="dxa"/>
            <w:tcBorders>
              <w:top w:val="nil"/>
              <w:left w:val="nil"/>
              <w:bottom w:val="single" w:sz="4" w:space="0" w:color="auto"/>
              <w:right w:val="single" w:sz="4" w:space="0" w:color="auto"/>
            </w:tcBorders>
            <w:shd w:val="clear" w:color="auto" w:fill="auto"/>
            <w:noWrap/>
            <w:hideMark/>
          </w:tcPr>
          <w:p w14:paraId="3DE5AD6E" w14:textId="08ECECEA" w:rsidR="005A1253" w:rsidRPr="00212559" w:rsidRDefault="005A1253" w:rsidP="00212559">
            <w:pPr>
              <w:rPr>
                <w:rFonts w:cs="Calibri"/>
                <w:color w:val="000000"/>
                <w:sz w:val="18"/>
                <w:szCs w:val="18"/>
              </w:rPr>
            </w:pPr>
            <w:r w:rsidRPr="00212559">
              <w:rPr>
                <w:rFonts w:cs="Calibri"/>
                <w:color w:val="000000"/>
                <w:sz w:val="18"/>
                <w:szCs w:val="18"/>
              </w:rPr>
              <w:t>Indicador cativo:</w:t>
            </w:r>
          </w:p>
          <w:p w14:paraId="5C2FDC19" w14:textId="4DE6AEF4" w:rsidR="005A1253" w:rsidRPr="00212559" w:rsidRDefault="005A1253" w:rsidP="00212559">
            <w:pPr>
              <w:pStyle w:val="ListParagraph"/>
              <w:numPr>
                <w:ilvl w:val="0"/>
                <w:numId w:val="23"/>
              </w:numPr>
              <w:rPr>
                <w:rFonts w:cs="Calibri"/>
                <w:color w:val="000000"/>
                <w:sz w:val="18"/>
                <w:szCs w:val="18"/>
              </w:rPr>
            </w:pPr>
            <w:r w:rsidRPr="00212559">
              <w:rPr>
                <w:rFonts w:cs="Calibri"/>
                <w:color w:val="000000"/>
                <w:sz w:val="18"/>
                <w:szCs w:val="18"/>
              </w:rPr>
              <w:t xml:space="preserve">Identifica se existe algum valor cativo associado ao contrato. </w:t>
            </w:r>
          </w:p>
          <w:p w14:paraId="08D4138F" w14:textId="68D8A3CD" w:rsidR="005A1253" w:rsidRPr="00212559" w:rsidRDefault="005A1253" w:rsidP="00212559">
            <w:pPr>
              <w:pStyle w:val="ListParagraph"/>
              <w:numPr>
                <w:ilvl w:val="0"/>
                <w:numId w:val="23"/>
              </w:numPr>
              <w:rPr>
                <w:rFonts w:cs="Calibri"/>
                <w:color w:val="000000"/>
                <w:sz w:val="18"/>
                <w:szCs w:val="18"/>
              </w:rPr>
            </w:pPr>
            <w:r w:rsidRPr="00212559">
              <w:rPr>
                <w:rFonts w:cs="Calibri"/>
                <w:color w:val="000000"/>
                <w:sz w:val="18"/>
                <w:szCs w:val="18"/>
              </w:rPr>
              <w:t xml:space="preserve">Este campo está preenchido com o valor </w:t>
            </w:r>
            <w:r w:rsidRPr="00212559">
              <w:rPr>
                <w:rFonts w:cs="Calibri"/>
                <w:i/>
                <w:color w:val="000000"/>
                <w:sz w:val="18"/>
                <w:szCs w:val="18"/>
              </w:rPr>
              <w:t>default</w:t>
            </w:r>
            <w:r w:rsidRPr="00212559">
              <w:rPr>
                <w:rFonts w:cs="Calibri"/>
                <w:color w:val="000000"/>
                <w:sz w:val="18"/>
                <w:szCs w:val="18"/>
              </w:rPr>
              <w:t xml:space="preserve"> ‘S’ para todos os registos.</w:t>
            </w:r>
          </w:p>
        </w:tc>
        <w:tc>
          <w:tcPr>
            <w:tcW w:w="1418" w:type="dxa"/>
            <w:tcBorders>
              <w:top w:val="nil"/>
              <w:left w:val="nil"/>
              <w:bottom w:val="single" w:sz="4" w:space="0" w:color="auto"/>
              <w:right w:val="single" w:sz="4" w:space="0" w:color="auto"/>
            </w:tcBorders>
            <w:shd w:val="clear" w:color="auto" w:fill="auto"/>
            <w:noWrap/>
            <w:hideMark/>
          </w:tcPr>
          <w:p w14:paraId="4AFF0CC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182AEE3"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8DEB97D" w14:textId="77777777" w:rsidR="005A1253" w:rsidRPr="00212559" w:rsidRDefault="005A1253" w:rsidP="00212559">
            <w:pPr>
              <w:rPr>
                <w:rFonts w:cs="Calibri"/>
                <w:color w:val="000000"/>
                <w:sz w:val="18"/>
                <w:szCs w:val="18"/>
              </w:rPr>
            </w:pPr>
            <w:r w:rsidRPr="00212559">
              <w:rPr>
                <w:rFonts w:cs="Calibri"/>
                <w:color w:val="000000"/>
                <w:sz w:val="18"/>
                <w:szCs w:val="18"/>
              </w:rPr>
              <w:t>encgass</w:t>
            </w:r>
          </w:p>
        </w:tc>
        <w:tc>
          <w:tcPr>
            <w:tcW w:w="10627" w:type="dxa"/>
            <w:tcBorders>
              <w:top w:val="nil"/>
              <w:left w:val="nil"/>
              <w:bottom w:val="single" w:sz="4" w:space="0" w:color="auto"/>
              <w:right w:val="single" w:sz="4" w:space="0" w:color="auto"/>
            </w:tcBorders>
            <w:shd w:val="clear" w:color="auto" w:fill="auto"/>
            <w:noWrap/>
            <w:hideMark/>
          </w:tcPr>
          <w:p w14:paraId="474D5B4A" w14:textId="19F1B408" w:rsidR="005A1253" w:rsidRPr="00212559" w:rsidRDefault="005A1253" w:rsidP="00212559">
            <w:pPr>
              <w:rPr>
                <w:rFonts w:cs="Calibri"/>
                <w:color w:val="000000"/>
                <w:sz w:val="18"/>
                <w:szCs w:val="18"/>
              </w:rPr>
            </w:pPr>
            <w:r w:rsidRPr="00212559">
              <w:rPr>
                <w:rFonts w:cs="Calibri"/>
                <w:color w:val="000000"/>
                <w:sz w:val="18"/>
                <w:szCs w:val="18"/>
              </w:rPr>
              <w:t>Encargos associados:</w:t>
            </w:r>
          </w:p>
          <w:p w14:paraId="737ED616" w14:textId="785F1AD9" w:rsidR="005A1253" w:rsidRPr="00212559" w:rsidRDefault="005A1253" w:rsidP="00212559">
            <w:pPr>
              <w:pStyle w:val="ListParagraph"/>
              <w:numPr>
                <w:ilvl w:val="0"/>
                <w:numId w:val="23"/>
              </w:numPr>
              <w:rPr>
                <w:rFonts w:cs="Calibri"/>
                <w:color w:val="000000"/>
                <w:sz w:val="18"/>
                <w:szCs w:val="18"/>
              </w:rPr>
            </w:pPr>
            <w:r w:rsidRPr="00212559">
              <w:rPr>
                <w:rFonts w:cs="Calibri"/>
                <w:color w:val="000000"/>
                <w:sz w:val="18"/>
                <w:szCs w:val="18"/>
              </w:rPr>
              <w:t xml:space="preserve">Montante global de outros encargos associados à hipoteca ou à locação financeira de bens imóveis. Se não for aplicável, deve ser reportado "0". </w:t>
            </w:r>
          </w:p>
        </w:tc>
        <w:tc>
          <w:tcPr>
            <w:tcW w:w="1418" w:type="dxa"/>
            <w:tcBorders>
              <w:top w:val="nil"/>
              <w:left w:val="nil"/>
              <w:bottom w:val="single" w:sz="4" w:space="0" w:color="auto"/>
              <w:right w:val="single" w:sz="4" w:space="0" w:color="auto"/>
            </w:tcBorders>
            <w:shd w:val="clear" w:color="auto" w:fill="auto"/>
            <w:noWrap/>
            <w:hideMark/>
          </w:tcPr>
          <w:p w14:paraId="63E7F67D"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2503CABC"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D7C193F" w14:textId="77777777" w:rsidR="005A1253" w:rsidRPr="00212559" w:rsidRDefault="005A1253" w:rsidP="00212559">
            <w:pPr>
              <w:rPr>
                <w:rFonts w:cs="Calibri"/>
                <w:color w:val="000000"/>
                <w:sz w:val="18"/>
                <w:szCs w:val="18"/>
              </w:rPr>
            </w:pPr>
            <w:r w:rsidRPr="00212559">
              <w:rPr>
                <w:rFonts w:cs="Calibri"/>
                <w:color w:val="000000"/>
                <w:sz w:val="18"/>
                <w:szCs w:val="18"/>
              </w:rPr>
              <w:t>dtultmod</w:t>
            </w:r>
          </w:p>
        </w:tc>
        <w:tc>
          <w:tcPr>
            <w:tcW w:w="10627" w:type="dxa"/>
            <w:tcBorders>
              <w:top w:val="nil"/>
              <w:left w:val="nil"/>
              <w:bottom w:val="single" w:sz="4" w:space="0" w:color="auto"/>
              <w:right w:val="single" w:sz="4" w:space="0" w:color="auto"/>
            </w:tcBorders>
            <w:shd w:val="clear" w:color="auto" w:fill="auto"/>
            <w:noWrap/>
            <w:hideMark/>
          </w:tcPr>
          <w:p w14:paraId="473CA1B1" w14:textId="4FC324C2" w:rsidR="005A1253" w:rsidRPr="00212559" w:rsidRDefault="005A1253" w:rsidP="00212559">
            <w:pPr>
              <w:rPr>
                <w:rFonts w:cs="Calibri"/>
                <w:color w:val="000000"/>
                <w:sz w:val="18"/>
                <w:szCs w:val="18"/>
              </w:rPr>
            </w:pPr>
            <w:r w:rsidRPr="00212559">
              <w:rPr>
                <w:rFonts w:cs="Calibri"/>
                <w:color w:val="000000"/>
                <w:sz w:val="18"/>
                <w:szCs w:val="18"/>
              </w:rPr>
              <w:t>Data modificação:</w:t>
            </w:r>
          </w:p>
          <w:p w14:paraId="7C13D678" w14:textId="77777777" w:rsidR="005A1253" w:rsidRPr="00212559" w:rsidRDefault="005A1253" w:rsidP="00212559">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4CE17D79" w14:textId="79CFBCCD" w:rsidR="005A1253" w:rsidRPr="00212559" w:rsidRDefault="005A1253" w:rsidP="00212559">
            <w:pPr>
              <w:pStyle w:val="ListParagraph"/>
              <w:numPr>
                <w:ilvl w:val="0"/>
                <w:numId w:val="19"/>
              </w:numPr>
              <w:rPr>
                <w:rFonts w:cs="Calibri"/>
                <w:color w:val="000000"/>
                <w:sz w:val="18"/>
                <w:szCs w:val="18"/>
              </w:rPr>
            </w:pPr>
            <w:r w:rsidRPr="00212559">
              <w:rPr>
                <w:rFonts w:cs="Calibri"/>
                <w:color w:val="000000"/>
                <w:sz w:val="18"/>
                <w:szCs w:val="18"/>
              </w:rPr>
              <w:t>Neste caso, o campo será equivalente ao campo ‘ref_date’, uma vez que o MUG e os seus interfaces não são reprocessados, sendo a última data de modificação coincidente com a partição temporal da tabela.</w:t>
            </w:r>
          </w:p>
        </w:tc>
        <w:tc>
          <w:tcPr>
            <w:tcW w:w="1418" w:type="dxa"/>
            <w:tcBorders>
              <w:top w:val="nil"/>
              <w:left w:val="nil"/>
              <w:bottom w:val="single" w:sz="4" w:space="0" w:color="auto"/>
              <w:right w:val="single" w:sz="4" w:space="0" w:color="auto"/>
            </w:tcBorders>
            <w:shd w:val="clear" w:color="auto" w:fill="auto"/>
            <w:noWrap/>
            <w:hideMark/>
          </w:tcPr>
          <w:p w14:paraId="019760E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7FB8695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D85548B" w14:textId="77777777" w:rsidR="005A1253" w:rsidRPr="00212559" w:rsidRDefault="005A1253" w:rsidP="00212559">
            <w:pPr>
              <w:rPr>
                <w:rFonts w:cs="Calibri"/>
                <w:color w:val="000000"/>
                <w:sz w:val="18"/>
                <w:szCs w:val="18"/>
              </w:rPr>
            </w:pPr>
            <w:r w:rsidRPr="00212559">
              <w:rPr>
                <w:rFonts w:cs="Calibri"/>
                <w:color w:val="000000"/>
                <w:sz w:val="18"/>
                <w:szCs w:val="18"/>
              </w:rPr>
              <w:t>cempresa</w:t>
            </w:r>
          </w:p>
        </w:tc>
        <w:tc>
          <w:tcPr>
            <w:tcW w:w="10627" w:type="dxa"/>
            <w:tcBorders>
              <w:top w:val="nil"/>
              <w:left w:val="nil"/>
              <w:bottom w:val="single" w:sz="4" w:space="0" w:color="auto"/>
              <w:right w:val="single" w:sz="4" w:space="0" w:color="auto"/>
            </w:tcBorders>
            <w:shd w:val="clear" w:color="auto" w:fill="auto"/>
            <w:noWrap/>
            <w:hideMark/>
          </w:tcPr>
          <w:p w14:paraId="16F39C77" w14:textId="77777777" w:rsidR="005A1253" w:rsidRPr="00CD3F80" w:rsidRDefault="005A1253" w:rsidP="00AD30AC">
            <w:pPr>
              <w:jc w:val="both"/>
              <w:rPr>
                <w:color w:val="000000"/>
                <w:sz w:val="18"/>
                <w:szCs w:val="18"/>
              </w:rPr>
            </w:pPr>
            <w:r w:rsidRPr="00CD3F80">
              <w:rPr>
                <w:color w:val="000000"/>
                <w:sz w:val="18"/>
                <w:szCs w:val="18"/>
              </w:rPr>
              <w:t xml:space="preserve">Empresa da empresa da </w:t>
            </w:r>
            <w:r w:rsidRPr="00952B10">
              <w:rPr>
                <w:color w:val="000000"/>
                <w:sz w:val="18"/>
                <w:szCs w:val="18"/>
              </w:rPr>
              <w:t>responsabilidade</w:t>
            </w:r>
            <w:r w:rsidRPr="00CD3F80">
              <w:rPr>
                <w:color w:val="000000"/>
                <w:sz w:val="18"/>
                <w:szCs w:val="18"/>
              </w:rPr>
              <w:t>:</w:t>
            </w:r>
          </w:p>
          <w:p w14:paraId="1AC64EA2" w14:textId="77777777" w:rsidR="005A1253" w:rsidRPr="00CD3F80" w:rsidRDefault="005A1253" w:rsidP="00AD30AC">
            <w:pPr>
              <w:pStyle w:val="ListParagraph"/>
              <w:numPr>
                <w:ilvl w:val="0"/>
                <w:numId w:val="1"/>
              </w:numPr>
              <w:jc w:val="both"/>
              <w:rPr>
                <w:color w:val="000000"/>
                <w:sz w:val="18"/>
                <w:szCs w:val="18"/>
              </w:rPr>
            </w:pPr>
            <w:r w:rsidRPr="00CD3F80">
              <w:rPr>
                <w:color w:val="000000"/>
                <w:sz w:val="18"/>
                <w:szCs w:val="18"/>
              </w:rPr>
              <w:t xml:space="preserve">Este campo integra a chave da responsabilidade, juntamente com os campos </w:t>
            </w:r>
            <w:r>
              <w:rPr>
                <w:color w:val="000000"/>
                <w:sz w:val="18"/>
                <w:szCs w:val="18"/>
              </w:rPr>
              <w:t>‘</w:t>
            </w:r>
            <w:r w:rsidRPr="00CD3F80">
              <w:rPr>
                <w:color w:val="000000"/>
                <w:sz w:val="18"/>
                <w:szCs w:val="18"/>
              </w:rPr>
              <w:t>ckb</w:t>
            </w:r>
            <w:r>
              <w:rPr>
                <w:color w:val="000000"/>
                <w:sz w:val="18"/>
                <w:szCs w:val="18"/>
              </w:rPr>
              <w:t>alcao’</w:t>
            </w:r>
            <w:r w:rsidRPr="00CD3F80">
              <w:rPr>
                <w:color w:val="000000"/>
                <w:sz w:val="18"/>
                <w:szCs w:val="18"/>
              </w:rPr>
              <w:t xml:space="preserve">, </w:t>
            </w:r>
            <w:r>
              <w:rPr>
                <w:color w:val="000000"/>
                <w:sz w:val="18"/>
                <w:szCs w:val="18"/>
              </w:rPr>
              <w:t>‘cknumcta’</w:t>
            </w:r>
            <w:r w:rsidRPr="00CD3F80">
              <w:rPr>
                <w:color w:val="000000"/>
                <w:sz w:val="18"/>
                <w:szCs w:val="18"/>
              </w:rPr>
              <w:t xml:space="preserve"> e </w:t>
            </w:r>
            <w:r>
              <w:rPr>
                <w:color w:val="000000"/>
                <w:sz w:val="18"/>
                <w:szCs w:val="18"/>
              </w:rPr>
              <w:t>‘zdeposit</w:t>
            </w:r>
            <w:r w:rsidRPr="00CD3F80">
              <w:rPr>
                <w:color w:val="000000"/>
                <w:sz w:val="18"/>
                <w:szCs w:val="18"/>
              </w:rPr>
              <w:t>.</w:t>
            </w:r>
          </w:p>
          <w:p w14:paraId="44C368AE" w14:textId="77777777" w:rsidR="005A1253" w:rsidRPr="00CD3F80" w:rsidRDefault="005A1253" w:rsidP="00AD30AC">
            <w:pPr>
              <w:pStyle w:val="ListParagraph"/>
              <w:numPr>
                <w:ilvl w:val="0"/>
                <w:numId w:val="1"/>
              </w:numPr>
              <w:jc w:val="both"/>
              <w:rPr>
                <w:color w:val="000000"/>
                <w:sz w:val="18"/>
                <w:szCs w:val="18"/>
              </w:rPr>
            </w:pPr>
            <w:r w:rsidRPr="00CD3F80">
              <w:rPr>
                <w:color w:val="000000"/>
                <w:sz w:val="18"/>
                <w:szCs w:val="18"/>
              </w:rPr>
              <w:t>Indica a entidade jurídica/ empresa operativa onde o contrato está registado.</w:t>
            </w:r>
          </w:p>
          <w:p w14:paraId="1793AE29" w14:textId="77777777" w:rsidR="005A1253" w:rsidRDefault="005A1253" w:rsidP="00AD30AC">
            <w:pPr>
              <w:pStyle w:val="ListParagraph"/>
              <w:numPr>
                <w:ilvl w:val="0"/>
                <w:numId w:val="1"/>
              </w:numPr>
              <w:jc w:val="both"/>
              <w:rPr>
                <w:color w:val="000000"/>
                <w:sz w:val="18"/>
                <w:szCs w:val="18"/>
              </w:rPr>
            </w:pPr>
            <w:r w:rsidRPr="00CD3F80">
              <w:rPr>
                <w:color w:val="000000"/>
                <w:sz w:val="18"/>
                <w:szCs w:val="18"/>
              </w:rPr>
              <w:t xml:space="preserve">Atualmente, e refletindo os dados nas origens, </w:t>
            </w:r>
            <w:r>
              <w:rPr>
                <w:color w:val="000000"/>
                <w:sz w:val="18"/>
                <w:szCs w:val="18"/>
              </w:rPr>
              <w:t>esta tabela integra</w:t>
            </w:r>
            <w:r w:rsidRPr="00CD3F80">
              <w:rPr>
                <w:color w:val="000000"/>
                <w:sz w:val="18"/>
                <w:szCs w:val="18"/>
              </w:rPr>
              <w:t xml:space="preserve"> apenas responsabilidades da empresa operativa BST ('31') e da empresa operativa IFIC, que inclui essencialmente Factoring</w:t>
            </w:r>
            <w:r>
              <w:rPr>
                <w:color w:val="000000"/>
                <w:sz w:val="18"/>
                <w:szCs w:val="18"/>
              </w:rPr>
              <w:t xml:space="preserve"> (‘91’) e Leasing ('90</w:t>
            </w:r>
            <w:r w:rsidRPr="00CD3F80">
              <w:rPr>
                <w:color w:val="000000"/>
                <w:sz w:val="18"/>
                <w:szCs w:val="18"/>
              </w:rPr>
              <w:t>').</w:t>
            </w:r>
          </w:p>
          <w:p w14:paraId="1F092A35" w14:textId="178D114C" w:rsidR="005A1253" w:rsidRPr="00212559" w:rsidRDefault="005A1253" w:rsidP="00AD30AC">
            <w:pPr>
              <w:pStyle w:val="ListParagraph"/>
              <w:numPr>
                <w:ilvl w:val="0"/>
                <w:numId w:val="1"/>
              </w:numPr>
              <w:rPr>
                <w:rFonts w:cs="Calibri"/>
                <w:color w:val="000000"/>
                <w:sz w:val="18"/>
                <w:szCs w:val="18"/>
              </w:rPr>
            </w:pPr>
            <w:r w:rsidRPr="00C76B3C">
              <w:rPr>
                <w:color w:val="000000"/>
                <w:sz w:val="18"/>
                <w:szCs w:val="18"/>
              </w:rPr>
              <w:t>Existem outros modelos de dados para além das ICs, em que este campo da responsabilidade corresponde ao campo ‘cempcta’ ou ao campo ‘</w:t>
            </w:r>
            <w:r>
              <w:rPr>
                <w:color w:val="000000"/>
                <w:sz w:val="18"/>
                <w:szCs w:val="18"/>
              </w:rPr>
              <w:t>cempresp</w:t>
            </w:r>
            <w:r w:rsidRPr="00C76B3C">
              <w:rPr>
                <w:color w:val="000000"/>
                <w:sz w:val="18"/>
                <w:szCs w:val="18"/>
              </w:rPr>
              <w:t>’.</w:t>
            </w:r>
          </w:p>
        </w:tc>
        <w:tc>
          <w:tcPr>
            <w:tcW w:w="1418" w:type="dxa"/>
            <w:tcBorders>
              <w:top w:val="nil"/>
              <w:left w:val="nil"/>
              <w:bottom w:val="single" w:sz="4" w:space="0" w:color="auto"/>
              <w:right w:val="single" w:sz="4" w:space="0" w:color="auto"/>
            </w:tcBorders>
            <w:shd w:val="clear" w:color="auto" w:fill="auto"/>
            <w:noWrap/>
            <w:hideMark/>
          </w:tcPr>
          <w:p w14:paraId="3DA4FCF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0997796"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AD2975" w14:textId="77777777" w:rsidR="005A1253" w:rsidRPr="00212559" w:rsidRDefault="005A1253" w:rsidP="00212559">
            <w:pPr>
              <w:rPr>
                <w:rFonts w:cs="Calibri"/>
                <w:color w:val="000000"/>
                <w:sz w:val="18"/>
                <w:szCs w:val="18"/>
              </w:rPr>
            </w:pPr>
            <w:r w:rsidRPr="00212559">
              <w:rPr>
                <w:rFonts w:cs="Calibri"/>
                <w:color w:val="000000"/>
                <w:sz w:val="18"/>
                <w:szCs w:val="18"/>
              </w:rPr>
              <w:t>cbalcao</w:t>
            </w:r>
          </w:p>
        </w:tc>
        <w:tc>
          <w:tcPr>
            <w:tcW w:w="10627" w:type="dxa"/>
            <w:tcBorders>
              <w:top w:val="nil"/>
              <w:left w:val="nil"/>
              <w:bottom w:val="single" w:sz="4" w:space="0" w:color="auto"/>
              <w:right w:val="single" w:sz="4" w:space="0" w:color="auto"/>
            </w:tcBorders>
            <w:shd w:val="clear" w:color="auto" w:fill="auto"/>
            <w:noWrap/>
            <w:hideMark/>
          </w:tcPr>
          <w:p w14:paraId="4CCF4440" w14:textId="77777777" w:rsidR="005A1253" w:rsidRPr="00212559" w:rsidRDefault="005A1253" w:rsidP="00212559">
            <w:pPr>
              <w:rPr>
                <w:rFonts w:cs="Calibri"/>
                <w:color w:val="000000"/>
                <w:sz w:val="18"/>
                <w:szCs w:val="18"/>
              </w:rPr>
            </w:pPr>
            <w:r w:rsidRPr="00212559">
              <w:rPr>
                <w:rFonts w:cs="Calibri"/>
                <w:color w:val="000000"/>
                <w:sz w:val="18"/>
                <w:szCs w:val="18"/>
              </w:rPr>
              <w:t>Código da empresa da conta:</w:t>
            </w:r>
          </w:p>
          <w:p w14:paraId="467A27A3" w14:textId="619D4EA2"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 xml:space="preserve">o </w:t>
            </w:r>
            <w:r w:rsidRPr="00212559">
              <w:rPr>
                <w:rFonts w:cs="Calibri"/>
                <w:color w:val="000000"/>
                <w:sz w:val="18"/>
                <w:szCs w:val="18"/>
              </w:rPr>
              <w:t xml:space="preserve">‘cnumcta’ e ‘zcaucao’, constituem a chave única do segundo pilar do MUG e dos seus interfaces, ou seja, os </w:t>
            </w:r>
            <w:r w:rsidR="000F630D">
              <w:rPr>
                <w:rFonts w:cs="Calibri"/>
                <w:color w:val="000000"/>
                <w:sz w:val="18"/>
                <w:szCs w:val="18"/>
              </w:rPr>
              <w:t>processos/cauções</w:t>
            </w:r>
            <w:r w:rsidRPr="00212559">
              <w:rPr>
                <w:rFonts w:cs="Calibri"/>
                <w:color w:val="000000"/>
                <w:sz w:val="18"/>
                <w:szCs w:val="18"/>
              </w:rPr>
              <w:t>.</w:t>
            </w:r>
          </w:p>
          <w:p w14:paraId="6E1C5008" w14:textId="10ABC38B"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MUG no caso das aplicações que não o têm logo por raiz, nomeadamente Leasing.</w:t>
            </w:r>
          </w:p>
        </w:tc>
        <w:tc>
          <w:tcPr>
            <w:tcW w:w="1418" w:type="dxa"/>
            <w:tcBorders>
              <w:top w:val="nil"/>
              <w:left w:val="nil"/>
              <w:bottom w:val="single" w:sz="4" w:space="0" w:color="auto"/>
              <w:right w:val="single" w:sz="4" w:space="0" w:color="auto"/>
            </w:tcBorders>
            <w:shd w:val="clear" w:color="auto" w:fill="auto"/>
            <w:noWrap/>
            <w:hideMark/>
          </w:tcPr>
          <w:p w14:paraId="4F373DA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F1971C8"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A8D6021" w14:textId="77777777" w:rsidR="005A1253" w:rsidRPr="00212559" w:rsidRDefault="005A1253" w:rsidP="00212559">
            <w:pPr>
              <w:rPr>
                <w:rFonts w:cs="Calibri"/>
                <w:color w:val="000000"/>
                <w:sz w:val="18"/>
                <w:szCs w:val="18"/>
              </w:rPr>
            </w:pPr>
            <w:r w:rsidRPr="00212559">
              <w:rPr>
                <w:rFonts w:cs="Calibri"/>
                <w:color w:val="000000"/>
                <w:sz w:val="18"/>
                <w:szCs w:val="18"/>
              </w:rPr>
              <w:t>cnumcta</w:t>
            </w:r>
          </w:p>
        </w:tc>
        <w:tc>
          <w:tcPr>
            <w:tcW w:w="10627" w:type="dxa"/>
            <w:tcBorders>
              <w:top w:val="nil"/>
              <w:left w:val="nil"/>
              <w:bottom w:val="single" w:sz="4" w:space="0" w:color="auto"/>
              <w:right w:val="single" w:sz="4" w:space="0" w:color="auto"/>
            </w:tcBorders>
            <w:shd w:val="clear" w:color="auto" w:fill="auto"/>
            <w:noWrap/>
            <w:hideMark/>
          </w:tcPr>
          <w:p w14:paraId="39A193F2" w14:textId="77777777" w:rsidR="005A1253" w:rsidRPr="00212559" w:rsidRDefault="005A1253" w:rsidP="00212559">
            <w:pPr>
              <w:rPr>
                <w:rFonts w:cs="Calibri"/>
                <w:color w:val="000000"/>
                <w:sz w:val="18"/>
                <w:szCs w:val="18"/>
              </w:rPr>
            </w:pPr>
            <w:r w:rsidRPr="00212559">
              <w:rPr>
                <w:rFonts w:cs="Calibri"/>
                <w:color w:val="000000"/>
                <w:sz w:val="18"/>
                <w:szCs w:val="18"/>
              </w:rPr>
              <w:t>Código do balcão da conta ID da garantia:</w:t>
            </w:r>
          </w:p>
          <w:p w14:paraId="06B57206" w14:textId="76B530DA"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o ‘</w:t>
            </w:r>
            <w:r w:rsidRPr="00212559">
              <w:rPr>
                <w:rFonts w:cs="Calibri"/>
                <w:color w:val="000000"/>
                <w:sz w:val="18"/>
                <w:szCs w:val="18"/>
              </w:rPr>
              <w:t xml:space="preserve">cbalcao’ e ‘zcaucao’, constituem a chave única do segundo pilar do MUG e dos seus interfaces, ou seja, os </w:t>
            </w:r>
            <w:r w:rsidR="000F630D">
              <w:rPr>
                <w:rFonts w:cs="Calibri"/>
                <w:color w:val="000000"/>
                <w:sz w:val="18"/>
                <w:szCs w:val="18"/>
              </w:rPr>
              <w:t>processos/cauções</w:t>
            </w:r>
            <w:r w:rsidRPr="00212559">
              <w:rPr>
                <w:rFonts w:cs="Calibri"/>
                <w:color w:val="000000"/>
                <w:sz w:val="18"/>
                <w:szCs w:val="18"/>
              </w:rPr>
              <w:t>.</w:t>
            </w:r>
          </w:p>
          <w:p w14:paraId="3CAD9307" w14:textId="552BB1E2"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1418" w:type="dxa"/>
            <w:tcBorders>
              <w:top w:val="nil"/>
              <w:left w:val="nil"/>
              <w:bottom w:val="single" w:sz="4" w:space="0" w:color="auto"/>
              <w:right w:val="single" w:sz="4" w:space="0" w:color="auto"/>
            </w:tcBorders>
            <w:shd w:val="clear" w:color="auto" w:fill="auto"/>
            <w:noWrap/>
            <w:hideMark/>
          </w:tcPr>
          <w:p w14:paraId="69EE4BFE"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EE6FCD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E2EB7C9" w14:textId="77777777" w:rsidR="005A1253" w:rsidRPr="00212559" w:rsidRDefault="005A1253" w:rsidP="00212559">
            <w:pPr>
              <w:rPr>
                <w:rFonts w:cs="Calibri"/>
                <w:color w:val="000000"/>
                <w:sz w:val="18"/>
                <w:szCs w:val="18"/>
              </w:rPr>
            </w:pPr>
            <w:r w:rsidRPr="00212559">
              <w:rPr>
                <w:rFonts w:cs="Calibri"/>
                <w:color w:val="000000"/>
                <w:sz w:val="18"/>
                <w:szCs w:val="18"/>
              </w:rPr>
              <w:t>zcaucao</w:t>
            </w:r>
          </w:p>
        </w:tc>
        <w:tc>
          <w:tcPr>
            <w:tcW w:w="10627" w:type="dxa"/>
            <w:tcBorders>
              <w:top w:val="nil"/>
              <w:left w:val="nil"/>
              <w:bottom w:val="single" w:sz="4" w:space="0" w:color="auto"/>
              <w:right w:val="single" w:sz="4" w:space="0" w:color="auto"/>
            </w:tcBorders>
            <w:shd w:val="clear" w:color="auto" w:fill="auto"/>
            <w:noWrap/>
            <w:hideMark/>
          </w:tcPr>
          <w:p w14:paraId="05FC48C2" w14:textId="77777777" w:rsidR="005A1253" w:rsidRPr="00212559" w:rsidRDefault="005A1253" w:rsidP="00212559">
            <w:pPr>
              <w:rPr>
                <w:rFonts w:cs="Calibri"/>
                <w:color w:val="000000"/>
                <w:sz w:val="18"/>
                <w:szCs w:val="18"/>
              </w:rPr>
            </w:pPr>
            <w:r w:rsidRPr="00212559">
              <w:rPr>
                <w:rFonts w:cs="Calibri"/>
                <w:color w:val="000000"/>
                <w:sz w:val="18"/>
                <w:szCs w:val="18"/>
              </w:rPr>
              <w:t>Número de conta ID da caução:</w:t>
            </w:r>
          </w:p>
          <w:p w14:paraId="3A7FE4E3" w14:textId="0BB39F33"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w:t>
            </w:r>
            <w:r>
              <w:rPr>
                <w:rFonts w:cs="Calibri"/>
                <w:color w:val="000000"/>
                <w:sz w:val="18"/>
                <w:szCs w:val="18"/>
              </w:rPr>
              <w:t xml:space="preserve">o </w:t>
            </w:r>
            <w:r w:rsidRPr="00212559">
              <w:rPr>
                <w:rFonts w:cs="Calibri"/>
                <w:color w:val="000000"/>
                <w:sz w:val="18"/>
                <w:szCs w:val="18"/>
              </w:rPr>
              <w:t xml:space="preserve">‘cbalcao’ e ‘cnumcta’, constituem a chave única do segundo pilar do MUG e dos seus interfaces, ou seja, os </w:t>
            </w:r>
            <w:r w:rsidR="000F630D">
              <w:rPr>
                <w:rFonts w:cs="Calibri"/>
                <w:color w:val="000000"/>
                <w:sz w:val="18"/>
                <w:szCs w:val="18"/>
              </w:rPr>
              <w:t>processos/cauções</w:t>
            </w:r>
            <w:r w:rsidRPr="00212559">
              <w:rPr>
                <w:rFonts w:cs="Calibri"/>
                <w:color w:val="000000"/>
                <w:sz w:val="18"/>
                <w:szCs w:val="18"/>
              </w:rPr>
              <w:t>.</w:t>
            </w:r>
          </w:p>
          <w:p w14:paraId="514D615A" w14:textId="1D3F8157" w:rsidR="005A1253" w:rsidRPr="00212559" w:rsidRDefault="005A1253"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1418" w:type="dxa"/>
            <w:tcBorders>
              <w:top w:val="nil"/>
              <w:left w:val="nil"/>
              <w:bottom w:val="single" w:sz="4" w:space="0" w:color="auto"/>
              <w:right w:val="single" w:sz="4" w:space="0" w:color="auto"/>
            </w:tcBorders>
            <w:shd w:val="clear" w:color="auto" w:fill="auto"/>
            <w:noWrap/>
            <w:hideMark/>
          </w:tcPr>
          <w:p w14:paraId="209C908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35C89B8"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E7D9D2A" w14:textId="77777777" w:rsidR="005A1253" w:rsidRPr="00212559" w:rsidRDefault="005A1253" w:rsidP="00212559">
            <w:pPr>
              <w:rPr>
                <w:rFonts w:cs="Calibri"/>
                <w:color w:val="000000"/>
                <w:sz w:val="18"/>
                <w:szCs w:val="18"/>
              </w:rPr>
            </w:pPr>
            <w:r w:rsidRPr="00212559">
              <w:rPr>
                <w:rFonts w:cs="Calibri"/>
                <w:color w:val="000000"/>
                <w:sz w:val="18"/>
                <w:szCs w:val="18"/>
              </w:rPr>
              <w:t>ckbalcao</w:t>
            </w:r>
          </w:p>
        </w:tc>
        <w:tc>
          <w:tcPr>
            <w:tcW w:w="10627" w:type="dxa"/>
            <w:tcBorders>
              <w:top w:val="nil"/>
              <w:left w:val="nil"/>
              <w:bottom w:val="single" w:sz="4" w:space="0" w:color="auto"/>
              <w:right w:val="single" w:sz="4" w:space="0" w:color="auto"/>
            </w:tcBorders>
            <w:shd w:val="clear" w:color="auto" w:fill="auto"/>
            <w:noWrap/>
            <w:hideMark/>
          </w:tcPr>
          <w:p w14:paraId="3A65D7B2" w14:textId="77777777" w:rsidR="005A1253" w:rsidRPr="00212559" w:rsidRDefault="005A1253" w:rsidP="00212559">
            <w:pPr>
              <w:rPr>
                <w:rFonts w:cs="Calibri"/>
                <w:color w:val="000000"/>
                <w:sz w:val="18"/>
                <w:szCs w:val="18"/>
              </w:rPr>
            </w:pPr>
            <w:r w:rsidRPr="00212559">
              <w:rPr>
                <w:rFonts w:cs="Calibri"/>
                <w:color w:val="000000"/>
                <w:sz w:val="18"/>
                <w:szCs w:val="18"/>
              </w:rPr>
              <w:t>Código do balcão da responsabilidade:</w:t>
            </w:r>
          </w:p>
          <w:p w14:paraId="701098F5" w14:textId="77777777" w:rsidR="005A1253" w:rsidRPr="00212559" w:rsidRDefault="005A1253" w:rsidP="00212559">
            <w:pPr>
              <w:pStyle w:val="ListParagraph"/>
              <w:numPr>
                <w:ilvl w:val="0"/>
                <w:numId w:val="2"/>
              </w:numPr>
              <w:rPr>
                <w:rFonts w:cs="Calibri"/>
                <w:color w:val="000000"/>
                <w:sz w:val="18"/>
                <w:szCs w:val="18"/>
              </w:rPr>
            </w:pPr>
            <w:r w:rsidRPr="00212559">
              <w:rPr>
                <w:rFonts w:cs="Calibri"/>
                <w:color w:val="000000"/>
                <w:sz w:val="18"/>
                <w:szCs w:val="18"/>
              </w:rPr>
              <w:t>Este campo, juntamente com o ‘cempresa’, ‘cknumcta’ e ‘zdeposit, correspondem à chave única de cada responsabilidade de crédito no banco.</w:t>
            </w:r>
          </w:p>
          <w:p w14:paraId="47C8F247" w14:textId="77777777" w:rsidR="005A1253" w:rsidRPr="00212559" w:rsidRDefault="005A1253" w:rsidP="00212559">
            <w:pPr>
              <w:pStyle w:val="ListParagraph"/>
              <w:numPr>
                <w:ilvl w:val="0"/>
                <w:numId w:val="2"/>
              </w:numPr>
              <w:rPr>
                <w:rFonts w:cs="Calibri"/>
                <w:color w:val="000000"/>
                <w:sz w:val="18"/>
                <w:szCs w:val="18"/>
              </w:rPr>
            </w:pPr>
            <w:r w:rsidRPr="00212559">
              <w:rPr>
                <w:rFonts w:cs="Calibri"/>
                <w:color w:val="000000"/>
                <w:sz w:val="18"/>
                <w:szCs w:val="18"/>
              </w:rPr>
              <w:t>A chave é normalizada de acordo com as chaves contratuais da aplicação ICs da Contabilidade, com o ‘ckbalcao’ a corresponder nesse modelo ao campo ‘cbalcao’.</w:t>
            </w:r>
          </w:p>
          <w:p w14:paraId="440339C9" w14:textId="030370A1" w:rsidR="005A1253" w:rsidRPr="00212559" w:rsidRDefault="005A1253" w:rsidP="00212559">
            <w:pPr>
              <w:pStyle w:val="ListParagraph"/>
              <w:numPr>
                <w:ilvl w:val="0"/>
                <w:numId w:val="2"/>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‘cbalcao’ ou ao campo ‘ckbalres’.</w:t>
            </w:r>
          </w:p>
        </w:tc>
        <w:tc>
          <w:tcPr>
            <w:tcW w:w="1418" w:type="dxa"/>
            <w:tcBorders>
              <w:top w:val="nil"/>
              <w:left w:val="nil"/>
              <w:bottom w:val="single" w:sz="4" w:space="0" w:color="auto"/>
              <w:right w:val="single" w:sz="4" w:space="0" w:color="auto"/>
            </w:tcBorders>
            <w:shd w:val="clear" w:color="auto" w:fill="auto"/>
            <w:noWrap/>
            <w:hideMark/>
          </w:tcPr>
          <w:p w14:paraId="4ACCB294"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93FC27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01C3DAC" w14:textId="77777777" w:rsidR="005A1253" w:rsidRPr="00212559" w:rsidRDefault="005A1253" w:rsidP="00212559">
            <w:pPr>
              <w:rPr>
                <w:rFonts w:cs="Calibri"/>
                <w:color w:val="000000"/>
                <w:sz w:val="18"/>
                <w:szCs w:val="18"/>
              </w:rPr>
            </w:pPr>
            <w:r w:rsidRPr="00212559">
              <w:rPr>
                <w:rFonts w:cs="Calibri"/>
                <w:color w:val="000000"/>
                <w:sz w:val="18"/>
                <w:szCs w:val="18"/>
              </w:rPr>
              <w:t>cknumcta</w:t>
            </w:r>
          </w:p>
        </w:tc>
        <w:tc>
          <w:tcPr>
            <w:tcW w:w="10627" w:type="dxa"/>
            <w:tcBorders>
              <w:top w:val="nil"/>
              <w:left w:val="nil"/>
              <w:bottom w:val="single" w:sz="4" w:space="0" w:color="auto"/>
              <w:right w:val="single" w:sz="4" w:space="0" w:color="auto"/>
            </w:tcBorders>
            <w:shd w:val="clear" w:color="auto" w:fill="auto"/>
            <w:noWrap/>
            <w:hideMark/>
          </w:tcPr>
          <w:p w14:paraId="63E327F3" w14:textId="77777777" w:rsidR="005A1253" w:rsidRPr="00212559" w:rsidRDefault="005A1253" w:rsidP="00212559">
            <w:pPr>
              <w:rPr>
                <w:rFonts w:cs="Calibri"/>
                <w:color w:val="000000"/>
                <w:sz w:val="18"/>
                <w:szCs w:val="18"/>
              </w:rPr>
            </w:pPr>
            <w:r w:rsidRPr="00212559">
              <w:rPr>
                <w:rFonts w:cs="Calibri"/>
                <w:color w:val="000000"/>
                <w:sz w:val="18"/>
                <w:szCs w:val="18"/>
              </w:rPr>
              <w:t>Número de conta da responsabilidade:</w:t>
            </w:r>
          </w:p>
          <w:p w14:paraId="1C80811A" w14:textId="77777777" w:rsidR="005A1253" w:rsidRPr="00212559" w:rsidRDefault="005A1253" w:rsidP="00212559">
            <w:pPr>
              <w:pStyle w:val="ListParagraph"/>
              <w:numPr>
                <w:ilvl w:val="0"/>
                <w:numId w:val="4"/>
              </w:numPr>
              <w:rPr>
                <w:rFonts w:cs="Calibri"/>
                <w:color w:val="000000"/>
                <w:sz w:val="18"/>
                <w:szCs w:val="18"/>
              </w:rPr>
            </w:pPr>
            <w:r w:rsidRPr="00212559">
              <w:rPr>
                <w:rFonts w:cs="Calibri"/>
                <w:color w:val="000000"/>
                <w:sz w:val="18"/>
                <w:szCs w:val="18"/>
              </w:rPr>
              <w:t>Este campo, juntamente com o ‘cempresa’, ‘ckbalcao’ e ‘zdeposit’, correspondem à chave única de cada responsabilidade de crédito no banco.</w:t>
            </w:r>
          </w:p>
          <w:p w14:paraId="08E58489" w14:textId="77777777" w:rsidR="005A1253" w:rsidRPr="00212559" w:rsidRDefault="005A1253" w:rsidP="00212559">
            <w:pPr>
              <w:pStyle w:val="ListParagraph"/>
              <w:numPr>
                <w:ilvl w:val="0"/>
                <w:numId w:val="4"/>
              </w:numPr>
              <w:rPr>
                <w:rFonts w:cs="Calibri"/>
                <w:color w:val="000000"/>
                <w:sz w:val="18"/>
                <w:szCs w:val="18"/>
              </w:rPr>
            </w:pPr>
            <w:r w:rsidRPr="00212559">
              <w:rPr>
                <w:rFonts w:cs="Calibri"/>
                <w:color w:val="000000"/>
                <w:sz w:val="18"/>
                <w:szCs w:val="18"/>
              </w:rPr>
              <w:t xml:space="preserve">A chave é normalizada de acordo com as chaves contratuais da aplicação ICs da Contabilidade, com o ‘cknumcta’ a corresponder nesse modelo ao campo ‘cnumecta’.  </w:t>
            </w:r>
          </w:p>
          <w:p w14:paraId="7676C38D" w14:textId="681A3730" w:rsidR="005A1253" w:rsidRPr="00212559" w:rsidRDefault="005A1253" w:rsidP="00212559">
            <w:pPr>
              <w:pStyle w:val="ListParagraph"/>
              <w:numPr>
                <w:ilvl w:val="0"/>
                <w:numId w:val="4"/>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‘cnumecta’ ou ao campo ‘ckctares’.</w:t>
            </w:r>
          </w:p>
        </w:tc>
        <w:tc>
          <w:tcPr>
            <w:tcW w:w="1418" w:type="dxa"/>
            <w:tcBorders>
              <w:top w:val="nil"/>
              <w:left w:val="nil"/>
              <w:bottom w:val="single" w:sz="4" w:space="0" w:color="auto"/>
              <w:right w:val="single" w:sz="4" w:space="0" w:color="auto"/>
            </w:tcBorders>
            <w:shd w:val="clear" w:color="auto" w:fill="auto"/>
            <w:noWrap/>
            <w:hideMark/>
          </w:tcPr>
          <w:p w14:paraId="4538F0C8"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A9EEB4A"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E14B2F0" w14:textId="77777777" w:rsidR="005A1253" w:rsidRPr="00212559" w:rsidRDefault="005A1253" w:rsidP="00212559">
            <w:pPr>
              <w:rPr>
                <w:rFonts w:cs="Calibri"/>
                <w:color w:val="000000"/>
                <w:sz w:val="18"/>
                <w:szCs w:val="18"/>
              </w:rPr>
            </w:pPr>
            <w:r w:rsidRPr="00212559">
              <w:rPr>
                <w:rFonts w:cs="Calibri"/>
                <w:color w:val="000000"/>
                <w:sz w:val="18"/>
                <w:szCs w:val="18"/>
              </w:rPr>
              <w:t>zdeposit</w:t>
            </w:r>
          </w:p>
        </w:tc>
        <w:tc>
          <w:tcPr>
            <w:tcW w:w="10627" w:type="dxa"/>
            <w:tcBorders>
              <w:top w:val="nil"/>
              <w:left w:val="nil"/>
              <w:bottom w:val="single" w:sz="4" w:space="0" w:color="auto"/>
              <w:right w:val="single" w:sz="4" w:space="0" w:color="auto"/>
            </w:tcBorders>
            <w:shd w:val="clear" w:color="auto" w:fill="auto"/>
            <w:noWrap/>
            <w:hideMark/>
          </w:tcPr>
          <w:p w14:paraId="0B6E00C1" w14:textId="77777777" w:rsidR="005A1253" w:rsidRPr="00212559" w:rsidRDefault="005A1253" w:rsidP="00212559">
            <w:pPr>
              <w:rPr>
                <w:rFonts w:cs="Calibri"/>
                <w:color w:val="000000"/>
                <w:sz w:val="18"/>
                <w:szCs w:val="18"/>
              </w:rPr>
            </w:pPr>
            <w:r w:rsidRPr="00212559">
              <w:rPr>
                <w:rFonts w:cs="Calibri"/>
                <w:color w:val="000000"/>
                <w:sz w:val="18"/>
                <w:szCs w:val="18"/>
              </w:rPr>
              <w:t>Número de contrato da responsabilidade:</w:t>
            </w:r>
          </w:p>
          <w:p w14:paraId="161F9554" w14:textId="77777777" w:rsidR="005A1253" w:rsidRPr="00212559" w:rsidRDefault="005A1253" w:rsidP="00212559">
            <w:pPr>
              <w:pStyle w:val="ListParagraph"/>
              <w:numPr>
                <w:ilvl w:val="0"/>
                <w:numId w:val="3"/>
              </w:numPr>
              <w:rPr>
                <w:rFonts w:cs="Calibri"/>
                <w:color w:val="000000"/>
                <w:sz w:val="18"/>
                <w:szCs w:val="18"/>
              </w:rPr>
            </w:pPr>
            <w:r w:rsidRPr="00212559">
              <w:rPr>
                <w:rFonts w:cs="Calibri"/>
                <w:color w:val="000000"/>
                <w:sz w:val="18"/>
                <w:szCs w:val="18"/>
              </w:rPr>
              <w:t>Estes campos, juntamente com o ‘cempresa’, ‘ckbalcao’ e ‘cknumcta’, correspondem à chave única de cada responsabilidade de crédito no banco.</w:t>
            </w:r>
          </w:p>
          <w:p w14:paraId="54B0673E" w14:textId="77777777" w:rsidR="005A1253" w:rsidRPr="00212559" w:rsidRDefault="005A1253" w:rsidP="00212559">
            <w:pPr>
              <w:pStyle w:val="ListParagraph"/>
              <w:numPr>
                <w:ilvl w:val="0"/>
                <w:numId w:val="3"/>
              </w:numPr>
              <w:rPr>
                <w:rFonts w:cs="Calibri"/>
                <w:color w:val="000000"/>
                <w:sz w:val="18"/>
                <w:szCs w:val="18"/>
              </w:rPr>
            </w:pPr>
            <w:r w:rsidRPr="00212559">
              <w:rPr>
                <w:rFonts w:cs="Calibri"/>
                <w:color w:val="000000"/>
                <w:sz w:val="18"/>
                <w:szCs w:val="18"/>
              </w:rPr>
              <w:t>A chave é normalizada de acordo com as chaves contratuais da aplicação ICs da Contabilidade, com o ‘zdeposit’ a corresponder nesse modelo ao campo ‘zdeposit’.</w:t>
            </w:r>
          </w:p>
          <w:p w14:paraId="6B217B40" w14:textId="0E75AA6A" w:rsidR="005A1253" w:rsidRPr="00212559" w:rsidRDefault="005A1253" w:rsidP="00212559">
            <w:pPr>
              <w:pStyle w:val="ListParagraph"/>
              <w:numPr>
                <w:ilvl w:val="0"/>
                <w:numId w:val="3"/>
              </w:numPr>
              <w:rPr>
                <w:rFonts w:cs="Calibri"/>
                <w:color w:val="000000"/>
                <w:sz w:val="18"/>
                <w:szCs w:val="18"/>
              </w:rPr>
            </w:pPr>
            <w:r w:rsidRPr="00212559">
              <w:rPr>
                <w:rFonts w:cs="Calibri"/>
                <w:color w:val="000000"/>
                <w:sz w:val="18"/>
                <w:szCs w:val="18"/>
              </w:rPr>
              <w:t>Existem outros modelos de dados para além das ICs, em que este campo da responsabilidade corresponde ao campo ‘creferencia’ ou ao campo ‘ckrefresp’.</w:t>
            </w:r>
          </w:p>
        </w:tc>
        <w:tc>
          <w:tcPr>
            <w:tcW w:w="1418" w:type="dxa"/>
            <w:tcBorders>
              <w:top w:val="nil"/>
              <w:left w:val="nil"/>
              <w:bottom w:val="single" w:sz="4" w:space="0" w:color="auto"/>
              <w:right w:val="single" w:sz="4" w:space="0" w:color="auto"/>
            </w:tcBorders>
            <w:shd w:val="clear" w:color="auto" w:fill="auto"/>
            <w:noWrap/>
            <w:hideMark/>
          </w:tcPr>
          <w:p w14:paraId="7E822CD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8E7C048"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DB56049" w14:textId="77777777" w:rsidR="005A1253" w:rsidRPr="00212559" w:rsidRDefault="005A1253" w:rsidP="00212559">
            <w:pPr>
              <w:rPr>
                <w:rFonts w:cs="Calibri"/>
                <w:color w:val="000000"/>
                <w:sz w:val="18"/>
                <w:szCs w:val="18"/>
              </w:rPr>
            </w:pPr>
            <w:r w:rsidRPr="00212559">
              <w:rPr>
                <w:rFonts w:cs="Calibri"/>
                <w:color w:val="000000"/>
                <w:sz w:val="18"/>
                <w:szCs w:val="18"/>
              </w:rPr>
              <w:t>cproduto</w:t>
            </w:r>
          </w:p>
        </w:tc>
        <w:tc>
          <w:tcPr>
            <w:tcW w:w="10627" w:type="dxa"/>
            <w:tcBorders>
              <w:top w:val="nil"/>
              <w:left w:val="nil"/>
              <w:bottom w:val="single" w:sz="4" w:space="0" w:color="auto"/>
              <w:right w:val="single" w:sz="4" w:space="0" w:color="auto"/>
            </w:tcBorders>
            <w:shd w:val="clear" w:color="auto" w:fill="auto"/>
            <w:noWrap/>
            <w:hideMark/>
          </w:tcPr>
          <w:p w14:paraId="7917D899" w14:textId="644FA478" w:rsidR="005A1253" w:rsidRPr="00AA3E46" w:rsidRDefault="005A1253" w:rsidP="00212559">
            <w:pPr>
              <w:rPr>
                <w:rFonts w:cs="Calibri"/>
                <w:color w:val="000000"/>
                <w:sz w:val="18"/>
                <w:szCs w:val="18"/>
              </w:rPr>
            </w:pPr>
            <w:r w:rsidRPr="00AA3E46">
              <w:rPr>
                <w:rFonts w:cs="Calibri"/>
                <w:color w:val="000000"/>
                <w:sz w:val="18"/>
                <w:szCs w:val="18"/>
              </w:rPr>
              <w:t>Código produto da responsabilidade:</w:t>
            </w:r>
          </w:p>
          <w:p w14:paraId="4204401C" w14:textId="6D249CD3" w:rsidR="005A1253" w:rsidRPr="00D6754F" w:rsidRDefault="005A1253" w:rsidP="00D6754F">
            <w:pPr>
              <w:pStyle w:val="ListParagraph"/>
              <w:numPr>
                <w:ilvl w:val="0"/>
                <w:numId w:val="33"/>
              </w:numPr>
              <w:rPr>
                <w:rFonts w:cs="Calibri"/>
                <w:color w:val="000000"/>
                <w:sz w:val="18"/>
                <w:szCs w:val="18"/>
              </w:rPr>
            </w:pPr>
            <w:r w:rsidRPr="00AA3E46">
              <w:rPr>
                <w:rFonts w:cs="Calibri"/>
                <w:color w:val="000000"/>
                <w:sz w:val="18"/>
                <w:szCs w:val="18"/>
              </w:rPr>
              <w:t xml:space="preserve">Este campo do produto (‘cproduto’) em complemento com o campo do subproduto (‘csubprod’), </w:t>
            </w:r>
            <w:r w:rsidRPr="00AA3E46">
              <w:rPr>
                <w:color w:val="000000"/>
                <w:sz w:val="18"/>
                <w:szCs w:val="18"/>
              </w:rPr>
              <w:t>permite obter mais detalhe acerca da operação de crédito.</w:t>
            </w:r>
          </w:p>
          <w:p w14:paraId="30A12970" w14:textId="2AFCC0F8" w:rsidR="00D6754F" w:rsidRPr="00D6754F" w:rsidRDefault="00D6754F" w:rsidP="00D6754F">
            <w:pPr>
              <w:pStyle w:val="ListParagraph"/>
              <w:numPr>
                <w:ilvl w:val="0"/>
                <w:numId w:val="33"/>
              </w:numPr>
              <w:rPr>
                <w:color w:val="000000"/>
                <w:sz w:val="18"/>
                <w:szCs w:val="18"/>
              </w:rPr>
            </w:pPr>
            <w:r>
              <w:rPr>
                <w:color w:val="000000"/>
                <w:sz w:val="18"/>
                <w:szCs w:val="18"/>
              </w:rPr>
              <w:t xml:space="preserve">O aprovisionamento deste campo é direto do campo ‘ckprdresp’ da tabela </w:t>
            </w:r>
            <w:r w:rsidRPr="00984DB3">
              <w:rPr>
                <w:i/>
                <w:color w:val="000000"/>
                <w:sz w:val="18"/>
                <w:szCs w:val="18"/>
              </w:rPr>
              <w:t>cd_garantias.gt001_trz_rsp_gt</w:t>
            </w:r>
            <w:r>
              <w:rPr>
                <w:color w:val="000000"/>
                <w:sz w:val="18"/>
                <w:szCs w:val="18"/>
              </w:rPr>
              <w:t xml:space="preserve"> do MUG.</w:t>
            </w:r>
          </w:p>
          <w:p w14:paraId="523B814C" w14:textId="3E6859BC" w:rsidR="005A1253" w:rsidRPr="00AA3E46" w:rsidRDefault="005A1253" w:rsidP="00D6754F">
            <w:pPr>
              <w:pStyle w:val="ListParagraph"/>
              <w:numPr>
                <w:ilvl w:val="0"/>
                <w:numId w:val="33"/>
              </w:numPr>
              <w:rPr>
                <w:rFonts w:cs="Calibri"/>
                <w:color w:val="000000"/>
                <w:sz w:val="18"/>
                <w:szCs w:val="18"/>
              </w:rPr>
            </w:pPr>
            <w:r w:rsidRPr="00AA3E46">
              <w:rPr>
                <w:sz w:val="18"/>
              </w:rPr>
              <w:t xml:space="preserve">O dicionário de produtos e subprodutos pode ser consultado na tabela </w:t>
            </w:r>
            <w:r w:rsidRPr="00A84B21">
              <w:rPr>
                <w:i/>
                <w:sz w:val="18"/>
              </w:rPr>
              <w:t>cd_estruturais.tat91_tabelas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4FDC23F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4717EF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DC86199" w14:textId="77777777" w:rsidR="005A1253" w:rsidRPr="00212559" w:rsidRDefault="005A1253" w:rsidP="00212559">
            <w:pPr>
              <w:rPr>
                <w:rFonts w:cs="Calibri"/>
                <w:color w:val="000000"/>
                <w:sz w:val="18"/>
                <w:szCs w:val="18"/>
              </w:rPr>
            </w:pPr>
            <w:r w:rsidRPr="00212559">
              <w:rPr>
                <w:rFonts w:cs="Calibri"/>
                <w:color w:val="000000"/>
                <w:sz w:val="18"/>
                <w:szCs w:val="18"/>
              </w:rPr>
              <w:t>csubprod</w:t>
            </w:r>
          </w:p>
        </w:tc>
        <w:tc>
          <w:tcPr>
            <w:tcW w:w="10627" w:type="dxa"/>
            <w:tcBorders>
              <w:top w:val="nil"/>
              <w:left w:val="nil"/>
              <w:bottom w:val="single" w:sz="4" w:space="0" w:color="auto"/>
              <w:right w:val="single" w:sz="4" w:space="0" w:color="auto"/>
            </w:tcBorders>
            <w:shd w:val="clear" w:color="auto" w:fill="auto"/>
            <w:noWrap/>
            <w:hideMark/>
          </w:tcPr>
          <w:p w14:paraId="779B1925" w14:textId="518341AA" w:rsidR="005A1253" w:rsidRPr="00AA3E46" w:rsidRDefault="005A1253" w:rsidP="00212559">
            <w:pPr>
              <w:rPr>
                <w:rFonts w:cs="Calibri"/>
                <w:color w:val="000000"/>
                <w:sz w:val="18"/>
                <w:szCs w:val="18"/>
              </w:rPr>
            </w:pPr>
            <w:r w:rsidRPr="00AA3E46">
              <w:rPr>
                <w:rFonts w:cs="Calibri"/>
                <w:color w:val="000000"/>
                <w:sz w:val="18"/>
                <w:szCs w:val="18"/>
              </w:rPr>
              <w:t>Código subproduto da responsabilidade:</w:t>
            </w:r>
          </w:p>
          <w:p w14:paraId="6ADE4B36" w14:textId="3A8E0312" w:rsidR="005A1253" w:rsidRPr="00D6754F" w:rsidRDefault="005A1253" w:rsidP="00D6754F">
            <w:pPr>
              <w:pStyle w:val="ListParagraph"/>
              <w:numPr>
                <w:ilvl w:val="0"/>
                <w:numId w:val="33"/>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w:t>
            </w:r>
            <w:r w:rsidRPr="00AA3E46">
              <w:rPr>
                <w:color w:val="000000"/>
                <w:sz w:val="18"/>
                <w:szCs w:val="18"/>
              </w:rPr>
              <w:t>a operação de crédito.</w:t>
            </w:r>
          </w:p>
          <w:p w14:paraId="75188C26" w14:textId="3DB6B7E0" w:rsidR="00D6754F" w:rsidRPr="00D6754F" w:rsidRDefault="00D6754F" w:rsidP="00D6754F">
            <w:pPr>
              <w:pStyle w:val="ListParagraph"/>
              <w:numPr>
                <w:ilvl w:val="0"/>
                <w:numId w:val="33"/>
              </w:numPr>
              <w:rPr>
                <w:color w:val="000000"/>
                <w:sz w:val="18"/>
                <w:szCs w:val="18"/>
              </w:rPr>
            </w:pPr>
            <w:r>
              <w:rPr>
                <w:color w:val="000000"/>
                <w:sz w:val="18"/>
                <w:szCs w:val="18"/>
              </w:rPr>
              <w:t xml:space="preserve">O aprovisionamento deste campo é direto do campo ‘cksubpresp’ da tabela </w:t>
            </w:r>
            <w:r w:rsidRPr="00984DB3">
              <w:rPr>
                <w:i/>
                <w:color w:val="000000"/>
                <w:sz w:val="18"/>
                <w:szCs w:val="18"/>
              </w:rPr>
              <w:t>cd_garantias.gt001_trz_rsp_gt</w:t>
            </w:r>
            <w:r>
              <w:rPr>
                <w:color w:val="000000"/>
                <w:sz w:val="18"/>
                <w:szCs w:val="18"/>
              </w:rPr>
              <w:t xml:space="preserve"> do MUG.</w:t>
            </w:r>
          </w:p>
          <w:p w14:paraId="7B550372" w14:textId="32F2B90A" w:rsidR="005A1253" w:rsidRPr="00AA3E46" w:rsidRDefault="005A1253" w:rsidP="00D6754F">
            <w:pPr>
              <w:pStyle w:val="ListParagraph"/>
              <w:numPr>
                <w:ilvl w:val="0"/>
                <w:numId w:val="33"/>
              </w:numPr>
              <w:rPr>
                <w:rFonts w:cs="Calibri"/>
                <w:color w:val="000000"/>
                <w:sz w:val="18"/>
                <w:szCs w:val="18"/>
              </w:rPr>
            </w:pPr>
            <w:r w:rsidRPr="00AA3E46">
              <w:rPr>
                <w:sz w:val="18"/>
              </w:rPr>
              <w:t xml:space="preserve">O dicionário de produtos e subprodutos pode ser consultado na tabela </w:t>
            </w:r>
            <w:r w:rsidRPr="00A84B21">
              <w:rPr>
                <w:i/>
                <w:sz w:val="18"/>
              </w:rPr>
              <w:t>cd_estruturais.tat91_tabelas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0772169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7DE8D6B"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11FD8F8" w14:textId="77777777" w:rsidR="005A1253" w:rsidRPr="00212559" w:rsidRDefault="005A1253" w:rsidP="00212559">
            <w:pPr>
              <w:rPr>
                <w:rFonts w:cs="Calibri"/>
                <w:color w:val="000000"/>
                <w:sz w:val="18"/>
                <w:szCs w:val="18"/>
              </w:rPr>
            </w:pPr>
            <w:r w:rsidRPr="00212559">
              <w:rPr>
                <w:rFonts w:cs="Calibri"/>
                <w:color w:val="000000"/>
                <w:sz w:val="18"/>
                <w:szCs w:val="18"/>
              </w:rPr>
              <w:t>cmarca</w:t>
            </w:r>
          </w:p>
        </w:tc>
        <w:tc>
          <w:tcPr>
            <w:tcW w:w="10627" w:type="dxa"/>
            <w:tcBorders>
              <w:top w:val="nil"/>
              <w:left w:val="nil"/>
              <w:bottom w:val="single" w:sz="4" w:space="0" w:color="auto"/>
              <w:right w:val="single" w:sz="4" w:space="0" w:color="auto"/>
            </w:tcBorders>
            <w:shd w:val="clear" w:color="auto" w:fill="auto"/>
            <w:noWrap/>
            <w:hideMark/>
          </w:tcPr>
          <w:p w14:paraId="507CDCE6" w14:textId="5D1BCB0E" w:rsidR="005A1253" w:rsidRPr="00212559" w:rsidRDefault="005A1253" w:rsidP="00212559">
            <w:pPr>
              <w:rPr>
                <w:rFonts w:cs="Calibri"/>
                <w:color w:val="000000"/>
                <w:sz w:val="18"/>
                <w:szCs w:val="18"/>
              </w:rPr>
            </w:pPr>
            <w:r w:rsidRPr="00212559">
              <w:rPr>
                <w:rFonts w:cs="Calibri"/>
                <w:color w:val="000000"/>
                <w:sz w:val="18"/>
                <w:szCs w:val="18"/>
              </w:rPr>
              <w:t>Marca:</w:t>
            </w:r>
          </w:p>
          <w:p w14:paraId="3DD34769" w14:textId="293EB2B5" w:rsidR="005A1253" w:rsidRPr="00212559" w:rsidRDefault="005A1253" w:rsidP="00627E4A">
            <w:pPr>
              <w:pStyle w:val="ListParagraph"/>
              <w:numPr>
                <w:ilvl w:val="0"/>
                <w:numId w:val="33"/>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6D674C2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925F7BC"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FE4114B" w14:textId="77777777" w:rsidR="005A1253" w:rsidRPr="00212559" w:rsidRDefault="005A1253" w:rsidP="00212559">
            <w:pPr>
              <w:rPr>
                <w:rFonts w:cs="Calibri"/>
                <w:color w:val="000000"/>
                <w:sz w:val="18"/>
                <w:szCs w:val="18"/>
              </w:rPr>
            </w:pPr>
            <w:r w:rsidRPr="00212559">
              <w:rPr>
                <w:rFonts w:cs="Calibri"/>
                <w:color w:val="000000"/>
                <w:sz w:val="18"/>
                <w:szCs w:val="18"/>
              </w:rPr>
              <w:t>tipobeml</w:t>
            </w:r>
          </w:p>
        </w:tc>
        <w:tc>
          <w:tcPr>
            <w:tcW w:w="10627" w:type="dxa"/>
            <w:tcBorders>
              <w:top w:val="nil"/>
              <w:left w:val="nil"/>
              <w:bottom w:val="single" w:sz="4" w:space="0" w:color="auto"/>
              <w:right w:val="single" w:sz="4" w:space="0" w:color="auto"/>
            </w:tcBorders>
            <w:shd w:val="clear" w:color="auto" w:fill="auto"/>
            <w:noWrap/>
            <w:hideMark/>
          </w:tcPr>
          <w:p w14:paraId="180E6B79" w14:textId="40204DAA" w:rsidR="005A1253" w:rsidRPr="00AA3E46" w:rsidRDefault="005A1253" w:rsidP="00212559">
            <w:pPr>
              <w:rPr>
                <w:rFonts w:cs="Calibri"/>
                <w:color w:val="000000"/>
                <w:sz w:val="18"/>
                <w:szCs w:val="18"/>
              </w:rPr>
            </w:pPr>
            <w:r w:rsidRPr="00AA3E46">
              <w:rPr>
                <w:rFonts w:cs="Calibri"/>
                <w:color w:val="000000"/>
                <w:sz w:val="18"/>
                <w:szCs w:val="18"/>
              </w:rPr>
              <w:t>Código indicador de tipo de bem local:</w:t>
            </w:r>
          </w:p>
          <w:p w14:paraId="7C3DC6C9" w14:textId="77777777" w:rsidR="005A1253" w:rsidRPr="00AA3E46" w:rsidRDefault="005A1253" w:rsidP="00212559">
            <w:pPr>
              <w:pStyle w:val="ListParagraph"/>
              <w:numPr>
                <w:ilvl w:val="0"/>
                <w:numId w:val="25"/>
              </w:numPr>
              <w:rPr>
                <w:rFonts w:cs="Calibri"/>
                <w:color w:val="000000"/>
                <w:sz w:val="18"/>
                <w:szCs w:val="18"/>
              </w:rPr>
            </w:pPr>
            <w:r w:rsidRPr="00AA3E46">
              <w:rPr>
                <w:rFonts w:cs="Calibri"/>
                <w:color w:val="000000"/>
                <w:sz w:val="18"/>
                <w:szCs w:val="18"/>
              </w:rPr>
              <w:t>Indica o tipo de bem imóvel, como por exemplo: fracionável, moradia, terreno, fração, etc.</w:t>
            </w:r>
          </w:p>
          <w:p w14:paraId="6766F1E9" w14:textId="3709D290" w:rsidR="005A1253" w:rsidRPr="00AA3E46" w:rsidRDefault="005A1253" w:rsidP="00212559">
            <w:pPr>
              <w:pStyle w:val="ListParagraph"/>
              <w:numPr>
                <w:ilvl w:val="0"/>
                <w:numId w:val="25"/>
              </w:numPr>
              <w:rPr>
                <w:rFonts w:cs="Calibri"/>
                <w:color w:val="000000"/>
                <w:sz w:val="18"/>
                <w:szCs w:val="18"/>
              </w:rPr>
            </w:pPr>
            <w:r w:rsidRPr="00AA3E46">
              <w:rPr>
                <w:rFonts w:cs="Calibri"/>
                <w:color w:val="000000"/>
                <w:sz w:val="18"/>
                <w:szCs w:val="18"/>
              </w:rPr>
              <w:t xml:space="preserve">Apenas aplicável a garantias reais imobiliárias. </w:t>
            </w:r>
          </w:p>
          <w:p w14:paraId="7B7858C3" w14:textId="13668FD2" w:rsidR="005A1253" w:rsidRPr="00AA3E46" w:rsidRDefault="005A1253" w:rsidP="00AA3E46">
            <w:pPr>
              <w:pStyle w:val="ListParagraph"/>
              <w:numPr>
                <w:ilvl w:val="0"/>
                <w:numId w:val="25"/>
              </w:numPr>
              <w:rPr>
                <w:rFonts w:cs="Calibri"/>
                <w:color w:val="000000"/>
                <w:sz w:val="18"/>
                <w:szCs w:val="18"/>
              </w:rPr>
            </w:pPr>
            <w:r w:rsidRPr="008D6891">
              <w:rPr>
                <w:sz w:val="18"/>
              </w:rPr>
              <w:t xml:space="preserve">O </w:t>
            </w:r>
            <w:r>
              <w:rPr>
                <w:sz w:val="18"/>
              </w:rPr>
              <w:t>significado dos códigos do campo ‘tipobeml’</w:t>
            </w:r>
            <w:r w:rsidRPr="005F1378">
              <w:rPr>
                <w:sz w:val="18"/>
              </w:rPr>
              <w:t xml:space="preserve"> </w:t>
            </w:r>
            <w:r w:rsidRPr="008D6891">
              <w:rPr>
                <w:sz w:val="18"/>
              </w:rPr>
              <w:t xml:space="preserve">pode ser consultado na tabela </w:t>
            </w:r>
            <w:r w:rsidRPr="00A84B21">
              <w:rPr>
                <w:i/>
                <w:sz w:val="18"/>
              </w:rPr>
              <w:t>cd_estruturais.tat91_tabelas</w:t>
            </w:r>
            <w:r w:rsidRPr="008D6891">
              <w:rPr>
                <w:sz w:val="18"/>
              </w:rPr>
              <w:t xml:space="preserve">, em que o campo </w:t>
            </w:r>
            <w:r w:rsidR="00A84B21">
              <w:rPr>
                <w:sz w:val="18"/>
              </w:rPr>
              <w:t>‘</w:t>
            </w:r>
            <w:r w:rsidRPr="008D6891">
              <w:rPr>
                <w:sz w:val="18"/>
              </w:rPr>
              <w:t>tayd91c0_celemtab</w:t>
            </w:r>
            <w:r w:rsidR="00A84B21">
              <w:rPr>
                <w:sz w:val="18"/>
              </w:rPr>
              <w:t>’</w:t>
            </w:r>
            <w:r w:rsidRPr="008D6891">
              <w:rPr>
                <w:sz w:val="18"/>
              </w:rPr>
              <w:t xml:space="preserve"> corresponde </w:t>
            </w:r>
            <w:r>
              <w:rPr>
                <w:sz w:val="18"/>
              </w:rPr>
              <w:t>ao código do tipo de bem</w:t>
            </w:r>
            <w:r w:rsidRPr="008D6891">
              <w:rPr>
                <w:sz w:val="18"/>
              </w:rPr>
              <w:t xml:space="preserve">, e o </w:t>
            </w:r>
            <w:r w:rsidR="00A84B21">
              <w:rPr>
                <w:sz w:val="18"/>
              </w:rPr>
              <w:t>‘</w:t>
            </w:r>
            <w:r w:rsidRPr="008D6891">
              <w:rPr>
                <w:sz w:val="18"/>
              </w:rPr>
              <w:t>tayd91c0_gelemtab</w:t>
            </w:r>
            <w:r w:rsidR="00A84B21">
              <w:rPr>
                <w:sz w:val="18"/>
              </w:rPr>
              <w:t>’</w:t>
            </w:r>
            <w:r w:rsidRPr="008D6891">
              <w:rPr>
                <w:sz w:val="18"/>
              </w:rPr>
              <w:t xml:space="preserve"> indica a designação </w:t>
            </w:r>
            <w:r>
              <w:rPr>
                <w:sz w:val="18"/>
              </w:rPr>
              <w:t>do tipo de bem respetivo</w:t>
            </w:r>
            <w:r w:rsidRPr="008D6891">
              <w:rPr>
                <w:sz w:val="18"/>
              </w:rPr>
              <w:t>. Ao atacar esta tabela, tem que se filtr</w:t>
            </w:r>
            <w:r>
              <w:rPr>
                <w:sz w:val="18"/>
              </w:rPr>
              <w:t>ar por 'tayd91c0_ctabela' = '062</w:t>
            </w:r>
            <w:r w:rsidRPr="008D6891">
              <w:rPr>
                <w:sz w:val="18"/>
              </w:rPr>
              <w:t>' e não esquecer de selecionar a 'data_date_part' relevante. Note-se que esta tabela só tem dados para os dias úteis</w:t>
            </w:r>
            <w:r w:rsidRPr="005F1378">
              <w:rPr>
                <w:sz w:val="18"/>
              </w:rPr>
              <w:t>.</w:t>
            </w:r>
          </w:p>
        </w:tc>
        <w:tc>
          <w:tcPr>
            <w:tcW w:w="1418" w:type="dxa"/>
            <w:tcBorders>
              <w:top w:val="nil"/>
              <w:left w:val="nil"/>
              <w:bottom w:val="single" w:sz="4" w:space="0" w:color="auto"/>
              <w:right w:val="single" w:sz="4" w:space="0" w:color="auto"/>
            </w:tcBorders>
            <w:shd w:val="clear" w:color="auto" w:fill="auto"/>
            <w:noWrap/>
            <w:hideMark/>
          </w:tcPr>
          <w:p w14:paraId="52F22DF8"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E1A46A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09DC448" w14:textId="77777777" w:rsidR="005A1253" w:rsidRPr="00212559" w:rsidRDefault="005A1253" w:rsidP="00212559">
            <w:pPr>
              <w:rPr>
                <w:rFonts w:cs="Calibri"/>
                <w:color w:val="000000"/>
                <w:sz w:val="18"/>
                <w:szCs w:val="18"/>
              </w:rPr>
            </w:pPr>
            <w:r w:rsidRPr="00212559">
              <w:rPr>
                <w:rFonts w:cs="Calibri"/>
                <w:color w:val="000000"/>
                <w:sz w:val="18"/>
                <w:szCs w:val="18"/>
              </w:rPr>
              <w:t>ctipdvpb</w:t>
            </w:r>
          </w:p>
        </w:tc>
        <w:tc>
          <w:tcPr>
            <w:tcW w:w="10627" w:type="dxa"/>
            <w:tcBorders>
              <w:top w:val="nil"/>
              <w:left w:val="nil"/>
              <w:bottom w:val="single" w:sz="4" w:space="0" w:color="auto"/>
              <w:right w:val="single" w:sz="4" w:space="0" w:color="auto"/>
            </w:tcBorders>
            <w:shd w:val="clear" w:color="auto" w:fill="auto"/>
            <w:noWrap/>
            <w:hideMark/>
          </w:tcPr>
          <w:p w14:paraId="3B6ED4CA" w14:textId="62B00263" w:rsidR="005A1253" w:rsidRPr="00212559" w:rsidRDefault="005A1253" w:rsidP="00212559">
            <w:pPr>
              <w:rPr>
                <w:rFonts w:cs="Calibri"/>
                <w:color w:val="000000"/>
                <w:sz w:val="18"/>
                <w:szCs w:val="18"/>
              </w:rPr>
            </w:pPr>
            <w:r w:rsidRPr="00212559">
              <w:rPr>
                <w:rFonts w:cs="Calibri"/>
                <w:color w:val="000000"/>
                <w:sz w:val="18"/>
                <w:szCs w:val="18"/>
              </w:rPr>
              <w:t>Tipo dívida pública:</w:t>
            </w:r>
          </w:p>
          <w:p w14:paraId="112DE99F"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Campo que identifica o tipo de dívida Pública: Governo, Regional ou Local. </w:t>
            </w:r>
          </w:p>
          <w:p w14:paraId="6F7FE7F4" w14:textId="4FDAC844" w:rsidR="005A1253" w:rsidRPr="00212559" w:rsidRDefault="005A1253" w:rsidP="00212559">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18F267C4"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4B7B6E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114DA5E" w14:textId="77777777" w:rsidR="005A1253" w:rsidRPr="00212559" w:rsidRDefault="005A1253" w:rsidP="00212559">
            <w:pPr>
              <w:rPr>
                <w:rFonts w:cs="Calibri"/>
                <w:color w:val="000000"/>
                <w:sz w:val="18"/>
                <w:szCs w:val="18"/>
              </w:rPr>
            </w:pPr>
            <w:r w:rsidRPr="00212559">
              <w:rPr>
                <w:rFonts w:cs="Calibri"/>
                <w:color w:val="000000"/>
                <w:sz w:val="18"/>
                <w:szCs w:val="18"/>
              </w:rPr>
              <w:t>cinddvpb</w:t>
            </w:r>
          </w:p>
        </w:tc>
        <w:tc>
          <w:tcPr>
            <w:tcW w:w="10627" w:type="dxa"/>
            <w:tcBorders>
              <w:top w:val="nil"/>
              <w:left w:val="nil"/>
              <w:bottom w:val="single" w:sz="4" w:space="0" w:color="auto"/>
              <w:right w:val="single" w:sz="4" w:space="0" w:color="auto"/>
            </w:tcBorders>
            <w:shd w:val="clear" w:color="auto" w:fill="auto"/>
            <w:noWrap/>
            <w:hideMark/>
          </w:tcPr>
          <w:p w14:paraId="1AAE8949" w14:textId="1B43FE36" w:rsidR="005A1253" w:rsidRPr="00212559" w:rsidRDefault="005A1253" w:rsidP="00212559">
            <w:pPr>
              <w:rPr>
                <w:rFonts w:cs="Calibri"/>
                <w:color w:val="000000"/>
                <w:sz w:val="18"/>
                <w:szCs w:val="18"/>
              </w:rPr>
            </w:pPr>
            <w:r w:rsidRPr="00212559">
              <w:rPr>
                <w:rFonts w:cs="Calibri"/>
                <w:color w:val="000000"/>
                <w:sz w:val="18"/>
                <w:szCs w:val="18"/>
              </w:rPr>
              <w:t>Identificador dívida pública:</w:t>
            </w:r>
          </w:p>
          <w:p w14:paraId="17C2175A"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themeColor="text1"/>
                <w:sz w:val="18"/>
                <w:szCs w:val="18"/>
              </w:rPr>
              <w:t>Este campo tem em consideração a dívida pública (Sénior, Subordinada).</w:t>
            </w:r>
          </w:p>
          <w:p w14:paraId="480A2B5A" w14:textId="30FCC206" w:rsidR="005A1253" w:rsidRPr="00212559" w:rsidRDefault="005A1253" w:rsidP="00212559">
            <w:pPr>
              <w:pStyle w:val="ListParagraph"/>
              <w:numPr>
                <w:ilvl w:val="0"/>
                <w:numId w:val="25"/>
              </w:numPr>
              <w:rPr>
                <w:rFonts w:cs="Calibri"/>
                <w:color w:val="000000"/>
                <w:sz w:val="18"/>
                <w:szCs w:val="18"/>
              </w:rPr>
            </w:pPr>
            <w:r w:rsidRPr="00212559">
              <w:rPr>
                <w:rFonts w:cs="Calibri"/>
                <w:sz w:val="18"/>
                <w:szCs w:val="18"/>
              </w:rPr>
              <w:t>Para títulos, este campo está preenchido com ‘9999’, para os restantes registos, encontra-se a ‘0’.</w:t>
            </w:r>
            <w:r w:rsidRPr="00212559">
              <w:rPr>
                <w:rFonts w:cs="Calibri"/>
                <w:color w:val="000000"/>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492E086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268D14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6F00260" w14:textId="77777777" w:rsidR="005A1253" w:rsidRPr="00212559" w:rsidRDefault="005A1253" w:rsidP="00212559">
            <w:pPr>
              <w:rPr>
                <w:rFonts w:cs="Calibri"/>
                <w:color w:val="000000"/>
                <w:sz w:val="18"/>
                <w:szCs w:val="18"/>
              </w:rPr>
            </w:pPr>
            <w:r w:rsidRPr="00212559">
              <w:rPr>
                <w:rFonts w:cs="Calibri"/>
                <w:color w:val="000000"/>
                <w:sz w:val="18"/>
                <w:szCs w:val="18"/>
              </w:rPr>
              <w:t>cfvalcot</w:t>
            </w:r>
          </w:p>
        </w:tc>
        <w:tc>
          <w:tcPr>
            <w:tcW w:w="10627" w:type="dxa"/>
            <w:tcBorders>
              <w:top w:val="nil"/>
              <w:left w:val="nil"/>
              <w:bottom w:val="single" w:sz="4" w:space="0" w:color="auto"/>
              <w:right w:val="single" w:sz="4" w:space="0" w:color="auto"/>
            </w:tcBorders>
            <w:shd w:val="clear" w:color="auto" w:fill="auto"/>
            <w:noWrap/>
            <w:hideMark/>
          </w:tcPr>
          <w:p w14:paraId="74C2D0F7" w14:textId="48F4C14D" w:rsidR="005A1253" w:rsidRPr="00212559" w:rsidRDefault="005A1253" w:rsidP="00212559">
            <w:pPr>
              <w:rPr>
                <w:rFonts w:cs="Calibri"/>
                <w:color w:val="000000"/>
                <w:sz w:val="18"/>
                <w:szCs w:val="18"/>
              </w:rPr>
            </w:pPr>
            <w:r w:rsidRPr="00212559">
              <w:rPr>
                <w:rFonts w:cs="Calibri"/>
                <w:color w:val="000000"/>
                <w:sz w:val="18"/>
                <w:szCs w:val="18"/>
              </w:rPr>
              <w:t>Frequência valorização/cotação:</w:t>
            </w:r>
          </w:p>
          <w:p w14:paraId="3097E389" w14:textId="0C1B5F09" w:rsidR="005A1253" w:rsidRPr="00212559" w:rsidRDefault="005A1253" w:rsidP="00627E4A">
            <w:pPr>
              <w:pStyle w:val="ListParagraph"/>
              <w:numPr>
                <w:ilvl w:val="0"/>
                <w:numId w:val="40"/>
              </w:numPr>
              <w:rPr>
                <w:rFonts w:cs="Calibri"/>
                <w:color w:val="000000"/>
                <w:sz w:val="18"/>
                <w:szCs w:val="18"/>
              </w:rPr>
            </w:pPr>
            <w:r w:rsidRPr="00212559">
              <w:rPr>
                <w:rFonts w:cs="Calibri"/>
                <w:sz w:val="18"/>
                <w:szCs w:val="18"/>
              </w:rPr>
              <w:t>Para títulos, este campo está preenchido com ‘9999’, para os restantes registos, encontra-se a ‘0’.</w:t>
            </w:r>
          </w:p>
        </w:tc>
        <w:tc>
          <w:tcPr>
            <w:tcW w:w="1418" w:type="dxa"/>
            <w:tcBorders>
              <w:top w:val="nil"/>
              <w:left w:val="nil"/>
              <w:bottom w:val="single" w:sz="4" w:space="0" w:color="auto"/>
              <w:right w:val="single" w:sz="4" w:space="0" w:color="auto"/>
            </w:tcBorders>
            <w:shd w:val="clear" w:color="auto" w:fill="auto"/>
            <w:noWrap/>
            <w:hideMark/>
          </w:tcPr>
          <w:p w14:paraId="4E00BD4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780894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A30FCA4" w14:textId="77777777" w:rsidR="005A1253" w:rsidRPr="00212559" w:rsidRDefault="005A1253" w:rsidP="00212559">
            <w:pPr>
              <w:rPr>
                <w:rFonts w:cs="Calibri"/>
                <w:color w:val="000000"/>
                <w:sz w:val="18"/>
                <w:szCs w:val="18"/>
              </w:rPr>
            </w:pPr>
            <w:r w:rsidRPr="00212559">
              <w:rPr>
                <w:rFonts w:cs="Calibri"/>
                <w:color w:val="000000"/>
                <w:sz w:val="18"/>
                <w:szCs w:val="18"/>
              </w:rPr>
              <w:t>cbem</w:t>
            </w:r>
          </w:p>
        </w:tc>
        <w:tc>
          <w:tcPr>
            <w:tcW w:w="10627" w:type="dxa"/>
            <w:tcBorders>
              <w:top w:val="nil"/>
              <w:left w:val="nil"/>
              <w:bottom w:val="single" w:sz="4" w:space="0" w:color="auto"/>
              <w:right w:val="single" w:sz="4" w:space="0" w:color="auto"/>
            </w:tcBorders>
            <w:shd w:val="clear" w:color="auto" w:fill="auto"/>
            <w:noWrap/>
            <w:hideMark/>
          </w:tcPr>
          <w:p w14:paraId="6D096DDF" w14:textId="77777777" w:rsidR="005A1253" w:rsidRPr="00212559" w:rsidRDefault="005A1253" w:rsidP="00212559">
            <w:pPr>
              <w:rPr>
                <w:rFonts w:cs="Calibri"/>
                <w:color w:val="000000"/>
                <w:sz w:val="18"/>
                <w:szCs w:val="18"/>
              </w:rPr>
            </w:pPr>
            <w:r w:rsidRPr="00212559">
              <w:rPr>
                <w:rFonts w:cs="Calibri"/>
                <w:color w:val="000000"/>
                <w:sz w:val="18"/>
                <w:szCs w:val="18"/>
              </w:rPr>
              <w:t>Classe bem</w:t>
            </w:r>
          </w:p>
          <w:p w14:paraId="07A5F4EE" w14:textId="4377C166" w:rsidR="005A1253" w:rsidRPr="004D64A4"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Este campo indica a classe do bem associado à garantia. Implica uma maior desagregação da informação em função do tipo de bem. O código a introduzir neste campo será o correspondente à escala padrão local que tenha sido designada em cada entidade para identificar os diferentes tipos de bens. </w:t>
            </w:r>
          </w:p>
          <w:p w14:paraId="3458D860" w14:textId="2DB7DB21"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Para garantias de origem Leasing e Factoring, o campo reflete a informação do código de garantia associado ao ‘cgarant’. Para as restantes origens, é reportada a informação da finalidade do bem, indicada no campo ‘cfinbem’.</w:t>
            </w:r>
          </w:p>
        </w:tc>
        <w:tc>
          <w:tcPr>
            <w:tcW w:w="1418" w:type="dxa"/>
            <w:tcBorders>
              <w:top w:val="nil"/>
              <w:left w:val="nil"/>
              <w:bottom w:val="single" w:sz="4" w:space="0" w:color="auto"/>
              <w:right w:val="single" w:sz="4" w:space="0" w:color="auto"/>
            </w:tcBorders>
            <w:shd w:val="clear" w:color="auto" w:fill="auto"/>
            <w:noWrap/>
            <w:hideMark/>
          </w:tcPr>
          <w:p w14:paraId="4F71A89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F9D0BE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91EFA54" w14:textId="77777777" w:rsidR="005A1253" w:rsidRPr="00212559" w:rsidRDefault="005A1253" w:rsidP="00212559">
            <w:pPr>
              <w:rPr>
                <w:rFonts w:cs="Calibri"/>
                <w:color w:val="000000"/>
                <w:sz w:val="18"/>
                <w:szCs w:val="18"/>
              </w:rPr>
            </w:pPr>
            <w:r w:rsidRPr="00212559">
              <w:rPr>
                <w:rFonts w:cs="Calibri"/>
                <w:color w:val="000000"/>
                <w:sz w:val="18"/>
                <w:szCs w:val="18"/>
              </w:rPr>
              <w:t>cpais</w:t>
            </w:r>
          </w:p>
        </w:tc>
        <w:tc>
          <w:tcPr>
            <w:tcW w:w="10627" w:type="dxa"/>
            <w:tcBorders>
              <w:top w:val="nil"/>
              <w:left w:val="nil"/>
              <w:bottom w:val="single" w:sz="4" w:space="0" w:color="auto"/>
              <w:right w:val="single" w:sz="4" w:space="0" w:color="auto"/>
            </w:tcBorders>
            <w:shd w:val="clear" w:color="auto" w:fill="auto"/>
            <w:noWrap/>
            <w:hideMark/>
          </w:tcPr>
          <w:p w14:paraId="2BDBB664" w14:textId="77777777" w:rsidR="005A1253" w:rsidRPr="00212559" w:rsidRDefault="005A1253" w:rsidP="00212559">
            <w:pPr>
              <w:rPr>
                <w:rFonts w:cs="Calibri"/>
                <w:color w:val="000000"/>
                <w:sz w:val="18"/>
                <w:szCs w:val="18"/>
              </w:rPr>
            </w:pPr>
            <w:r w:rsidRPr="00212559">
              <w:rPr>
                <w:rFonts w:cs="Calibri"/>
                <w:color w:val="000000"/>
                <w:sz w:val="18"/>
                <w:szCs w:val="18"/>
              </w:rPr>
              <w:t>Código do País:</w:t>
            </w:r>
          </w:p>
          <w:p w14:paraId="2DEEEA91"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Este campo indica o país onde o imóvel está localizado. </w:t>
            </w:r>
          </w:p>
          <w:p w14:paraId="24762F53" w14:textId="2F4449D2"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O código ‘620’ é referente a Portugal e é atribuído a todos os registos da tabela.</w:t>
            </w:r>
          </w:p>
        </w:tc>
        <w:tc>
          <w:tcPr>
            <w:tcW w:w="1418" w:type="dxa"/>
            <w:tcBorders>
              <w:top w:val="nil"/>
              <w:left w:val="nil"/>
              <w:bottom w:val="single" w:sz="4" w:space="0" w:color="auto"/>
              <w:right w:val="single" w:sz="4" w:space="0" w:color="auto"/>
            </w:tcBorders>
            <w:shd w:val="clear" w:color="auto" w:fill="auto"/>
            <w:noWrap/>
            <w:hideMark/>
          </w:tcPr>
          <w:p w14:paraId="65024F94"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0EDE4702"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6DD6844" w14:textId="77777777" w:rsidR="005A1253" w:rsidRPr="00212559" w:rsidRDefault="005A1253" w:rsidP="00212559">
            <w:pPr>
              <w:rPr>
                <w:rFonts w:cs="Calibri"/>
                <w:color w:val="000000"/>
                <w:sz w:val="18"/>
                <w:szCs w:val="18"/>
              </w:rPr>
            </w:pPr>
            <w:r w:rsidRPr="00212559">
              <w:rPr>
                <w:rFonts w:cs="Calibri"/>
                <w:color w:val="000000"/>
                <w:sz w:val="18"/>
                <w:szCs w:val="18"/>
              </w:rPr>
              <w:t>cmoeorig</w:t>
            </w:r>
          </w:p>
        </w:tc>
        <w:tc>
          <w:tcPr>
            <w:tcW w:w="10627" w:type="dxa"/>
            <w:tcBorders>
              <w:top w:val="nil"/>
              <w:left w:val="nil"/>
              <w:bottom w:val="single" w:sz="4" w:space="0" w:color="auto"/>
              <w:right w:val="single" w:sz="4" w:space="0" w:color="auto"/>
            </w:tcBorders>
            <w:shd w:val="clear" w:color="auto" w:fill="auto"/>
            <w:noWrap/>
            <w:hideMark/>
          </w:tcPr>
          <w:p w14:paraId="7D8C8871" w14:textId="2A44C472" w:rsidR="005A1253" w:rsidRPr="00212559" w:rsidRDefault="005A1253" w:rsidP="00212559">
            <w:pPr>
              <w:rPr>
                <w:rFonts w:cs="Calibri"/>
                <w:color w:val="000000"/>
                <w:sz w:val="18"/>
                <w:szCs w:val="18"/>
              </w:rPr>
            </w:pPr>
            <w:r w:rsidRPr="00212559">
              <w:rPr>
                <w:rFonts w:cs="Calibri"/>
                <w:color w:val="000000"/>
                <w:sz w:val="18"/>
                <w:szCs w:val="18"/>
              </w:rPr>
              <w:t>Moeda original:</w:t>
            </w:r>
          </w:p>
          <w:p w14:paraId="2B0DEE22" w14:textId="32EFBC68" w:rsidR="005A1253" w:rsidRDefault="005A1253" w:rsidP="00887659">
            <w:pPr>
              <w:pStyle w:val="ListParagraph"/>
              <w:numPr>
                <w:ilvl w:val="0"/>
                <w:numId w:val="25"/>
              </w:numPr>
              <w:rPr>
                <w:rFonts w:cs="Calibri"/>
                <w:color w:val="000000"/>
                <w:sz w:val="18"/>
                <w:szCs w:val="18"/>
              </w:rPr>
            </w:pPr>
            <w:r w:rsidRPr="00212559">
              <w:rPr>
                <w:rFonts w:cs="Calibri"/>
                <w:color w:val="000000"/>
                <w:sz w:val="18"/>
                <w:szCs w:val="18"/>
              </w:rPr>
              <w:t xml:space="preserve">Corresponde ao código da moeda original de denominação do contrato. </w:t>
            </w:r>
          </w:p>
          <w:p w14:paraId="321BBE9E" w14:textId="0A5AF9BC" w:rsidR="00887659" w:rsidRDefault="00887659" w:rsidP="00887659">
            <w:pPr>
              <w:pStyle w:val="ListParagraph"/>
              <w:numPr>
                <w:ilvl w:val="0"/>
                <w:numId w:val="25"/>
              </w:numPr>
              <w:rPr>
                <w:color w:val="000000"/>
                <w:sz w:val="18"/>
                <w:szCs w:val="18"/>
              </w:rPr>
            </w:pPr>
            <w:r>
              <w:rPr>
                <w:color w:val="000000"/>
                <w:sz w:val="18"/>
                <w:szCs w:val="18"/>
              </w:rPr>
              <w:t xml:space="preserve">O aprovisionamento deste campo é direto do campo ‘cmoeda’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56F5D504" w14:textId="03228D79" w:rsidR="005A1253" w:rsidRPr="00887659" w:rsidRDefault="00887659" w:rsidP="00887659">
            <w:pPr>
              <w:pStyle w:val="ListParagraph"/>
              <w:numPr>
                <w:ilvl w:val="0"/>
                <w:numId w:val="25"/>
              </w:numPr>
              <w:rPr>
                <w:color w:val="000000"/>
                <w:sz w:val="18"/>
                <w:szCs w:val="18"/>
              </w:rPr>
            </w:pPr>
            <w:r w:rsidRPr="008D6891">
              <w:rPr>
                <w:sz w:val="18"/>
              </w:rPr>
              <w:t xml:space="preserve">O </w:t>
            </w:r>
            <w:r>
              <w:rPr>
                <w:sz w:val="18"/>
              </w:rPr>
              <w:t>significado dos códigos do campo ‘cmoeorig’</w:t>
            </w:r>
            <w:r w:rsidRPr="005F1378">
              <w:rPr>
                <w:sz w:val="18"/>
              </w:rPr>
              <w:t xml:space="preserve"> </w:t>
            </w:r>
            <w:r w:rsidRPr="008D6891">
              <w:rPr>
                <w:sz w:val="18"/>
              </w:rPr>
              <w:t xml:space="preserve">pode ser consultado na tabela </w:t>
            </w:r>
            <w:r w:rsidRPr="00A84B21">
              <w:rPr>
                <w:i/>
                <w:sz w:val="18"/>
              </w:rPr>
              <w:t>cd_estruturais.tat91_tabelas</w:t>
            </w:r>
            <w:r w:rsidRPr="008D6891">
              <w:rPr>
                <w:sz w:val="18"/>
              </w:rPr>
              <w:t xml:space="preserve">, em que o campo </w:t>
            </w:r>
            <w:r w:rsidR="00A84B21">
              <w:rPr>
                <w:sz w:val="18"/>
              </w:rPr>
              <w:t>‘</w:t>
            </w:r>
            <w:r w:rsidRPr="008D6891">
              <w:rPr>
                <w:sz w:val="18"/>
              </w:rPr>
              <w:t>tayd91c0_celemtab</w:t>
            </w:r>
            <w:r w:rsidR="00A84B21">
              <w:rPr>
                <w:sz w:val="18"/>
              </w:rPr>
              <w:t>’</w:t>
            </w:r>
            <w:r w:rsidRPr="008D6891">
              <w:rPr>
                <w:sz w:val="18"/>
              </w:rPr>
              <w:t xml:space="preserve"> corresponde </w:t>
            </w:r>
            <w:r>
              <w:rPr>
                <w:sz w:val="18"/>
              </w:rPr>
              <w:t>ao código da moeda</w:t>
            </w:r>
            <w:r w:rsidRPr="008D6891">
              <w:rPr>
                <w:sz w:val="18"/>
              </w:rPr>
              <w:t xml:space="preserve">, e o </w:t>
            </w:r>
            <w:r w:rsidR="00A84B21">
              <w:rPr>
                <w:sz w:val="18"/>
              </w:rPr>
              <w:t>‘</w:t>
            </w:r>
            <w:r w:rsidRPr="008D6891">
              <w:rPr>
                <w:sz w:val="18"/>
              </w:rPr>
              <w:t>tayd91c0_gelemtab</w:t>
            </w:r>
            <w:r w:rsidR="00A84B21">
              <w:rPr>
                <w:sz w:val="18"/>
              </w:rPr>
              <w:t>’</w:t>
            </w:r>
            <w:r w:rsidRPr="008D6891">
              <w:rPr>
                <w:sz w:val="18"/>
              </w:rPr>
              <w:t xml:space="preserve"> indica a designação </w:t>
            </w:r>
            <w:r>
              <w:rPr>
                <w:sz w:val="18"/>
              </w:rPr>
              <w:t>da moeda respetiva</w:t>
            </w:r>
            <w:r w:rsidRPr="008D6891">
              <w:rPr>
                <w:sz w:val="18"/>
              </w:rPr>
              <w:t>. Ao atacar esta tabela, tem que se filtr</w:t>
            </w:r>
            <w:r>
              <w:rPr>
                <w:sz w:val="18"/>
              </w:rPr>
              <w:t>ar por 'tayd91c0_ctabela' = '206</w:t>
            </w:r>
            <w:r w:rsidRPr="008D6891">
              <w:rPr>
                <w:sz w:val="18"/>
              </w:rPr>
              <w:t>' e não esquecer de selecionar a 'data_date_part' relevante. Note-se que esta tabela só tem dados para os dias úteis</w:t>
            </w:r>
            <w:r>
              <w:rPr>
                <w:sz w:val="18"/>
              </w:rPr>
              <w:t>.</w:t>
            </w:r>
            <w:r w:rsidR="005A1253" w:rsidRPr="00887659">
              <w:rPr>
                <w:rFonts w:cs="Calibri"/>
                <w:color w:val="000000"/>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2FF9CBE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5BDFC5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56E25C" w14:textId="77777777" w:rsidR="005A1253" w:rsidRPr="00212559" w:rsidRDefault="005A1253" w:rsidP="00212559">
            <w:pPr>
              <w:rPr>
                <w:rFonts w:cs="Calibri"/>
                <w:color w:val="000000"/>
                <w:sz w:val="18"/>
                <w:szCs w:val="18"/>
              </w:rPr>
            </w:pPr>
            <w:r w:rsidRPr="00212559">
              <w:rPr>
                <w:rFonts w:cs="Calibri"/>
                <w:color w:val="000000"/>
                <w:sz w:val="18"/>
                <w:szCs w:val="18"/>
              </w:rPr>
              <w:t>ctipiemi</w:t>
            </w:r>
          </w:p>
        </w:tc>
        <w:tc>
          <w:tcPr>
            <w:tcW w:w="10627" w:type="dxa"/>
            <w:tcBorders>
              <w:top w:val="nil"/>
              <w:left w:val="nil"/>
              <w:bottom w:val="single" w:sz="4" w:space="0" w:color="auto"/>
              <w:right w:val="single" w:sz="4" w:space="0" w:color="auto"/>
            </w:tcBorders>
            <w:shd w:val="clear" w:color="auto" w:fill="auto"/>
            <w:noWrap/>
            <w:hideMark/>
          </w:tcPr>
          <w:p w14:paraId="5F412353" w14:textId="0F3530E8" w:rsidR="005A1253" w:rsidRPr="00212559" w:rsidRDefault="005A1253" w:rsidP="00212559">
            <w:pPr>
              <w:rPr>
                <w:rFonts w:cs="Calibri"/>
                <w:color w:val="FF5A5A" w:themeColor="accent1" w:themeTint="99"/>
                <w:sz w:val="18"/>
                <w:szCs w:val="18"/>
              </w:rPr>
            </w:pPr>
            <w:r w:rsidRPr="00212559">
              <w:rPr>
                <w:rFonts w:cs="Calibri"/>
                <w:color w:val="000000"/>
                <w:sz w:val="18"/>
                <w:szCs w:val="18"/>
              </w:rPr>
              <w:t>Tipo de identificação de emissão:</w:t>
            </w:r>
          </w:p>
          <w:p w14:paraId="2036939A" w14:textId="74D50BE2" w:rsidR="005A1253" w:rsidRPr="00212559" w:rsidRDefault="005A1253" w:rsidP="00627E4A">
            <w:pPr>
              <w:pStyle w:val="ListParagraph"/>
              <w:numPr>
                <w:ilvl w:val="0"/>
                <w:numId w:val="41"/>
              </w:numPr>
              <w:rPr>
                <w:rFonts w:cs="Calibri"/>
                <w:color w:val="000000"/>
                <w:sz w:val="18"/>
                <w:szCs w:val="18"/>
              </w:rPr>
            </w:pPr>
            <w:r w:rsidRPr="00212559">
              <w:rPr>
                <w:rFonts w:cs="Calibri"/>
                <w:sz w:val="18"/>
                <w:szCs w:val="18"/>
              </w:rPr>
              <w:t>Para fundos e títulos, este campo está preenchido com ‘9999’, para os restantes registos, encontra-se a ‘0’.</w:t>
            </w:r>
            <w:r w:rsidRPr="00212559">
              <w:rPr>
                <w:rFonts w:cs="Calibri"/>
                <w:color w:val="FF5A5A" w:themeColor="accent1" w:themeTint="99"/>
                <w:sz w:val="18"/>
                <w:szCs w:val="18"/>
              </w:rPr>
              <w:t xml:space="preserve"> </w:t>
            </w:r>
          </w:p>
        </w:tc>
        <w:tc>
          <w:tcPr>
            <w:tcW w:w="1418" w:type="dxa"/>
            <w:tcBorders>
              <w:top w:val="nil"/>
              <w:left w:val="nil"/>
              <w:bottom w:val="single" w:sz="4" w:space="0" w:color="auto"/>
              <w:right w:val="single" w:sz="4" w:space="0" w:color="auto"/>
            </w:tcBorders>
            <w:shd w:val="clear" w:color="auto" w:fill="auto"/>
            <w:noWrap/>
            <w:hideMark/>
          </w:tcPr>
          <w:p w14:paraId="68C94CE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F4059A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486713E" w14:textId="77777777" w:rsidR="005A1253" w:rsidRPr="00212559" w:rsidRDefault="005A1253" w:rsidP="00212559">
            <w:pPr>
              <w:rPr>
                <w:rFonts w:cs="Calibri"/>
                <w:color w:val="000000"/>
                <w:sz w:val="18"/>
                <w:szCs w:val="18"/>
              </w:rPr>
            </w:pPr>
            <w:r w:rsidRPr="00212559">
              <w:rPr>
                <w:rFonts w:cs="Calibri"/>
                <w:color w:val="000000"/>
                <w:sz w:val="18"/>
                <w:szCs w:val="18"/>
              </w:rPr>
              <w:t>przemis</w:t>
            </w:r>
          </w:p>
        </w:tc>
        <w:tc>
          <w:tcPr>
            <w:tcW w:w="10627" w:type="dxa"/>
            <w:tcBorders>
              <w:top w:val="nil"/>
              <w:left w:val="nil"/>
              <w:bottom w:val="single" w:sz="4" w:space="0" w:color="auto"/>
              <w:right w:val="single" w:sz="4" w:space="0" w:color="auto"/>
            </w:tcBorders>
            <w:shd w:val="clear" w:color="auto" w:fill="auto"/>
            <w:noWrap/>
            <w:hideMark/>
          </w:tcPr>
          <w:p w14:paraId="5848EDD4" w14:textId="367620F7" w:rsidR="005A1253" w:rsidRPr="00212559" w:rsidRDefault="005A1253" w:rsidP="00212559">
            <w:pPr>
              <w:rPr>
                <w:rFonts w:cs="Calibri"/>
                <w:color w:val="000000"/>
                <w:sz w:val="18"/>
                <w:szCs w:val="18"/>
              </w:rPr>
            </w:pPr>
            <w:r w:rsidRPr="00212559">
              <w:rPr>
                <w:rFonts w:cs="Calibri"/>
                <w:color w:val="000000"/>
                <w:sz w:val="18"/>
                <w:szCs w:val="18"/>
              </w:rPr>
              <w:t>Prazo emissão:</w:t>
            </w:r>
          </w:p>
          <w:p w14:paraId="44B336FB" w14:textId="4B4B25DC"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Este campo encontra-se aprovisionado com o código ‘99999’ para garantias reais imobiliárias de origem GP e com ‘0’ para os restantes registos.</w:t>
            </w:r>
          </w:p>
        </w:tc>
        <w:tc>
          <w:tcPr>
            <w:tcW w:w="1418" w:type="dxa"/>
            <w:tcBorders>
              <w:top w:val="nil"/>
              <w:left w:val="nil"/>
              <w:bottom w:val="single" w:sz="4" w:space="0" w:color="auto"/>
              <w:right w:val="single" w:sz="4" w:space="0" w:color="auto"/>
            </w:tcBorders>
            <w:shd w:val="clear" w:color="auto" w:fill="auto"/>
            <w:noWrap/>
            <w:hideMark/>
          </w:tcPr>
          <w:p w14:paraId="2A5124C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3EF9ABF"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2BB1F4C" w14:textId="77777777" w:rsidR="005A1253" w:rsidRPr="00212559" w:rsidRDefault="005A1253" w:rsidP="00212559">
            <w:pPr>
              <w:rPr>
                <w:rFonts w:cs="Calibri"/>
                <w:color w:val="000000"/>
                <w:sz w:val="18"/>
                <w:szCs w:val="18"/>
              </w:rPr>
            </w:pPr>
            <w:r w:rsidRPr="00212559">
              <w:rPr>
                <w:rFonts w:cs="Calibri"/>
                <w:color w:val="000000"/>
                <w:sz w:val="18"/>
                <w:szCs w:val="18"/>
              </w:rPr>
              <w:t>mercap</w:t>
            </w:r>
          </w:p>
        </w:tc>
        <w:tc>
          <w:tcPr>
            <w:tcW w:w="10627" w:type="dxa"/>
            <w:tcBorders>
              <w:top w:val="nil"/>
              <w:left w:val="nil"/>
              <w:bottom w:val="single" w:sz="4" w:space="0" w:color="auto"/>
              <w:right w:val="single" w:sz="4" w:space="0" w:color="auto"/>
            </w:tcBorders>
            <w:shd w:val="clear" w:color="auto" w:fill="auto"/>
            <w:noWrap/>
            <w:hideMark/>
          </w:tcPr>
          <w:p w14:paraId="778C3FA3" w14:textId="26E4C259" w:rsidR="005A1253" w:rsidRPr="00212559" w:rsidRDefault="005A1253" w:rsidP="00212559">
            <w:pPr>
              <w:rPr>
                <w:rFonts w:cs="Calibri"/>
                <w:color w:val="000000"/>
                <w:sz w:val="18"/>
                <w:szCs w:val="18"/>
              </w:rPr>
            </w:pPr>
            <w:r w:rsidRPr="00212559">
              <w:rPr>
                <w:rFonts w:cs="Calibri"/>
                <w:color w:val="000000"/>
                <w:sz w:val="18"/>
                <w:szCs w:val="18"/>
              </w:rPr>
              <w:t>Mercado capitais:</w:t>
            </w:r>
          </w:p>
          <w:p w14:paraId="1CF68CBF"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Campo identificativo do código do mercado / bolsa de cotação da garantia (fundo de investimento, ações, rendas fixas privadas, futuros, outros ativos financeiros). </w:t>
            </w:r>
          </w:p>
          <w:p w14:paraId="6FAC8E15" w14:textId="0DBA1A53"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‘9999’.</w:t>
            </w:r>
          </w:p>
        </w:tc>
        <w:tc>
          <w:tcPr>
            <w:tcW w:w="1418" w:type="dxa"/>
            <w:tcBorders>
              <w:top w:val="nil"/>
              <w:left w:val="nil"/>
              <w:bottom w:val="single" w:sz="4" w:space="0" w:color="auto"/>
              <w:right w:val="single" w:sz="4" w:space="0" w:color="auto"/>
            </w:tcBorders>
            <w:shd w:val="clear" w:color="auto" w:fill="auto"/>
            <w:noWrap/>
            <w:hideMark/>
          </w:tcPr>
          <w:p w14:paraId="49D3B5E9"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CEEF3F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108EBD" w14:textId="77777777" w:rsidR="005A1253" w:rsidRPr="00212559" w:rsidRDefault="005A1253" w:rsidP="00212559">
            <w:pPr>
              <w:rPr>
                <w:rFonts w:cs="Calibri"/>
                <w:color w:val="000000"/>
                <w:sz w:val="18"/>
                <w:szCs w:val="18"/>
              </w:rPr>
            </w:pPr>
            <w:r w:rsidRPr="00212559">
              <w:rPr>
                <w:rFonts w:cs="Calibri"/>
                <w:color w:val="000000"/>
                <w:sz w:val="18"/>
                <w:szCs w:val="18"/>
              </w:rPr>
              <w:t>indrefer</w:t>
            </w:r>
          </w:p>
        </w:tc>
        <w:tc>
          <w:tcPr>
            <w:tcW w:w="10627" w:type="dxa"/>
            <w:tcBorders>
              <w:top w:val="nil"/>
              <w:left w:val="nil"/>
              <w:bottom w:val="single" w:sz="4" w:space="0" w:color="auto"/>
              <w:right w:val="single" w:sz="4" w:space="0" w:color="auto"/>
            </w:tcBorders>
            <w:shd w:val="clear" w:color="auto" w:fill="auto"/>
            <w:noWrap/>
            <w:hideMark/>
          </w:tcPr>
          <w:p w14:paraId="72D6EBC3" w14:textId="7C3E04D8" w:rsidR="005A1253" w:rsidRPr="00212559" w:rsidRDefault="005A1253" w:rsidP="00212559">
            <w:pPr>
              <w:rPr>
                <w:rFonts w:cs="Calibri"/>
                <w:color w:val="000000"/>
                <w:sz w:val="18"/>
                <w:szCs w:val="18"/>
              </w:rPr>
            </w:pPr>
            <w:r w:rsidRPr="00212559">
              <w:rPr>
                <w:rFonts w:cs="Calibri"/>
                <w:color w:val="000000"/>
                <w:sz w:val="18"/>
                <w:szCs w:val="18"/>
              </w:rPr>
              <w:t>Índice referência:</w:t>
            </w:r>
          </w:p>
          <w:p w14:paraId="269537BD" w14:textId="77777777"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Índice de referenciação das ações que constituem a garantia. </w:t>
            </w:r>
          </w:p>
          <w:p w14:paraId="6840E471" w14:textId="6A90F2C3" w:rsidR="005A1253" w:rsidRPr="00212559" w:rsidRDefault="005A1253" w:rsidP="00212559">
            <w:pPr>
              <w:pStyle w:val="ListParagraph"/>
              <w:numPr>
                <w:ilvl w:val="0"/>
                <w:numId w:val="25"/>
              </w:numPr>
              <w:rPr>
                <w:rFonts w:cs="Calibri"/>
                <w:color w:val="000000"/>
                <w:sz w:val="18"/>
                <w:szCs w:val="18"/>
              </w:rPr>
            </w:pPr>
            <w:r w:rsidRPr="00212559">
              <w:rPr>
                <w:rFonts w:cs="Calibri"/>
                <w:sz w:val="18"/>
                <w:szCs w:val="18"/>
              </w:rPr>
              <w:t>Para títulos, este campo está preenchido com ‘00000’, para os restantes registos, encontra-se a ‘99999’.</w:t>
            </w:r>
          </w:p>
        </w:tc>
        <w:tc>
          <w:tcPr>
            <w:tcW w:w="1418" w:type="dxa"/>
            <w:tcBorders>
              <w:top w:val="nil"/>
              <w:left w:val="nil"/>
              <w:bottom w:val="single" w:sz="4" w:space="0" w:color="auto"/>
              <w:right w:val="single" w:sz="4" w:space="0" w:color="auto"/>
            </w:tcBorders>
            <w:shd w:val="clear" w:color="auto" w:fill="auto"/>
            <w:noWrap/>
            <w:hideMark/>
          </w:tcPr>
          <w:p w14:paraId="1C889F9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DC3B95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611B35B" w14:textId="77777777" w:rsidR="005A1253" w:rsidRPr="00212559" w:rsidRDefault="005A1253" w:rsidP="00212559">
            <w:pPr>
              <w:rPr>
                <w:rFonts w:cs="Calibri"/>
                <w:color w:val="000000"/>
                <w:sz w:val="18"/>
                <w:szCs w:val="18"/>
              </w:rPr>
            </w:pPr>
            <w:r w:rsidRPr="00212559">
              <w:rPr>
                <w:rFonts w:cs="Calibri"/>
                <w:color w:val="000000"/>
                <w:sz w:val="18"/>
                <w:szCs w:val="18"/>
              </w:rPr>
              <w:t>ttxjgar</w:t>
            </w:r>
          </w:p>
        </w:tc>
        <w:tc>
          <w:tcPr>
            <w:tcW w:w="10627" w:type="dxa"/>
            <w:tcBorders>
              <w:top w:val="nil"/>
              <w:left w:val="nil"/>
              <w:bottom w:val="single" w:sz="4" w:space="0" w:color="auto"/>
              <w:right w:val="single" w:sz="4" w:space="0" w:color="auto"/>
            </w:tcBorders>
            <w:shd w:val="clear" w:color="auto" w:fill="auto"/>
            <w:noWrap/>
            <w:hideMark/>
          </w:tcPr>
          <w:p w14:paraId="72A7ADD9" w14:textId="02D647C9" w:rsidR="005A1253" w:rsidRPr="00212559" w:rsidRDefault="005A1253" w:rsidP="00212559">
            <w:pPr>
              <w:rPr>
                <w:rFonts w:cs="Calibri"/>
                <w:color w:val="000000"/>
                <w:sz w:val="18"/>
                <w:szCs w:val="18"/>
              </w:rPr>
            </w:pPr>
            <w:r w:rsidRPr="00212559">
              <w:rPr>
                <w:rFonts w:cs="Calibri"/>
                <w:color w:val="000000"/>
                <w:sz w:val="18"/>
                <w:szCs w:val="18"/>
              </w:rPr>
              <w:t>Tipo taxa juro garantia:</w:t>
            </w:r>
          </w:p>
          <w:p w14:paraId="4630C825" w14:textId="6959D581"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Este campo identifica o tipo de taxa de juro (‘F’ - fixa ou ‘V’ - variável) associada co contrato de renda fixa provada que constituem a garantia. </w:t>
            </w:r>
          </w:p>
          <w:p w14:paraId="401A6A1F" w14:textId="08041D10"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No caso de garantias financeiras correspondentes a carteira própria/ alheia, este campo é reportado com os devidos valores. Para as restantes garantias, é preenchido com o valor </w:t>
            </w:r>
            <w:r w:rsidRPr="00212559">
              <w:rPr>
                <w:rFonts w:cs="Calibri"/>
                <w:i/>
                <w:color w:val="000000"/>
                <w:sz w:val="18"/>
                <w:szCs w:val="18"/>
              </w:rPr>
              <w:t>default</w:t>
            </w:r>
            <w:r w:rsidRPr="00212559">
              <w:rPr>
                <w:rFonts w:cs="Calibri"/>
                <w:color w:val="000000"/>
                <w:sz w:val="18"/>
                <w:szCs w:val="18"/>
              </w:rPr>
              <w:t xml:space="preserve"> ‘9’.</w:t>
            </w:r>
          </w:p>
        </w:tc>
        <w:tc>
          <w:tcPr>
            <w:tcW w:w="1418" w:type="dxa"/>
            <w:tcBorders>
              <w:top w:val="nil"/>
              <w:left w:val="nil"/>
              <w:bottom w:val="single" w:sz="4" w:space="0" w:color="auto"/>
              <w:right w:val="single" w:sz="4" w:space="0" w:color="auto"/>
            </w:tcBorders>
            <w:shd w:val="clear" w:color="auto" w:fill="auto"/>
            <w:noWrap/>
            <w:hideMark/>
          </w:tcPr>
          <w:p w14:paraId="50660CB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625DD7E"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8AA208A" w14:textId="77777777" w:rsidR="005A1253" w:rsidRPr="00212559" w:rsidRDefault="005A1253" w:rsidP="00212559">
            <w:pPr>
              <w:rPr>
                <w:rFonts w:cs="Calibri"/>
                <w:color w:val="000000"/>
                <w:sz w:val="18"/>
                <w:szCs w:val="18"/>
              </w:rPr>
            </w:pPr>
            <w:r w:rsidRPr="00212559">
              <w:rPr>
                <w:rFonts w:cs="Calibri"/>
                <w:color w:val="000000"/>
                <w:sz w:val="18"/>
                <w:szCs w:val="18"/>
              </w:rPr>
              <w:t>centidad</w:t>
            </w:r>
          </w:p>
        </w:tc>
        <w:tc>
          <w:tcPr>
            <w:tcW w:w="10627" w:type="dxa"/>
            <w:tcBorders>
              <w:top w:val="nil"/>
              <w:left w:val="nil"/>
              <w:bottom w:val="single" w:sz="4" w:space="0" w:color="auto"/>
              <w:right w:val="single" w:sz="4" w:space="0" w:color="auto"/>
            </w:tcBorders>
            <w:shd w:val="clear" w:color="auto" w:fill="auto"/>
            <w:noWrap/>
            <w:hideMark/>
          </w:tcPr>
          <w:p w14:paraId="78C4B494" w14:textId="1139BD03" w:rsidR="005A1253" w:rsidRPr="00212559" w:rsidRDefault="005A1253" w:rsidP="00212559">
            <w:pPr>
              <w:rPr>
                <w:rFonts w:cs="Calibri"/>
                <w:color w:val="000000"/>
                <w:sz w:val="18"/>
                <w:szCs w:val="18"/>
              </w:rPr>
            </w:pPr>
            <w:r w:rsidRPr="00212559">
              <w:rPr>
                <w:rFonts w:cs="Calibri"/>
                <w:color w:val="000000"/>
                <w:sz w:val="18"/>
                <w:szCs w:val="18"/>
              </w:rPr>
              <w:t>Entidade a que respeita a informação:</w:t>
            </w:r>
          </w:p>
          <w:p w14:paraId="71AF111E" w14:textId="0A082489" w:rsidR="005A1253" w:rsidRPr="00212559" w:rsidRDefault="005A1253" w:rsidP="00212559">
            <w:pPr>
              <w:pStyle w:val="ListParagraph"/>
              <w:numPr>
                <w:ilvl w:val="0"/>
                <w:numId w:val="2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1418" w:type="dxa"/>
            <w:tcBorders>
              <w:top w:val="nil"/>
              <w:left w:val="nil"/>
              <w:bottom w:val="single" w:sz="4" w:space="0" w:color="auto"/>
              <w:right w:val="single" w:sz="4" w:space="0" w:color="auto"/>
            </w:tcBorders>
            <w:shd w:val="clear" w:color="auto" w:fill="auto"/>
            <w:noWrap/>
            <w:hideMark/>
          </w:tcPr>
          <w:p w14:paraId="6430949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7E4F7D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5AEF254" w14:textId="77777777" w:rsidR="005A1253" w:rsidRPr="00212559" w:rsidRDefault="005A1253" w:rsidP="00212559">
            <w:pPr>
              <w:rPr>
                <w:rFonts w:cs="Calibri"/>
                <w:color w:val="000000"/>
                <w:sz w:val="18"/>
                <w:szCs w:val="18"/>
              </w:rPr>
            </w:pPr>
            <w:r w:rsidRPr="00212559">
              <w:rPr>
                <w:rFonts w:cs="Calibri"/>
                <w:color w:val="000000"/>
                <w:sz w:val="18"/>
                <w:szCs w:val="18"/>
              </w:rPr>
              <w:t>caplic</w:t>
            </w:r>
          </w:p>
        </w:tc>
        <w:tc>
          <w:tcPr>
            <w:tcW w:w="10627" w:type="dxa"/>
            <w:tcBorders>
              <w:top w:val="nil"/>
              <w:left w:val="nil"/>
              <w:bottom w:val="single" w:sz="4" w:space="0" w:color="auto"/>
              <w:right w:val="single" w:sz="4" w:space="0" w:color="auto"/>
            </w:tcBorders>
            <w:shd w:val="clear" w:color="auto" w:fill="auto"/>
            <w:noWrap/>
            <w:hideMark/>
          </w:tcPr>
          <w:p w14:paraId="0672F583" w14:textId="77777777" w:rsidR="005A1253" w:rsidRPr="00212559" w:rsidRDefault="005A1253" w:rsidP="00212559">
            <w:pPr>
              <w:rPr>
                <w:rFonts w:cs="Calibri"/>
                <w:color w:val="000000"/>
                <w:sz w:val="18"/>
                <w:szCs w:val="18"/>
              </w:rPr>
            </w:pPr>
            <w:r w:rsidRPr="00212559">
              <w:rPr>
                <w:rFonts w:cs="Calibri"/>
                <w:color w:val="000000"/>
                <w:sz w:val="18"/>
                <w:szCs w:val="18"/>
              </w:rPr>
              <w:t>Aplicação fonte da informação:</w:t>
            </w:r>
          </w:p>
          <w:p w14:paraId="03414CC7"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7B2B2BE1"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423F62C8"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‘SG’ para seguros</w:t>
            </w:r>
          </w:p>
          <w:p w14:paraId="14BD6FCC"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‘FU’ para fundos</w:t>
            </w:r>
          </w:p>
          <w:p w14:paraId="4276901E"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5983B2C7" w14:textId="77777777"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5405D771" w14:textId="25B4D853"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 xml:space="preserve"> ‘GP’ para garantias imóveis de origem GP</w:t>
            </w:r>
          </w:p>
          <w:p w14:paraId="63936C43" w14:textId="522250B8" w:rsidR="005A1253" w:rsidRPr="00212559" w:rsidRDefault="005A1253" w:rsidP="00212559">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1418" w:type="dxa"/>
            <w:tcBorders>
              <w:top w:val="nil"/>
              <w:left w:val="nil"/>
              <w:bottom w:val="single" w:sz="4" w:space="0" w:color="auto"/>
              <w:right w:val="single" w:sz="4" w:space="0" w:color="auto"/>
            </w:tcBorders>
            <w:shd w:val="clear" w:color="auto" w:fill="auto"/>
            <w:noWrap/>
            <w:hideMark/>
          </w:tcPr>
          <w:p w14:paraId="29AD27D3"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5F1C0B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604C141" w14:textId="77777777" w:rsidR="005A1253" w:rsidRPr="00AA3E46" w:rsidRDefault="005A1253" w:rsidP="00212559">
            <w:pPr>
              <w:rPr>
                <w:rFonts w:cs="Calibri"/>
                <w:color w:val="000000"/>
                <w:sz w:val="18"/>
                <w:szCs w:val="18"/>
              </w:rPr>
            </w:pPr>
            <w:r w:rsidRPr="00AA3E46">
              <w:rPr>
                <w:rFonts w:cs="Calibri"/>
                <w:color w:val="000000"/>
                <w:sz w:val="18"/>
                <w:szCs w:val="18"/>
              </w:rPr>
              <w:t>isin</w:t>
            </w:r>
          </w:p>
        </w:tc>
        <w:tc>
          <w:tcPr>
            <w:tcW w:w="10627" w:type="dxa"/>
            <w:tcBorders>
              <w:top w:val="nil"/>
              <w:left w:val="nil"/>
              <w:bottom w:val="single" w:sz="4" w:space="0" w:color="auto"/>
              <w:right w:val="single" w:sz="4" w:space="0" w:color="auto"/>
            </w:tcBorders>
            <w:shd w:val="clear" w:color="auto" w:fill="auto"/>
            <w:noWrap/>
            <w:hideMark/>
          </w:tcPr>
          <w:p w14:paraId="7C831ED0" w14:textId="77777777" w:rsidR="005A1253" w:rsidRPr="00AA3E46" w:rsidRDefault="005A1253" w:rsidP="00212559">
            <w:pPr>
              <w:rPr>
                <w:rFonts w:cs="Calibri"/>
                <w:color w:val="000000"/>
                <w:sz w:val="18"/>
                <w:szCs w:val="18"/>
              </w:rPr>
            </w:pPr>
            <w:r w:rsidRPr="00AA3E46">
              <w:rPr>
                <w:rFonts w:cs="Calibri"/>
                <w:color w:val="000000"/>
                <w:sz w:val="18"/>
                <w:szCs w:val="18"/>
              </w:rPr>
              <w:t>Código de Emissão (ISIN, ISINREF)</w:t>
            </w:r>
          </w:p>
          <w:p w14:paraId="3295F706" w14:textId="77777777" w:rsidR="005A1253" w:rsidRPr="00AA3E46" w:rsidRDefault="005A1253" w:rsidP="00212559">
            <w:pPr>
              <w:pStyle w:val="ListParagraph"/>
              <w:numPr>
                <w:ilvl w:val="0"/>
                <w:numId w:val="22"/>
              </w:numPr>
              <w:rPr>
                <w:rFonts w:cs="Calibri"/>
                <w:color w:val="000000"/>
                <w:sz w:val="18"/>
                <w:szCs w:val="18"/>
              </w:rPr>
            </w:pPr>
            <w:r w:rsidRPr="00AA3E46">
              <w:rPr>
                <w:rFonts w:cs="Calibri"/>
                <w:color w:val="000000"/>
                <w:sz w:val="18"/>
                <w:szCs w:val="18"/>
                <w:lang w:val="en-US"/>
              </w:rPr>
              <w:t>ISIN significa “</w:t>
            </w:r>
            <w:r w:rsidRPr="00AA3E46">
              <w:rPr>
                <w:rFonts w:cs="Calibri"/>
                <w:i/>
                <w:color w:val="000000"/>
                <w:sz w:val="18"/>
                <w:szCs w:val="18"/>
                <w:lang w:val="en-US"/>
              </w:rPr>
              <w:t>International Securities Identification Number”</w:t>
            </w:r>
            <w:r w:rsidRPr="00AA3E46">
              <w:rPr>
                <w:rFonts w:cs="Calibri"/>
                <w:color w:val="000000"/>
                <w:sz w:val="18"/>
                <w:szCs w:val="18"/>
                <w:lang w:val="en-US"/>
              </w:rPr>
              <w:t xml:space="preserve">. </w:t>
            </w:r>
            <w:r w:rsidRPr="00AA3E46">
              <w:rPr>
                <w:rFonts w:cs="Calibri"/>
                <w:color w:val="000000"/>
                <w:sz w:val="18"/>
                <w:szCs w:val="18"/>
              </w:rPr>
              <w:t>Este código é o número de identificação internacional atribuído a títulos e fundos, de acordo com a norma ISO 6166.</w:t>
            </w:r>
          </w:p>
          <w:p w14:paraId="5F76C5C2" w14:textId="68FE1064" w:rsidR="005A1253" w:rsidRPr="00AA3E46" w:rsidRDefault="005A1253" w:rsidP="00212559">
            <w:pPr>
              <w:pStyle w:val="ListParagraph"/>
              <w:numPr>
                <w:ilvl w:val="0"/>
                <w:numId w:val="22"/>
              </w:numPr>
              <w:rPr>
                <w:rFonts w:cs="Calibri"/>
                <w:color w:val="000000"/>
                <w:sz w:val="18"/>
                <w:szCs w:val="18"/>
              </w:rPr>
            </w:pPr>
            <w:r w:rsidRPr="00AA3E46">
              <w:rPr>
                <w:rFonts w:cs="Calibri"/>
                <w:color w:val="000000"/>
                <w:sz w:val="18"/>
                <w:szCs w:val="18"/>
              </w:rPr>
              <w:t>Este código está apenas preenchido para garantias reais financeiras do tipo fundos e títulos.</w:t>
            </w:r>
          </w:p>
        </w:tc>
        <w:tc>
          <w:tcPr>
            <w:tcW w:w="1418" w:type="dxa"/>
            <w:tcBorders>
              <w:top w:val="nil"/>
              <w:left w:val="nil"/>
              <w:bottom w:val="single" w:sz="4" w:space="0" w:color="auto"/>
              <w:right w:val="single" w:sz="4" w:space="0" w:color="auto"/>
            </w:tcBorders>
            <w:shd w:val="clear" w:color="auto" w:fill="auto"/>
            <w:noWrap/>
            <w:hideMark/>
          </w:tcPr>
          <w:p w14:paraId="6A8D99F0"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5261E69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7AA3A3" w14:textId="77777777" w:rsidR="005A1253" w:rsidRPr="00AA3E46" w:rsidRDefault="005A1253" w:rsidP="00212559">
            <w:pPr>
              <w:rPr>
                <w:rFonts w:cs="Calibri"/>
                <w:color w:val="000000"/>
                <w:sz w:val="18"/>
                <w:szCs w:val="18"/>
              </w:rPr>
            </w:pPr>
            <w:r w:rsidRPr="00AA3E46">
              <w:rPr>
                <w:rFonts w:cs="Calibri"/>
                <w:color w:val="000000"/>
                <w:sz w:val="18"/>
                <w:szCs w:val="18"/>
              </w:rPr>
              <w:t>cprodutol</w:t>
            </w:r>
          </w:p>
        </w:tc>
        <w:tc>
          <w:tcPr>
            <w:tcW w:w="10627" w:type="dxa"/>
            <w:tcBorders>
              <w:top w:val="nil"/>
              <w:left w:val="nil"/>
              <w:bottom w:val="single" w:sz="4" w:space="0" w:color="auto"/>
              <w:right w:val="single" w:sz="4" w:space="0" w:color="auto"/>
            </w:tcBorders>
            <w:shd w:val="clear" w:color="auto" w:fill="auto"/>
            <w:noWrap/>
            <w:hideMark/>
          </w:tcPr>
          <w:p w14:paraId="69427E94" w14:textId="77777777" w:rsidR="005A1253" w:rsidRPr="00AA3E46" w:rsidRDefault="005A1253" w:rsidP="00212559">
            <w:pPr>
              <w:rPr>
                <w:rFonts w:cs="Calibri"/>
                <w:color w:val="000000"/>
                <w:sz w:val="18"/>
                <w:szCs w:val="18"/>
              </w:rPr>
            </w:pPr>
            <w:r w:rsidRPr="00AA3E46">
              <w:rPr>
                <w:rFonts w:cs="Calibri"/>
                <w:color w:val="000000"/>
                <w:sz w:val="18"/>
                <w:szCs w:val="18"/>
              </w:rPr>
              <w:t>Produto local (caução)</w:t>
            </w:r>
          </w:p>
          <w:p w14:paraId="386E852F" w14:textId="26304002" w:rsidR="005A1253" w:rsidRDefault="005A1253" w:rsidP="003124BA">
            <w:pPr>
              <w:pStyle w:val="ListParagraph"/>
              <w:numPr>
                <w:ilvl w:val="0"/>
                <w:numId w:val="22"/>
              </w:numPr>
              <w:rPr>
                <w:rFonts w:cs="Calibri"/>
                <w:color w:val="000000"/>
                <w:sz w:val="18"/>
                <w:szCs w:val="18"/>
              </w:rPr>
            </w:pPr>
            <w:r w:rsidRPr="00AA3E46">
              <w:rPr>
                <w:rFonts w:cs="Calibri"/>
                <w:color w:val="000000"/>
                <w:sz w:val="18"/>
                <w:szCs w:val="18"/>
              </w:rPr>
              <w:t xml:space="preserve">Este campo do produto em complemento com o campo do subproduto informa o tipo de garantia, nomeadamente se é imobiliária ou financeira, para produtos locais. </w:t>
            </w:r>
          </w:p>
          <w:p w14:paraId="2414423A" w14:textId="1D4755B6" w:rsidR="003124BA" w:rsidRPr="003124BA" w:rsidRDefault="003124BA" w:rsidP="003124BA">
            <w:pPr>
              <w:pStyle w:val="ListParagraph"/>
              <w:numPr>
                <w:ilvl w:val="0"/>
                <w:numId w:val="22"/>
              </w:numPr>
              <w:rPr>
                <w:color w:val="000000"/>
                <w:sz w:val="18"/>
                <w:szCs w:val="18"/>
              </w:rPr>
            </w:pPr>
            <w:r>
              <w:rPr>
                <w:color w:val="000000"/>
                <w:sz w:val="18"/>
                <w:szCs w:val="18"/>
              </w:rPr>
              <w:t xml:space="preserve">O aprovisionamento deste campo é direto do campo ‘ckprodut’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59E493C8" w14:textId="7559F79C" w:rsidR="005A1253" w:rsidRPr="00AA3E46" w:rsidRDefault="005A1253" w:rsidP="003124BA">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cd_estruturais.tat91_tabelas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31064B54"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A43D99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0D72358" w14:textId="77777777" w:rsidR="005A1253" w:rsidRPr="00AA3E46" w:rsidRDefault="005A1253" w:rsidP="00212559">
            <w:pPr>
              <w:rPr>
                <w:rFonts w:cs="Calibri"/>
                <w:color w:val="000000"/>
                <w:sz w:val="18"/>
                <w:szCs w:val="18"/>
              </w:rPr>
            </w:pPr>
            <w:r w:rsidRPr="00AA3E46">
              <w:rPr>
                <w:rFonts w:cs="Calibri"/>
                <w:color w:val="000000"/>
                <w:sz w:val="18"/>
                <w:szCs w:val="18"/>
              </w:rPr>
              <w:t>csubprodl</w:t>
            </w:r>
          </w:p>
        </w:tc>
        <w:tc>
          <w:tcPr>
            <w:tcW w:w="10627" w:type="dxa"/>
            <w:tcBorders>
              <w:top w:val="nil"/>
              <w:left w:val="nil"/>
              <w:bottom w:val="single" w:sz="4" w:space="0" w:color="auto"/>
              <w:right w:val="single" w:sz="4" w:space="0" w:color="auto"/>
            </w:tcBorders>
            <w:shd w:val="clear" w:color="auto" w:fill="auto"/>
            <w:noWrap/>
            <w:hideMark/>
          </w:tcPr>
          <w:p w14:paraId="61F67FF0" w14:textId="77777777" w:rsidR="005A1253" w:rsidRPr="00AA3E46" w:rsidRDefault="005A1253" w:rsidP="00212559">
            <w:pPr>
              <w:rPr>
                <w:rFonts w:cs="Calibri"/>
                <w:color w:val="000000"/>
                <w:sz w:val="18"/>
                <w:szCs w:val="18"/>
              </w:rPr>
            </w:pPr>
            <w:r w:rsidRPr="00AA3E46">
              <w:rPr>
                <w:rFonts w:cs="Calibri"/>
                <w:color w:val="000000"/>
                <w:sz w:val="18"/>
                <w:szCs w:val="18"/>
              </w:rPr>
              <w:t>Subproduto local (caução)</w:t>
            </w:r>
          </w:p>
          <w:p w14:paraId="4B48CD5D" w14:textId="3C1816DB" w:rsidR="005A1253" w:rsidRDefault="005A1253" w:rsidP="00212559">
            <w:pPr>
              <w:pStyle w:val="ListParagraph"/>
              <w:numPr>
                <w:ilvl w:val="0"/>
                <w:numId w:val="22"/>
              </w:numPr>
              <w:rPr>
                <w:rFonts w:cs="Calibri"/>
                <w:color w:val="000000"/>
                <w:sz w:val="18"/>
                <w:szCs w:val="18"/>
              </w:rPr>
            </w:pPr>
            <w:r w:rsidRPr="00AA3E46">
              <w:rPr>
                <w:rFonts w:cs="Calibri"/>
                <w:color w:val="000000"/>
                <w:sz w:val="18"/>
                <w:szCs w:val="18"/>
              </w:rPr>
              <w:t xml:space="preserve">Como referido no ponto anterior, o subproduto complementa a informação do produto com o detalhe necessário para compreender se a garantia é imobiliária ou financeira, para produtos locais. </w:t>
            </w:r>
          </w:p>
          <w:p w14:paraId="0331AEF2" w14:textId="143DAB1D" w:rsidR="003124BA" w:rsidRPr="00AA3E46" w:rsidRDefault="003124BA" w:rsidP="00212559">
            <w:pPr>
              <w:pStyle w:val="ListParagraph"/>
              <w:numPr>
                <w:ilvl w:val="0"/>
                <w:numId w:val="22"/>
              </w:numPr>
              <w:rPr>
                <w:rFonts w:cs="Calibri"/>
                <w:color w:val="000000"/>
                <w:sz w:val="18"/>
                <w:szCs w:val="18"/>
              </w:rPr>
            </w:pPr>
            <w:r>
              <w:rPr>
                <w:color w:val="000000"/>
                <w:sz w:val="18"/>
                <w:szCs w:val="18"/>
              </w:rPr>
              <w:t xml:space="preserve">O aprovisionamento deste campo é direto do campo ‘cksubpro’ da tabela </w:t>
            </w:r>
            <w:r w:rsidRPr="00984DB3">
              <w:rPr>
                <w:i/>
                <w:color w:val="000000"/>
                <w:sz w:val="18"/>
                <w:szCs w:val="18"/>
              </w:rPr>
              <w:t>cd_garantias.</w:t>
            </w:r>
            <w:r>
              <w:rPr>
                <w:i/>
                <w:color w:val="000000"/>
                <w:sz w:val="18"/>
                <w:szCs w:val="18"/>
              </w:rPr>
              <w:t>gt002_grnt_proc</w:t>
            </w:r>
            <w:r>
              <w:rPr>
                <w:color w:val="000000"/>
                <w:sz w:val="18"/>
                <w:szCs w:val="18"/>
              </w:rPr>
              <w:t xml:space="preserve"> do MUG.</w:t>
            </w:r>
          </w:p>
          <w:p w14:paraId="28739234" w14:textId="6D97A2C4" w:rsidR="005A1253" w:rsidRPr="00AA3E46" w:rsidRDefault="005A1253" w:rsidP="00212559">
            <w:pPr>
              <w:pStyle w:val="ListParagraph"/>
              <w:numPr>
                <w:ilvl w:val="0"/>
                <w:numId w:val="22"/>
              </w:numPr>
              <w:rPr>
                <w:rFonts w:cs="Calibri"/>
                <w:color w:val="000000"/>
                <w:sz w:val="18"/>
                <w:szCs w:val="18"/>
              </w:rPr>
            </w:pPr>
            <w:r w:rsidRPr="00AA3E46">
              <w:rPr>
                <w:sz w:val="18"/>
              </w:rPr>
              <w:t xml:space="preserve">O dicionário de produtos e subprodutos pode ser consultado na tabela </w:t>
            </w:r>
            <w:r w:rsidRPr="00A84B21">
              <w:rPr>
                <w:i/>
                <w:sz w:val="18"/>
              </w:rPr>
              <w:t>cd_estruturais.tat91_tabelas</w:t>
            </w:r>
            <w:r w:rsidRPr="00AA3E46">
              <w:rPr>
                <w:sz w:val="18"/>
              </w:rPr>
              <w:t xml:space="preserve">, em que o campo </w:t>
            </w:r>
            <w:r w:rsidR="00A84B21">
              <w:rPr>
                <w:sz w:val="18"/>
              </w:rPr>
              <w:t>‘</w:t>
            </w:r>
            <w:r w:rsidRPr="00AA3E46">
              <w:rPr>
                <w:sz w:val="18"/>
              </w:rPr>
              <w:t>tayd91c0_celemtab</w:t>
            </w:r>
            <w:r w:rsidR="00A84B21">
              <w:rPr>
                <w:sz w:val="18"/>
              </w:rPr>
              <w:t>’</w:t>
            </w:r>
            <w:r w:rsidRPr="00AA3E46">
              <w:rPr>
                <w:sz w:val="18"/>
              </w:rPr>
              <w:t xml:space="preserve"> corresponde à concatenação do produto e subproduto, e o </w:t>
            </w:r>
            <w:r w:rsidR="00A84B21">
              <w:rPr>
                <w:sz w:val="18"/>
              </w:rPr>
              <w:t>‘</w:t>
            </w:r>
            <w:r w:rsidRPr="00AA3E46">
              <w:rPr>
                <w:sz w:val="18"/>
              </w:rPr>
              <w:t>tayd91c0_gelemtab</w:t>
            </w:r>
            <w:r w:rsidR="00A84B21">
              <w:rPr>
                <w:sz w:val="18"/>
              </w:rPr>
              <w:t>’</w:t>
            </w:r>
            <w:r w:rsidRPr="00AA3E46">
              <w:rPr>
                <w:sz w:val="18"/>
              </w:rPr>
              <w:t xml:space="preserve"> indica a designação do produto/subproduto respetivo. Ao atacar esta tabela, tem que se filtrar por 'tayd91c0_ctabela' = '925' e não esquecer de selecionar a 'data_date_part' relevante. Note-se que esta tabela só tem dados para os dias úteis.</w:t>
            </w:r>
          </w:p>
        </w:tc>
        <w:tc>
          <w:tcPr>
            <w:tcW w:w="1418" w:type="dxa"/>
            <w:tcBorders>
              <w:top w:val="nil"/>
              <w:left w:val="nil"/>
              <w:bottom w:val="single" w:sz="4" w:space="0" w:color="auto"/>
              <w:right w:val="single" w:sz="4" w:space="0" w:color="auto"/>
            </w:tcBorders>
            <w:shd w:val="clear" w:color="auto" w:fill="auto"/>
            <w:noWrap/>
            <w:hideMark/>
          </w:tcPr>
          <w:p w14:paraId="74BCA74F"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92C9B4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7FF990E" w14:textId="77777777" w:rsidR="005A1253" w:rsidRPr="00212559" w:rsidRDefault="005A1253" w:rsidP="00212559">
            <w:pPr>
              <w:rPr>
                <w:rFonts w:cs="Calibri"/>
                <w:color w:val="000000"/>
                <w:sz w:val="18"/>
                <w:szCs w:val="18"/>
              </w:rPr>
            </w:pPr>
            <w:r w:rsidRPr="00212559">
              <w:rPr>
                <w:rFonts w:cs="Calibri"/>
                <w:color w:val="000000"/>
                <w:sz w:val="18"/>
                <w:szCs w:val="18"/>
              </w:rPr>
              <w:t>codpostal</w:t>
            </w:r>
          </w:p>
        </w:tc>
        <w:tc>
          <w:tcPr>
            <w:tcW w:w="10627" w:type="dxa"/>
            <w:tcBorders>
              <w:top w:val="nil"/>
              <w:left w:val="nil"/>
              <w:bottom w:val="single" w:sz="4" w:space="0" w:color="auto"/>
              <w:right w:val="single" w:sz="4" w:space="0" w:color="auto"/>
            </w:tcBorders>
            <w:shd w:val="clear" w:color="auto" w:fill="auto"/>
            <w:noWrap/>
            <w:hideMark/>
          </w:tcPr>
          <w:p w14:paraId="4BEAB81F" w14:textId="77777777" w:rsidR="005A1253" w:rsidRPr="00212559" w:rsidRDefault="005A1253" w:rsidP="00212559">
            <w:pPr>
              <w:rPr>
                <w:rFonts w:cs="Calibri"/>
                <w:color w:val="000000"/>
                <w:sz w:val="18"/>
                <w:szCs w:val="18"/>
              </w:rPr>
            </w:pPr>
            <w:r w:rsidRPr="00212559">
              <w:rPr>
                <w:rFonts w:cs="Calibri"/>
                <w:color w:val="000000"/>
                <w:sz w:val="18"/>
                <w:szCs w:val="18"/>
              </w:rPr>
              <w:t>Código postal:</w:t>
            </w:r>
          </w:p>
          <w:p w14:paraId="739F52B9" w14:textId="2D584FE0"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42357C97"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2CEE405"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F4D5232" w14:textId="77777777" w:rsidR="005A1253" w:rsidRPr="00212559" w:rsidRDefault="005A1253" w:rsidP="00212559">
            <w:pPr>
              <w:rPr>
                <w:rFonts w:cs="Calibri"/>
                <w:color w:val="000000"/>
                <w:sz w:val="18"/>
                <w:szCs w:val="18"/>
              </w:rPr>
            </w:pPr>
            <w:r w:rsidRPr="00212559">
              <w:rPr>
                <w:rFonts w:cs="Calibri"/>
                <w:color w:val="000000"/>
                <w:sz w:val="18"/>
                <w:szCs w:val="18"/>
              </w:rPr>
              <w:t>iajudapub</w:t>
            </w:r>
          </w:p>
        </w:tc>
        <w:tc>
          <w:tcPr>
            <w:tcW w:w="10627" w:type="dxa"/>
            <w:tcBorders>
              <w:top w:val="nil"/>
              <w:left w:val="nil"/>
              <w:bottom w:val="single" w:sz="4" w:space="0" w:color="auto"/>
              <w:right w:val="single" w:sz="4" w:space="0" w:color="auto"/>
            </w:tcBorders>
            <w:shd w:val="clear" w:color="auto" w:fill="auto"/>
            <w:noWrap/>
            <w:hideMark/>
          </w:tcPr>
          <w:p w14:paraId="3CDFE11E" w14:textId="2BEEFA5B" w:rsidR="005A1253" w:rsidRPr="00212559" w:rsidRDefault="005A1253" w:rsidP="00212559">
            <w:pPr>
              <w:rPr>
                <w:rFonts w:cs="Calibri"/>
                <w:sz w:val="18"/>
                <w:szCs w:val="18"/>
              </w:rPr>
            </w:pPr>
            <w:r w:rsidRPr="00212559">
              <w:rPr>
                <w:rFonts w:cs="Calibri"/>
                <w:color w:val="000000"/>
                <w:sz w:val="18"/>
                <w:szCs w:val="18"/>
              </w:rPr>
              <w:t>Indicador de ajuda pública</w:t>
            </w:r>
            <w:r w:rsidRPr="00212559">
              <w:rPr>
                <w:rFonts w:cs="Calibri"/>
                <w:sz w:val="18"/>
                <w:szCs w:val="18"/>
              </w:rPr>
              <w:t>:</w:t>
            </w:r>
          </w:p>
          <w:p w14:paraId="6C0054C6"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indica se o garante recebe algum tipo de ajuda proveniente de uma entidade pública, para a sua aquisição.</w:t>
            </w:r>
          </w:p>
          <w:p w14:paraId="545747D7" w14:textId="0BB3EED4"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336BF0B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6C68B8FF"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0E51DB" w14:textId="77777777" w:rsidR="005A1253" w:rsidRPr="00212559" w:rsidRDefault="005A1253" w:rsidP="00212559">
            <w:pPr>
              <w:rPr>
                <w:rFonts w:cs="Calibri"/>
                <w:color w:val="000000"/>
                <w:sz w:val="18"/>
                <w:szCs w:val="18"/>
              </w:rPr>
            </w:pPr>
            <w:r w:rsidRPr="00212559">
              <w:rPr>
                <w:rFonts w:cs="Calibri"/>
                <w:color w:val="000000"/>
                <w:sz w:val="18"/>
                <w:szCs w:val="18"/>
              </w:rPr>
              <w:t>tiphipoteca</w:t>
            </w:r>
          </w:p>
        </w:tc>
        <w:tc>
          <w:tcPr>
            <w:tcW w:w="10627" w:type="dxa"/>
            <w:tcBorders>
              <w:top w:val="nil"/>
              <w:left w:val="nil"/>
              <w:bottom w:val="single" w:sz="4" w:space="0" w:color="auto"/>
              <w:right w:val="single" w:sz="4" w:space="0" w:color="auto"/>
            </w:tcBorders>
            <w:shd w:val="clear" w:color="auto" w:fill="auto"/>
            <w:noWrap/>
            <w:hideMark/>
          </w:tcPr>
          <w:p w14:paraId="5201D897" w14:textId="652DA5CF" w:rsidR="005A1253" w:rsidRPr="00212559" w:rsidRDefault="005A1253" w:rsidP="00212559">
            <w:pPr>
              <w:rPr>
                <w:rFonts w:cs="Calibri"/>
                <w:color w:val="000000"/>
                <w:sz w:val="18"/>
                <w:szCs w:val="18"/>
              </w:rPr>
            </w:pPr>
            <w:r w:rsidRPr="00212559">
              <w:rPr>
                <w:rFonts w:cs="Calibri"/>
                <w:color w:val="000000"/>
                <w:sz w:val="18"/>
                <w:szCs w:val="18"/>
              </w:rPr>
              <w:t>Tipo de hipoteca</w:t>
            </w:r>
          </w:p>
          <w:p w14:paraId="64116D57" w14:textId="77777777"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 xml:space="preserve">Campo identifica o tipo de habitação, de acordo com as normas contabilísticas e a sua classificação. </w:t>
            </w:r>
          </w:p>
          <w:p w14:paraId="1E6727AF" w14:textId="3459332C" w:rsidR="005A1253" w:rsidRPr="00212559" w:rsidRDefault="005A1253" w:rsidP="00212559">
            <w:pPr>
              <w:pStyle w:val="ListParagraph"/>
              <w:numPr>
                <w:ilvl w:val="0"/>
                <w:numId w:val="2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66A386A"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B691E79"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88DF332" w14:textId="77777777" w:rsidR="005A1253" w:rsidRPr="00212559" w:rsidRDefault="005A1253" w:rsidP="00212559">
            <w:pPr>
              <w:rPr>
                <w:rFonts w:cs="Calibri"/>
                <w:color w:val="000000"/>
                <w:sz w:val="18"/>
                <w:szCs w:val="18"/>
              </w:rPr>
            </w:pPr>
            <w:r w:rsidRPr="00212559">
              <w:rPr>
                <w:rFonts w:cs="Calibri"/>
                <w:color w:val="000000"/>
                <w:sz w:val="18"/>
                <w:szCs w:val="18"/>
              </w:rPr>
              <w:t>cgarant</w:t>
            </w:r>
          </w:p>
        </w:tc>
        <w:tc>
          <w:tcPr>
            <w:tcW w:w="10627" w:type="dxa"/>
            <w:tcBorders>
              <w:top w:val="nil"/>
              <w:left w:val="nil"/>
              <w:bottom w:val="single" w:sz="4" w:space="0" w:color="auto"/>
              <w:right w:val="single" w:sz="4" w:space="0" w:color="auto"/>
            </w:tcBorders>
            <w:shd w:val="clear" w:color="auto" w:fill="auto"/>
            <w:noWrap/>
            <w:hideMark/>
          </w:tcPr>
          <w:p w14:paraId="38C6B419" w14:textId="77777777" w:rsidR="005A1253" w:rsidRPr="009B603B" w:rsidRDefault="005A1253" w:rsidP="00212559">
            <w:pPr>
              <w:rPr>
                <w:rFonts w:cs="Calibri"/>
                <w:color w:val="000000"/>
                <w:sz w:val="18"/>
                <w:szCs w:val="18"/>
              </w:rPr>
            </w:pPr>
            <w:r w:rsidRPr="009B603B">
              <w:rPr>
                <w:rFonts w:cs="Calibri"/>
                <w:color w:val="000000"/>
                <w:sz w:val="18"/>
                <w:szCs w:val="18"/>
              </w:rPr>
              <w:t>Tipologia garantia - local (nativo):</w:t>
            </w:r>
          </w:p>
          <w:p w14:paraId="5F44D3FF" w14:textId="77777777" w:rsidR="005A1253" w:rsidRPr="009B603B" w:rsidRDefault="005A1253" w:rsidP="00212559">
            <w:pPr>
              <w:pStyle w:val="ListParagraph"/>
              <w:numPr>
                <w:ilvl w:val="0"/>
                <w:numId w:val="11"/>
              </w:numPr>
              <w:rPr>
                <w:rFonts w:cs="Calibri"/>
                <w:color w:val="000000"/>
                <w:sz w:val="18"/>
                <w:szCs w:val="18"/>
              </w:rPr>
            </w:pPr>
            <w:r w:rsidRPr="009B603B">
              <w:rPr>
                <w:rFonts w:cs="Calibri"/>
                <w:color w:val="000000"/>
                <w:sz w:val="18"/>
                <w:szCs w:val="18"/>
              </w:rPr>
              <w:t>O código da garantia pode ser dado diretamente pela origem do registo ou criado através de uma combinação do produto e subproduto da garantia, como no caso das CS.</w:t>
            </w:r>
          </w:p>
          <w:p w14:paraId="1086A653" w14:textId="2B1588C9" w:rsidR="005A1253" w:rsidRDefault="005A1253" w:rsidP="00212559">
            <w:pPr>
              <w:pStyle w:val="ListParagraph"/>
              <w:numPr>
                <w:ilvl w:val="0"/>
                <w:numId w:val="11"/>
              </w:numPr>
              <w:rPr>
                <w:rFonts w:cs="Calibri"/>
                <w:color w:val="000000"/>
                <w:sz w:val="18"/>
                <w:szCs w:val="18"/>
              </w:rPr>
            </w:pPr>
            <w:r w:rsidRPr="009B603B">
              <w:rPr>
                <w:rFonts w:cs="Calibri"/>
                <w:color w:val="000000"/>
                <w:sz w:val="18"/>
                <w:szCs w:val="18"/>
              </w:rPr>
              <w:t>Este campo permite obter mais detalhe acerca da garantia.</w:t>
            </w:r>
          </w:p>
          <w:p w14:paraId="742D62CE" w14:textId="6C81F31A" w:rsidR="003124BA" w:rsidRPr="009B603B" w:rsidRDefault="003124BA" w:rsidP="00212559">
            <w:pPr>
              <w:pStyle w:val="ListParagraph"/>
              <w:numPr>
                <w:ilvl w:val="0"/>
                <w:numId w:val="11"/>
              </w:numPr>
              <w:rPr>
                <w:rFonts w:cs="Calibri"/>
                <w:color w:val="000000"/>
                <w:sz w:val="18"/>
                <w:szCs w:val="18"/>
              </w:rPr>
            </w:pPr>
            <w:r>
              <w:rPr>
                <w:color w:val="000000"/>
                <w:sz w:val="18"/>
                <w:szCs w:val="18"/>
              </w:rPr>
              <w:t xml:space="preserve">O aprovisionamento deste campo é direto do campo ‘cgarant_rpt’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p w14:paraId="48B76FA6" w14:textId="39D62B9A" w:rsidR="005A1253" w:rsidRPr="00212559" w:rsidRDefault="005A1253" w:rsidP="00212559">
            <w:pPr>
              <w:pStyle w:val="ListParagraph"/>
              <w:numPr>
                <w:ilvl w:val="0"/>
                <w:numId w:val="11"/>
              </w:numPr>
              <w:rPr>
                <w:rFonts w:cs="Calibri"/>
                <w:color w:val="000000"/>
                <w:sz w:val="18"/>
                <w:szCs w:val="18"/>
              </w:rPr>
            </w:pPr>
            <w:r w:rsidRPr="008D6891">
              <w:rPr>
                <w:sz w:val="18"/>
              </w:rPr>
              <w:t xml:space="preserve">O </w:t>
            </w:r>
            <w:r>
              <w:rPr>
                <w:sz w:val="18"/>
              </w:rPr>
              <w:t>significado dos códigos do campo ‘cgarant’</w:t>
            </w:r>
            <w:r w:rsidRPr="005F1378">
              <w:rPr>
                <w:sz w:val="18"/>
              </w:rPr>
              <w:t xml:space="preserve"> </w:t>
            </w:r>
            <w:r w:rsidRPr="008D6891">
              <w:rPr>
                <w:sz w:val="18"/>
              </w:rPr>
              <w:t xml:space="preserve">pode ser consultado na tabela </w:t>
            </w:r>
            <w:r w:rsidRPr="00A84B21">
              <w:rPr>
                <w:i/>
                <w:sz w:val="18"/>
              </w:rPr>
              <w:t>cd_estruturais.tat91_tabelas</w:t>
            </w:r>
            <w:r w:rsidRPr="008D6891">
              <w:rPr>
                <w:sz w:val="18"/>
              </w:rPr>
              <w:t xml:space="preserve">, em que o campo </w:t>
            </w:r>
            <w:r w:rsidR="00A84B21">
              <w:rPr>
                <w:sz w:val="18"/>
              </w:rPr>
              <w:t>‘</w:t>
            </w:r>
            <w:r w:rsidRPr="008D6891">
              <w:rPr>
                <w:sz w:val="18"/>
              </w:rPr>
              <w:t>tayd91c0_celemtab</w:t>
            </w:r>
            <w:r w:rsidR="00A84B21">
              <w:rPr>
                <w:sz w:val="18"/>
              </w:rPr>
              <w:t>’</w:t>
            </w:r>
            <w:r w:rsidRPr="008D6891">
              <w:rPr>
                <w:sz w:val="18"/>
              </w:rPr>
              <w:t xml:space="preserve"> corresponde </w:t>
            </w:r>
            <w:r>
              <w:rPr>
                <w:sz w:val="18"/>
              </w:rPr>
              <w:t>ao código da garantia</w:t>
            </w:r>
            <w:r w:rsidRPr="008D6891">
              <w:rPr>
                <w:sz w:val="18"/>
              </w:rPr>
              <w:t xml:space="preserve">, e o </w:t>
            </w:r>
            <w:r w:rsidR="00A84B21">
              <w:rPr>
                <w:sz w:val="18"/>
              </w:rPr>
              <w:t>‘</w:t>
            </w:r>
            <w:r w:rsidRPr="008D6891">
              <w:rPr>
                <w:sz w:val="18"/>
              </w:rPr>
              <w:t>tayd91c0_gelemtab</w:t>
            </w:r>
            <w:r w:rsidR="00A84B21">
              <w:rPr>
                <w:sz w:val="18"/>
              </w:rPr>
              <w:t>’</w:t>
            </w:r>
            <w:r w:rsidRPr="008D6891">
              <w:rPr>
                <w:sz w:val="18"/>
              </w:rPr>
              <w:t xml:space="preserve"> indica a designação </w:t>
            </w:r>
            <w:r>
              <w:rPr>
                <w:sz w:val="18"/>
              </w:rPr>
              <w:t>do código da garantia respetiva</w:t>
            </w:r>
            <w:r w:rsidRPr="008D6891">
              <w:rPr>
                <w:sz w:val="18"/>
              </w:rPr>
              <w:t>. Ao atacar esta tabela, tem que se filtr</w:t>
            </w:r>
            <w:r>
              <w:rPr>
                <w:sz w:val="18"/>
              </w:rPr>
              <w:t>ar por 'tayd91c0_ctabela' = '251</w:t>
            </w:r>
            <w:r w:rsidRPr="008D6891">
              <w:rPr>
                <w:sz w:val="18"/>
              </w:rPr>
              <w:t>' e não esquecer de selecionar a 'data_date_part' relevante. Note-se que esta tabela só tem dados para os dias úteis</w:t>
            </w:r>
            <w:r>
              <w:rPr>
                <w:sz w:val="18"/>
              </w:rPr>
              <w:t>.</w:t>
            </w:r>
          </w:p>
        </w:tc>
        <w:tc>
          <w:tcPr>
            <w:tcW w:w="1418" w:type="dxa"/>
            <w:tcBorders>
              <w:top w:val="nil"/>
              <w:left w:val="nil"/>
              <w:bottom w:val="single" w:sz="4" w:space="0" w:color="auto"/>
              <w:right w:val="single" w:sz="4" w:space="0" w:color="auto"/>
            </w:tcBorders>
            <w:shd w:val="clear" w:color="auto" w:fill="auto"/>
            <w:noWrap/>
            <w:hideMark/>
          </w:tcPr>
          <w:p w14:paraId="40430CC5"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353D1F9C"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AC2D44E" w14:textId="77777777" w:rsidR="005A1253" w:rsidRPr="00212559" w:rsidRDefault="005A1253" w:rsidP="00212559">
            <w:pPr>
              <w:rPr>
                <w:rFonts w:cs="Calibri"/>
                <w:color w:val="000000"/>
                <w:sz w:val="18"/>
                <w:szCs w:val="18"/>
              </w:rPr>
            </w:pPr>
            <w:r w:rsidRPr="00212559">
              <w:rPr>
                <w:rFonts w:cs="Calibri"/>
                <w:color w:val="000000"/>
                <w:sz w:val="18"/>
                <w:szCs w:val="18"/>
              </w:rPr>
              <w:t>cbalbem</w:t>
            </w:r>
          </w:p>
        </w:tc>
        <w:tc>
          <w:tcPr>
            <w:tcW w:w="10627" w:type="dxa"/>
            <w:tcBorders>
              <w:top w:val="nil"/>
              <w:left w:val="nil"/>
              <w:bottom w:val="single" w:sz="4" w:space="0" w:color="auto"/>
              <w:right w:val="single" w:sz="4" w:space="0" w:color="auto"/>
            </w:tcBorders>
            <w:shd w:val="clear" w:color="auto" w:fill="auto"/>
            <w:noWrap/>
            <w:hideMark/>
          </w:tcPr>
          <w:p w14:paraId="10F7A016" w14:textId="77777777" w:rsidR="005A1253" w:rsidRPr="00212559" w:rsidRDefault="005A1253" w:rsidP="00212559">
            <w:pPr>
              <w:rPr>
                <w:rFonts w:cs="Calibri"/>
                <w:color w:val="000000"/>
                <w:sz w:val="18"/>
                <w:szCs w:val="18"/>
              </w:rPr>
            </w:pPr>
            <w:r w:rsidRPr="00212559">
              <w:rPr>
                <w:rFonts w:cs="Calibri"/>
                <w:color w:val="000000"/>
                <w:sz w:val="18"/>
                <w:szCs w:val="18"/>
              </w:rPr>
              <w:t>Descrição tipo hipoteca:</w:t>
            </w:r>
          </w:p>
          <w:p w14:paraId="1F57B810" w14:textId="5291F0D7" w:rsidR="005A1253" w:rsidRPr="00212559" w:rsidRDefault="005A1253" w:rsidP="00627E4A">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033CFDE1"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20918FD7"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4F27B1E" w14:textId="77777777" w:rsidR="005A1253" w:rsidRPr="00212559" w:rsidRDefault="005A1253" w:rsidP="00212559">
            <w:pPr>
              <w:rPr>
                <w:rFonts w:cs="Calibri"/>
                <w:color w:val="000000"/>
                <w:sz w:val="18"/>
                <w:szCs w:val="18"/>
              </w:rPr>
            </w:pPr>
            <w:r w:rsidRPr="00212559">
              <w:rPr>
                <w:rFonts w:cs="Calibri"/>
                <w:color w:val="000000"/>
                <w:sz w:val="18"/>
                <w:szCs w:val="18"/>
              </w:rPr>
              <w:t>cctabem</w:t>
            </w:r>
          </w:p>
        </w:tc>
        <w:tc>
          <w:tcPr>
            <w:tcW w:w="10627" w:type="dxa"/>
            <w:tcBorders>
              <w:top w:val="nil"/>
              <w:left w:val="nil"/>
              <w:bottom w:val="single" w:sz="4" w:space="0" w:color="auto"/>
              <w:right w:val="single" w:sz="4" w:space="0" w:color="auto"/>
            </w:tcBorders>
            <w:shd w:val="clear" w:color="auto" w:fill="auto"/>
            <w:noWrap/>
            <w:hideMark/>
          </w:tcPr>
          <w:p w14:paraId="494EFB06" w14:textId="04A72CA9" w:rsidR="005A1253" w:rsidRPr="00212559" w:rsidRDefault="005A1253" w:rsidP="00212559">
            <w:pPr>
              <w:rPr>
                <w:rFonts w:cs="Calibri"/>
                <w:color w:val="000000"/>
                <w:sz w:val="18"/>
                <w:szCs w:val="18"/>
              </w:rPr>
            </w:pPr>
            <w:r w:rsidRPr="00212559">
              <w:rPr>
                <w:rFonts w:cs="Calibri"/>
                <w:color w:val="000000"/>
                <w:sz w:val="18"/>
                <w:szCs w:val="18"/>
              </w:rPr>
              <w:t>Conta bem:</w:t>
            </w:r>
          </w:p>
          <w:p w14:paraId="6569E066" w14:textId="658BDF02" w:rsidR="005A1253" w:rsidRPr="00212559" w:rsidRDefault="005A1253" w:rsidP="00627E4A">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9D2933B"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972D681"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B47FE48" w14:textId="77777777" w:rsidR="005A1253" w:rsidRPr="00212559" w:rsidRDefault="005A1253" w:rsidP="00212559">
            <w:pPr>
              <w:rPr>
                <w:rFonts w:cs="Calibri"/>
                <w:color w:val="000000"/>
                <w:sz w:val="18"/>
                <w:szCs w:val="18"/>
              </w:rPr>
            </w:pPr>
            <w:r w:rsidRPr="00212559">
              <w:rPr>
                <w:rFonts w:cs="Calibri"/>
                <w:color w:val="000000"/>
                <w:sz w:val="18"/>
                <w:szCs w:val="18"/>
              </w:rPr>
              <w:t>codpost</w:t>
            </w:r>
          </w:p>
        </w:tc>
        <w:tc>
          <w:tcPr>
            <w:tcW w:w="10627" w:type="dxa"/>
            <w:tcBorders>
              <w:top w:val="nil"/>
              <w:left w:val="nil"/>
              <w:bottom w:val="single" w:sz="4" w:space="0" w:color="auto"/>
              <w:right w:val="single" w:sz="4" w:space="0" w:color="auto"/>
            </w:tcBorders>
            <w:shd w:val="clear" w:color="auto" w:fill="auto"/>
            <w:noWrap/>
            <w:hideMark/>
          </w:tcPr>
          <w:p w14:paraId="0ED66D20" w14:textId="77777777" w:rsidR="005A1253" w:rsidRPr="00212559" w:rsidRDefault="005A1253" w:rsidP="00212559">
            <w:pPr>
              <w:rPr>
                <w:rFonts w:cs="Calibri"/>
                <w:color w:val="000000"/>
                <w:sz w:val="18"/>
                <w:szCs w:val="18"/>
              </w:rPr>
            </w:pPr>
            <w:r w:rsidRPr="00212559">
              <w:rPr>
                <w:rFonts w:cs="Calibri"/>
                <w:color w:val="000000"/>
                <w:sz w:val="18"/>
                <w:szCs w:val="18"/>
              </w:rPr>
              <w:t>Código postal:</w:t>
            </w:r>
          </w:p>
          <w:p w14:paraId="63F2B518" w14:textId="56404CD2" w:rsidR="005A1253" w:rsidRPr="00212559" w:rsidRDefault="005A1253" w:rsidP="00627E4A">
            <w:pPr>
              <w:pStyle w:val="ListParagraph"/>
              <w:numPr>
                <w:ilvl w:val="0"/>
                <w:numId w:val="4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711A489C"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121A9B7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59BDE3D" w14:textId="77777777" w:rsidR="005A1253" w:rsidRPr="00212559" w:rsidRDefault="005A1253" w:rsidP="00212559">
            <w:pPr>
              <w:rPr>
                <w:rFonts w:cs="Calibri"/>
                <w:color w:val="000000"/>
                <w:sz w:val="18"/>
                <w:szCs w:val="18"/>
              </w:rPr>
            </w:pPr>
            <w:r w:rsidRPr="00212559">
              <w:rPr>
                <w:rFonts w:cs="Calibri"/>
                <w:color w:val="000000"/>
                <w:sz w:val="18"/>
                <w:szCs w:val="18"/>
              </w:rPr>
              <w:t>cdisconf</w:t>
            </w:r>
          </w:p>
        </w:tc>
        <w:tc>
          <w:tcPr>
            <w:tcW w:w="10627" w:type="dxa"/>
            <w:tcBorders>
              <w:top w:val="nil"/>
              <w:left w:val="nil"/>
              <w:bottom w:val="single" w:sz="4" w:space="0" w:color="auto"/>
              <w:right w:val="single" w:sz="4" w:space="0" w:color="auto"/>
            </w:tcBorders>
            <w:shd w:val="clear" w:color="auto" w:fill="auto"/>
            <w:noWrap/>
            <w:hideMark/>
          </w:tcPr>
          <w:p w14:paraId="3E347AC5" w14:textId="77777777" w:rsidR="005A1253" w:rsidRPr="00212559" w:rsidRDefault="005A1253" w:rsidP="00212559">
            <w:pPr>
              <w:rPr>
                <w:rFonts w:cs="Calibri"/>
                <w:color w:val="000000"/>
                <w:sz w:val="18"/>
                <w:szCs w:val="18"/>
              </w:rPr>
            </w:pPr>
            <w:r w:rsidRPr="00212559">
              <w:rPr>
                <w:rFonts w:cs="Calibri"/>
                <w:color w:val="000000"/>
                <w:sz w:val="18"/>
                <w:szCs w:val="18"/>
              </w:rPr>
              <w:t>Distrito/Concelho/Freguesia:</w:t>
            </w:r>
          </w:p>
          <w:p w14:paraId="57A9C005" w14:textId="207A8048" w:rsidR="005A1253" w:rsidRPr="00212559" w:rsidRDefault="005A1253" w:rsidP="00627E4A">
            <w:pPr>
              <w:pStyle w:val="ListParagraph"/>
              <w:numPr>
                <w:ilvl w:val="0"/>
                <w:numId w:val="2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2638754E"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r w:rsidR="005A1253" w:rsidRPr="00212559" w14:paraId="4DD2A0D0"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1C9D6B4" w14:textId="77777777" w:rsidR="005A1253" w:rsidRPr="00212559" w:rsidRDefault="005A1253" w:rsidP="00212559">
            <w:pPr>
              <w:rPr>
                <w:rFonts w:cs="Calibri"/>
                <w:color w:val="000000"/>
                <w:sz w:val="18"/>
                <w:szCs w:val="18"/>
              </w:rPr>
            </w:pPr>
            <w:r w:rsidRPr="00212559">
              <w:rPr>
                <w:rFonts w:cs="Calibri"/>
                <w:color w:val="000000"/>
                <w:sz w:val="18"/>
                <w:szCs w:val="18"/>
              </w:rPr>
              <w:t>perliqgr</w:t>
            </w:r>
          </w:p>
        </w:tc>
        <w:tc>
          <w:tcPr>
            <w:tcW w:w="10627" w:type="dxa"/>
            <w:tcBorders>
              <w:top w:val="nil"/>
              <w:left w:val="nil"/>
              <w:bottom w:val="single" w:sz="4" w:space="0" w:color="auto"/>
              <w:right w:val="single" w:sz="4" w:space="0" w:color="auto"/>
            </w:tcBorders>
            <w:shd w:val="clear" w:color="auto" w:fill="auto"/>
            <w:noWrap/>
            <w:hideMark/>
          </w:tcPr>
          <w:p w14:paraId="1000DD7A" w14:textId="6C755926" w:rsidR="005A1253" w:rsidRPr="00212559" w:rsidRDefault="00A84B21" w:rsidP="00212559">
            <w:pPr>
              <w:rPr>
                <w:rFonts w:cs="Calibri"/>
                <w:color w:val="000000"/>
                <w:sz w:val="18"/>
                <w:szCs w:val="18"/>
              </w:rPr>
            </w:pPr>
            <w:r w:rsidRPr="00212559">
              <w:rPr>
                <w:rFonts w:cs="Calibri"/>
                <w:color w:val="000000"/>
                <w:sz w:val="18"/>
                <w:szCs w:val="18"/>
              </w:rPr>
              <w:t>Período</w:t>
            </w:r>
            <w:r w:rsidR="005A1253" w:rsidRPr="00212559">
              <w:rPr>
                <w:rFonts w:cs="Calibri"/>
                <w:color w:val="000000"/>
                <w:sz w:val="18"/>
                <w:szCs w:val="18"/>
              </w:rPr>
              <w:t xml:space="preserve"> de liquidação da garantia real</w:t>
            </w:r>
          </w:p>
          <w:p w14:paraId="4C3B8D4D" w14:textId="77777777" w:rsidR="005A1253" w:rsidRPr="00212559" w:rsidRDefault="005A1253" w:rsidP="00627E4A">
            <w:pPr>
              <w:pStyle w:val="ListParagraph"/>
              <w:numPr>
                <w:ilvl w:val="0"/>
                <w:numId w:val="28"/>
              </w:numPr>
              <w:rPr>
                <w:rFonts w:cs="Calibri"/>
                <w:color w:val="000000"/>
                <w:sz w:val="18"/>
                <w:szCs w:val="18"/>
              </w:rPr>
            </w:pPr>
            <w:r w:rsidRPr="00212559">
              <w:rPr>
                <w:rFonts w:cs="Calibri"/>
                <w:color w:val="000000"/>
                <w:sz w:val="18"/>
                <w:szCs w:val="18"/>
              </w:rPr>
              <w:t>Este campo identifica o período de liquidação da garantia que permitirá a afetação da margem de avaliação que for mais vantajosa.</w:t>
            </w:r>
          </w:p>
          <w:p w14:paraId="573E8803" w14:textId="583AE43A" w:rsidR="005A1253" w:rsidRPr="00212559" w:rsidRDefault="005A1253" w:rsidP="00627E4A">
            <w:pPr>
              <w:pStyle w:val="ListParagraph"/>
              <w:numPr>
                <w:ilvl w:val="0"/>
                <w:numId w:val="28"/>
              </w:numPr>
              <w:rPr>
                <w:rFonts w:cs="Calibri"/>
                <w:color w:val="000000"/>
                <w:sz w:val="18"/>
                <w:szCs w:val="18"/>
              </w:rPr>
            </w:pPr>
            <w:r w:rsidRPr="00212559">
              <w:rPr>
                <w:rFonts w:cs="Calibri"/>
                <w:color w:val="000000"/>
                <w:sz w:val="18"/>
                <w:szCs w:val="18"/>
              </w:rPr>
              <w:t>Este campo encontra-se preenchido com o código ‘0.00000’ para todos os registos da tabela, uma vez que a sua informação não é obrigatória no reporte para os casos de uso, sendo apenas mantido para assegurar a estrutura da tabela.</w:t>
            </w:r>
          </w:p>
        </w:tc>
        <w:tc>
          <w:tcPr>
            <w:tcW w:w="1418" w:type="dxa"/>
            <w:tcBorders>
              <w:top w:val="nil"/>
              <w:left w:val="nil"/>
              <w:bottom w:val="single" w:sz="4" w:space="0" w:color="auto"/>
              <w:right w:val="single" w:sz="4" w:space="0" w:color="auto"/>
            </w:tcBorders>
            <w:shd w:val="clear" w:color="auto" w:fill="auto"/>
            <w:noWrap/>
            <w:hideMark/>
          </w:tcPr>
          <w:p w14:paraId="14F4C604" w14:textId="77777777" w:rsidR="005A1253" w:rsidRPr="00212559" w:rsidRDefault="005A1253" w:rsidP="00212559">
            <w:pPr>
              <w:rPr>
                <w:rFonts w:cs="Calibri"/>
                <w:color w:val="000000"/>
                <w:sz w:val="18"/>
                <w:szCs w:val="18"/>
              </w:rPr>
            </w:pPr>
            <w:r w:rsidRPr="00212559">
              <w:rPr>
                <w:rFonts w:cs="Calibri"/>
                <w:color w:val="000000"/>
                <w:sz w:val="18"/>
                <w:szCs w:val="18"/>
              </w:rPr>
              <w:t>Decimal</w:t>
            </w:r>
          </w:p>
        </w:tc>
      </w:tr>
      <w:tr w:rsidR="005A1253" w:rsidRPr="00212559" w14:paraId="04D43924" w14:textId="77777777" w:rsidTr="005A1253">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470227B" w14:textId="77777777" w:rsidR="005A1253" w:rsidRPr="00212559" w:rsidRDefault="005A1253" w:rsidP="00212559">
            <w:pPr>
              <w:rPr>
                <w:rFonts w:cs="Calibri"/>
                <w:color w:val="000000"/>
                <w:sz w:val="18"/>
                <w:szCs w:val="18"/>
              </w:rPr>
            </w:pPr>
            <w:r w:rsidRPr="00212559">
              <w:rPr>
                <w:rFonts w:cs="Calibri"/>
                <w:color w:val="000000"/>
                <w:sz w:val="18"/>
                <w:szCs w:val="18"/>
              </w:rPr>
              <w:t>ref_date</w:t>
            </w:r>
          </w:p>
        </w:tc>
        <w:tc>
          <w:tcPr>
            <w:tcW w:w="10627" w:type="dxa"/>
            <w:tcBorders>
              <w:top w:val="nil"/>
              <w:left w:val="nil"/>
              <w:bottom w:val="single" w:sz="4" w:space="0" w:color="auto"/>
              <w:right w:val="single" w:sz="4" w:space="0" w:color="auto"/>
            </w:tcBorders>
            <w:shd w:val="clear" w:color="auto" w:fill="auto"/>
            <w:noWrap/>
            <w:hideMark/>
          </w:tcPr>
          <w:p w14:paraId="75107F46" w14:textId="77777777" w:rsidR="005A1253" w:rsidRPr="00212559" w:rsidRDefault="005A1253" w:rsidP="00212559">
            <w:pPr>
              <w:rPr>
                <w:rFonts w:cs="Calibri"/>
                <w:color w:val="000000"/>
                <w:sz w:val="18"/>
                <w:szCs w:val="18"/>
              </w:rPr>
            </w:pPr>
            <w:r w:rsidRPr="00212559">
              <w:rPr>
                <w:rFonts w:cs="Calibri"/>
                <w:color w:val="000000"/>
                <w:sz w:val="18"/>
                <w:szCs w:val="18"/>
              </w:rPr>
              <w:t>Data de referência dos dados:</w:t>
            </w:r>
          </w:p>
          <w:p w14:paraId="14EFA308" w14:textId="77777777" w:rsidR="005A1253" w:rsidRPr="00212559" w:rsidRDefault="005A1253" w:rsidP="00212559">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484E3476" w14:textId="77777777" w:rsidR="005A1253" w:rsidRPr="00212559" w:rsidRDefault="005A1253" w:rsidP="00212559">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7CE79721" w14:textId="1A8EDA67" w:rsidR="005A1253" w:rsidRPr="00212559" w:rsidRDefault="005A1253" w:rsidP="00212559">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1418" w:type="dxa"/>
            <w:tcBorders>
              <w:top w:val="nil"/>
              <w:left w:val="nil"/>
              <w:bottom w:val="single" w:sz="4" w:space="0" w:color="auto"/>
              <w:right w:val="single" w:sz="4" w:space="0" w:color="auto"/>
            </w:tcBorders>
            <w:shd w:val="clear" w:color="auto" w:fill="auto"/>
            <w:noWrap/>
            <w:hideMark/>
          </w:tcPr>
          <w:p w14:paraId="5B9DD402" w14:textId="77777777" w:rsidR="005A1253" w:rsidRPr="00212559" w:rsidRDefault="005A1253" w:rsidP="00212559">
            <w:pPr>
              <w:rPr>
                <w:rFonts w:cs="Calibri"/>
                <w:color w:val="000000"/>
                <w:sz w:val="18"/>
                <w:szCs w:val="18"/>
              </w:rPr>
            </w:pPr>
            <w:r w:rsidRPr="00212559">
              <w:rPr>
                <w:rFonts w:cs="Calibri"/>
                <w:color w:val="000000"/>
                <w:sz w:val="18"/>
                <w:szCs w:val="18"/>
              </w:rPr>
              <w:t>String</w:t>
            </w:r>
          </w:p>
        </w:tc>
      </w:tr>
    </w:tbl>
    <w:p w14:paraId="6C9FB2DE" w14:textId="35336FD9" w:rsidR="00F76194" w:rsidRDefault="00F76194" w:rsidP="008010B2">
      <w:pPr>
        <w:jc w:val="both"/>
        <w:sectPr w:rsidR="00F76194" w:rsidSect="002600F3">
          <w:pgSz w:w="16838" w:h="11906" w:orient="landscape"/>
          <w:pgMar w:top="1440" w:right="1440" w:bottom="1440" w:left="1440" w:header="709" w:footer="709" w:gutter="0"/>
          <w:cols w:space="708"/>
          <w:docGrid w:linePitch="360"/>
        </w:sectPr>
      </w:pPr>
    </w:p>
    <w:p w14:paraId="6DCB0189" w14:textId="65FF8F1C" w:rsidR="002600F3" w:rsidRPr="001B4C66" w:rsidRDefault="002600F3" w:rsidP="00666790">
      <w:pPr>
        <w:pStyle w:val="Heading4"/>
        <w:rPr>
          <w:i/>
        </w:rPr>
      </w:pPr>
      <w:bookmarkStart w:id="44" w:name="_Toc163902256"/>
      <w:bookmarkStart w:id="45" w:name="_Toc165370522"/>
      <w:r>
        <w:t xml:space="preserve">Tabela </w:t>
      </w:r>
      <w:r w:rsidR="00F23A21">
        <w:t xml:space="preserve">de avaliações de </w:t>
      </w:r>
      <w:r w:rsidR="000F630D">
        <w:t>processos/cauções</w:t>
      </w:r>
      <w:r w:rsidR="00F23A21">
        <w:t xml:space="preserve"> reais</w:t>
      </w:r>
      <w:r>
        <w:t xml:space="preserve">: </w:t>
      </w:r>
      <w:r w:rsidRPr="00666790">
        <w:rPr>
          <w:i/>
        </w:rPr>
        <w:t>cd_garantias.</w:t>
      </w:r>
      <w:r w:rsidR="00F23A21" w:rsidRPr="00666790">
        <w:rPr>
          <w:i/>
        </w:rPr>
        <w:t>gt017_report_biyr9520</w:t>
      </w:r>
      <w:bookmarkEnd w:id="44"/>
      <w:bookmarkEnd w:id="45"/>
    </w:p>
    <w:p w14:paraId="429C60DD" w14:textId="4C1A53AF" w:rsidR="002600F3" w:rsidRDefault="002600F3" w:rsidP="00666790">
      <w:pPr>
        <w:pStyle w:val="Heading5"/>
      </w:pPr>
      <w:bookmarkStart w:id="46" w:name="_Toc163902257"/>
      <w:bookmarkStart w:id="47" w:name="_Toc165370523"/>
      <w:r>
        <w:t>Visão Geral</w:t>
      </w:r>
      <w:bookmarkEnd w:id="46"/>
      <w:bookmarkEnd w:id="47"/>
    </w:p>
    <w:p w14:paraId="0EE30083" w14:textId="54E37542"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é uma tabela de interface entre o MUG e os seus casos de uso. Apesar de respeitar as mesmas condições da </w:t>
      </w:r>
      <w:r w:rsidR="00720567">
        <w:rPr>
          <w:rFonts w:eastAsiaTheme="minorHAnsi" w:cstheme="minorBidi"/>
          <w:i/>
          <w:szCs w:val="22"/>
          <w:lang w:eastAsia="en-US"/>
        </w:rPr>
        <w:t>cd_garantias.gt015</w:t>
      </w:r>
      <w:r w:rsidRPr="00720567">
        <w:rPr>
          <w:rFonts w:eastAsiaTheme="minorHAnsi" w:cstheme="minorBidi"/>
          <w:i/>
          <w:szCs w:val="22"/>
          <w:lang w:eastAsia="en-US"/>
        </w:rPr>
        <w:t>_report_biyr9500</w:t>
      </w:r>
      <w:r w:rsidRPr="00720567">
        <w:rPr>
          <w:rFonts w:eastAsiaTheme="minorHAnsi" w:cstheme="minorBidi"/>
          <w:szCs w:val="22"/>
          <w:lang w:eastAsia="en-US"/>
        </w:rPr>
        <w:t xml:space="preserve">, descritas no capítulo 2.2.2.1.1.1., esta tabela tem como objetivo apresentar as avaliações dos </w:t>
      </w:r>
      <w:r w:rsidR="000F630D" w:rsidRPr="00720567">
        <w:rPr>
          <w:rFonts w:eastAsiaTheme="minorHAnsi" w:cstheme="minorBidi"/>
          <w:szCs w:val="22"/>
          <w:lang w:eastAsia="en-US"/>
        </w:rPr>
        <w:t>processos/cauções</w:t>
      </w:r>
      <w:r w:rsidRPr="00720567">
        <w:rPr>
          <w:rFonts w:eastAsiaTheme="minorHAnsi" w:cstheme="minorBidi"/>
          <w:szCs w:val="22"/>
          <w:lang w:eastAsia="en-US"/>
        </w:rPr>
        <w:t xml:space="preserve"> reais e os atributos desta mesma avaliação. Assim, 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contém todos os </w:t>
      </w:r>
      <w:r w:rsidR="000F630D" w:rsidRPr="00720567">
        <w:rPr>
          <w:rFonts w:eastAsiaTheme="minorHAnsi" w:cstheme="minorBidi"/>
          <w:szCs w:val="22"/>
          <w:lang w:eastAsia="en-US"/>
        </w:rPr>
        <w:t>processos/cauções</w:t>
      </w:r>
      <w:r w:rsidRPr="00720567">
        <w:rPr>
          <w:rFonts w:eastAsiaTheme="minorHAnsi" w:cstheme="minorBidi"/>
          <w:szCs w:val="22"/>
          <w:lang w:eastAsia="en-US"/>
        </w:rPr>
        <w:t xml:space="preserve"> associados a garantias imobiliárias e financeiras, sendo excluídos deste universo todos os registos de garantias pessoais. </w:t>
      </w:r>
    </w:p>
    <w:p w14:paraId="290931B9" w14:textId="12217F4C" w:rsidR="00943A64" w:rsidRPr="00720567" w:rsidRDefault="00943A64" w:rsidP="00720567">
      <w:pPr>
        <w:spacing w:after="160" w:line="259" w:lineRule="auto"/>
        <w:jc w:val="both"/>
        <w:rPr>
          <w:rFonts w:eastAsiaTheme="minorHAnsi" w:cstheme="minorBidi"/>
          <w:i/>
          <w:szCs w:val="22"/>
          <w:lang w:eastAsia="en-US"/>
        </w:rPr>
      </w:pPr>
      <w:r w:rsidRPr="00720567">
        <w:rPr>
          <w:rFonts w:eastAsiaTheme="minorHAnsi" w:cstheme="minorBidi"/>
          <w:szCs w:val="22"/>
          <w:lang w:eastAsia="en-US"/>
        </w:rPr>
        <w:t xml:space="preserve">De reforçar que o universo desta tabela provém dos módulos base e consolidado do MUG, havendo uma transformação da chave dos pilares em causa, passível de rasteio através do tradutor de chaves </w:t>
      </w:r>
      <w:r w:rsidRPr="00720567">
        <w:rPr>
          <w:rFonts w:eastAsiaTheme="minorHAnsi" w:cstheme="minorBidi"/>
          <w:i/>
          <w:szCs w:val="22"/>
          <w:lang w:eastAsia="en-US"/>
        </w:rPr>
        <w:t>cd_garantias.kt_chaves_intrf_grts_biyr.</w:t>
      </w:r>
    </w:p>
    <w:p w14:paraId="598F995B" w14:textId="1A3D63D1" w:rsidR="002600F3" w:rsidRDefault="002600F3" w:rsidP="00666790">
      <w:pPr>
        <w:pStyle w:val="Heading5"/>
      </w:pPr>
      <w:bookmarkStart w:id="48" w:name="_Toc163902258"/>
      <w:bookmarkStart w:id="49" w:name="_Toc165370524"/>
      <w:r w:rsidRPr="005F1378">
        <w:t>Granularidade e chave</w:t>
      </w:r>
      <w:bookmarkEnd w:id="48"/>
      <w:bookmarkEnd w:id="49"/>
    </w:p>
    <w:p w14:paraId="5D28C129" w14:textId="517258D5"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granularidade da tabela </w:t>
      </w:r>
      <w:r w:rsidR="008005CF" w:rsidRPr="00720567">
        <w:rPr>
          <w:rFonts w:eastAsiaTheme="minorHAnsi" w:cstheme="minorBidi"/>
          <w:i/>
          <w:szCs w:val="22"/>
          <w:lang w:eastAsia="en-US"/>
        </w:rPr>
        <w:t>cd_garantias.gt017_report_biyr9520</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variável consoante a tipologia da garantia apresentada, tendo uma chave primária para garantias reais imobiliárias e outra para garantias reais financeiras. </w:t>
      </w:r>
    </w:p>
    <w:p w14:paraId="7F871F7A" w14:textId="626AB16E"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Para garantias reais imobiliárias, a chave completa da tabela é constituída apenas pelos campos identificadores do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(‘cbalcao’, ‘cnumcta’, ‘zcaucao’), uma vez que a tabela se encontra ao nível do segundo pilar do MUG.</w:t>
      </w:r>
    </w:p>
    <w:p w14:paraId="402B07F1" w14:textId="6C3BFD9A"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No caso de garantias reais financeiras, a chave completa é composta pelos campos identificativos do processo/caução (‘cbalcao’, ‘cnumcta’, ‘zcaucao’) e do código ISIN (‘cisin’). A granularidade da tabela para esta tipologia não está ao nível da garantia uma vez que diversos bens financeiros poderão ter o mesmo código ISIN associado. Desta forma, e caso se trate da mesma responsabilidade e </w:t>
      </w:r>
      <w:r w:rsidR="000F630D" w:rsidRPr="00720567">
        <w:rPr>
          <w:rFonts w:eastAsiaTheme="minorHAnsi" w:cstheme="minorBidi"/>
          <w:szCs w:val="22"/>
          <w:lang w:eastAsia="en-US"/>
        </w:rPr>
        <w:t>processo/caução</w:t>
      </w:r>
      <w:r w:rsidRPr="00720567">
        <w:rPr>
          <w:rFonts w:eastAsiaTheme="minorHAnsi" w:cstheme="minorBidi"/>
          <w:szCs w:val="22"/>
          <w:lang w:eastAsia="en-US"/>
        </w:rPr>
        <w:t xml:space="preserve">, as garantias financeiras com o mesmo ISIN serão agregadas num único registo da tabela. O mesmo acontece caso não seja identificado qualquer código ISIN, por exemplo, em depósitos à ordem e depósitos a prazo, sendo que todas as garantias serão reportadas num único registo com o campo ISIN sem preenchimento. </w:t>
      </w:r>
    </w:p>
    <w:p w14:paraId="282C8295" w14:textId="74A10C94" w:rsidR="002600F3" w:rsidRDefault="002600F3" w:rsidP="00666790">
      <w:pPr>
        <w:pStyle w:val="Heading5"/>
      </w:pPr>
      <w:bookmarkStart w:id="50" w:name="_Toc163902259"/>
      <w:bookmarkStart w:id="51" w:name="_Toc165370525"/>
      <w:r w:rsidRPr="005F1378">
        <w:t>Periodicidade</w:t>
      </w:r>
      <w:bookmarkEnd w:id="50"/>
      <w:bookmarkEnd w:id="51"/>
    </w:p>
    <w:p w14:paraId="28DC4AE5" w14:textId="545E0FE1"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8005CF" w:rsidRPr="00720567">
        <w:rPr>
          <w:rFonts w:eastAsiaTheme="minorHAnsi" w:cstheme="minorBidi"/>
          <w:i/>
          <w:szCs w:val="22"/>
          <w:lang w:eastAsia="en-US"/>
        </w:rPr>
        <w:t>cd_garantias.gt017_report_biyr9520</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616C767C" w14:textId="72AA53B5" w:rsidR="00943A64" w:rsidRPr="00720567" w:rsidRDefault="00943A64"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 e incluindo, 31 dezembro 2022.</w:t>
      </w:r>
    </w:p>
    <w:p w14:paraId="08CF1FBE" w14:textId="06930308" w:rsidR="002600F3" w:rsidRDefault="002600F3" w:rsidP="00666790">
      <w:pPr>
        <w:pStyle w:val="Heading5"/>
      </w:pPr>
      <w:bookmarkStart w:id="52" w:name="_Toc163902260"/>
      <w:bookmarkStart w:id="53" w:name="_Toc165370526"/>
      <w:r w:rsidRPr="005F1378">
        <w:t>Aprovisionamento</w:t>
      </w:r>
      <w:bookmarkEnd w:id="52"/>
      <w:bookmarkEnd w:id="53"/>
    </w:p>
    <w:p w14:paraId="0282AB6C" w14:textId="57763849" w:rsidR="00BC1FC6" w:rsidRPr="00720567" w:rsidRDefault="009714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2CC8C0D7" w14:textId="38BC98FC" w:rsidR="00BC1FC6" w:rsidRPr="00BC1FC6" w:rsidRDefault="00BC1FC6" w:rsidP="00BC1FC6">
      <w:pPr>
        <w:pStyle w:val="Caption"/>
        <w:keepNext/>
        <w:jc w:val="center"/>
        <w:rPr>
          <w:rFonts w:cs="Calibri"/>
          <w:b/>
          <w:color w:val="000000" w:themeColor="text1"/>
          <w:sz w:val="22"/>
          <w:szCs w:val="22"/>
        </w:rPr>
      </w:pPr>
      <w:bookmarkStart w:id="54" w:name="_Toc165370654"/>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003D67">
        <w:rPr>
          <w:rFonts w:cs="Calibri"/>
          <w:b/>
          <w:noProof/>
          <w:color w:val="000000" w:themeColor="text1"/>
          <w:sz w:val="22"/>
          <w:szCs w:val="22"/>
        </w:rPr>
        <w:t>6</w:t>
      </w:r>
      <w:r w:rsidRPr="00BC1FC6">
        <w:rPr>
          <w:rFonts w:cs="Calibri"/>
          <w:b/>
          <w:color w:val="000000" w:themeColor="text1"/>
          <w:sz w:val="22"/>
          <w:szCs w:val="22"/>
        </w:rPr>
        <w:fldChar w:fldCharType="end"/>
      </w:r>
      <w:r w:rsidRPr="00BC1FC6">
        <w:rPr>
          <w:rFonts w:cs="Calibri"/>
          <w:b/>
          <w:color w:val="000000" w:themeColor="text1"/>
          <w:sz w:val="22"/>
          <w:szCs w:val="22"/>
        </w:rPr>
        <w:t>: Informação das tabelas de aprovisionamento da cd_garantias.gt017_report_biyr9520</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9B592D" w:rsidRPr="005F1378" w14:paraId="2D61E4DA" w14:textId="77777777" w:rsidTr="00C57547">
        <w:trPr>
          <w:trHeight w:val="290"/>
        </w:trPr>
        <w:tc>
          <w:tcPr>
            <w:tcW w:w="1701" w:type="dxa"/>
            <w:shd w:val="clear" w:color="000000" w:fill="FF0000"/>
          </w:tcPr>
          <w:p w14:paraId="18DFF396" w14:textId="77777777" w:rsidR="009B592D" w:rsidRPr="005F1378" w:rsidRDefault="009B592D" w:rsidP="00C57547">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6290751E" w14:textId="77777777" w:rsidR="009B592D" w:rsidRPr="005F1378" w:rsidRDefault="009B592D" w:rsidP="00C57547">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5AE9DF81" w14:textId="77777777" w:rsidR="009B592D" w:rsidRPr="005F1378" w:rsidRDefault="009B592D" w:rsidP="00C57547">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59304F5F" w14:textId="77777777" w:rsidR="009B592D" w:rsidRPr="005F1378" w:rsidRDefault="009B592D" w:rsidP="00C57547">
            <w:pPr>
              <w:rPr>
                <w:rFonts w:cs="Calibri"/>
                <w:b/>
                <w:bCs/>
                <w:color w:val="FFFFFF"/>
                <w:sz w:val="18"/>
                <w:szCs w:val="18"/>
              </w:rPr>
            </w:pPr>
            <w:r w:rsidRPr="005F1378">
              <w:rPr>
                <w:rFonts w:cs="Calibri"/>
                <w:b/>
                <w:bCs/>
                <w:color w:val="FFFFFF"/>
                <w:sz w:val="18"/>
                <w:szCs w:val="18"/>
              </w:rPr>
              <w:t>Nome da Tabela no Data Lake</w:t>
            </w:r>
          </w:p>
        </w:tc>
      </w:tr>
      <w:tr w:rsidR="009B592D" w:rsidRPr="005F1378" w14:paraId="30875FFD" w14:textId="77777777" w:rsidTr="00C57547">
        <w:trPr>
          <w:trHeight w:val="290"/>
        </w:trPr>
        <w:tc>
          <w:tcPr>
            <w:tcW w:w="1701" w:type="dxa"/>
          </w:tcPr>
          <w:p w14:paraId="1F9543E8" w14:textId="77777777" w:rsidR="009B592D" w:rsidRPr="005F1378" w:rsidRDefault="009B592D" w:rsidP="00C57547">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3C5AE469" w14:textId="77777777" w:rsidR="009B592D" w:rsidRPr="005F1378" w:rsidRDefault="009B592D" w:rsidP="00C57547">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05F974C7" w14:textId="77777777" w:rsidR="009B592D" w:rsidRPr="005F1378" w:rsidRDefault="009B592D" w:rsidP="00C57547">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4E01A798" w14:textId="77777777" w:rsidR="009B592D" w:rsidRPr="005F1378" w:rsidRDefault="009B592D" w:rsidP="00C57547">
            <w:pPr>
              <w:rPr>
                <w:rFonts w:cs="Calibri"/>
                <w:color w:val="000000"/>
                <w:sz w:val="18"/>
                <w:szCs w:val="18"/>
              </w:rPr>
            </w:pPr>
            <w:r w:rsidRPr="006C592D">
              <w:rPr>
                <w:rFonts w:cs="Calibri"/>
                <w:color w:val="000000"/>
                <w:sz w:val="18"/>
                <w:szCs w:val="18"/>
              </w:rPr>
              <w:t>gt018_rateio_aval</w:t>
            </w:r>
          </w:p>
        </w:tc>
      </w:tr>
      <w:tr w:rsidR="009B592D" w:rsidRPr="005F1378" w14:paraId="510A4A67" w14:textId="77777777" w:rsidTr="00C57547">
        <w:trPr>
          <w:trHeight w:val="290"/>
        </w:trPr>
        <w:tc>
          <w:tcPr>
            <w:tcW w:w="1701" w:type="dxa"/>
          </w:tcPr>
          <w:p w14:paraId="7C959D09" w14:textId="77777777" w:rsidR="009B592D" w:rsidRPr="005F1378" w:rsidRDefault="009B592D" w:rsidP="00C57547">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12B66ACB" w14:textId="77777777" w:rsidR="009B592D" w:rsidRPr="005F1378" w:rsidRDefault="009B592D" w:rsidP="00C57547">
            <w:pPr>
              <w:jc w:val="both"/>
              <w:rPr>
                <w:rFonts w:cs="Calibri"/>
                <w:color w:val="000000"/>
                <w:sz w:val="18"/>
                <w:szCs w:val="18"/>
                <w:lang w:val="en-US"/>
              </w:rPr>
            </w:pPr>
            <w:r w:rsidRPr="006C592D">
              <w:rPr>
                <w:rFonts w:cs="Calibri"/>
                <w:color w:val="000000"/>
                <w:sz w:val="18"/>
                <w:szCs w:val="18"/>
                <w:lang w:val="en-US"/>
              </w:rPr>
              <w:t>gt003_trz_gt_fin</w:t>
            </w:r>
          </w:p>
        </w:tc>
        <w:tc>
          <w:tcPr>
            <w:tcW w:w="2041" w:type="dxa"/>
            <w:shd w:val="clear" w:color="auto" w:fill="auto"/>
            <w:noWrap/>
          </w:tcPr>
          <w:p w14:paraId="7B2B9F6C" w14:textId="77777777" w:rsidR="009B592D" w:rsidRPr="005F1378" w:rsidRDefault="009B592D" w:rsidP="00C57547">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538FDC7B" w14:textId="77777777" w:rsidR="009B592D" w:rsidRPr="005F1378" w:rsidRDefault="009B592D" w:rsidP="00C57547">
            <w:pPr>
              <w:jc w:val="both"/>
              <w:rPr>
                <w:sz w:val="18"/>
                <w:szCs w:val="18"/>
              </w:rPr>
            </w:pPr>
            <w:r w:rsidRPr="006C592D">
              <w:rPr>
                <w:sz w:val="18"/>
                <w:szCs w:val="18"/>
              </w:rPr>
              <w:t>gt003_trz_gt_fin</w:t>
            </w:r>
          </w:p>
        </w:tc>
      </w:tr>
      <w:tr w:rsidR="009B592D" w:rsidRPr="005F1378" w14:paraId="30194DBE" w14:textId="77777777" w:rsidTr="00C57547">
        <w:trPr>
          <w:trHeight w:val="290"/>
        </w:trPr>
        <w:tc>
          <w:tcPr>
            <w:tcW w:w="1701" w:type="dxa"/>
          </w:tcPr>
          <w:p w14:paraId="12D52497" w14:textId="5D3F191E" w:rsidR="009B592D" w:rsidRPr="005F1378" w:rsidRDefault="00C632C5" w:rsidP="00C57547">
            <w:pPr>
              <w:rPr>
                <w:rFonts w:cs="Calibri"/>
                <w:color w:val="000000"/>
                <w:sz w:val="18"/>
                <w:szCs w:val="18"/>
              </w:rPr>
            </w:pPr>
            <w:r>
              <w:rPr>
                <w:rFonts w:cs="Calibri"/>
                <w:color w:val="000000"/>
                <w:sz w:val="18"/>
                <w:szCs w:val="18"/>
              </w:rPr>
              <w:t>Títulos</w:t>
            </w:r>
          </w:p>
        </w:tc>
        <w:tc>
          <w:tcPr>
            <w:tcW w:w="3288" w:type="dxa"/>
            <w:shd w:val="clear" w:color="auto" w:fill="auto"/>
            <w:noWrap/>
          </w:tcPr>
          <w:p w14:paraId="15E98029" w14:textId="77777777" w:rsidR="009B592D" w:rsidRPr="005F1378" w:rsidRDefault="009B592D" w:rsidP="00C57547">
            <w:pPr>
              <w:rPr>
                <w:rFonts w:cs="Calibri"/>
                <w:color w:val="000000"/>
                <w:sz w:val="18"/>
                <w:szCs w:val="18"/>
              </w:rPr>
            </w:pPr>
          </w:p>
        </w:tc>
        <w:tc>
          <w:tcPr>
            <w:tcW w:w="2041" w:type="dxa"/>
            <w:shd w:val="clear" w:color="auto" w:fill="auto"/>
            <w:noWrap/>
          </w:tcPr>
          <w:p w14:paraId="39E66D6D" w14:textId="77777777" w:rsidR="009B592D" w:rsidRPr="005F1378" w:rsidRDefault="009B592D" w:rsidP="00C57547">
            <w:pPr>
              <w:rPr>
                <w:rFonts w:cs="Calibri"/>
                <w:color w:val="000000"/>
                <w:sz w:val="18"/>
                <w:szCs w:val="18"/>
              </w:rPr>
            </w:pPr>
            <w:r>
              <w:rPr>
                <w:rFonts w:cs="Calibri"/>
                <w:color w:val="000000"/>
                <w:sz w:val="18"/>
                <w:szCs w:val="18"/>
              </w:rPr>
              <w:t>cd_mercados</w:t>
            </w:r>
          </w:p>
        </w:tc>
        <w:tc>
          <w:tcPr>
            <w:tcW w:w="2041" w:type="dxa"/>
            <w:shd w:val="clear" w:color="auto" w:fill="auto"/>
            <w:noWrap/>
          </w:tcPr>
          <w:p w14:paraId="5800C1D8" w14:textId="77777777" w:rsidR="009B592D" w:rsidRPr="005F1378" w:rsidRDefault="009B592D" w:rsidP="00C57547">
            <w:pPr>
              <w:rPr>
                <w:sz w:val="18"/>
                <w:szCs w:val="18"/>
              </w:rPr>
            </w:pPr>
            <w:r w:rsidRPr="00983A0C">
              <w:rPr>
                <w:sz w:val="18"/>
                <w:szCs w:val="18"/>
              </w:rPr>
              <w:t>ttt35_titlgru</w:t>
            </w:r>
          </w:p>
        </w:tc>
      </w:tr>
      <w:tr w:rsidR="009B592D" w:rsidRPr="005F1378" w14:paraId="79D26D75" w14:textId="77777777" w:rsidTr="00C57547">
        <w:trPr>
          <w:trHeight w:val="290"/>
        </w:trPr>
        <w:tc>
          <w:tcPr>
            <w:tcW w:w="1701" w:type="dxa"/>
          </w:tcPr>
          <w:p w14:paraId="55C8366F" w14:textId="5AA1065E" w:rsidR="009B592D" w:rsidRPr="005F1378" w:rsidRDefault="00C632C5" w:rsidP="00C57547">
            <w:pPr>
              <w:rPr>
                <w:rFonts w:cs="Calibri"/>
                <w:color w:val="000000"/>
                <w:sz w:val="18"/>
                <w:szCs w:val="18"/>
              </w:rPr>
            </w:pPr>
            <w:r>
              <w:rPr>
                <w:rFonts w:cs="Calibri"/>
                <w:color w:val="000000"/>
                <w:sz w:val="18"/>
                <w:szCs w:val="18"/>
              </w:rPr>
              <w:t>Fundos</w:t>
            </w:r>
          </w:p>
        </w:tc>
        <w:tc>
          <w:tcPr>
            <w:tcW w:w="3288" w:type="dxa"/>
            <w:shd w:val="clear" w:color="auto" w:fill="auto"/>
            <w:noWrap/>
          </w:tcPr>
          <w:p w14:paraId="7CDD13F1" w14:textId="77777777" w:rsidR="009B592D" w:rsidRPr="005F1378" w:rsidRDefault="009B592D" w:rsidP="00C57547">
            <w:pPr>
              <w:rPr>
                <w:rFonts w:cs="Calibri"/>
                <w:color w:val="000000"/>
                <w:sz w:val="18"/>
                <w:szCs w:val="18"/>
              </w:rPr>
            </w:pPr>
          </w:p>
        </w:tc>
        <w:tc>
          <w:tcPr>
            <w:tcW w:w="2041" w:type="dxa"/>
            <w:shd w:val="clear" w:color="auto" w:fill="auto"/>
            <w:noWrap/>
          </w:tcPr>
          <w:p w14:paraId="4852F9AA" w14:textId="77777777" w:rsidR="009B592D" w:rsidRPr="005F1378" w:rsidRDefault="009B592D" w:rsidP="00C57547">
            <w:pPr>
              <w:rPr>
                <w:rFonts w:cs="Calibri"/>
                <w:color w:val="000000"/>
                <w:sz w:val="18"/>
                <w:szCs w:val="18"/>
              </w:rPr>
            </w:pPr>
            <w:r>
              <w:rPr>
                <w:rFonts w:cs="Calibri"/>
                <w:color w:val="000000"/>
                <w:sz w:val="18"/>
                <w:szCs w:val="18"/>
              </w:rPr>
              <w:t>cd_mercados</w:t>
            </w:r>
          </w:p>
        </w:tc>
        <w:tc>
          <w:tcPr>
            <w:tcW w:w="2041" w:type="dxa"/>
            <w:shd w:val="clear" w:color="auto" w:fill="auto"/>
            <w:noWrap/>
          </w:tcPr>
          <w:p w14:paraId="3240C500" w14:textId="77777777" w:rsidR="009B592D" w:rsidRPr="005F1378" w:rsidRDefault="009B592D" w:rsidP="00C57547">
            <w:pPr>
              <w:rPr>
                <w:rFonts w:cs="Calibri"/>
                <w:color w:val="000000"/>
                <w:sz w:val="18"/>
                <w:szCs w:val="18"/>
              </w:rPr>
            </w:pPr>
            <w:r w:rsidRPr="00983A0C">
              <w:rPr>
                <w:rFonts w:cs="Calibri"/>
                <w:color w:val="000000"/>
                <w:sz w:val="18"/>
                <w:szCs w:val="18"/>
              </w:rPr>
              <w:t>fut02_contasfu</w:t>
            </w:r>
          </w:p>
        </w:tc>
      </w:tr>
      <w:tr w:rsidR="009B592D" w:rsidRPr="005F1378" w14:paraId="4A0837FA" w14:textId="77777777" w:rsidTr="00C57547">
        <w:trPr>
          <w:trHeight w:val="290"/>
        </w:trPr>
        <w:tc>
          <w:tcPr>
            <w:tcW w:w="1701" w:type="dxa"/>
          </w:tcPr>
          <w:p w14:paraId="18BE2741" w14:textId="53177847" w:rsidR="009B592D" w:rsidRPr="005F1378" w:rsidRDefault="00C632C5" w:rsidP="00C57547">
            <w:pPr>
              <w:rPr>
                <w:rFonts w:cs="Calibri"/>
                <w:color w:val="000000"/>
                <w:sz w:val="18"/>
                <w:szCs w:val="18"/>
              </w:rPr>
            </w:pPr>
            <w:r>
              <w:rPr>
                <w:rFonts w:cs="Calibri"/>
                <w:color w:val="000000"/>
                <w:sz w:val="18"/>
                <w:szCs w:val="18"/>
              </w:rPr>
              <w:t>Estruturais</w:t>
            </w:r>
          </w:p>
        </w:tc>
        <w:tc>
          <w:tcPr>
            <w:tcW w:w="3288" w:type="dxa"/>
            <w:shd w:val="clear" w:color="auto" w:fill="auto"/>
            <w:noWrap/>
          </w:tcPr>
          <w:p w14:paraId="51F4A4EE" w14:textId="77777777" w:rsidR="009B592D" w:rsidRPr="005F1378" w:rsidRDefault="009B592D" w:rsidP="00C57547">
            <w:pPr>
              <w:rPr>
                <w:rFonts w:cs="Calibri"/>
                <w:color w:val="000000"/>
                <w:sz w:val="18"/>
                <w:szCs w:val="18"/>
              </w:rPr>
            </w:pPr>
          </w:p>
        </w:tc>
        <w:tc>
          <w:tcPr>
            <w:tcW w:w="2041" w:type="dxa"/>
            <w:shd w:val="clear" w:color="auto" w:fill="auto"/>
            <w:noWrap/>
          </w:tcPr>
          <w:p w14:paraId="316820C5" w14:textId="77777777" w:rsidR="009B592D" w:rsidRDefault="009B592D" w:rsidP="00C57547">
            <w:pPr>
              <w:rPr>
                <w:rFonts w:cs="Calibri"/>
                <w:color w:val="000000"/>
                <w:sz w:val="18"/>
                <w:szCs w:val="18"/>
              </w:rPr>
            </w:pPr>
            <w:r w:rsidRPr="00983A0C">
              <w:rPr>
                <w:rFonts w:cs="Calibri"/>
                <w:color w:val="000000"/>
                <w:sz w:val="18"/>
                <w:szCs w:val="18"/>
              </w:rPr>
              <w:t>cd_estruturais</w:t>
            </w:r>
          </w:p>
        </w:tc>
        <w:tc>
          <w:tcPr>
            <w:tcW w:w="2041" w:type="dxa"/>
            <w:shd w:val="clear" w:color="auto" w:fill="auto"/>
            <w:noWrap/>
          </w:tcPr>
          <w:p w14:paraId="02BDE509" w14:textId="77777777" w:rsidR="009B592D" w:rsidRPr="00983A0C" w:rsidRDefault="009B592D" w:rsidP="00C57547">
            <w:pPr>
              <w:rPr>
                <w:rFonts w:cs="Calibri"/>
                <w:color w:val="000000"/>
                <w:sz w:val="18"/>
                <w:szCs w:val="18"/>
              </w:rPr>
            </w:pPr>
            <w:r w:rsidRPr="00983A0C">
              <w:rPr>
                <w:rFonts w:cs="Calibri"/>
                <w:color w:val="000000"/>
                <w:sz w:val="18"/>
                <w:szCs w:val="18"/>
              </w:rPr>
              <w:t>cat34_fuparam</w:t>
            </w:r>
          </w:p>
        </w:tc>
      </w:tr>
    </w:tbl>
    <w:p w14:paraId="2684F579" w14:textId="77777777" w:rsidR="009B592D" w:rsidRPr="009B592D" w:rsidRDefault="009B592D" w:rsidP="009B592D"/>
    <w:p w14:paraId="0D9185D6" w14:textId="77777777" w:rsidR="00115048" w:rsidRPr="00115048" w:rsidRDefault="00115048" w:rsidP="00115048"/>
    <w:p w14:paraId="01E81814" w14:textId="20104E56" w:rsidR="00B1143C" w:rsidRDefault="00B1143C" w:rsidP="00D93BA2">
      <w:pPr>
        <w:pStyle w:val="Heading5"/>
        <w:numPr>
          <w:ilvl w:val="0"/>
          <w:numId w:val="0"/>
        </w:numPr>
        <w:ind w:left="2232"/>
        <w:sectPr w:rsidR="00B1143C" w:rsidSect="002600F3">
          <w:pgSz w:w="11906" w:h="16838"/>
          <w:pgMar w:top="1440" w:right="1440" w:bottom="1440" w:left="1440" w:header="709" w:footer="709" w:gutter="0"/>
          <w:cols w:space="708"/>
          <w:docGrid w:linePitch="360"/>
        </w:sectPr>
      </w:pPr>
    </w:p>
    <w:p w14:paraId="30D1797B" w14:textId="5960717D" w:rsidR="00BC1FC6" w:rsidRPr="00BC1FC6" w:rsidRDefault="00115048" w:rsidP="00666790">
      <w:pPr>
        <w:pStyle w:val="Heading5"/>
      </w:pPr>
      <w:bookmarkStart w:id="55" w:name="_Toc163902261"/>
      <w:bookmarkStart w:id="56" w:name="_Toc165370527"/>
      <w:r>
        <w:t>Detalhe dos campos</w:t>
      </w:r>
      <w:bookmarkEnd w:id="55"/>
      <w:bookmarkEnd w:id="56"/>
    </w:p>
    <w:p w14:paraId="23411DE7" w14:textId="0CCDD86B" w:rsidR="00BC1FC6" w:rsidRPr="00BC1FC6" w:rsidRDefault="00BC1FC6" w:rsidP="00BC1FC6">
      <w:pPr>
        <w:pStyle w:val="Caption"/>
        <w:keepNext/>
        <w:jc w:val="center"/>
        <w:rPr>
          <w:rFonts w:cs="Calibri"/>
          <w:b/>
          <w:color w:val="000000" w:themeColor="text1"/>
          <w:sz w:val="22"/>
          <w:szCs w:val="22"/>
        </w:rPr>
      </w:pPr>
      <w:bookmarkStart w:id="57" w:name="_Toc165370655"/>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003D67">
        <w:rPr>
          <w:rFonts w:cs="Calibri"/>
          <w:b/>
          <w:noProof/>
          <w:color w:val="000000" w:themeColor="text1"/>
          <w:sz w:val="22"/>
          <w:szCs w:val="22"/>
        </w:rPr>
        <w:t>7</w:t>
      </w:r>
      <w:r w:rsidRPr="00BC1FC6">
        <w:rPr>
          <w:rFonts w:cs="Calibri"/>
          <w:b/>
          <w:color w:val="000000" w:themeColor="text1"/>
          <w:sz w:val="22"/>
          <w:szCs w:val="22"/>
        </w:rPr>
        <w:fldChar w:fldCharType="end"/>
      </w:r>
      <w:r w:rsidRPr="00BC1FC6">
        <w:rPr>
          <w:rFonts w:cs="Calibri"/>
          <w:b/>
          <w:color w:val="000000" w:themeColor="text1"/>
          <w:sz w:val="22"/>
          <w:szCs w:val="22"/>
        </w:rPr>
        <w:t>: Detalhe dos campos da cd_garantias.gt017_report_biyr9520</w:t>
      </w:r>
      <w:bookmarkEnd w:id="57"/>
    </w:p>
    <w:tbl>
      <w:tblPr>
        <w:tblW w:w="14031" w:type="dxa"/>
        <w:tblCellMar>
          <w:left w:w="70" w:type="dxa"/>
          <w:right w:w="70" w:type="dxa"/>
        </w:tblCellMar>
        <w:tblLook w:val="04A0" w:firstRow="1" w:lastRow="0" w:firstColumn="1" w:lastColumn="0" w:noHBand="0" w:noVBand="1"/>
      </w:tblPr>
      <w:tblGrid>
        <w:gridCol w:w="1984"/>
        <w:gridCol w:w="10630"/>
        <w:gridCol w:w="1417"/>
      </w:tblGrid>
      <w:tr w:rsidR="00A6372D" w:rsidRPr="00212559" w14:paraId="6E315E27" w14:textId="77777777" w:rsidTr="00A6372D">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4634AB0C" w14:textId="77777777" w:rsidR="00A6372D" w:rsidRPr="00212559" w:rsidRDefault="00A6372D" w:rsidP="00212559">
            <w:pPr>
              <w:rPr>
                <w:rFonts w:cs="Calibri"/>
                <w:b/>
                <w:bCs/>
                <w:color w:val="FFFFFF"/>
                <w:sz w:val="18"/>
                <w:szCs w:val="18"/>
              </w:rPr>
            </w:pPr>
            <w:r w:rsidRPr="00212559">
              <w:rPr>
                <w:rFonts w:cs="Calibri"/>
                <w:b/>
                <w:bCs/>
                <w:color w:val="FFFFFF"/>
                <w:sz w:val="18"/>
                <w:szCs w:val="18"/>
              </w:rPr>
              <w:t xml:space="preserve">Chaves da tabela </w:t>
            </w:r>
          </w:p>
          <w:p w14:paraId="30E81109" w14:textId="0CD443AB" w:rsidR="00A6372D" w:rsidRPr="00212559" w:rsidRDefault="00A6372D" w:rsidP="00212559">
            <w:pPr>
              <w:rPr>
                <w:rFonts w:cs="Calibri"/>
                <w:b/>
                <w:bCs/>
                <w:color w:val="FFFFFF"/>
                <w:sz w:val="18"/>
                <w:szCs w:val="18"/>
              </w:rPr>
            </w:pPr>
            <w:r w:rsidRPr="00212559">
              <w:rPr>
                <w:rFonts w:cs="Calibri"/>
                <w:b/>
                <w:bCs/>
                <w:color w:val="FFFFFF"/>
                <w:sz w:val="18"/>
                <w:szCs w:val="18"/>
              </w:rPr>
              <w:t>gt017_report_biyr9520</w:t>
            </w:r>
          </w:p>
        </w:tc>
        <w:tc>
          <w:tcPr>
            <w:tcW w:w="10630" w:type="dxa"/>
            <w:tcBorders>
              <w:top w:val="single" w:sz="4" w:space="0" w:color="auto"/>
              <w:left w:val="nil"/>
              <w:bottom w:val="single" w:sz="4" w:space="0" w:color="auto"/>
              <w:right w:val="single" w:sz="4" w:space="0" w:color="auto"/>
            </w:tcBorders>
            <w:shd w:val="clear" w:color="000000" w:fill="FF0000"/>
            <w:noWrap/>
            <w:hideMark/>
          </w:tcPr>
          <w:p w14:paraId="51E25AF0" w14:textId="77777777" w:rsidR="00A6372D" w:rsidRPr="00212559" w:rsidRDefault="00A6372D" w:rsidP="00212559">
            <w:pPr>
              <w:rPr>
                <w:rFonts w:cs="Calibri"/>
                <w:b/>
                <w:bCs/>
                <w:color w:val="FFFFFF"/>
                <w:sz w:val="18"/>
                <w:szCs w:val="18"/>
              </w:rPr>
            </w:pPr>
            <w:r w:rsidRPr="00212559">
              <w:rPr>
                <w:rFonts w:cs="Calibri"/>
                <w:b/>
                <w:bCs/>
                <w:color w:val="FFFFFF"/>
                <w:sz w:val="18"/>
                <w:szCs w:val="18"/>
              </w:rPr>
              <w:t>Significado do campo</w:t>
            </w:r>
          </w:p>
        </w:tc>
        <w:tc>
          <w:tcPr>
            <w:tcW w:w="1417" w:type="dxa"/>
            <w:tcBorders>
              <w:top w:val="single" w:sz="4" w:space="0" w:color="auto"/>
              <w:left w:val="nil"/>
              <w:bottom w:val="single" w:sz="4" w:space="0" w:color="auto"/>
              <w:right w:val="single" w:sz="4" w:space="0" w:color="auto"/>
            </w:tcBorders>
            <w:shd w:val="clear" w:color="000000" w:fill="FF0000"/>
            <w:noWrap/>
            <w:hideMark/>
          </w:tcPr>
          <w:p w14:paraId="73C78CC4" w14:textId="77777777" w:rsidR="00A6372D" w:rsidRPr="00212559" w:rsidRDefault="00A6372D" w:rsidP="00212559">
            <w:pPr>
              <w:rPr>
                <w:rFonts w:cs="Calibri"/>
                <w:b/>
                <w:bCs/>
                <w:color w:val="FFFFFF"/>
                <w:sz w:val="18"/>
                <w:szCs w:val="18"/>
              </w:rPr>
            </w:pPr>
            <w:r w:rsidRPr="00212559">
              <w:rPr>
                <w:rFonts w:cs="Calibri"/>
                <w:b/>
                <w:bCs/>
                <w:color w:val="FFFFFF"/>
                <w:sz w:val="18"/>
                <w:szCs w:val="18"/>
              </w:rPr>
              <w:t>Formato</w:t>
            </w:r>
          </w:p>
        </w:tc>
      </w:tr>
      <w:tr w:rsidR="00A6372D" w:rsidRPr="00212559" w14:paraId="2011F048"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F5FD18" w14:textId="77777777" w:rsidR="00A6372D" w:rsidRPr="00212559" w:rsidRDefault="00A6372D" w:rsidP="00212559">
            <w:pPr>
              <w:rPr>
                <w:rFonts w:cs="Calibri"/>
                <w:color w:val="000000"/>
                <w:sz w:val="18"/>
                <w:szCs w:val="18"/>
              </w:rPr>
            </w:pPr>
            <w:r w:rsidRPr="00212559">
              <w:rPr>
                <w:rFonts w:cs="Calibri"/>
                <w:color w:val="000000"/>
                <w:sz w:val="18"/>
                <w:szCs w:val="18"/>
              </w:rPr>
              <w:t>tipologia</w:t>
            </w:r>
          </w:p>
        </w:tc>
        <w:tc>
          <w:tcPr>
            <w:tcW w:w="10630" w:type="dxa"/>
            <w:tcBorders>
              <w:top w:val="nil"/>
              <w:left w:val="nil"/>
              <w:bottom w:val="single" w:sz="4" w:space="0" w:color="auto"/>
              <w:right w:val="single" w:sz="4" w:space="0" w:color="auto"/>
            </w:tcBorders>
            <w:shd w:val="clear" w:color="auto" w:fill="auto"/>
            <w:noWrap/>
            <w:hideMark/>
          </w:tcPr>
          <w:p w14:paraId="727046F3" w14:textId="77777777" w:rsidR="00A6372D" w:rsidRPr="00212559" w:rsidRDefault="00A6372D" w:rsidP="00212559">
            <w:pPr>
              <w:rPr>
                <w:rFonts w:cs="Calibri"/>
                <w:color w:val="000000"/>
                <w:sz w:val="18"/>
                <w:szCs w:val="18"/>
              </w:rPr>
            </w:pPr>
            <w:r w:rsidRPr="00212559">
              <w:rPr>
                <w:rFonts w:cs="Calibri"/>
                <w:color w:val="000000"/>
                <w:sz w:val="18"/>
                <w:szCs w:val="18"/>
              </w:rPr>
              <w:t>Tipologia dos dados:</w:t>
            </w:r>
          </w:p>
          <w:p w14:paraId="656C544B" w14:textId="5F4451CA" w:rsidR="00A6372D" w:rsidRDefault="00A6372D" w:rsidP="00627E4A">
            <w:pPr>
              <w:pStyle w:val="ListParagraph"/>
              <w:numPr>
                <w:ilvl w:val="0"/>
                <w:numId w:val="43"/>
              </w:numPr>
              <w:rPr>
                <w:rFonts w:cs="Calibri"/>
                <w:color w:val="000000"/>
                <w:sz w:val="18"/>
                <w:szCs w:val="18"/>
              </w:rPr>
            </w:pPr>
            <w:r w:rsidRPr="00212559">
              <w:rPr>
                <w:rFonts w:cs="Calibri"/>
                <w:color w:val="000000"/>
                <w:sz w:val="18"/>
                <w:szCs w:val="18"/>
              </w:rPr>
              <w:t xml:space="preserve">Esta tabela de interface inclui </w:t>
            </w:r>
            <w:r w:rsidR="000F630D">
              <w:rPr>
                <w:rFonts w:cs="Calibri"/>
                <w:color w:val="000000"/>
                <w:sz w:val="18"/>
                <w:szCs w:val="18"/>
              </w:rPr>
              <w:t>processos/cauções</w:t>
            </w:r>
            <w:r w:rsidRPr="00212559">
              <w:rPr>
                <w:rFonts w:cs="Calibri"/>
                <w:color w:val="000000"/>
                <w:sz w:val="18"/>
                <w:szCs w:val="18"/>
              </w:rPr>
              <w:t xml:space="preserve"> de garantias reais. As garantias reais podem ser financeiras ou imobiliárias e são identificadas pelo código ‘FIN’ e ‘IMO’, respetivamente. </w:t>
            </w:r>
          </w:p>
          <w:p w14:paraId="55FB7688" w14:textId="62107075" w:rsidR="00231C17" w:rsidRPr="00212559" w:rsidRDefault="00231C17" w:rsidP="00627E4A">
            <w:pPr>
              <w:pStyle w:val="ListParagraph"/>
              <w:numPr>
                <w:ilvl w:val="0"/>
                <w:numId w:val="43"/>
              </w:numPr>
              <w:rPr>
                <w:rFonts w:cs="Calibri"/>
                <w:color w:val="000000"/>
                <w:sz w:val="18"/>
                <w:szCs w:val="18"/>
              </w:rPr>
            </w:pPr>
            <w:r>
              <w:rPr>
                <w:color w:val="000000"/>
                <w:sz w:val="18"/>
                <w:szCs w:val="18"/>
              </w:rPr>
              <w:t xml:space="preserve">O aprovisionamento deste campo é direto do campo ‘tipologia’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2AFF2024" w14:textId="4A43454D"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38131F43"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B3BC47C" w14:textId="77777777" w:rsidR="00A6372D" w:rsidRPr="00212559" w:rsidRDefault="00A6372D" w:rsidP="00212559">
            <w:pPr>
              <w:rPr>
                <w:rFonts w:cs="Calibri"/>
                <w:color w:val="000000"/>
                <w:sz w:val="18"/>
                <w:szCs w:val="18"/>
              </w:rPr>
            </w:pPr>
            <w:r w:rsidRPr="00212559">
              <w:rPr>
                <w:rFonts w:cs="Calibri"/>
                <w:color w:val="000000"/>
                <w:sz w:val="18"/>
                <w:szCs w:val="18"/>
              </w:rPr>
              <w:t>origem</w:t>
            </w:r>
          </w:p>
        </w:tc>
        <w:tc>
          <w:tcPr>
            <w:tcW w:w="10630" w:type="dxa"/>
            <w:tcBorders>
              <w:top w:val="nil"/>
              <w:left w:val="nil"/>
              <w:bottom w:val="single" w:sz="4" w:space="0" w:color="auto"/>
              <w:right w:val="single" w:sz="4" w:space="0" w:color="auto"/>
            </w:tcBorders>
            <w:shd w:val="clear" w:color="auto" w:fill="auto"/>
            <w:noWrap/>
            <w:hideMark/>
          </w:tcPr>
          <w:p w14:paraId="5428869A" w14:textId="7EAB27D0" w:rsidR="00A6372D" w:rsidRPr="00212559" w:rsidRDefault="00A6372D" w:rsidP="00212559">
            <w:pPr>
              <w:rPr>
                <w:rFonts w:cs="Calibri"/>
                <w:color w:val="000000"/>
                <w:sz w:val="18"/>
                <w:szCs w:val="18"/>
              </w:rPr>
            </w:pPr>
            <w:r w:rsidRPr="00212559">
              <w:rPr>
                <w:rFonts w:cs="Calibri"/>
                <w:color w:val="000000"/>
                <w:sz w:val="18"/>
                <w:szCs w:val="18"/>
              </w:rPr>
              <w:t>Código ID sistema origem da garantia (CS, GP, Lease):</w:t>
            </w:r>
          </w:p>
          <w:p w14:paraId="31C09DBC" w14:textId="77777777"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 xml:space="preserve">Campo que indica a aplicação de origem do registo. </w:t>
            </w:r>
          </w:p>
          <w:p w14:paraId="21519AC7" w14:textId="77777777" w:rsidR="00A6372D" w:rsidRPr="00231C17" w:rsidRDefault="00A6372D" w:rsidP="00212559">
            <w:pPr>
              <w:pStyle w:val="ListParagraph"/>
              <w:numPr>
                <w:ilvl w:val="0"/>
                <w:numId w:val="8"/>
              </w:numPr>
              <w:rPr>
                <w:rFonts w:cs="Calibri"/>
                <w:color w:val="000000"/>
                <w:sz w:val="18"/>
                <w:szCs w:val="18"/>
              </w:rPr>
            </w:pPr>
            <w:r w:rsidRPr="00212559">
              <w:rPr>
                <w:rFonts w:cs="Calibri"/>
                <w:color w:val="000000"/>
                <w:sz w:val="18"/>
                <w:szCs w:val="18"/>
              </w:rPr>
              <w:t>Tal como o universo do MUG, esta tabela de interface contempla registos das origens: CS, GP, Leasing (provenientes da aplicação Lease e identificados com ‘LEA’).</w:t>
            </w:r>
            <w:r w:rsidRPr="00212559">
              <w:rPr>
                <w:rFonts w:cs="Calibri"/>
                <w:color w:val="FF5A5A" w:themeColor="accent1" w:themeTint="99"/>
                <w:sz w:val="18"/>
                <w:szCs w:val="18"/>
              </w:rPr>
              <w:t xml:space="preserve"> </w:t>
            </w:r>
          </w:p>
          <w:p w14:paraId="6EEDAA14" w14:textId="2298FFF8" w:rsidR="00231C17" w:rsidRPr="00212559" w:rsidRDefault="00231C17" w:rsidP="00212559">
            <w:pPr>
              <w:pStyle w:val="ListParagraph"/>
              <w:numPr>
                <w:ilvl w:val="0"/>
                <w:numId w:val="8"/>
              </w:numPr>
              <w:rPr>
                <w:rFonts w:cs="Calibri"/>
                <w:color w:val="000000"/>
                <w:sz w:val="18"/>
                <w:szCs w:val="18"/>
              </w:rPr>
            </w:pPr>
            <w:r>
              <w:rPr>
                <w:color w:val="000000"/>
                <w:sz w:val="18"/>
                <w:szCs w:val="18"/>
              </w:rPr>
              <w:t xml:space="preserve">O aprovisionamento deste campo é direto do campo ‘origem’ da tabela </w:t>
            </w:r>
            <w:r w:rsidRPr="00984DB3">
              <w:rPr>
                <w:i/>
                <w:color w:val="000000"/>
                <w:sz w:val="18"/>
                <w:szCs w:val="18"/>
              </w:rPr>
              <w:t>cd_garantias.</w:t>
            </w:r>
            <w:r>
              <w:rPr>
                <w:i/>
                <w:color w:val="000000"/>
                <w:sz w:val="18"/>
                <w:szCs w:val="18"/>
              </w:rPr>
              <w:t>gt018_rateio_aval</w:t>
            </w:r>
            <w:r>
              <w:rPr>
                <w:color w:val="000000"/>
                <w:sz w:val="18"/>
                <w:szCs w:val="18"/>
              </w:rPr>
              <w:t xml:space="preserve"> do MUG.</w:t>
            </w:r>
          </w:p>
        </w:tc>
        <w:tc>
          <w:tcPr>
            <w:tcW w:w="1417" w:type="dxa"/>
            <w:tcBorders>
              <w:top w:val="nil"/>
              <w:left w:val="nil"/>
              <w:bottom w:val="single" w:sz="4" w:space="0" w:color="auto"/>
              <w:right w:val="single" w:sz="4" w:space="0" w:color="auto"/>
            </w:tcBorders>
            <w:shd w:val="clear" w:color="auto" w:fill="auto"/>
            <w:noWrap/>
            <w:hideMark/>
          </w:tcPr>
          <w:p w14:paraId="2EA2A3CC" w14:textId="711073CC"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39D356D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0A31C8A" w14:textId="77777777" w:rsidR="00A6372D" w:rsidRPr="00212559" w:rsidRDefault="00A6372D" w:rsidP="00212559">
            <w:pPr>
              <w:rPr>
                <w:rFonts w:cs="Calibri"/>
                <w:color w:val="000000"/>
                <w:sz w:val="18"/>
                <w:szCs w:val="18"/>
              </w:rPr>
            </w:pPr>
            <w:r w:rsidRPr="00212559">
              <w:rPr>
                <w:rFonts w:cs="Calibri"/>
                <w:color w:val="000000"/>
                <w:sz w:val="18"/>
                <w:szCs w:val="18"/>
              </w:rPr>
              <w:t>datdados</w:t>
            </w:r>
          </w:p>
        </w:tc>
        <w:tc>
          <w:tcPr>
            <w:tcW w:w="10630" w:type="dxa"/>
            <w:tcBorders>
              <w:top w:val="nil"/>
              <w:left w:val="nil"/>
              <w:bottom w:val="single" w:sz="4" w:space="0" w:color="auto"/>
              <w:right w:val="single" w:sz="4" w:space="0" w:color="auto"/>
            </w:tcBorders>
            <w:shd w:val="clear" w:color="auto" w:fill="auto"/>
            <w:noWrap/>
            <w:hideMark/>
          </w:tcPr>
          <w:p w14:paraId="091FDD4E" w14:textId="2BDDDD0C" w:rsidR="00A6372D" w:rsidRPr="00212559" w:rsidRDefault="00A6372D" w:rsidP="00212559">
            <w:pPr>
              <w:rPr>
                <w:rFonts w:cs="Calibri"/>
                <w:color w:val="000000"/>
                <w:sz w:val="18"/>
                <w:szCs w:val="18"/>
              </w:rPr>
            </w:pPr>
            <w:r w:rsidRPr="00212559">
              <w:rPr>
                <w:rFonts w:cs="Calibri"/>
                <w:color w:val="000000"/>
                <w:sz w:val="18"/>
                <w:szCs w:val="18"/>
              </w:rPr>
              <w:t>Data dos dados:</w:t>
            </w:r>
          </w:p>
          <w:p w14:paraId="1C8AB3C0" w14:textId="3856866F"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 xml:space="preserve">Este campo refere-se à data dos dados que, por norma, é equivalente à partição temporal da tabela (‘ref_date’). No entanto, quando o último dia do mês não é útil, é criada uma cópia da tabela </w:t>
            </w:r>
            <w:r w:rsidRPr="00A84B21">
              <w:rPr>
                <w:rFonts w:cs="Calibri"/>
                <w:i/>
                <w:color w:val="000000"/>
                <w:sz w:val="18"/>
                <w:szCs w:val="18"/>
              </w:rPr>
              <w:t>cd_garantias.</w:t>
            </w:r>
            <w:r w:rsidRPr="00A84B21">
              <w:rPr>
                <w:rFonts w:cs="Calibri"/>
                <w:i/>
                <w:sz w:val="18"/>
                <w:szCs w:val="18"/>
              </w:rPr>
              <w:t>gt017_report_biyr9520</w:t>
            </w:r>
            <w:r w:rsidRPr="00212559">
              <w:rPr>
                <w:rFonts w:cs="Calibri"/>
                <w:sz w:val="18"/>
                <w:szCs w:val="18"/>
              </w:rPr>
              <w:t xml:space="preserve"> no </w:t>
            </w:r>
            <w:r w:rsidRPr="00212559">
              <w:rPr>
                <w:rFonts w:cs="Calibri"/>
                <w:color w:val="000000"/>
                <w:sz w:val="18"/>
                <w:szCs w:val="18"/>
              </w:rPr>
              <w:t>último dia útil do mês e é atribuída a partição temporal do último dia do mês. Nestes casos, é possível verificar que o campo ‘datdados’ indica a data de referência do último dia útil e a ‘ref_date’ indica o último dia do mês.</w:t>
            </w:r>
            <w:r w:rsidRPr="00212559">
              <w:rPr>
                <w:rFonts w:cs="Calibri"/>
                <w:color w:val="FF5A5A" w:themeColor="accent1" w:themeTint="99"/>
                <w:sz w:val="18"/>
                <w:szCs w:val="18"/>
              </w:rPr>
              <w:t xml:space="preserve"> </w:t>
            </w:r>
          </w:p>
        </w:tc>
        <w:tc>
          <w:tcPr>
            <w:tcW w:w="1417" w:type="dxa"/>
            <w:tcBorders>
              <w:top w:val="nil"/>
              <w:left w:val="nil"/>
              <w:bottom w:val="single" w:sz="4" w:space="0" w:color="auto"/>
              <w:right w:val="single" w:sz="4" w:space="0" w:color="auto"/>
            </w:tcBorders>
            <w:shd w:val="clear" w:color="auto" w:fill="auto"/>
            <w:noWrap/>
            <w:hideMark/>
          </w:tcPr>
          <w:p w14:paraId="101E8985"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5F3B31FF"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BB7E5F3" w14:textId="77777777" w:rsidR="00A6372D" w:rsidRPr="00212559" w:rsidRDefault="00A6372D" w:rsidP="00212559">
            <w:pPr>
              <w:rPr>
                <w:rFonts w:cs="Calibri"/>
                <w:color w:val="000000"/>
                <w:sz w:val="18"/>
                <w:szCs w:val="18"/>
              </w:rPr>
            </w:pPr>
            <w:r w:rsidRPr="00212559">
              <w:rPr>
                <w:rFonts w:cs="Calibri"/>
                <w:color w:val="000000"/>
                <w:sz w:val="18"/>
                <w:szCs w:val="18"/>
              </w:rPr>
              <w:t>empresabg</w:t>
            </w:r>
          </w:p>
        </w:tc>
        <w:tc>
          <w:tcPr>
            <w:tcW w:w="10630" w:type="dxa"/>
            <w:tcBorders>
              <w:top w:val="nil"/>
              <w:left w:val="nil"/>
              <w:bottom w:val="single" w:sz="4" w:space="0" w:color="auto"/>
              <w:right w:val="single" w:sz="4" w:space="0" w:color="auto"/>
            </w:tcBorders>
            <w:shd w:val="clear" w:color="auto" w:fill="auto"/>
            <w:noWrap/>
            <w:hideMark/>
          </w:tcPr>
          <w:p w14:paraId="142D78EC" w14:textId="76569E03" w:rsidR="00A6372D" w:rsidRPr="00212559" w:rsidRDefault="00A6372D" w:rsidP="00212559">
            <w:pPr>
              <w:rPr>
                <w:rFonts w:cs="Calibri"/>
                <w:color w:val="000000"/>
                <w:sz w:val="18"/>
                <w:szCs w:val="18"/>
              </w:rPr>
            </w:pPr>
            <w:r w:rsidRPr="00212559">
              <w:rPr>
                <w:rFonts w:cs="Calibri"/>
                <w:color w:val="000000"/>
                <w:sz w:val="18"/>
                <w:szCs w:val="18"/>
              </w:rPr>
              <w:t>Empresa BG:</w:t>
            </w:r>
          </w:p>
          <w:p w14:paraId="58FD85AD" w14:textId="23672C97"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Este campo está sempre preenchido com o código ‘0018’, referentes à empresa operativa onde o contrato está registado. Neste caso, todos os registos são registados no Banco Santander Totta.</w:t>
            </w:r>
          </w:p>
        </w:tc>
        <w:tc>
          <w:tcPr>
            <w:tcW w:w="1417" w:type="dxa"/>
            <w:tcBorders>
              <w:top w:val="nil"/>
              <w:left w:val="nil"/>
              <w:bottom w:val="single" w:sz="4" w:space="0" w:color="auto"/>
              <w:right w:val="single" w:sz="4" w:space="0" w:color="auto"/>
            </w:tcBorders>
            <w:shd w:val="clear" w:color="auto" w:fill="auto"/>
            <w:noWrap/>
            <w:hideMark/>
          </w:tcPr>
          <w:p w14:paraId="10FE14FE"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883F4F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CF9EACF" w14:textId="77777777" w:rsidR="00A6372D" w:rsidRPr="00212559" w:rsidRDefault="00A6372D" w:rsidP="00212559">
            <w:pPr>
              <w:rPr>
                <w:rFonts w:cs="Calibri"/>
                <w:color w:val="000000"/>
                <w:sz w:val="18"/>
                <w:szCs w:val="18"/>
              </w:rPr>
            </w:pPr>
            <w:r w:rsidRPr="00212559">
              <w:rPr>
                <w:rFonts w:cs="Calibri"/>
                <w:color w:val="000000"/>
                <w:sz w:val="18"/>
                <w:szCs w:val="18"/>
              </w:rPr>
              <w:t>cglobgar</w:t>
            </w:r>
          </w:p>
        </w:tc>
        <w:tc>
          <w:tcPr>
            <w:tcW w:w="10630" w:type="dxa"/>
            <w:tcBorders>
              <w:top w:val="nil"/>
              <w:left w:val="nil"/>
              <w:bottom w:val="single" w:sz="4" w:space="0" w:color="auto"/>
              <w:right w:val="single" w:sz="4" w:space="0" w:color="auto"/>
            </w:tcBorders>
            <w:shd w:val="clear" w:color="auto" w:fill="auto"/>
            <w:noWrap/>
            <w:hideMark/>
          </w:tcPr>
          <w:p w14:paraId="1E1A6232" w14:textId="588D290A" w:rsidR="00A6372D" w:rsidRPr="00212559" w:rsidRDefault="00A6372D" w:rsidP="00212559">
            <w:pPr>
              <w:rPr>
                <w:rFonts w:cs="Calibri"/>
                <w:color w:val="000000"/>
                <w:sz w:val="18"/>
                <w:szCs w:val="18"/>
              </w:rPr>
            </w:pPr>
            <w:r w:rsidRPr="00212559">
              <w:rPr>
                <w:rFonts w:cs="Calibri"/>
                <w:color w:val="000000"/>
                <w:sz w:val="18"/>
                <w:szCs w:val="18"/>
              </w:rPr>
              <w:t>Código global garantia:</w:t>
            </w:r>
          </w:p>
          <w:p w14:paraId="412E8F6F" w14:textId="77777777"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 xml:space="preserve">Campo que indica a chave única de identificação da garantia. </w:t>
            </w:r>
          </w:p>
          <w:p w14:paraId="1AB20BFA" w14:textId="5090F1CA" w:rsidR="00A6372D" w:rsidRPr="00212559" w:rsidRDefault="00A6372D" w:rsidP="00212559">
            <w:pPr>
              <w:pStyle w:val="ListParagraph"/>
              <w:numPr>
                <w:ilvl w:val="0"/>
                <w:numId w:val="8"/>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3B822434"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83215D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95A1C4B" w14:textId="77777777" w:rsidR="00A6372D" w:rsidRPr="00212559" w:rsidRDefault="00A6372D" w:rsidP="00212559">
            <w:pPr>
              <w:rPr>
                <w:rFonts w:cs="Calibri"/>
                <w:color w:val="000000"/>
                <w:sz w:val="18"/>
                <w:szCs w:val="18"/>
              </w:rPr>
            </w:pPr>
            <w:r w:rsidRPr="00212559">
              <w:rPr>
                <w:rFonts w:cs="Calibri"/>
                <w:color w:val="000000"/>
                <w:sz w:val="18"/>
                <w:szCs w:val="18"/>
              </w:rPr>
              <w:t>dtavalia</w:t>
            </w:r>
          </w:p>
        </w:tc>
        <w:tc>
          <w:tcPr>
            <w:tcW w:w="10630" w:type="dxa"/>
            <w:tcBorders>
              <w:top w:val="nil"/>
              <w:left w:val="nil"/>
              <w:bottom w:val="single" w:sz="4" w:space="0" w:color="auto"/>
              <w:right w:val="single" w:sz="4" w:space="0" w:color="auto"/>
            </w:tcBorders>
            <w:shd w:val="clear" w:color="auto" w:fill="auto"/>
            <w:noWrap/>
            <w:hideMark/>
          </w:tcPr>
          <w:p w14:paraId="75E710B7" w14:textId="4927E672" w:rsidR="00A6372D" w:rsidRPr="00212559" w:rsidRDefault="00A6372D" w:rsidP="00212559">
            <w:pPr>
              <w:rPr>
                <w:rFonts w:cs="Calibri"/>
                <w:color w:val="000000"/>
                <w:sz w:val="18"/>
                <w:szCs w:val="18"/>
              </w:rPr>
            </w:pPr>
            <w:r w:rsidRPr="00212559">
              <w:rPr>
                <w:rFonts w:cs="Calibri"/>
                <w:color w:val="000000"/>
                <w:sz w:val="18"/>
                <w:szCs w:val="18"/>
              </w:rPr>
              <w:t>Data de avaliação atual</w:t>
            </w:r>
          </w:p>
          <w:p w14:paraId="3C7927B4" w14:textId="77777777" w:rsidR="00A6372D" w:rsidRPr="00212559" w:rsidRDefault="00A6372D" w:rsidP="00627E4A">
            <w:pPr>
              <w:pStyle w:val="ListParagraph"/>
              <w:numPr>
                <w:ilvl w:val="0"/>
                <w:numId w:val="29"/>
              </w:numPr>
              <w:rPr>
                <w:rFonts w:cs="Calibri"/>
                <w:color w:val="000000"/>
                <w:sz w:val="18"/>
                <w:szCs w:val="18"/>
              </w:rPr>
            </w:pPr>
            <w:r w:rsidRPr="00212559">
              <w:rPr>
                <w:rFonts w:cs="Calibri"/>
                <w:color w:val="000000"/>
                <w:sz w:val="18"/>
                <w:szCs w:val="18"/>
              </w:rPr>
              <w:t>Para bens imóveis, esta data corresponde à data de avaliação do imóvel mais recente.</w:t>
            </w:r>
          </w:p>
          <w:p w14:paraId="0EF4FB89" w14:textId="77777777" w:rsidR="00A6372D" w:rsidRPr="00212559" w:rsidRDefault="00A6372D" w:rsidP="00627E4A">
            <w:pPr>
              <w:pStyle w:val="ListParagraph"/>
              <w:numPr>
                <w:ilvl w:val="0"/>
                <w:numId w:val="29"/>
              </w:numPr>
              <w:rPr>
                <w:rFonts w:cs="Calibri"/>
                <w:color w:val="000000"/>
                <w:sz w:val="18"/>
                <w:szCs w:val="18"/>
              </w:rPr>
            </w:pPr>
            <w:r w:rsidRPr="00212559">
              <w:rPr>
                <w:rFonts w:cs="Calibri"/>
                <w:color w:val="000000"/>
                <w:sz w:val="18"/>
                <w:szCs w:val="18"/>
              </w:rPr>
              <w:t>Para as restantes tipologias de garantias, esta data equivale à última data útil de referência dos dados.</w:t>
            </w:r>
          </w:p>
          <w:p w14:paraId="40FC64A7" w14:textId="4B8842C1" w:rsidR="00A6372D" w:rsidRPr="00212559" w:rsidRDefault="00A6372D" w:rsidP="00627E4A">
            <w:pPr>
              <w:pStyle w:val="ListParagraph"/>
              <w:numPr>
                <w:ilvl w:val="0"/>
                <w:numId w:val="29"/>
              </w:numPr>
              <w:rPr>
                <w:rFonts w:cs="Calibri"/>
                <w:color w:val="000000"/>
                <w:sz w:val="18"/>
                <w:szCs w:val="18"/>
              </w:rPr>
            </w:pPr>
            <w:r w:rsidRPr="00212559">
              <w:rPr>
                <w:rFonts w:cs="Calibri"/>
                <w:color w:val="000000"/>
                <w:sz w:val="18"/>
                <w:szCs w:val="18"/>
              </w:rPr>
              <w:t>Todas as datas no modelo respeitam o formato ‘aaaa-mm-dd’ .</w:t>
            </w:r>
          </w:p>
        </w:tc>
        <w:tc>
          <w:tcPr>
            <w:tcW w:w="1417" w:type="dxa"/>
            <w:tcBorders>
              <w:top w:val="nil"/>
              <w:left w:val="nil"/>
              <w:bottom w:val="single" w:sz="4" w:space="0" w:color="auto"/>
              <w:right w:val="single" w:sz="4" w:space="0" w:color="auto"/>
            </w:tcBorders>
            <w:shd w:val="clear" w:color="auto" w:fill="auto"/>
            <w:noWrap/>
            <w:hideMark/>
          </w:tcPr>
          <w:p w14:paraId="2DAE3ABA"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483AAB0"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47DD2F8" w14:textId="77777777" w:rsidR="00A6372D" w:rsidRPr="00212559" w:rsidRDefault="00A6372D" w:rsidP="00212559">
            <w:pPr>
              <w:rPr>
                <w:rFonts w:cs="Calibri"/>
                <w:color w:val="000000"/>
                <w:sz w:val="18"/>
                <w:szCs w:val="18"/>
              </w:rPr>
            </w:pPr>
            <w:r w:rsidRPr="00212559">
              <w:rPr>
                <w:rFonts w:cs="Calibri"/>
                <w:color w:val="000000"/>
                <w:sz w:val="18"/>
                <w:szCs w:val="18"/>
              </w:rPr>
              <w:t>entaval</w:t>
            </w:r>
          </w:p>
        </w:tc>
        <w:tc>
          <w:tcPr>
            <w:tcW w:w="10630" w:type="dxa"/>
            <w:tcBorders>
              <w:top w:val="nil"/>
              <w:left w:val="nil"/>
              <w:bottom w:val="single" w:sz="4" w:space="0" w:color="auto"/>
              <w:right w:val="single" w:sz="4" w:space="0" w:color="auto"/>
            </w:tcBorders>
            <w:shd w:val="clear" w:color="auto" w:fill="auto"/>
            <w:noWrap/>
            <w:hideMark/>
          </w:tcPr>
          <w:p w14:paraId="61DB5D0B" w14:textId="77777777" w:rsidR="00A6372D" w:rsidRPr="00212559" w:rsidRDefault="00A6372D" w:rsidP="00212559">
            <w:pPr>
              <w:rPr>
                <w:rFonts w:cs="Calibri"/>
                <w:color w:val="000000"/>
                <w:sz w:val="18"/>
                <w:szCs w:val="18"/>
              </w:rPr>
            </w:pPr>
            <w:r w:rsidRPr="00212559">
              <w:rPr>
                <w:rFonts w:cs="Calibri"/>
                <w:color w:val="000000"/>
                <w:sz w:val="18"/>
                <w:szCs w:val="18"/>
              </w:rPr>
              <w:t>Entidade avaliadora</w:t>
            </w:r>
          </w:p>
          <w:p w14:paraId="2A134E75" w14:textId="3B1B0C7D" w:rsidR="00A6372D" w:rsidRPr="00212559" w:rsidRDefault="00A6372D" w:rsidP="00627E4A">
            <w:pPr>
              <w:pStyle w:val="ListParagraph"/>
              <w:numPr>
                <w:ilvl w:val="0"/>
                <w:numId w:val="30"/>
              </w:numPr>
              <w:rPr>
                <w:rFonts w:cs="Calibri"/>
                <w:color w:val="000000"/>
                <w:sz w:val="18"/>
                <w:szCs w:val="18"/>
              </w:rPr>
            </w:pPr>
            <w:r w:rsidRPr="00212559">
              <w:rPr>
                <w:rFonts w:cs="Calibri"/>
                <w:color w:val="000000"/>
                <w:sz w:val="18"/>
                <w:szCs w:val="18"/>
              </w:rPr>
              <w:t xml:space="preserve">Este campo corresponde ao código associado à empresa que realiza a transação da garantia. Neste caso, todos os registos são registados no Banco Santander Totta, e, portanto, o campo está sempre preenchido com o código ‘0018’. </w:t>
            </w:r>
          </w:p>
        </w:tc>
        <w:tc>
          <w:tcPr>
            <w:tcW w:w="1417" w:type="dxa"/>
            <w:tcBorders>
              <w:top w:val="nil"/>
              <w:left w:val="nil"/>
              <w:bottom w:val="single" w:sz="4" w:space="0" w:color="auto"/>
              <w:right w:val="single" w:sz="4" w:space="0" w:color="auto"/>
            </w:tcBorders>
            <w:shd w:val="clear" w:color="auto" w:fill="auto"/>
            <w:noWrap/>
            <w:hideMark/>
          </w:tcPr>
          <w:p w14:paraId="41B5BA97"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68328FAF"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A37FB7B" w14:textId="77777777" w:rsidR="00A6372D" w:rsidRPr="00212559" w:rsidRDefault="00A6372D" w:rsidP="00212559">
            <w:pPr>
              <w:rPr>
                <w:rFonts w:cs="Calibri"/>
                <w:color w:val="000000"/>
                <w:sz w:val="18"/>
                <w:szCs w:val="18"/>
              </w:rPr>
            </w:pPr>
            <w:r w:rsidRPr="00212559">
              <w:rPr>
                <w:rFonts w:cs="Calibri"/>
                <w:color w:val="000000"/>
                <w:sz w:val="18"/>
                <w:szCs w:val="18"/>
              </w:rPr>
              <w:t>mavalia</w:t>
            </w:r>
          </w:p>
        </w:tc>
        <w:tc>
          <w:tcPr>
            <w:tcW w:w="10630" w:type="dxa"/>
            <w:tcBorders>
              <w:top w:val="nil"/>
              <w:left w:val="nil"/>
              <w:bottom w:val="single" w:sz="4" w:space="0" w:color="auto"/>
              <w:right w:val="single" w:sz="4" w:space="0" w:color="auto"/>
            </w:tcBorders>
            <w:shd w:val="clear" w:color="auto" w:fill="auto"/>
            <w:noWrap/>
            <w:hideMark/>
          </w:tcPr>
          <w:p w14:paraId="12D083E6" w14:textId="77777777" w:rsidR="00A6372D" w:rsidRPr="00212559" w:rsidRDefault="00A6372D" w:rsidP="00212559">
            <w:pPr>
              <w:rPr>
                <w:rFonts w:cs="Calibri"/>
                <w:color w:val="000000"/>
                <w:sz w:val="18"/>
                <w:szCs w:val="18"/>
              </w:rPr>
            </w:pPr>
            <w:r w:rsidRPr="00212559">
              <w:rPr>
                <w:rFonts w:cs="Calibri"/>
                <w:color w:val="000000"/>
                <w:sz w:val="18"/>
                <w:szCs w:val="18"/>
              </w:rPr>
              <w:t>Montante de avaliação do bem:</w:t>
            </w:r>
          </w:p>
          <w:p w14:paraId="6460BDFB" w14:textId="77777777" w:rsidR="00A6372D" w:rsidRPr="00212559" w:rsidRDefault="00A6372D" w:rsidP="00627E4A">
            <w:pPr>
              <w:pStyle w:val="ListParagraph"/>
              <w:numPr>
                <w:ilvl w:val="0"/>
                <w:numId w:val="31"/>
              </w:numPr>
              <w:rPr>
                <w:rFonts w:cs="Calibri"/>
                <w:color w:val="000000"/>
                <w:sz w:val="18"/>
                <w:szCs w:val="18"/>
              </w:rPr>
            </w:pPr>
            <w:r w:rsidRPr="00212559">
              <w:rPr>
                <w:rFonts w:cs="Calibri"/>
                <w:color w:val="000000"/>
                <w:sz w:val="18"/>
                <w:szCs w:val="18"/>
              </w:rPr>
              <w:t>Corresponde ao valor atual do bem como garantia para o Banco.</w:t>
            </w:r>
          </w:p>
          <w:p w14:paraId="1C0480CA" w14:textId="1E0076E0" w:rsidR="00A6372D" w:rsidRPr="00212559" w:rsidRDefault="00A6372D" w:rsidP="00627E4A">
            <w:pPr>
              <w:pStyle w:val="ListParagraph"/>
              <w:numPr>
                <w:ilvl w:val="0"/>
                <w:numId w:val="31"/>
              </w:numPr>
              <w:rPr>
                <w:rFonts w:cs="Calibri"/>
                <w:color w:val="000000"/>
                <w:sz w:val="18"/>
                <w:szCs w:val="18"/>
              </w:rPr>
            </w:pPr>
            <w:r w:rsidRPr="00212559">
              <w:rPr>
                <w:rFonts w:cs="Calibri"/>
                <w:color w:val="000000"/>
                <w:sz w:val="18"/>
                <w:szCs w:val="18"/>
              </w:rPr>
              <w:t xml:space="preserve">No caso de garantias imóveis e financeiras, este valor é obtido através das tabelas </w:t>
            </w:r>
            <w:r w:rsidRPr="00212559">
              <w:rPr>
                <w:rFonts w:cs="Calibri"/>
                <w:i/>
                <w:color w:val="000000"/>
                <w:sz w:val="18"/>
                <w:szCs w:val="18"/>
              </w:rPr>
              <w:t>cd_garantias.gt009_bens_imov</w:t>
            </w:r>
            <w:r w:rsidRPr="00212559">
              <w:rPr>
                <w:rFonts w:cs="Calibri"/>
                <w:color w:val="000000"/>
                <w:sz w:val="18"/>
                <w:szCs w:val="18"/>
              </w:rPr>
              <w:t xml:space="preserve"> e </w:t>
            </w:r>
            <w:r w:rsidRPr="00212559">
              <w:rPr>
                <w:rFonts w:cs="Calibri"/>
                <w:i/>
                <w:color w:val="000000"/>
                <w:sz w:val="18"/>
                <w:szCs w:val="18"/>
              </w:rPr>
              <w:t>cd_garantias.gt003_trz_gt_fin</w:t>
            </w:r>
            <w:r w:rsidRPr="00212559">
              <w:rPr>
                <w:rFonts w:cs="Calibri"/>
                <w:color w:val="000000"/>
                <w:sz w:val="18"/>
                <w:szCs w:val="18"/>
              </w:rPr>
              <w:t>, respetivamente do MUG.</w:t>
            </w:r>
          </w:p>
          <w:p w14:paraId="20B7537C" w14:textId="55F06289" w:rsidR="00A6372D" w:rsidRPr="00212559" w:rsidRDefault="00A6372D" w:rsidP="00627E4A">
            <w:pPr>
              <w:pStyle w:val="ListParagraph"/>
              <w:numPr>
                <w:ilvl w:val="0"/>
                <w:numId w:val="31"/>
              </w:numPr>
              <w:rPr>
                <w:rFonts w:cs="Calibri"/>
                <w:color w:val="000000"/>
                <w:sz w:val="18"/>
                <w:szCs w:val="18"/>
              </w:rPr>
            </w:pPr>
            <w:r w:rsidRPr="00212559">
              <w:rPr>
                <w:rFonts w:cs="Calibri"/>
                <w:color w:val="000000"/>
                <w:sz w:val="18"/>
                <w:szCs w:val="18"/>
              </w:rPr>
              <w:t>Uma vez que esta tabela não se encontra ao nível do bem, o ‘mavalia’ refletido neste campo é o somatório do valor das garantias associadas ao mesmo processo/caução, apenas distinguidas se o bem pertencer a uma tipologia distinta.</w:t>
            </w:r>
          </w:p>
        </w:tc>
        <w:tc>
          <w:tcPr>
            <w:tcW w:w="1417" w:type="dxa"/>
            <w:tcBorders>
              <w:top w:val="nil"/>
              <w:left w:val="nil"/>
              <w:bottom w:val="single" w:sz="4" w:space="0" w:color="auto"/>
              <w:right w:val="single" w:sz="4" w:space="0" w:color="auto"/>
            </w:tcBorders>
            <w:shd w:val="clear" w:color="auto" w:fill="auto"/>
            <w:noWrap/>
            <w:hideMark/>
          </w:tcPr>
          <w:p w14:paraId="340A7F8F" w14:textId="77777777" w:rsidR="00A6372D" w:rsidRPr="00212559" w:rsidRDefault="00A6372D" w:rsidP="00212559">
            <w:pPr>
              <w:rPr>
                <w:rFonts w:cs="Calibri"/>
                <w:color w:val="000000"/>
                <w:sz w:val="18"/>
                <w:szCs w:val="18"/>
              </w:rPr>
            </w:pPr>
            <w:r w:rsidRPr="00212559">
              <w:rPr>
                <w:rFonts w:cs="Calibri"/>
                <w:color w:val="000000"/>
                <w:sz w:val="18"/>
                <w:szCs w:val="18"/>
              </w:rPr>
              <w:t>Decimal</w:t>
            </w:r>
          </w:p>
        </w:tc>
      </w:tr>
      <w:tr w:rsidR="00A6372D" w:rsidRPr="00212559" w14:paraId="3D96A4D5"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6BF249B" w14:textId="77777777" w:rsidR="00A6372D" w:rsidRPr="00212559" w:rsidRDefault="00A6372D" w:rsidP="00212559">
            <w:pPr>
              <w:rPr>
                <w:rFonts w:cs="Calibri"/>
                <w:color w:val="000000"/>
                <w:sz w:val="18"/>
                <w:szCs w:val="18"/>
              </w:rPr>
            </w:pPr>
            <w:r w:rsidRPr="00212559">
              <w:rPr>
                <w:rFonts w:cs="Calibri"/>
                <w:color w:val="000000"/>
                <w:sz w:val="18"/>
                <w:szCs w:val="18"/>
              </w:rPr>
              <w:t>dtultmod</w:t>
            </w:r>
          </w:p>
        </w:tc>
        <w:tc>
          <w:tcPr>
            <w:tcW w:w="10630" w:type="dxa"/>
            <w:tcBorders>
              <w:top w:val="nil"/>
              <w:left w:val="nil"/>
              <w:bottom w:val="single" w:sz="4" w:space="0" w:color="auto"/>
              <w:right w:val="single" w:sz="4" w:space="0" w:color="auto"/>
            </w:tcBorders>
            <w:shd w:val="clear" w:color="auto" w:fill="auto"/>
            <w:noWrap/>
            <w:hideMark/>
          </w:tcPr>
          <w:p w14:paraId="536434DC" w14:textId="72B86EE5" w:rsidR="00A6372D" w:rsidRPr="00212559" w:rsidRDefault="00A6372D" w:rsidP="00212559">
            <w:pPr>
              <w:rPr>
                <w:rFonts w:cs="Calibri"/>
                <w:color w:val="000000"/>
                <w:sz w:val="18"/>
                <w:szCs w:val="18"/>
              </w:rPr>
            </w:pPr>
            <w:r w:rsidRPr="00212559">
              <w:rPr>
                <w:rFonts w:cs="Calibri"/>
                <w:color w:val="000000"/>
                <w:sz w:val="18"/>
                <w:szCs w:val="18"/>
              </w:rPr>
              <w:t>Data modificação:</w:t>
            </w:r>
          </w:p>
          <w:p w14:paraId="3B80493A" w14:textId="77777777" w:rsidR="00A6372D" w:rsidRPr="00212559" w:rsidRDefault="00A6372D" w:rsidP="00212559">
            <w:pPr>
              <w:pStyle w:val="ListParagraph"/>
              <w:numPr>
                <w:ilvl w:val="0"/>
                <w:numId w:val="19"/>
              </w:numPr>
              <w:rPr>
                <w:rFonts w:cs="Calibri"/>
                <w:color w:val="000000"/>
                <w:sz w:val="18"/>
                <w:szCs w:val="18"/>
              </w:rPr>
            </w:pPr>
            <w:r w:rsidRPr="00212559">
              <w:rPr>
                <w:rFonts w:cs="Calibri"/>
                <w:color w:val="000000"/>
                <w:sz w:val="18"/>
                <w:szCs w:val="18"/>
              </w:rPr>
              <w:t>Este campo diz respeito à última data de modificação dos dados.</w:t>
            </w:r>
          </w:p>
          <w:p w14:paraId="289ADD71" w14:textId="5E650748" w:rsidR="00A6372D" w:rsidRPr="00212559" w:rsidRDefault="00A6372D" w:rsidP="00212559">
            <w:pPr>
              <w:pStyle w:val="ListParagraph"/>
              <w:numPr>
                <w:ilvl w:val="0"/>
                <w:numId w:val="19"/>
              </w:numPr>
              <w:rPr>
                <w:rFonts w:cs="Calibri"/>
                <w:color w:val="000000"/>
                <w:sz w:val="18"/>
                <w:szCs w:val="18"/>
              </w:rPr>
            </w:pPr>
            <w:r w:rsidRPr="00212559">
              <w:rPr>
                <w:rFonts w:cs="Calibri"/>
                <w:color w:val="000000"/>
                <w:sz w:val="18"/>
                <w:szCs w:val="18"/>
              </w:rPr>
              <w:t xml:space="preserve">Neste caso, o campo será equivalente ao campo ‘ref_date’, uma vez que o MUG e os seus interfaces não são reprocessados, sendo a última data de modificação coincidente com a partição temporal da tabela. </w:t>
            </w:r>
          </w:p>
          <w:p w14:paraId="1DEC4E10" w14:textId="43C646E7" w:rsidR="00A6372D" w:rsidRPr="00212559" w:rsidRDefault="00A6372D" w:rsidP="00212559">
            <w:pPr>
              <w:rPr>
                <w:rFonts w:cs="Calibri"/>
                <w:color w:val="000000"/>
                <w:sz w:val="18"/>
                <w:szCs w:val="18"/>
              </w:rPr>
            </w:pPr>
          </w:p>
        </w:tc>
        <w:tc>
          <w:tcPr>
            <w:tcW w:w="1417" w:type="dxa"/>
            <w:tcBorders>
              <w:top w:val="nil"/>
              <w:left w:val="nil"/>
              <w:bottom w:val="single" w:sz="4" w:space="0" w:color="auto"/>
              <w:right w:val="single" w:sz="4" w:space="0" w:color="auto"/>
            </w:tcBorders>
            <w:shd w:val="clear" w:color="auto" w:fill="auto"/>
            <w:noWrap/>
            <w:hideMark/>
          </w:tcPr>
          <w:p w14:paraId="0D7B8A1E"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353F6F3"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73E60A2" w14:textId="77777777" w:rsidR="00A6372D" w:rsidRPr="00212559" w:rsidRDefault="00A6372D" w:rsidP="00212559">
            <w:pPr>
              <w:rPr>
                <w:rFonts w:cs="Calibri"/>
                <w:color w:val="000000"/>
                <w:sz w:val="18"/>
                <w:szCs w:val="18"/>
              </w:rPr>
            </w:pPr>
            <w:r w:rsidRPr="00212559">
              <w:rPr>
                <w:rFonts w:cs="Calibri"/>
                <w:color w:val="000000"/>
                <w:sz w:val="18"/>
                <w:szCs w:val="18"/>
              </w:rPr>
              <w:t>cempresa</w:t>
            </w:r>
          </w:p>
        </w:tc>
        <w:tc>
          <w:tcPr>
            <w:tcW w:w="10630" w:type="dxa"/>
            <w:tcBorders>
              <w:top w:val="nil"/>
              <w:left w:val="nil"/>
              <w:bottom w:val="single" w:sz="4" w:space="0" w:color="auto"/>
              <w:right w:val="single" w:sz="4" w:space="0" w:color="auto"/>
            </w:tcBorders>
            <w:shd w:val="clear" w:color="auto" w:fill="auto"/>
            <w:noWrap/>
            <w:hideMark/>
          </w:tcPr>
          <w:p w14:paraId="656C8A79" w14:textId="77777777" w:rsidR="00A6372D" w:rsidRPr="00212559" w:rsidRDefault="00A6372D" w:rsidP="00212559">
            <w:pPr>
              <w:rPr>
                <w:rFonts w:cs="Calibri"/>
                <w:color w:val="000000"/>
                <w:sz w:val="18"/>
                <w:szCs w:val="18"/>
              </w:rPr>
            </w:pPr>
            <w:r w:rsidRPr="00212559">
              <w:rPr>
                <w:rFonts w:cs="Calibri"/>
                <w:color w:val="000000"/>
                <w:sz w:val="18"/>
                <w:szCs w:val="18"/>
              </w:rPr>
              <w:t>Código da empresa da conta:</w:t>
            </w:r>
          </w:p>
          <w:p w14:paraId="100931BB" w14:textId="0D5406AA"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‘cbalcao’, ‘cnumcta’ e ‘zcaucao’, constituem a chave única do segundo pilar do MUG e dos seus interfaces, ou seja, os </w:t>
            </w:r>
            <w:r w:rsidR="000F630D">
              <w:rPr>
                <w:rFonts w:cs="Calibri"/>
                <w:color w:val="000000"/>
                <w:sz w:val="18"/>
                <w:szCs w:val="18"/>
              </w:rPr>
              <w:t>processos/cauções</w:t>
            </w:r>
            <w:r w:rsidRPr="00212559">
              <w:rPr>
                <w:rFonts w:cs="Calibri"/>
                <w:color w:val="000000"/>
                <w:sz w:val="18"/>
                <w:szCs w:val="18"/>
              </w:rPr>
              <w:t>.</w:t>
            </w:r>
          </w:p>
          <w:p w14:paraId="0F0E1E37" w14:textId="59E5EE1A" w:rsidR="00A6372D" w:rsidRPr="00212559" w:rsidRDefault="00A6372D" w:rsidP="00212559">
            <w:pPr>
              <w:pStyle w:val="ListParagraph"/>
              <w:numPr>
                <w:ilvl w:val="0"/>
                <w:numId w:val="1"/>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w:t>
            </w:r>
          </w:p>
        </w:tc>
        <w:tc>
          <w:tcPr>
            <w:tcW w:w="1417" w:type="dxa"/>
            <w:tcBorders>
              <w:top w:val="nil"/>
              <w:left w:val="nil"/>
              <w:bottom w:val="single" w:sz="4" w:space="0" w:color="auto"/>
              <w:right w:val="single" w:sz="4" w:space="0" w:color="auto"/>
            </w:tcBorders>
            <w:shd w:val="clear" w:color="auto" w:fill="auto"/>
            <w:noWrap/>
            <w:hideMark/>
          </w:tcPr>
          <w:p w14:paraId="2BA9E505"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067F443"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7358D96" w14:textId="77777777" w:rsidR="00A6372D" w:rsidRPr="00212559" w:rsidRDefault="00A6372D" w:rsidP="00212559">
            <w:pPr>
              <w:rPr>
                <w:rFonts w:cs="Calibri"/>
                <w:color w:val="000000"/>
                <w:sz w:val="18"/>
                <w:szCs w:val="18"/>
              </w:rPr>
            </w:pPr>
            <w:r w:rsidRPr="00212559">
              <w:rPr>
                <w:rFonts w:cs="Calibri"/>
                <w:color w:val="000000"/>
                <w:sz w:val="18"/>
                <w:szCs w:val="18"/>
              </w:rPr>
              <w:t>cbalcao</w:t>
            </w:r>
          </w:p>
        </w:tc>
        <w:tc>
          <w:tcPr>
            <w:tcW w:w="10630" w:type="dxa"/>
            <w:tcBorders>
              <w:top w:val="nil"/>
              <w:left w:val="nil"/>
              <w:bottom w:val="single" w:sz="4" w:space="0" w:color="auto"/>
              <w:right w:val="single" w:sz="4" w:space="0" w:color="auto"/>
            </w:tcBorders>
            <w:shd w:val="clear" w:color="auto" w:fill="auto"/>
            <w:noWrap/>
            <w:hideMark/>
          </w:tcPr>
          <w:p w14:paraId="36244B29" w14:textId="77777777" w:rsidR="00A6372D" w:rsidRPr="00212559" w:rsidRDefault="00A6372D" w:rsidP="00212559">
            <w:pPr>
              <w:rPr>
                <w:rFonts w:cs="Calibri"/>
                <w:color w:val="000000"/>
                <w:sz w:val="18"/>
                <w:szCs w:val="18"/>
              </w:rPr>
            </w:pPr>
            <w:r w:rsidRPr="00212559">
              <w:rPr>
                <w:rFonts w:cs="Calibri"/>
                <w:color w:val="000000"/>
                <w:sz w:val="18"/>
                <w:szCs w:val="18"/>
              </w:rPr>
              <w:t>Código da empresa da conta:</w:t>
            </w:r>
          </w:p>
          <w:p w14:paraId="2964223D" w14:textId="1D986C7F"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‘cnumcta’ e ‘zcaucao’, constituem a chave única do segundo pilar do MUG e dos seus interfaces, ou seja, os </w:t>
            </w:r>
            <w:r w:rsidR="000F630D">
              <w:rPr>
                <w:rFonts w:cs="Calibri"/>
                <w:color w:val="000000"/>
                <w:sz w:val="18"/>
                <w:szCs w:val="18"/>
              </w:rPr>
              <w:t>processos/cauções</w:t>
            </w:r>
            <w:r w:rsidRPr="00212559">
              <w:rPr>
                <w:rFonts w:cs="Calibri"/>
                <w:color w:val="000000"/>
                <w:sz w:val="18"/>
                <w:szCs w:val="18"/>
              </w:rPr>
              <w:t>.</w:t>
            </w:r>
          </w:p>
          <w:p w14:paraId="6C858E01" w14:textId="576884CC"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MUG no caso das aplicações que não o têm logo por raiz, nomeadamente Leasing. </w:t>
            </w:r>
          </w:p>
        </w:tc>
        <w:tc>
          <w:tcPr>
            <w:tcW w:w="1417" w:type="dxa"/>
            <w:tcBorders>
              <w:top w:val="nil"/>
              <w:left w:val="nil"/>
              <w:bottom w:val="single" w:sz="4" w:space="0" w:color="auto"/>
              <w:right w:val="single" w:sz="4" w:space="0" w:color="auto"/>
            </w:tcBorders>
            <w:shd w:val="clear" w:color="auto" w:fill="auto"/>
            <w:noWrap/>
            <w:hideMark/>
          </w:tcPr>
          <w:p w14:paraId="4A093F6E" w14:textId="77777777" w:rsidR="00A6372D" w:rsidRPr="00212559" w:rsidRDefault="00A6372D" w:rsidP="00212559">
            <w:pPr>
              <w:rPr>
                <w:rFonts w:cs="Calibri"/>
                <w:color w:val="000000"/>
                <w:sz w:val="18"/>
                <w:szCs w:val="18"/>
              </w:rPr>
            </w:pPr>
          </w:p>
          <w:p w14:paraId="5AA5BD63" w14:textId="0BF4D12C"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00F52C4"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F127871" w14:textId="77777777" w:rsidR="00A6372D" w:rsidRPr="00212559" w:rsidRDefault="00A6372D" w:rsidP="00212559">
            <w:pPr>
              <w:rPr>
                <w:rFonts w:cs="Calibri"/>
                <w:color w:val="000000"/>
                <w:sz w:val="18"/>
                <w:szCs w:val="18"/>
              </w:rPr>
            </w:pPr>
            <w:r w:rsidRPr="00212559">
              <w:rPr>
                <w:rFonts w:cs="Calibri"/>
                <w:color w:val="000000"/>
                <w:sz w:val="18"/>
                <w:szCs w:val="18"/>
              </w:rPr>
              <w:t>cnumcta</w:t>
            </w:r>
          </w:p>
        </w:tc>
        <w:tc>
          <w:tcPr>
            <w:tcW w:w="10630" w:type="dxa"/>
            <w:tcBorders>
              <w:top w:val="nil"/>
              <w:left w:val="nil"/>
              <w:bottom w:val="single" w:sz="4" w:space="0" w:color="auto"/>
              <w:right w:val="single" w:sz="4" w:space="0" w:color="auto"/>
            </w:tcBorders>
            <w:shd w:val="clear" w:color="auto" w:fill="auto"/>
            <w:noWrap/>
            <w:hideMark/>
          </w:tcPr>
          <w:p w14:paraId="0C5723F1" w14:textId="77777777" w:rsidR="00A6372D" w:rsidRPr="00212559" w:rsidRDefault="00A6372D" w:rsidP="00212559">
            <w:pPr>
              <w:rPr>
                <w:rFonts w:cs="Calibri"/>
                <w:color w:val="000000"/>
                <w:sz w:val="18"/>
                <w:szCs w:val="18"/>
              </w:rPr>
            </w:pPr>
            <w:r w:rsidRPr="00212559">
              <w:rPr>
                <w:rFonts w:cs="Calibri"/>
                <w:color w:val="000000"/>
                <w:sz w:val="18"/>
                <w:szCs w:val="18"/>
              </w:rPr>
              <w:t>Código do balcão da conta ID da garantia:</w:t>
            </w:r>
          </w:p>
          <w:p w14:paraId="060A8DCD" w14:textId="042C4FD5"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‘zcaucao’, constituem a chave única do segundo pilar do MUG e dos seus interfaces, ou seja, os </w:t>
            </w:r>
            <w:r w:rsidR="000F630D">
              <w:rPr>
                <w:rFonts w:cs="Calibri"/>
                <w:color w:val="000000"/>
                <w:sz w:val="18"/>
                <w:szCs w:val="18"/>
              </w:rPr>
              <w:t>processos/cauções</w:t>
            </w:r>
            <w:r w:rsidRPr="00212559">
              <w:rPr>
                <w:rFonts w:cs="Calibri"/>
                <w:color w:val="000000"/>
                <w:sz w:val="18"/>
                <w:szCs w:val="18"/>
              </w:rPr>
              <w:t>.</w:t>
            </w:r>
          </w:p>
          <w:p w14:paraId="12A3798B" w14:textId="36A3EDAD"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1417" w:type="dxa"/>
            <w:tcBorders>
              <w:top w:val="nil"/>
              <w:left w:val="nil"/>
              <w:bottom w:val="single" w:sz="4" w:space="0" w:color="auto"/>
              <w:right w:val="single" w:sz="4" w:space="0" w:color="auto"/>
            </w:tcBorders>
            <w:shd w:val="clear" w:color="auto" w:fill="auto"/>
            <w:noWrap/>
            <w:hideMark/>
          </w:tcPr>
          <w:p w14:paraId="247A91F4"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1B326761"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6E6ED3E" w14:textId="77777777" w:rsidR="00A6372D" w:rsidRPr="00212559" w:rsidRDefault="00A6372D" w:rsidP="00212559">
            <w:pPr>
              <w:rPr>
                <w:rFonts w:cs="Calibri"/>
                <w:color w:val="000000"/>
                <w:sz w:val="18"/>
                <w:szCs w:val="18"/>
              </w:rPr>
            </w:pPr>
            <w:r w:rsidRPr="00212559">
              <w:rPr>
                <w:rFonts w:cs="Calibri"/>
                <w:color w:val="000000"/>
                <w:sz w:val="18"/>
                <w:szCs w:val="18"/>
              </w:rPr>
              <w:t>zcaucao</w:t>
            </w:r>
          </w:p>
        </w:tc>
        <w:tc>
          <w:tcPr>
            <w:tcW w:w="10630" w:type="dxa"/>
            <w:tcBorders>
              <w:top w:val="nil"/>
              <w:left w:val="nil"/>
              <w:bottom w:val="single" w:sz="4" w:space="0" w:color="auto"/>
              <w:right w:val="single" w:sz="4" w:space="0" w:color="auto"/>
            </w:tcBorders>
            <w:shd w:val="clear" w:color="auto" w:fill="auto"/>
            <w:noWrap/>
            <w:hideMark/>
          </w:tcPr>
          <w:p w14:paraId="1577BECB" w14:textId="77777777" w:rsidR="00A6372D" w:rsidRPr="00212559" w:rsidRDefault="00A6372D" w:rsidP="00212559">
            <w:pPr>
              <w:rPr>
                <w:rFonts w:cs="Calibri"/>
                <w:color w:val="000000"/>
                <w:sz w:val="18"/>
                <w:szCs w:val="18"/>
              </w:rPr>
            </w:pPr>
            <w:r w:rsidRPr="00212559">
              <w:rPr>
                <w:rFonts w:cs="Calibri"/>
                <w:color w:val="000000"/>
                <w:sz w:val="18"/>
                <w:szCs w:val="18"/>
              </w:rPr>
              <w:t>Número de conta ID da caução:</w:t>
            </w:r>
          </w:p>
          <w:p w14:paraId="2DDF333C" w14:textId="069B1FC1"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Este campo, juntamente com o ‘cempresa’, ‘cbalcao’ e ‘cnumcta’, constituem a chave única do segundo pilar do MUG e dos seus interfaces, ou seja, os </w:t>
            </w:r>
            <w:r w:rsidR="000F630D">
              <w:rPr>
                <w:rFonts w:cs="Calibri"/>
                <w:color w:val="000000"/>
                <w:sz w:val="18"/>
                <w:szCs w:val="18"/>
              </w:rPr>
              <w:t>processos/cauções</w:t>
            </w:r>
            <w:r w:rsidRPr="00212559">
              <w:rPr>
                <w:rFonts w:cs="Calibri"/>
                <w:color w:val="000000"/>
                <w:sz w:val="18"/>
                <w:szCs w:val="18"/>
              </w:rPr>
              <w:t>.</w:t>
            </w:r>
          </w:p>
          <w:p w14:paraId="6428144D" w14:textId="79A85099"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O conceito de </w:t>
            </w:r>
            <w:r w:rsidR="000F630D">
              <w:rPr>
                <w:rFonts w:cs="Calibri"/>
                <w:color w:val="000000"/>
                <w:sz w:val="18"/>
                <w:szCs w:val="18"/>
              </w:rPr>
              <w:t>processo/caução</w:t>
            </w:r>
            <w:r w:rsidRPr="00212559">
              <w:rPr>
                <w:rFonts w:cs="Calibri"/>
                <w:color w:val="000000"/>
                <w:sz w:val="18"/>
                <w:szCs w:val="18"/>
              </w:rPr>
              <w:t xml:space="preserve"> está apenas presente nas aplicações CS e GP, sendo, por uma questão de homogeneidade, criado pelo próprio MUG no caso das aplicações que não o têm logo por raiz, nomeadamente Leasing. </w:t>
            </w:r>
          </w:p>
        </w:tc>
        <w:tc>
          <w:tcPr>
            <w:tcW w:w="1417" w:type="dxa"/>
            <w:tcBorders>
              <w:top w:val="nil"/>
              <w:left w:val="nil"/>
              <w:bottom w:val="single" w:sz="4" w:space="0" w:color="auto"/>
              <w:right w:val="single" w:sz="4" w:space="0" w:color="auto"/>
            </w:tcBorders>
            <w:shd w:val="clear" w:color="auto" w:fill="auto"/>
            <w:noWrap/>
            <w:hideMark/>
          </w:tcPr>
          <w:p w14:paraId="709FB153"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7459781"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7B4AC48" w14:textId="77777777" w:rsidR="00A6372D" w:rsidRPr="00212559" w:rsidRDefault="00A6372D" w:rsidP="00212559">
            <w:pPr>
              <w:rPr>
                <w:rFonts w:cs="Calibri"/>
                <w:color w:val="000000"/>
                <w:sz w:val="18"/>
                <w:szCs w:val="18"/>
              </w:rPr>
            </w:pPr>
            <w:r w:rsidRPr="00212559">
              <w:rPr>
                <w:rFonts w:cs="Calibri"/>
                <w:color w:val="000000"/>
                <w:sz w:val="18"/>
                <w:szCs w:val="18"/>
              </w:rPr>
              <w:t>centidad</w:t>
            </w:r>
          </w:p>
        </w:tc>
        <w:tc>
          <w:tcPr>
            <w:tcW w:w="10630" w:type="dxa"/>
            <w:tcBorders>
              <w:top w:val="nil"/>
              <w:left w:val="nil"/>
              <w:bottom w:val="single" w:sz="4" w:space="0" w:color="auto"/>
              <w:right w:val="single" w:sz="4" w:space="0" w:color="auto"/>
            </w:tcBorders>
            <w:shd w:val="clear" w:color="auto" w:fill="auto"/>
            <w:noWrap/>
            <w:hideMark/>
          </w:tcPr>
          <w:p w14:paraId="18A462C7" w14:textId="77777777" w:rsidR="00A6372D" w:rsidRPr="00212559" w:rsidRDefault="00A6372D" w:rsidP="00212559">
            <w:pPr>
              <w:rPr>
                <w:rFonts w:cs="Calibri"/>
                <w:color w:val="000000"/>
                <w:sz w:val="18"/>
                <w:szCs w:val="18"/>
              </w:rPr>
            </w:pPr>
            <w:r w:rsidRPr="00212559">
              <w:rPr>
                <w:rFonts w:cs="Calibri"/>
                <w:color w:val="000000"/>
                <w:sz w:val="18"/>
                <w:szCs w:val="18"/>
              </w:rPr>
              <w:t>Entidade a que respeita a informação</w:t>
            </w:r>
          </w:p>
          <w:p w14:paraId="69424143" w14:textId="29F8B461" w:rsidR="00A6372D" w:rsidRPr="00212559" w:rsidRDefault="00A6372D" w:rsidP="00212559">
            <w:pPr>
              <w:pStyle w:val="ListParagraph"/>
              <w:numPr>
                <w:ilvl w:val="0"/>
                <w:numId w:val="5"/>
              </w:numPr>
              <w:rPr>
                <w:rFonts w:cs="Calibri"/>
                <w:color w:val="000000"/>
                <w:sz w:val="18"/>
                <w:szCs w:val="18"/>
              </w:rPr>
            </w:pPr>
            <w:r w:rsidRPr="00212559">
              <w:rPr>
                <w:rFonts w:cs="Calibri"/>
                <w:color w:val="000000"/>
                <w:sz w:val="18"/>
                <w:szCs w:val="18"/>
              </w:rPr>
              <w:t xml:space="preserve">Todos os registos dizem respeito à entidade Banco Santander Totta, estando, por esse motivo, uniformemente preenchidos com o código ‘BST’. </w:t>
            </w:r>
          </w:p>
        </w:tc>
        <w:tc>
          <w:tcPr>
            <w:tcW w:w="1417" w:type="dxa"/>
            <w:tcBorders>
              <w:top w:val="nil"/>
              <w:left w:val="nil"/>
              <w:bottom w:val="single" w:sz="4" w:space="0" w:color="auto"/>
              <w:right w:val="single" w:sz="4" w:space="0" w:color="auto"/>
            </w:tcBorders>
            <w:shd w:val="clear" w:color="auto" w:fill="auto"/>
            <w:noWrap/>
            <w:hideMark/>
          </w:tcPr>
          <w:p w14:paraId="2DCE91F7"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787B06B1"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3D1DEEC" w14:textId="77777777" w:rsidR="00A6372D" w:rsidRPr="00212559" w:rsidRDefault="00A6372D" w:rsidP="00212559">
            <w:pPr>
              <w:rPr>
                <w:rFonts w:cs="Calibri"/>
                <w:color w:val="000000"/>
                <w:sz w:val="18"/>
                <w:szCs w:val="18"/>
              </w:rPr>
            </w:pPr>
            <w:r w:rsidRPr="00212559">
              <w:rPr>
                <w:rFonts w:cs="Calibri"/>
                <w:color w:val="000000"/>
                <w:sz w:val="18"/>
                <w:szCs w:val="18"/>
              </w:rPr>
              <w:t>caplic</w:t>
            </w:r>
          </w:p>
        </w:tc>
        <w:tc>
          <w:tcPr>
            <w:tcW w:w="10630" w:type="dxa"/>
            <w:tcBorders>
              <w:top w:val="nil"/>
              <w:left w:val="nil"/>
              <w:bottom w:val="single" w:sz="4" w:space="0" w:color="auto"/>
              <w:right w:val="single" w:sz="4" w:space="0" w:color="auto"/>
            </w:tcBorders>
            <w:shd w:val="clear" w:color="auto" w:fill="auto"/>
            <w:noWrap/>
            <w:hideMark/>
          </w:tcPr>
          <w:p w14:paraId="487DD5D0" w14:textId="77777777" w:rsidR="00A6372D" w:rsidRPr="00212559" w:rsidRDefault="00A6372D" w:rsidP="00212559">
            <w:pPr>
              <w:rPr>
                <w:rFonts w:cs="Calibri"/>
                <w:color w:val="000000"/>
                <w:sz w:val="18"/>
                <w:szCs w:val="18"/>
              </w:rPr>
            </w:pPr>
            <w:r w:rsidRPr="00212559">
              <w:rPr>
                <w:rFonts w:cs="Calibri"/>
                <w:color w:val="000000"/>
                <w:sz w:val="18"/>
                <w:szCs w:val="18"/>
              </w:rPr>
              <w:t>Aplicação fonte da informação:</w:t>
            </w:r>
          </w:p>
          <w:p w14:paraId="1E80559F" w14:textId="77777777"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Este campo indica a fonte de informação e está preenchido com o código:</w:t>
            </w:r>
          </w:p>
          <w:p w14:paraId="3C616C0F"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‘TT’ para os títulos</w:t>
            </w:r>
          </w:p>
          <w:p w14:paraId="007B573E"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‘SG’ para seguros</w:t>
            </w:r>
          </w:p>
          <w:p w14:paraId="16CE8632"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‘FU’ para fundos</w:t>
            </w:r>
          </w:p>
          <w:p w14:paraId="0BFEE723"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‘DP’ para depósitos a prazo</w:t>
            </w:r>
          </w:p>
          <w:p w14:paraId="4CF5E6D2" w14:textId="77777777"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‘DC’ para contas de depósito à ordem</w:t>
            </w:r>
          </w:p>
          <w:p w14:paraId="10A4D1DC" w14:textId="5F35FCF3"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‘GP’ para garantias imóveis de origem GP</w:t>
            </w:r>
          </w:p>
          <w:p w14:paraId="7561B9E8" w14:textId="1E138C56" w:rsidR="00A6372D" w:rsidRPr="00212559" w:rsidRDefault="00A6372D" w:rsidP="00212559">
            <w:pPr>
              <w:pStyle w:val="ListParagraph"/>
              <w:numPr>
                <w:ilvl w:val="1"/>
                <w:numId w:val="22"/>
              </w:numPr>
              <w:rPr>
                <w:rFonts w:cs="Calibri"/>
                <w:color w:val="000000"/>
                <w:sz w:val="18"/>
                <w:szCs w:val="18"/>
              </w:rPr>
            </w:pPr>
            <w:r w:rsidRPr="00212559">
              <w:rPr>
                <w:rFonts w:cs="Calibri"/>
                <w:color w:val="000000"/>
                <w:sz w:val="18"/>
                <w:szCs w:val="18"/>
              </w:rPr>
              <w:t>‘CS’ para garantias imóveis de origem CS</w:t>
            </w:r>
          </w:p>
        </w:tc>
        <w:tc>
          <w:tcPr>
            <w:tcW w:w="1417" w:type="dxa"/>
            <w:tcBorders>
              <w:top w:val="nil"/>
              <w:left w:val="nil"/>
              <w:bottom w:val="single" w:sz="4" w:space="0" w:color="auto"/>
              <w:right w:val="single" w:sz="4" w:space="0" w:color="auto"/>
            </w:tcBorders>
            <w:shd w:val="clear" w:color="auto" w:fill="auto"/>
            <w:noWrap/>
            <w:hideMark/>
          </w:tcPr>
          <w:p w14:paraId="4125DFA2"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5560AE9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2BCB8DA" w14:textId="77777777" w:rsidR="00A6372D" w:rsidRPr="00212559" w:rsidRDefault="00A6372D" w:rsidP="00212559">
            <w:pPr>
              <w:rPr>
                <w:rFonts w:cs="Calibri"/>
                <w:color w:val="000000"/>
                <w:sz w:val="18"/>
                <w:szCs w:val="18"/>
              </w:rPr>
            </w:pPr>
            <w:r w:rsidRPr="00212559">
              <w:rPr>
                <w:rFonts w:cs="Calibri"/>
                <w:color w:val="000000"/>
                <w:sz w:val="18"/>
                <w:szCs w:val="18"/>
              </w:rPr>
              <w:t>isin</w:t>
            </w:r>
          </w:p>
        </w:tc>
        <w:tc>
          <w:tcPr>
            <w:tcW w:w="10630" w:type="dxa"/>
            <w:tcBorders>
              <w:top w:val="nil"/>
              <w:left w:val="nil"/>
              <w:bottom w:val="single" w:sz="4" w:space="0" w:color="auto"/>
              <w:right w:val="single" w:sz="4" w:space="0" w:color="auto"/>
            </w:tcBorders>
            <w:shd w:val="clear" w:color="auto" w:fill="auto"/>
            <w:noWrap/>
            <w:hideMark/>
          </w:tcPr>
          <w:p w14:paraId="74B56A2A" w14:textId="77777777" w:rsidR="00A6372D" w:rsidRPr="00212559" w:rsidRDefault="00A6372D" w:rsidP="00212559">
            <w:pPr>
              <w:rPr>
                <w:rFonts w:cs="Calibri"/>
                <w:color w:val="000000"/>
                <w:sz w:val="18"/>
                <w:szCs w:val="18"/>
              </w:rPr>
            </w:pPr>
            <w:r w:rsidRPr="00212559">
              <w:rPr>
                <w:rFonts w:cs="Calibri"/>
                <w:color w:val="000000"/>
                <w:sz w:val="18"/>
                <w:szCs w:val="18"/>
              </w:rPr>
              <w:t>Código de Emissão (ISIN, ISINREF)</w:t>
            </w:r>
          </w:p>
          <w:p w14:paraId="6EB6C358" w14:textId="77777777"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lang w:val="en-US"/>
              </w:rPr>
              <w:t>ISIN significa “</w:t>
            </w:r>
            <w:r w:rsidRPr="00212559">
              <w:rPr>
                <w:rFonts w:cs="Calibri"/>
                <w:i/>
                <w:color w:val="000000"/>
                <w:sz w:val="18"/>
                <w:szCs w:val="18"/>
                <w:lang w:val="en-US"/>
              </w:rPr>
              <w:t>International Securities Identification Number”</w:t>
            </w:r>
            <w:r w:rsidRPr="00212559">
              <w:rPr>
                <w:rFonts w:cs="Calibri"/>
                <w:color w:val="000000"/>
                <w:sz w:val="18"/>
                <w:szCs w:val="18"/>
                <w:lang w:val="en-US"/>
              </w:rPr>
              <w:t xml:space="preserve">. </w:t>
            </w:r>
            <w:r w:rsidRPr="00212559">
              <w:rPr>
                <w:rFonts w:cs="Calibri"/>
                <w:color w:val="000000"/>
                <w:sz w:val="18"/>
                <w:szCs w:val="18"/>
              </w:rPr>
              <w:t>Este código é o número de identificação internacional atribuído a títulos e fundos, de acordo com a norma ISO 6166.</w:t>
            </w:r>
          </w:p>
          <w:p w14:paraId="3D0C431C" w14:textId="2D3C6391"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 xml:space="preserve">Este código está apenas preenchido para garantias reais financeiras do tipo fundos e títulos. </w:t>
            </w:r>
          </w:p>
        </w:tc>
        <w:tc>
          <w:tcPr>
            <w:tcW w:w="1417" w:type="dxa"/>
            <w:tcBorders>
              <w:top w:val="nil"/>
              <w:left w:val="nil"/>
              <w:bottom w:val="single" w:sz="4" w:space="0" w:color="auto"/>
              <w:right w:val="single" w:sz="4" w:space="0" w:color="auto"/>
            </w:tcBorders>
            <w:shd w:val="clear" w:color="auto" w:fill="auto"/>
            <w:noWrap/>
            <w:hideMark/>
          </w:tcPr>
          <w:p w14:paraId="1A7760B1"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2CB1CB8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917CC85" w14:textId="77777777" w:rsidR="00A6372D" w:rsidRPr="00212559" w:rsidRDefault="00A6372D" w:rsidP="00212559">
            <w:pPr>
              <w:rPr>
                <w:rFonts w:cs="Calibri"/>
                <w:color w:val="000000"/>
                <w:sz w:val="18"/>
                <w:szCs w:val="18"/>
              </w:rPr>
            </w:pPr>
            <w:r w:rsidRPr="00212559">
              <w:rPr>
                <w:rFonts w:cs="Calibri"/>
                <w:color w:val="000000"/>
                <w:sz w:val="18"/>
                <w:szCs w:val="18"/>
              </w:rPr>
              <w:t>tipvalor</w:t>
            </w:r>
          </w:p>
        </w:tc>
        <w:tc>
          <w:tcPr>
            <w:tcW w:w="10630" w:type="dxa"/>
            <w:tcBorders>
              <w:top w:val="nil"/>
              <w:left w:val="nil"/>
              <w:bottom w:val="single" w:sz="4" w:space="0" w:color="auto"/>
              <w:right w:val="single" w:sz="4" w:space="0" w:color="auto"/>
            </w:tcBorders>
            <w:shd w:val="clear" w:color="auto" w:fill="auto"/>
            <w:noWrap/>
            <w:hideMark/>
          </w:tcPr>
          <w:p w14:paraId="113138E4" w14:textId="77777777" w:rsidR="00A6372D" w:rsidRPr="00212559" w:rsidRDefault="00A6372D" w:rsidP="00212559">
            <w:pPr>
              <w:rPr>
                <w:rFonts w:cs="Calibri"/>
                <w:color w:val="000000"/>
                <w:sz w:val="18"/>
                <w:szCs w:val="18"/>
              </w:rPr>
            </w:pPr>
            <w:r w:rsidRPr="00212559">
              <w:rPr>
                <w:rFonts w:cs="Calibri"/>
                <w:color w:val="000000"/>
                <w:sz w:val="18"/>
                <w:szCs w:val="18"/>
              </w:rPr>
              <w:t>Tipo de Valoração</w:t>
            </w:r>
          </w:p>
          <w:p w14:paraId="0A5106BA" w14:textId="224A6DE3"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 xml:space="preserve">Este campo indica o tipo de valoração da garantia. </w:t>
            </w:r>
          </w:p>
          <w:p w14:paraId="210E0474" w14:textId="2C1BCC31"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31CD8C9D"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34B73E4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BDAE3CC" w14:textId="77777777" w:rsidR="00A6372D" w:rsidRPr="00212559" w:rsidRDefault="00A6372D" w:rsidP="00212559">
            <w:pPr>
              <w:rPr>
                <w:rFonts w:cs="Calibri"/>
                <w:color w:val="000000"/>
                <w:sz w:val="18"/>
                <w:szCs w:val="18"/>
              </w:rPr>
            </w:pPr>
            <w:r w:rsidRPr="00212559">
              <w:rPr>
                <w:rFonts w:cs="Calibri"/>
                <w:color w:val="000000"/>
                <w:sz w:val="18"/>
                <w:szCs w:val="18"/>
              </w:rPr>
              <w:t>tipgarant</w:t>
            </w:r>
          </w:p>
        </w:tc>
        <w:tc>
          <w:tcPr>
            <w:tcW w:w="10630" w:type="dxa"/>
            <w:tcBorders>
              <w:top w:val="nil"/>
              <w:left w:val="nil"/>
              <w:bottom w:val="single" w:sz="4" w:space="0" w:color="auto"/>
              <w:right w:val="single" w:sz="4" w:space="0" w:color="auto"/>
            </w:tcBorders>
            <w:shd w:val="clear" w:color="auto" w:fill="auto"/>
            <w:noWrap/>
            <w:hideMark/>
          </w:tcPr>
          <w:p w14:paraId="32E64943" w14:textId="77777777" w:rsidR="00A6372D" w:rsidRPr="00212559" w:rsidRDefault="00A6372D" w:rsidP="00212559">
            <w:pPr>
              <w:rPr>
                <w:rFonts w:cs="Calibri"/>
                <w:color w:val="000000"/>
                <w:sz w:val="18"/>
                <w:szCs w:val="18"/>
              </w:rPr>
            </w:pPr>
            <w:r w:rsidRPr="00212559">
              <w:rPr>
                <w:rFonts w:cs="Calibri"/>
                <w:color w:val="000000"/>
                <w:sz w:val="18"/>
                <w:szCs w:val="18"/>
              </w:rPr>
              <w:t>Tipo de Garantia</w:t>
            </w:r>
          </w:p>
          <w:p w14:paraId="10DB3051" w14:textId="77777777"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5761E173" w14:textId="6189C37B"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1417" w:type="dxa"/>
            <w:tcBorders>
              <w:top w:val="nil"/>
              <w:left w:val="nil"/>
              <w:bottom w:val="single" w:sz="4" w:space="0" w:color="auto"/>
              <w:right w:val="single" w:sz="4" w:space="0" w:color="auto"/>
            </w:tcBorders>
            <w:shd w:val="clear" w:color="auto" w:fill="auto"/>
            <w:noWrap/>
            <w:hideMark/>
          </w:tcPr>
          <w:p w14:paraId="6112D889"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2E046F2"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4DD88B4" w14:textId="77777777" w:rsidR="00A6372D" w:rsidRPr="00212559" w:rsidRDefault="00A6372D" w:rsidP="00212559">
            <w:pPr>
              <w:rPr>
                <w:rFonts w:cs="Calibri"/>
                <w:color w:val="000000"/>
                <w:sz w:val="18"/>
                <w:szCs w:val="18"/>
              </w:rPr>
            </w:pPr>
            <w:r w:rsidRPr="00212559">
              <w:rPr>
                <w:rFonts w:cs="Calibri"/>
                <w:color w:val="000000"/>
                <w:sz w:val="18"/>
                <w:szCs w:val="18"/>
              </w:rPr>
              <w:t>divisa</w:t>
            </w:r>
          </w:p>
        </w:tc>
        <w:tc>
          <w:tcPr>
            <w:tcW w:w="10630" w:type="dxa"/>
            <w:tcBorders>
              <w:top w:val="nil"/>
              <w:left w:val="nil"/>
              <w:bottom w:val="single" w:sz="4" w:space="0" w:color="auto"/>
              <w:right w:val="single" w:sz="4" w:space="0" w:color="auto"/>
            </w:tcBorders>
            <w:shd w:val="clear" w:color="auto" w:fill="auto"/>
            <w:noWrap/>
            <w:hideMark/>
          </w:tcPr>
          <w:p w14:paraId="4F9756E5" w14:textId="77777777" w:rsidR="00A6372D" w:rsidRPr="00212559" w:rsidRDefault="00A6372D" w:rsidP="00212559">
            <w:pPr>
              <w:rPr>
                <w:rFonts w:cs="Calibri"/>
                <w:color w:val="000000"/>
                <w:sz w:val="18"/>
                <w:szCs w:val="18"/>
              </w:rPr>
            </w:pPr>
            <w:r w:rsidRPr="00212559">
              <w:rPr>
                <w:rFonts w:cs="Calibri"/>
                <w:color w:val="000000"/>
                <w:sz w:val="18"/>
                <w:szCs w:val="18"/>
              </w:rPr>
              <w:t>Código da moeda</w:t>
            </w:r>
          </w:p>
          <w:p w14:paraId="23C56F2C" w14:textId="77777777" w:rsidR="00A6372D" w:rsidRPr="00212559" w:rsidRDefault="00A6372D" w:rsidP="00212559">
            <w:pPr>
              <w:pStyle w:val="ListParagraph"/>
              <w:numPr>
                <w:ilvl w:val="0"/>
                <w:numId w:val="11"/>
              </w:numPr>
              <w:rPr>
                <w:rFonts w:cs="Calibri"/>
                <w:color w:val="000000"/>
                <w:sz w:val="18"/>
                <w:szCs w:val="18"/>
              </w:rPr>
            </w:pPr>
            <w:r w:rsidRPr="00212559">
              <w:rPr>
                <w:rFonts w:cs="Calibri"/>
                <w:color w:val="000000"/>
                <w:sz w:val="18"/>
                <w:szCs w:val="18"/>
              </w:rPr>
              <w:t>Corresponde ao código da moeda de denominação do contrato.</w:t>
            </w:r>
          </w:p>
          <w:p w14:paraId="71D249D7" w14:textId="47F539BD" w:rsidR="00A6372D" w:rsidRPr="00212559" w:rsidRDefault="00A6372D" w:rsidP="00212559">
            <w:pPr>
              <w:pStyle w:val="ListParagraph"/>
              <w:numPr>
                <w:ilvl w:val="0"/>
                <w:numId w:val="11"/>
              </w:numPr>
              <w:rPr>
                <w:rFonts w:cs="Calibri"/>
                <w:color w:val="000000"/>
                <w:sz w:val="18"/>
                <w:szCs w:val="18"/>
              </w:rPr>
            </w:pPr>
            <w:r w:rsidRPr="00212559">
              <w:rPr>
                <w:rFonts w:cs="Calibri"/>
                <w:color w:val="000000"/>
                <w:sz w:val="18"/>
                <w:szCs w:val="18"/>
              </w:rPr>
              <w:t>Neste caso, todos os registos estão preenchidos com ‘EUR’, indicando que a divisa associada ao contrato é o Euro</w:t>
            </w:r>
            <w:r w:rsidRPr="00212559">
              <w:rPr>
                <w:rFonts w:cs="Calibri"/>
                <w:sz w:val="18"/>
                <w:szCs w:val="18"/>
              </w:rPr>
              <w:t>.</w:t>
            </w:r>
          </w:p>
        </w:tc>
        <w:tc>
          <w:tcPr>
            <w:tcW w:w="1417" w:type="dxa"/>
            <w:tcBorders>
              <w:top w:val="nil"/>
              <w:left w:val="nil"/>
              <w:bottom w:val="single" w:sz="4" w:space="0" w:color="auto"/>
              <w:right w:val="single" w:sz="4" w:space="0" w:color="auto"/>
            </w:tcBorders>
            <w:shd w:val="clear" w:color="auto" w:fill="auto"/>
            <w:noWrap/>
            <w:hideMark/>
          </w:tcPr>
          <w:p w14:paraId="2B679F0A"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1B5F11B"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10E7E1E" w14:textId="77777777" w:rsidR="00A6372D" w:rsidRPr="00212559" w:rsidRDefault="00A6372D" w:rsidP="00212559">
            <w:pPr>
              <w:rPr>
                <w:rFonts w:cs="Calibri"/>
                <w:color w:val="000000"/>
                <w:sz w:val="18"/>
                <w:szCs w:val="18"/>
              </w:rPr>
            </w:pPr>
            <w:r w:rsidRPr="00212559">
              <w:rPr>
                <w:rFonts w:cs="Calibri"/>
                <w:color w:val="000000"/>
                <w:sz w:val="18"/>
                <w:szCs w:val="18"/>
              </w:rPr>
              <w:t>tipgarbl</w:t>
            </w:r>
          </w:p>
        </w:tc>
        <w:tc>
          <w:tcPr>
            <w:tcW w:w="10630" w:type="dxa"/>
            <w:tcBorders>
              <w:top w:val="nil"/>
              <w:left w:val="nil"/>
              <w:bottom w:val="single" w:sz="4" w:space="0" w:color="auto"/>
              <w:right w:val="single" w:sz="4" w:space="0" w:color="auto"/>
            </w:tcBorders>
            <w:shd w:val="clear" w:color="auto" w:fill="auto"/>
            <w:noWrap/>
            <w:hideMark/>
          </w:tcPr>
          <w:p w14:paraId="4AE7FF06" w14:textId="5E75EFFC" w:rsidR="00A6372D" w:rsidRPr="00212559" w:rsidRDefault="00A6372D" w:rsidP="00212559">
            <w:pPr>
              <w:rPr>
                <w:rFonts w:cs="Calibri"/>
                <w:color w:val="000000"/>
                <w:sz w:val="18"/>
                <w:szCs w:val="18"/>
              </w:rPr>
            </w:pPr>
            <w:r w:rsidRPr="00212559">
              <w:rPr>
                <w:rFonts w:cs="Calibri"/>
                <w:color w:val="000000"/>
                <w:sz w:val="18"/>
                <w:szCs w:val="18"/>
              </w:rPr>
              <w:t>Tipo de Garantia – Local</w:t>
            </w:r>
          </w:p>
          <w:p w14:paraId="5957409D" w14:textId="488F5D15"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Campo identifica o tipo de garantia (se pessoal ou real), de forma a incluir a valoração das mesmas.</w:t>
            </w:r>
          </w:p>
          <w:p w14:paraId="14091453" w14:textId="34A80602" w:rsidR="00A6372D" w:rsidRPr="00212559" w:rsidRDefault="00A6372D" w:rsidP="00212559">
            <w:pPr>
              <w:pStyle w:val="ListParagraph"/>
              <w:numPr>
                <w:ilvl w:val="0"/>
                <w:numId w:val="22"/>
              </w:numPr>
              <w:rPr>
                <w:rFonts w:cs="Calibri"/>
                <w:color w:val="000000"/>
                <w:sz w:val="18"/>
                <w:szCs w:val="18"/>
              </w:rPr>
            </w:pPr>
            <w:r w:rsidRPr="00212559">
              <w:rPr>
                <w:rFonts w:cs="Calibri"/>
                <w:color w:val="000000"/>
                <w:sz w:val="18"/>
                <w:szCs w:val="18"/>
              </w:rPr>
              <w:t>Neste caso, apenas temos garantias reais, pelo que, o campo será preenchido com ‘0’.</w:t>
            </w:r>
            <w:r w:rsidRPr="00212559">
              <w:rPr>
                <w:rFonts w:cs="Calibri"/>
                <w:color w:val="FF5A5A" w:themeColor="accent1" w:themeTint="99"/>
                <w:sz w:val="18"/>
                <w:szCs w:val="18"/>
              </w:rPr>
              <w:t xml:space="preserve"> </w:t>
            </w:r>
          </w:p>
        </w:tc>
        <w:tc>
          <w:tcPr>
            <w:tcW w:w="1417" w:type="dxa"/>
            <w:tcBorders>
              <w:top w:val="nil"/>
              <w:left w:val="nil"/>
              <w:bottom w:val="single" w:sz="4" w:space="0" w:color="auto"/>
              <w:right w:val="single" w:sz="4" w:space="0" w:color="auto"/>
            </w:tcBorders>
            <w:shd w:val="clear" w:color="auto" w:fill="auto"/>
            <w:noWrap/>
            <w:hideMark/>
          </w:tcPr>
          <w:p w14:paraId="3B5D7C4F"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0413549"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BEF81B4" w14:textId="77777777" w:rsidR="00A6372D" w:rsidRPr="00212559" w:rsidRDefault="00A6372D" w:rsidP="00212559">
            <w:pPr>
              <w:rPr>
                <w:rFonts w:cs="Calibri"/>
                <w:color w:val="000000"/>
                <w:sz w:val="18"/>
                <w:szCs w:val="18"/>
              </w:rPr>
            </w:pPr>
            <w:r w:rsidRPr="00212559">
              <w:rPr>
                <w:rFonts w:cs="Calibri"/>
                <w:color w:val="000000"/>
                <w:sz w:val="18"/>
                <w:szCs w:val="18"/>
              </w:rPr>
              <w:t>coravgp</w:t>
            </w:r>
          </w:p>
        </w:tc>
        <w:tc>
          <w:tcPr>
            <w:tcW w:w="10630" w:type="dxa"/>
            <w:tcBorders>
              <w:top w:val="nil"/>
              <w:left w:val="nil"/>
              <w:bottom w:val="single" w:sz="4" w:space="0" w:color="auto"/>
              <w:right w:val="single" w:sz="4" w:space="0" w:color="auto"/>
            </w:tcBorders>
            <w:shd w:val="clear" w:color="auto" w:fill="auto"/>
            <w:noWrap/>
            <w:hideMark/>
          </w:tcPr>
          <w:p w14:paraId="1679E5A1" w14:textId="77777777" w:rsidR="00A6372D" w:rsidRPr="00212559" w:rsidRDefault="00A6372D" w:rsidP="00212559">
            <w:pPr>
              <w:rPr>
                <w:rFonts w:cs="Calibri"/>
                <w:color w:val="000000"/>
                <w:sz w:val="18"/>
                <w:szCs w:val="18"/>
              </w:rPr>
            </w:pPr>
            <w:r w:rsidRPr="00212559">
              <w:rPr>
                <w:rFonts w:cs="Calibri"/>
                <w:color w:val="000000"/>
                <w:sz w:val="18"/>
                <w:szCs w:val="18"/>
              </w:rPr>
              <w:t>Código de origem da avaliação (valor e data):</w:t>
            </w:r>
          </w:p>
          <w:p w14:paraId="2E4FE1FC" w14:textId="72456A6D"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499D434F"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65308337"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0A5D914" w14:textId="77777777" w:rsidR="00A6372D" w:rsidRPr="00212559" w:rsidRDefault="00A6372D" w:rsidP="00212559">
            <w:pPr>
              <w:rPr>
                <w:rFonts w:cs="Calibri"/>
                <w:color w:val="000000"/>
                <w:sz w:val="18"/>
                <w:szCs w:val="18"/>
              </w:rPr>
            </w:pPr>
            <w:r w:rsidRPr="00212559">
              <w:rPr>
                <w:rFonts w:cs="Calibri"/>
                <w:color w:val="000000"/>
                <w:sz w:val="18"/>
                <w:szCs w:val="18"/>
              </w:rPr>
              <w:t>ctipreavl</w:t>
            </w:r>
          </w:p>
        </w:tc>
        <w:tc>
          <w:tcPr>
            <w:tcW w:w="10630" w:type="dxa"/>
            <w:tcBorders>
              <w:top w:val="nil"/>
              <w:left w:val="nil"/>
              <w:bottom w:val="single" w:sz="4" w:space="0" w:color="auto"/>
              <w:right w:val="single" w:sz="4" w:space="0" w:color="auto"/>
            </w:tcBorders>
            <w:shd w:val="clear" w:color="auto" w:fill="auto"/>
            <w:noWrap/>
            <w:hideMark/>
          </w:tcPr>
          <w:p w14:paraId="213D7C3B" w14:textId="77777777" w:rsidR="00A6372D" w:rsidRPr="00212559" w:rsidRDefault="00A6372D" w:rsidP="00212559">
            <w:pPr>
              <w:rPr>
                <w:rFonts w:cs="Calibri"/>
                <w:color w:val="000000"/>
                <w:sz w:val="18"/>
                <w:szCs w:val="18"/>
              </w:rPr>
            </w:pPr>
            <w:r w:rsidRPr="00212559">
              <w:rPr>
                <w:rFonts w:cs="Calibri"/>
                <w:color w:val="000000"/>
                <w:sz w:val="18"/>
                <w:szCs w:val="18"/>
              </w:rPr>
              <w:t>Tipo de Reavaliação:</w:t>
            </w:r>
          </w:p>
          <w:p w14:paraId="5585D0DF" w14:textId="7D05DA13"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Permite identificar se a informação do registo provém de uma A - avaliação, V - verificação ou R - revisão.</w:t>
            </w:r>
          </w:p>
        </w:tc>
        <w:tc>
          <w:tcPr>
            <w:tcW w:w="1417" w:type="dxa"/>
            <w:tcBorders>
              <w:top w:val="nil"/>
              <w:left w:val="nil"/>
              <w:bottom w:val="single" w:sz="4" w:space="0" w:color="auto"/>
              <w:right w:val="single" w:sz="4" w:space="0" w:color="auto"/>
            </w:tcBorders>
            <w:shd w:val="clear" w:color="auto" w:fill="auto"/>
            <w:noWrap/>
            <w:hideMark/>
          </w:tcPr>
          <w:p w14:paraId="09AAE5DD"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42893ED5"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126D1E4" w14:textId="77777777" w:rsidR="00A6372D" w:rsidRPr="00212559" w:rsidRDefault="00A6372D" w:rsidP="00212559">
            <w:pPr>
              <w:rPr>
                <w:rFonts w:cs="Calibri"/>
                <w:color w:val="000000"/>
                <w:sz w:val="18"/>
                <w:szCs w:val="18"/>
              </w:rPr>
            </w:pPr>
            <w:r w:rsidRPr="00212559">
              <w:rPr>
                <w:rFonts w:cs="Calibri"/>
                <w:color w:val="000000"/>
                <w:sz w:val="18"/>
                <w:szCs w:val="18"/>
              </w:rPr>
              <w:t>tipgarbg</w:t>
            </w:r>
          </w:p>
        </w:tc>
        <w:tc>
          <w:tcPr>
            <w:tcW w:w="10630" w:type="dxa"/>
            <w:tcBorders>
              <w:top w:val="nil"/>
              <w:left w:val="nil"/>
              <w:bottom w:val="single" w:sz="4" w:space="0" w:color="auto"/>
              <w:right w:val="single" w:sz="4" w:space="0" w:color="auto"/>
            </w:tcBorders>
            <w:shd w:val="clear" w:color="auto" w:fill="auto"/>
            <w:noWrap/>
            <w:hideMark/>
          </w:tcPr>
          <w:p w14:paraId="7C9507F8" w14:textId="4FF4E021" w:rsidR="00A6372D" w:rsidRPr="00212559" w:rsidRDefault="00A6372D" w:rsidP="00212559">
            <w:pPr>
              <w:rPr>
                <w:rFonts w:cs="Calibri"/>
                <w:color w:val="000000"/>
                <w:sz w:val="18"/>
                <w:szCs w:val="18"/>
              </w:rPr>
            </w:pPr>
            <w:r w:rsidRPr="00212559">
              <w:rPr>
                <w:rFonts w:cs="Calibri"/>
                <w:color w:val="000000"/>
                <w:sz w:val="18"/>
                <w:szCs w:val="18"/>
              </w:rPr>
              <w:t>BG da Garantia</w:t>
            </w:r>
          </w:p>
          <w:p w14:paraId="194EC370" w14:textId="3572F96F"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Este campo encontra-se preenchido com o código ‘0’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DAC6E95"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76262FC7"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63C55A3" w14:textId="77777777" w:rsidR="00A6372D" w:rsidRPr="00212559" w:rsidRDefault="00A6372D" w:rsidP="00212559">
            <w:pPr>
              <w:rPr>
                <w:rFonts w:cs="Calibri"/>
                <w:color w:val="000000"/>
                <w:sz w:val="18"/>
                <w:szCs w:val="18"/>
              </w:rPr>
            </w:pPr>
            <w:r w:rsidRPr="00212559">
              <w:rPr>
                <w:rFonts w:cs="Calibri"/>
                <w:color w:val="000000"/>
                <w:sz w:val="18"/>
                <w:szCs w:val="18"/>
              </w:rPr>
              <w:t>iact_gp</w:t>
            </w:r>
          </w:p>
        </w:tc>
        <w:tc>
          <w:tcPr>
            <w:tcW w:w="10630" w:type="dxa"/>
            <w:tcBorders>
              <w:top w:val="nil"/>
              <w:left w:val="nil"/>
              <w:bottom w:val="single" w:sz="4" w:space="0" w:color="auto"/>
              <w:right w:val="single" w:sz="4" w:space="0" w:color="auto"/>
            </w:tcBorders>
            <w:shd w:val="clear" w:color="auto" w:fill="auto"/>
            <w:noWrap/>
            <w:hideMark/>
          </w:tcPr>
          <w:p w14:paraId="64A70763" w14:textId="77777777" w:rsidR="00A6372D" w:rsidRPr="00212559" w:rsidRDefault="00A6372D" w:rsidP="00212559">
            <w:pPr>
              <w:rPr>
                <w:rFonts w:cs="Calibri"/>
                <w:color w:val="000000"/>
                <w:sz w:val="18"/>
                <w:szCs w:val="18"/>
              </w:rPr>
            </w:pPr>
            <w:r w:rsidRPr="00212559">
              <w:rPr>
                <w:rFonts w:cs="Calibri"/>
                <w:color w:val="000000"/>
                <w:sz w:val="18"/>
                <w:szCs w:val="18"/>
              </w:rPr>
              <w:t>Indicador dos dados avaliação:</w:t>
            </w:r>
          </w:p>
          <w:p w14:paraId="73AE0309" w14:textId="716073AF" w:rsidR="00A6372D" w:rsidRPr="00212559" w:rsidRDefault="00A6372D" w:rsidP="00627E4A">
            <w:pPr>
              <w:pStyle w:val="ListParagraph"/>
              <w:numPr>
                <w:ilvl w:val="0"/>
                <w:numId w:val="32"/>
              </w:numPr>
              <w:rPr>
                <w:rFonts w:cs="Calibri"/>
                <w:color w:val="000000"/>
                <w:sz w:val="18"/>
                <w:szCs w:val="18"/>
              </w:rPr>
            </w:pPr>
            <w:r w:rsidRPr="00212559">
              <w:rPr>
                <w:rFonts w:cs="Calibri"/>
                <w:color w:val="000000"/>
                <w:sz w:val="18"/>
                <w:szCs w:val="18"/>
              </w:rPr>
              <w:t>Este campo encontra-se vazio para todos os registos da tabela, uma vez que a sua informação não é obrigatória no reporte para os casos de uso, sendo apenas mantido para assegurar a estrutura da tabela.</w:t>
            </w:r>
          </w:p>
        </w:tc>
        <w:tc>
          <w:tcPr>
            <w:tcW w:w="1417" w:type="dxa"/>
            <w:tcBorders>
              <w:top w:val="nil"/>
              <w:left w:val="nil"/>
              <w:bottom w:val="single" w:sz="4" w:space="0" w:color="auto"/>
              <w:right w:val="single" w:sz="4" w:space="0" w:color="auto"/>
            </w:tcBorders>
            <w:shd w:val="clear" w:color="auto" w:fill="auto"/>
            <w:noWrap/>
            <w:hideMark/>
          </w:tcPr>
          <w:p w14:paraId="75B772A4"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r w:rsidR="00A6372D" w:rsidRPr="00212559" w14:paraId="0AF7387E" w14:textId="77777777" w:rsidTr="00A6372D">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03EBB7" w14:textId="77777777" w:rsidR="00A6372D" w:rsidRPr="00212559" w:rsidRDefault="00A6372D" w:rsidP="00212559">
            <w:pPr>
              <w:rPr>
                <w:rFonts w:cs="Calibri"/>
                <w:color w:val="000000"/>
                <w:sz w:val="18"/>
                <w:szCs w:val="18"/>
              </w:rPr>
            </w:pPr>
            <w:r w:rsidRPr="00212559">
              <w:rPr>
                <w:rFonts w:cs="Calibri"/>
                <w:color w:val="000000"/>
                <w:sz w:val="18"/>
                <w:szCs w:val="18"/>
              </w:rPr>
              <w:t>ref_date</w:t>
            </w:r>
          </w:p>
        </w:tc>
        <w:tc>
          <w:tcPr>
            <w:tcW w:w="10630" w:type="dxa"/>
            <w:tcBorders>
              <w:top w:val="nil"/>
              <w:left w:val="nil"/>
              <w:bottom w:val="single" w:sz="4" w:space="0" w:color="auto"/>
              <w:right w:val="single" w:sz="4" w:space="0" w:color="auto"/>
            </w:tcBorders>
            <w:shd w:val="clear" w:color="auto" w:fill="auto"/>
            <w:noWrap/>
            <w:hideMark/>
          </w:tcPr>
          <w:p w14:paraId="4A38B9F1" w14:textId="77777777" w:rsidR="00A6372D" w:rsidRPr="00212559" w:rsidRDefault="00A6372D" w:rsidP="00212559">
            <w:pPr>
              <w:rPr>
                <w:rFonts w:cs="Calibri"/>
                <w:color w:val="000000"/>
                <w:sz w:val="18"/>
                <w:szCs w:val="18"/>
              </w:rPr>
            </w:pPr>
            <w:r w:rsidRPr="00212559">
              <w:rPr>
                <w:rFonts w:cs="Calibri"/>
                <w:color w:val="000000"/>
                <w:sz w:val="18"/>
                <w:szCs w:val="18"/>
              </w:rPr>
              <w:t>Data de referência dos dados:</w:t>
            </w:r>
          </w:p>
          <w:p w14:paraId="7D423BAC" w14:textId="77777777" w:rsidR="00A6372D" w:rsidRPr="00212559" w:rsidRDefault="00A6372D" w:rsidP="00212559">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70F82F9D" w14:textId="77777777" w:rsidR="00A6372D" w:rsidRPr="00212559" w:rsidRDefault="00A6372D" w:rsidP="00212559">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5B76A039" w14:textId="0966AA35" w:rsidR="00A6372D" w:rsidRPr="00212559" w:rsidRDefault="00A6372D" w:rsidP="00212559">
            <w:pPr>
              <w:pStyle w:val="ListParagraph"/>
              <w:numPr>
                <w:ilvl w:val="0"/>
                <w:numId w:val="7"/>
              </w:numPr>
              <w:rPr>
                <w:rFonts w:cs="Calibri"/>
                <w:color w:val="000000"/>
                <w:sz w:val="18"/>
                <w:szCs w:val="18"/>
              </w:rPr>
            </w:pPr>
            <w:r w:rsidRPr="00212559">
              <w:rPr>
                <w:rFonts w:cs="Calibri"/>
                <w:color w:val="000000"/>
                <w:sz w:val="18"/>
                <w:szCs w:val="18"/>
              </w:rPr>
              <w:t>Todas as datas no modelo respeitam o formato  ‘aaaa-mm-dd’.</w:t>
            </w:r>
          </w:p>
        </w:tc>
        <w:tc>
          <w:tcPr>
            <w:tcW w:w="1417" w:type="dxa"/>
            <w:tcBorders>
              <w:top w:val="nil"/>
              <w:left w:val="nil"/>
              <w:bottom w:val="single" w:sz="4" w:space="0" w:color="auto"/>
              <w:right w:val="single" w:sz="4" w:space="0" w:color="auto"/>
            </w:tcBorders>
            <w:shd w:val="clear" w:color="auto" w:fill="auto"/>
            <w:noWrap/>
            <w:hideMark/>
          </w:tcPr>
          <w:p w14:paraId="70ED9541" w14:textId="77777777" w:rsidR="00A6372D" w:rsidRPr="00212559" w:rsidRDefault="00A6372D" w:rsidP="00212559">
            <w:pPr>
              <w:rPr>
                <w:rFonts w:cs="Calibri"/>
                <w:color w:val="000000"/>
                <w:sz w:val="18"/>
                <w:szCs w:val="18"/>
              </w:rPr>
            </w:pPr>
            <w:r w:rsidRPr="00212559">
              <w:rPr>
                <w:rFonts w:cs="Calibri"/>
                <w:color w:val="000000"/>
                <w:sz w:val="18"/>
                <w:szCs w:val="18"/>
              </w:rPr>
              <w:t>String</w:t>
            </w:r>
          </w:p>
        </w:tc>
      </w:tr>
    </w:tbl>
    <w:p w14:paraId="2B541B67" w14:textId="5A9DD49B" w:rsidR="00145D75" w:rsidRDefault="00145D75" w:rsidP="00B1143C">
      <w:pPr>
        <w:sectPr w:rsidR="00145D75" w:rsidSect="00145D75">
          <w:pgSz w:w="16838" w:h="11906" w:orient="landscape"/>
          <w:pgMar w:top="1440" w:right="1440" w:bottom="1440" w:left="1440" w:header="709" w:footer="709" w:gutter="0"/>
          <w:cols w:space="708"/>
          <w:docGrid w:linePitch="360"/>
        </w:sectPr>
      </w:pPr>
    </w:p>
    <w:p w14:paraId="3790002A" w14:textId="19B2F649" w:rsidR="00B06055" w:rsidRDefault="00B06055" w:rsidP="00666790">
      <w:pPr>
        <w:pStyle w:val="Heading3"/>
      </w:pPr>
      <w:bookmarkStart w:id="58" w:name="_Toc163902262"/>
      <w:bookmarkStart w:id="59" w:name="_Toc165370528"/>
      <w:r>
        <w:t>Tradutores de Chaves</w:t>
      </w:r>
      <w:bookmarkEnd w:id="59"/>
    </w:p>
    <w:p w14:paraId="43DB250B" w14:textId="3732EBE2" w:rsidR="00145D75" w:rsidRDefault="00F23A21" w:rsidP="00666790">
      <w:pPr>
        <w:pStyle w:val="Heading4"/>
      </w:pPr>
      <w:bookmarkStart w:id="60" w:name="_Toc165370529"/>
      <w:r>
        <w:t>Tradutor entre MUG e Interfaces</w:t>
      </w:r>
      <w:r w:rsidR="00145D75">
        <w:t xml:space="preserve">: </w:t>
      </w:r>
      <w:r w:rsidR="00145D75" w:rsidRPr="00666790">
        <w:rPr>
          <w:i/>
        </w:rPr>
        <w:t>cd_garantias.</w:t>
      </w:r>
      <w:r w:rsidRPr="00666790">
        <w:rPr>
          <w:i/>
        </w:rPr>
        <w:t>kt_chaves_intrf_grts_biyr</w:t>
      </w:r>
      <w:bookmarkEnd w:id="58"/>
      <w:bookmarkEnd w:id="60"/>
    </w:p>
    <w:p w14:paraId="4928FB2D" w14:textId="2D94CC3A" w:rsidR="00145D75" w:rsidRPr="002C5C82" w:rsidRDefault="00145D75" w:rsidP="00666790">
      <w:pPr>
        <w:pStyle w:val="Heading5"/>
      </w:pPr>
      <w:bookmarkStart w:id="61" w:name="_Toc163902263"/>
      <w:bookmarkStart w:id="62" w:name="_Toc165370530"/>
      <w:r w:rsidRPr="002C5C82">
        <w:t>Visão Geral</w:t>
      </w:r>
      <w:bookmarkEnd w:id="61"/>
      <w:bookmarkEnd w:id="62"/>
    </w:p>
    <w:p w14:paraId="406B8F15" w14:textId="7FEA81A5" w:rsidR="00514A0A" w:rsidRPr="00720567" w:rsidRDefault="00514A0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cd_garantias.kt_chaves_intrf_grts_biyr</w:t>
      </w:r>
      <w:r w:rsidRPr="00720567">
        <w:rPr>
          <w:rFonts w:eastAsiaTheme="minorHAnsi" w:cstheme="minorBidi"/>
          <w:szCs w:val="22"/>
          <w:lang w:eastAsia="en-US"/>
        </w:rPr>
        <w:t xml:space="preserve"> é uma tabela de tradução e rastreabilidade das chaves do MUG para os</w:t>
      </w:r>
      <w:r w:rsidR="002C5C82" w:rsidRPr="00720567">
        <w:rPr>
          <w:rFonts w:eastAsiaTheme="minorHAnsi" w:cstheme="minorBidi"/>
          <w:szCs w:val="22"/>
          <w:lang w:eastAsia="en-US"/>
        </w:rPr>
        <w:t xml:space="preserve"> seus</w:t>
      </w:r>
      <w:r w:rsidRPr="00720567">
        <w:rPr>
          <w:rFonts w:eastAsiaTheme="minorHAnsi" w:cstheme="minorBidi"/>
          <w:szCs w:val="22"/>
          <w:lang w:eastAsia="en-US"/>
        </w:rPr>
        <w:t xml:space="preserve"> interfaces</w:t>
      </w:r>
      <w:r w:rsidR="00FE1E54" w:rsidRPr="00720567">
        <w:rPr>
          <w:rFonts w:eastAsiaTheme="minorHAnsi" w:cstheme="minorBidi"/>
          <w:szCs w:val="22"/>
          <w:lang w:eastAsia="en-US"/>
        </w:rPr>
        <w:t xml:space="preserve"> com a BDR e IFRS9</w:t>
      </w:r>
      <w:r w:rsidRPr="00720567">
        <w:rPr>
          <w:rFonts w:eastAsiaTheme="minorHAnsi" w:cstheme="minorBidi"/>
          <w:szCs w:val="22"/>
          <w:lang w:eastAsia="en-US"/>
        </w:rPr>
        <w:t>.</w:t>
      </w:r>
    </w:p>
    <w:p w14:paraId="53AEEE02" w14:textId="14124059" w:rsidR="002C5C82" w:rsidRPr="00720567" w:rsidRDefault="004628F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módulo consolido do MUG, concretizado na tabela </w:t>
      </w:r>
      <w:r w:rsidRPr="00720567">
        <w:rPr>
          <w:rFonts w:eastAsiaTheme="minorHAnsi" w:cstheme="minorBidi"/>
          <w:i/>
          <w:szCs w:val="22"/>
          <w:lang w:eastAsia="en-US"/>
        </w:rPr>
        <w:t>cd_garantias.gt018_rateio_aval</w:t>
      </w:r>
      <w:r w:rsidRPr="00720567">
        <w:rPr>
          <w:rFonts w:eastAsiaTheme="minorHAnsi" w:cstheme="minorBidi"/>
          <w:szCs w:val="22"/>
          <w:lang w:eastAsia="en-US"/>
        </w:rPr>
        <w:t>, contém toda a informação do modelo na sua granularidade máxima, ou seja, apresentando todas 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em concordância com os princípios definidos no capítulo 2.2.3. da documentação funcional do Modelo Único de Garantias.</w:t>
      </w:r>
      <w:r w:rsidR="002C5C82" w:rsidRPr="00720567">
        <w:rPr>
          <w:rFonts w:eastAsiaTheme="minorHAnsi" w:cstheme="minorBidi"/>
          <w:szCs w:val="22"/>
          <w:lang w:eastAsia="en-US"/>
        </w:rPr>
        <w:t xml:space="preserve"> </w:t>
      </w:r>
      <w:r w:rsidRPr="00720567">
        <w:rPr>
          <w:rFonts w:eastAsiaTheme="minorHAnsi" w:cstheme="minorBidi"/>
          <w:szCs w:val="22"/>
          <w:lang w:eastAsia="en-US"/>
        </w:rPr>
        <w:t>Não obstante, as tabelas de interface do MUG para os seus casos de uso não estão estruturadas na granularidade m</w:t>
      </w:r>
      <w:r w:rsidR="002C5C82" w:rsidRPr="00720567">
        <w:rPr>
          <w:rFonts w:eastAsiaTheme="minorHAnsi" w:cstheme="minorBidi"/>
          <w:szCs w:val="22"/>
          <w:lang w:eastAsia="en-US"/>
        </w:rPr>
        <w:t xml:space="preserve">áxima, sendo, por isso, necessário transformar as chaves, de forma a respeitar a estrutura definida pelos casos de uso. </w:t>
      </w:r>
    </w:p>
    <w:p w14:paraId="3405AF56" w14:textId="4E122D02" w:rsidR="002C5C82" w:rsidRPr="00720567" w:rsidRDefault="002C5C8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De forma a garantir a total traçabilidade</w:t>
      </w:r>
      <w:r w:rsidR="00521BCB" w:rsidRPr="00720567">
        <w:rPr>
          <w:rFonts w:eastAsiaTheme="minorHAnsi" w:cstheme="minorBidi"/>
          <w:szCs w:val="22"/>
          <w:lang w:eastAsia="en-US"/>
        </w:rPr>
        <w:t xml:space="preserve"> das chaves, o tradutor Rosetta </w:t>
      </w:r>
      <w:r w:rsidRPr="00720567">
        <w:rPr>
          <w:rFonts w:eastAsiaTheme="minorHAnsi" w:cstheme="minorBidi"/>
          <w:i/>
          <w:szCs w:val="22"/>
          <w:lang w:eastAsia="en-US"/>
        </w:rPr>
        <w:t>cd_garantias.kt_chaves_intrf_grts_biyr</w:t>
      </w:r>
      <w:r w:rsidRPr="00720567">
        <w:rPr>
          <w:rFonts w:eastAsiaTheme="minorHAnsi" w:cstheme="minorBidi"/>
          <w:szCs w:val="22"/>
          <w:lang w:eastAsia="en-US"/>
        </w:rPr>
        <w:t xml:space="preserve"> apresenta primeiramente todos os campos identificadores das chaves das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no MUG, adicionando o sufixo “_orig” para mais fácil </w:t>
      </w:r>
      <w:r w:rsidR="006977B3" w:rsidRPr="00720567">
        <w:rPr>
          <w:rFonts w:eastAsiaTheme="minorHAnsi" w:cstheme="minorBidi"/>
          <w:szCs w:val="22"/>
          <w:lang w:eastAsia="en-US"/>
        </w:rPr>
        <w:t>compreensão</w:t>
      </w:r>
      <w:r w:rsidRPr="00720567">
        <w:rPr>
          <w:rFonts w:eastAsiaTheme="minorHAnsi" w:cstheme="minorBidi"/>
          <w:szCs w:val="22"/>
          <w:lang w:eastAsia="en-US"/>
        </w:rPr>
        <w:t xml:space="preserve"> do tradutor. De seguida, a tabela contém os campos das chaves primárias nas tabelas de interface, terminados com o “_dest”. </w:t>
      </w:r>
    </w:p>
    <w:p w14:paraId="4278AB1C" w14:textId="1801EF7F" w:rsidR="00145D75" w:rsidRPr="002C5C82" w:rsidRDefault="00145D75" w:rsidP="00666790">
      <w:pPr>
        <w:pStyle w:val="Heading5"/>
      </w:pPr>
      <w:bookmarkStart w:id="63" w:name="_Toc163902265"/>
      <w:bookmarkStart w:id="64" w:name="_Toc165370531"/>
      <w:r w:rsidRPr="002C5C82">
        <w:t>Periodicidade</w:t>
      </w:r>
      <w:bookmarkEnd w:id="63"/>
      <w:bookmarkEnd w:id="64"/>
    </w:p>
    <w:p w14:paraId="00340E22" w14:textId="20304AFA" w:rsidR="002C5C82" w:rsidRPr="00720567" w:rsidRDefault="002C5C8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008005CF" w:rsidRPr="00720567">
        <w:rPr>
          <w:rFonts w:eastAsiaTheme="minorHAnsi" w:cstheme="minorBidi"/>
          <w:i/>
          <w:szCs w:val="22"/>
          <w:lang w:eastAsia="en-US"/>
        </w:rPr>
        <w:t>cd_garantias.kt_chaves_intrf_grts_biyr</w:t>
      </w:r>
      <w:r w:rsidR="008005CF" w:rsidRPr="00720567">
        <w:rPr>
          <w:rFonts w:eastAsiaTheme="minorHAnsi" w:cstheme="minorBidi"/>
          <w:szCs w:val="22"/>
          <w:lang w:eastAsia="en-US"/>
        </w:rPr>
        <w:t xml:space="preserve"> </w:t>
      </w:r>
      <w:r w:rsidRPr="00720567">
        <w:rPr>
          <w:rFonts w:eastAsiaTheme="minorHAnsi" w:cstheme="minorBidi"/>
          <w:szCs w:val="22"/>
          <w:lang w:eastAsia="en-US"/>
        </w:rPr>
        <w:t xml:space="preserve">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1D4D9D3A" w14:textId="0C7B9902" w:rsidR="002C5C82" w:rsidRPr="00720567" w:rsidRDefault="002C5C8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Só se devem considerar como oficiais os valores constantes nesta tabela desde, e incluindo, 31 dezembro 2022.</w:t>
      </w:r>
    </w:p>
    <w:p w14:paraId="707B9A7E" w14:textId="4201867E" w:rsidR="00145D75" w:rsidRPr="002C5C82" w:rsidRDefault="00145D75" w:rsidP="00666790">
      <w:pPr>
        <w:pStyle w:val="Heading5"/>
      </w:pPr>
      <w:bookmarkStart w:id="65" w:name="_Toc163902266"/>
      <w:bookmarkStart w:id="66" w:name="_Toc165370532"/>
      <w:r w:rsidRPr="002C5C82">
        <w:t>Aprovisionamento</w:t>
      </w:r>
      <w:bookmarkEnd w:id="65"/>
      <w:bookmarkEnd w:id="66"/>
    </w:p>
    <w:p w14:paraId="7837E81F" w14:textId="3F05B2D6" w:rsidR="00BC1FC6" w:rsidRPr="00720567" w:rsidRDefault="002C5C82"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008005CF" w:rsidRPr="00720567">
        <w:rPr>
          <w:rFonts w:eastAsiaTheme="minorHAnsi" w:cstheme="minorBidi"/>
          <w:i/>
          <w:szCs w:val="22"/>
          <w:lang w:eastAsia="en-US"/>
        </w:rPr>
        <w:t>cd_garantias.kt_chaves_intrf_grts_biyr</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64F43B60" w14:textId="47813DFC" w:rsidR="00BC1FC6" w:rsidRPr="00BC1FC6" w:rsidRDefault="00BC1FC6" w:rsidP="00BC1FC6">
      <w:pPr>
        <w:pStyle w:val="Caption"/>
        <w:keepNext/>
        <w:jc w:val="center"/>
        <w:rPr>
          <w:rFonts w:cs="Calibri"/>
          <w:b/>
          <w:color w:val="000000" w:themeColor="text1"/>
          <w:sz w:val="22"/>
          <w:szCs w:val="22"/>
        </w:rPr>
      </w:pPr>
      <w:bookmarkStart w:id="67" w:name="_Toc165370656"/>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003D67">
        <w:rPr>
          <w:rFonts w:cs="Calibri"/>
          <w:b/>
          <w:noProof/>
          <w:color w:val="000000" w:themeColor="text1"/>
          <w:sz w:val="22"/>
          <w:szCs w:val="22"/>
        </w:rPr>
        <w:t>8</w:t>
      </w:r>
      <w:r w:rsidRPr="00BC1FC6">
        <w:rPr>
          <w:rFonts w:cs="Calibri"/>
          <w:b/>
          <w:color w:val="000000" w:themeColor="text1"/>
          <w:sz w:val="22"/>
          <w:szCs w:val="22"/>
        </w:rPr>
        <w:fldChar w:fldCharType="end"/>
      </w:r>
      <w:r w:rsidRPr="00BC1FC6">
        <w:rPr>
          <w:rFonts w:cs="Calibri"/>
          <w:b/>
          <w:color w:val="000000" w:themeColor="text1"/>
          <w:sz w:val="22"/>
          <w:szCs w:val="22"/>
        </w:rPr>
        <w:t>: Informação das tabelas de aprovisionamento da cd_garantias.kt_chaves_intrf_grts_biyr</w:t>
      </w:r>
      <w:bookmarkEnd w:id="6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2C5C82" w:rsidRPr="005F1378" w14:paraId="7812C8DF" w14:textId="77777777" w:rsidTr="006977B3">
        <w:trPr>
          <w:trHeight w:val="290"/>
        </w:trPr>
        <w:tc>
          <w:tcPr>
            <w:tcW w:w="1701" w:type="dxa"/>
            <w:shd w:val="clear" w:color="000000" w:fill="FF0000"/>
          </w:tcPr>
          <w:p w14:paraId="0B50AFEA" w14:textId="77777777" w:rsidR="002C5C82" w:rsidRPr="005F1378" w:rsidRDefault="002C5C82" w:rsidP="006977B3">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317948A6"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14E4DB54" w14:textId="77777777" w:rsidR="002C5C82" w:rsidRPr="005F1378" w:rsidRDefault="002C5C82" w:rsidP="006977B3">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2ABEE2E2" w14:textId="77777777" w:rsidR="002C5C82" w:rsidRPr="005F1378" w:rsidRDefault="002C5C82" w:rsidP="006977B3">
            <w:pPr>
              <w:rPr>
                <w:rFonts w:cs="Calibri"/>
                <w:b/>
                <w:bCs/>
                <w:color w:val="FFFFFF"/>
                <w:sz w:val="18"/>
                <w:szCs w:val="18"/>
              </w:rPr>
            </w:pPr>
            <w:r w:rsidRPr="005F1378">
              <w:rPr>
                <w:rFonts w:cs="Calibri"/>
                <w:b/>
                <w:bCs/>
                <w:color w:val="FFFFFF"/>
                <w:sz w:val="18"/>
                <w:szCs w:val="18"/>
              </w:rPr>
              <w:t>Nome da Tabela no Data Lake</w:t>
            </w:r>
          </w:p>
        </w:tc>
      </w:tr>
      <w:tr w:rsidR="002C5C82" w:rsidRPr="005F1378" w14:paraId="06B9FDA5" w14:textId="77777777" w:rsidTr="006977B3">
        <w:trPr>
          <w:trHeight w:val="290"/>
        </w:trPr>
        <w:tc>
          <w:tcPr>
            <w:tcW w:w="1701" w:type="dxa"/>
          </w:tcPr>
          <w:p w14:paraId="03B10BE0" w14:textId="77777777" w:rsidR="002C5C82" w:rsidRPr="005F1378" w:rsidRDefault="002C5C82" w:rsidP="006977B3">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3A214367"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292394A5" w14:textId="77777777" w:rsidR="002C5C82" w:rsidRPr="005F1378" w:rsidRDefault="002C5C82" w:rsidP="006977B3">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550A49B1" w14:textId="77777777" w:rsidR="002C5C82" w:rsidRPr="005F1378" w:rsidRDefault="002C5C82" w:rsidP="006977B3">
            <w:pPr>
              <w:rPr>
                <w:rFonts w:cs="Calibri"/>
                <w:color w:val="000000"/>
                <w:sz w:val="18"/>
                <w:szCs w:val="18"/>
              </w:rPr>
            </w:pPr>
            <w:r w:rsidRPr="006C592D">
              <w:rPr>
                <w:rFonts w:cs="Calibri"/>
                <w:color w:val="000000"/>
                <w:sz w:val="18"/>
                <w:szCs w:val="18"/>
              </w:rPr>
              <w:t>gt018_rateio_aval</w:t>
            </w:r>
          </w:p>
        </w:tc>
      </w:tr>
      <w:tr w:rsidR="002C5C82" w:rsidRPr="005F1378" w14:paraId="78D2FDE3" w14:textId="77777777" w:rsidTr="006977B3">
        <w:trPr>
          <w:trHeight w:val="290"/>
        </w:trPr>
        <w:tc>
          <w:tcPr>
            <w:tcW w:w="1701" w:type="dxa"/>
          </w:tcPr>
          <w:p w14:paraId="28445D76" w14:textId="77777777" w:rsidR="002C5C82" w:rsidRPr="005F1378" w:rsidRDefault="002C5C82" w:rsidP="002C5C82">
            <w:pPr>
              <w:jc w:val="both"/>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61C24C62" w14:textId="3C4F8FED" w:rsidR="002C5C82" w:rsidRPr="005F1378" w:rsidRDefault="002C5C82" w:rsidP="002C5C82">
            <w:pPr>
              <w:jc w:val="both"/>
              <w:rPr>
                <w:rFonts w:cs="Calibri"/>
                <w:color w:val="000000"/>
                <w:sz w:val="18"/>
                <w:szCs w:val="18"/>
                <w:lang w:val="en-US"/>
              </w:rPr>
            </w:pPr>
            <w:r>
              <w:rPr>
                <w:rFonts w:cs="Calibri"/>
                <w:color w:val="000000"/>
                <w:sz w:val="18"/>
                <w:szCs w:val="18"/>
                <w:lang w:val="en-US"/>
              </w:rPr>
              <w:t>kt_chaves_gt</w:t>
            </w:r>
          </w:p>
        </w:tc>
        <w:tc>
          <w:tcPr>
            <w:tcW w:w="2041" w:type="dxa"/>
            <w:shd w:val="clear" w:color="auto" w:fill="auto"/>
            <w:noWrap/>
          </w:tcPr>
          <w:p w14:paraId="75F9479B" w14:textId="77777777" w:rsidR="002C5C82" w:rsidRPr="005F1378" w:rsidRDefault="002C5C82" w:rsidP="002C5C82">
            <w:pPr>
              <w:jc w:val="both"/>
              <w:rPr>
                <w:rFonts w:cs="Calibri"/>
                <w:color w:val="000000"/>
                <w:sz w:val="18"/>
                <w:szCs w:val="18"/>
              </w:rPr>
            </w:pPr>
            <w:r w:rsidRPr="005F1378">
              <w:rPr>
                <w:rFonts w:cs="Calibri"/>
                <w:color w:val="000000"/>
                <w:sz w:val="18"/>
                <w:szCs w:val="18"/>
              </w:rPr>
              <w:t>cd_garantias</w:t>
            </w:r>
          </w:p>
        </w:tc>
        <w:tc>
          <w:tcPr>
            <w:tcW w:w="2041" w:type="dxa"/>
            <w:shd w:val="clear" w:color="auto" w:fill="auto"/>
            <w:noWrap/>
          </w:tcPr>
          <w:p w14:paraId="773CF6BF" w14:textId="22EB325B" w:rsidR="002C5C82" w:rsidRPr="005F1378" w:rsidRDefault="002C5C82" w:rsidP="002C5C82">
            <w:pPr>
              <w:jc w:val="both"/>
              <w:rPr>
                <w:sz w:val="18"/>
                <w:szCs w:val="18"/>
              </w:rPr>
            </w:pPr>
            <w:r>
              <w:rPr>
                <w:rFonts w:cs="Calibri"/>
                <w:color w:val="000000"/>
                <w:sz w:val="18"/>
                <w:szCs w:val="18"/>
                <w:lang w:val="en-US"/>
              </w:rPr>
              <w:t>kt_chaves_gt</w:t>
            </w:r>
          </w:p>
        </w:tc>
      </w:tr>
      <w:tr w:rsidR="002C5C82" w:rsidRPr="005F1378" w14:paraId="0A13D100" w14:textId="77777777" w:rsidTr="006977B3">
        <w:trPr>
          <w:trHeight w:val="290"/>
        </w:trPr>
        <w:tc>
          <w:tcPr>
            <w:tcW w:w="1701" w:type="dxa"/>
          </w:tcPr>
          <w:p w14:paraId="5162DB16" w14:textId="77777777" w:rsidR="002C5C82" w:rsidRPr="005F1378" w:rsidRDefault="002C5C82" w:rsidP="006977B3">
            <w:pPr>
              <w:rPr>
                <w:rFonts w:cs="Calibri"/>
                <w:color w:val="000000"/>
                <w:sz w:val="18"/>
                <w:szCs w:val="18"/>
              </w:rPr>
            </w:pPr>
          </w:p>
        </w:tc>
        <w:tc>
          <w:tcPr>
            <w:tcW w:w="3288" w:type="dxa"/>
            <w:shd w:val="clear" w:color="auto" w:fill="auto"/>
            <w:noWrap/>
          </w:tcPr>
          <w:p w14:paraId="587BAAF1" w14:textId="77777777" w:rsidR="002C5C82" w:rsidRPr="005F1378" w:rsidRDefault="002C5C82" w:rsidP="006977B3">
            <w:pPr>
              <w:rPr>
                <w:rFonts w:cs="Calibri"/>
                <w:color w:val="000000"/>
                <w:sz w:val="18"/>
                <w:szCs w:val="18"/>
              </w:rPr>
            </w:pPr>
          </w:p>
        </w:tc>
        <w:tc>
          <w:tcPr>
            <w:tcW w:w="2041" w:type="dxa"/>
            <w:shd w:val="clear" w:color="auto" w:fill="auto"/>
            <w:noWrap/>
          </w:tcPr>
          <w:p w14:paraId="1B59B220" w14:textId="77777777" w:rsidR="002C5C82" w:rsidRPr="005F1378" w:rsidRDefault="002C5C82" w:rsidP="006977B3">
            <w:pPr>
              <w:rPr>
                <w:rFonts w:cs="Calibri"/>
                <w:color w:val="000000"/>
                <w:sz w:val="18"/>
                <w:szCs w:val="18"/>
              </w:rPr>
            </w:pPr>
            <w:r>
              <w:rPr>
                <w:rFonts w:cs="Calibri"/>
                <w:color w:val="000000"/>
                <w:sz w:val="18"/>
                <w:szCs w:val="18"/>
              </w:rPr>
              <w:t>cd_mercados</w:t>
            </w:r>
          </w:p>
        </w:tc>
        <w:tc>
          <w:tcPr>
            <w:tcW w:w="2041" w:type="dxa"/>
            <w:shd w:val="clear" w:color="auto" w:fill="auto"/>
            <w:noWrap/>
          </w:tcPr>
          <w:p w14:paraId="5B132F8B" w14:textId="77777777" w:rsidR="002C5C82" w:rsidRPr="005F1378" w:rsidRDefault="002C5C82" w:rsidP="006977B3">
            <w:pPr>
              <w:rPr>
                <w:sz w:val="18"/>
                <w:szCs w:val="18"/>
              </w:rPr>
            </w:pPr>
            <w:r w:rsidRPr="00983A0C">
              <w:rPr>
                <w:sz w:val="18"/>
                <w:szCs w:val="18"/>
              </w:rPr>
              <w:t>ttt35_titlgru</w:t>
            </w:r>
          </w:p>
        </w:tc>
      </w:tr>
      <w:tr w:rsidR="002C5C82" w:rsidRPr="005F1378" w14:paraId="0D91B912" w14:textId="77777777" w:rsidTr="006977B3">
        <w:trPr>
          <w:trHeight w:val="290"/>
        </w:trPr>
        <w:tc>
          <w:tcPr>
            <w:tcW w:w="1701" w:type="dxa"/>
          </w:tcPr>
          <w:p w14:paraId="354596E3" w14:textId="77777777" w:rsidR="002C5C82" w:rsidRPr="005F1378" w:rsidRDefault="002C5C82" w:rsidP="006977B3">
            <w:pPr>
              <w:rPr>
                <w:rFonts w:cs="Calibri"/>
                <w:color w:val="000000"/>
                <w:sz w:val="18"/>
                <w:szCs w:val="18"/>
              </w:rPr>
            </w:pPr>
          </w:p>
        </w:tc>
        <w:tc>
          <w:tcPr>
            <w:tcW w:w="3288" w:type="dxa"/>
            <w:shd w:val="clear" w:color="auto" w:fill="auto"/>
            <w:noWrap/>
          </w:tcPr>
          <w:p w14:paraId="49BA4A8C" w14:textId="77777777" w:rsidR="002C5C82" w:rsidRPr="005F1378" w:rsidRDefault="002C5C82" w:rsidP="006977B3">
            <w:pPr>
              <w:rPr>
                <w:rFonts w:cs="Calibri"/>
                <w:color w:val="000000"/>
                <w:sz w:val="18"/>
                <w:szCs w:val="18"/>
              </w:rPr>
            </w:pPr>
          </w:p>
        </w:tc>
        <w:tc>
          <w:tcPr>
            <w:tcW w:w="2041" w:type="dxa"/>
            <w:shd w:val="clear" w:color="auto" w:fill="auto"/>
            <w:noWrap/>
          </w:tcPr>
          <w:p w14:paraId="0ACAACA9" w14:textId="77777777" w:rsidR="002C5C82" w:rsidRPr="005F1378" w:rsidRDefault="002C5C82" w:rsidP="006977B3">
            <w:pPr>
              <w:rPr>
                <w:rFonts w:cs="Calibri"/>
                <w:color w:val="000000"/>
                <w:sz w:val="18"/>
                <w:szCs w:val="18"/>
              </w:rPr>
            </w:pPr>
            <w:r>
              <w:rPr>
                <w:rFonts w:cs="Calibri"/>
                <w:color w:val="000000"/>
                <w:sz w:val="18"/>
                <w:szCs w:val="18"/>
              </w:rPr>
              <w:t>cd_mercados</w:t>
            </w:r>
          </w:p>
        </w:tc>
        <w:tc>
          <w:tcPr>
            <w:tcW w:w="2041" w:type="dxa"/>
            <w:shd w:val="clear" w:color="auto" w:fill="auto"/>
            <w:noWrap/>
          </w:tcPr>
          <w:p w14:paraId="1C4E9408" w14:textId="77777777" w:rsidR="002C5C82" w:rsidRPr="005F1378" w:rsidRDefault="002C5C82" w:rsidP="006977B3">
            <w:pPr>
              <w:rPr>
                <w:rFonts w:cs="Calibri"/>
                <w:color w:val="000000"/>
                <w:sz w:val="18"/>
                <w:szCs w:val="18"/>
              </w:rPr>
            </w:pPr>
            <w:r w:rsidRPr="00983A0C">
              <w:rPr>
                <w:rFonts w:cs="Calibri"/>
                <w:color w:val="000000"/>
                <w:sz w:val="18"/>
                <w:szCs w:val="18"/>
              </w:rPr>
              <w:t>fut02_contasfu</w:t>
            </w:r>
          </w:p>
        </w:tc>
      </w:tr>
    </w:tbl>
    <w:p w14:paraId="434963F5" w14:textId="77777777" w:rsidR="00145D75" w:rsidRDefault="00145D75" w:rsidP="007B2A63">
      <w:pPr>
        <w:pStyle w:val="Heading5"/>
        <w:numPr>
          <w:ilvl w:val="2"/>
          <w:numId w:val="12"/>
        </w:numPr>
        <w:sectPr w:rsidR="00145D75" w:rsidSect="002E643E">
          <w:pgSz w:w="11906" w:h="16838"/>
          <w:pgMar w:top="1440" w:right="1440" w:bottom="1440" w:left="1440" w:header="709" w:footer="709" w:gutter="0"/>
          <w:cols w:space="708"/>
          <w:docGrid w:linePitch="360"/>
        </w:sectPr>
      </w:pPr>
    </w:p>
    <w:p w14:paraId="380EA7A7" w14:textId="7786D8F8" w:rsidR="0086264E" w:rsidRPr="00BC1FC6" w:rsidRDefault="00145D75" w:rsidP="00666790">
      <w:pPr>
        <w:pStyle w:val="Heading5"/>
      </w:pPr>
      <w:bookmarkStart w:id="68" w:name="_Toc163902267"/>
      <w:bookmarkStart w:id="69" w:name="_Toc165370533"/>
      <w:r w:rsidRPr="001E69C3">
        <w:t>Detalhe</w:t>
      </w:r>
      <w:r>
        <w:t xml:space="preserve"> dos Campos</w:t>
      </w:r>
      <w:bookmarkEnd w:id="68"/>
      <w:bookmarkEnd w:id="69"/>
    </w:p>
    <w:p w14:paraId="55CE6B3A" w14:textId="47321C03" w:rsidR="00BC1FC6" w:rsidRPr="00BC1FC6" w:rsidRDefault="00BC1FC6" w:rsidP="00BC1FC6">
      <w:pPr>
        <w:pStyle w:val="Caption"/>
        <w:keepNext/>
        <w:jc w:val="center"/>
        <w:rPr>
          <w:rFonts w:cs="Calibri"/>
          <w:b/>
          <w:color w:val="000000" w:themeColor="text1"/>
          <w:sz w:val="22"/>
          <w:szCs w:val="22"/>
        </w:rPr>
      </w:pPr>
      <w:bookmarkStart w:id="70" w:name="_Toc165370657"/>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003D67">
        <w:rPr>
          <w:rFonts w:cs="Calibri"/>
          <w:b/>
          <w:noProof/>
          <w:color w:val="000000" w:themeColor="text1"/>
          <w:sz w:val="22"/>
          <w:szCs w:val="22"/>
        </w:rPr>
        <w:t>9</w:t>
      </w:r>
      <w:r w:rsidRPr="00BC1FC6">
        <w:rPr>
          <w:rFonts w:cs="Calibri"/>
          <w:b/>
          <w:color w:val="000000" w:themeColor="text1"/>
          <w:sz w:val="22"/>
          <w:szCs w:val="22"/>
        </w:rPr>
        <w:fldChar w:fldCharType="end"/>
      </w:r>
      <w:r w:rsidRPr="00BC1FC6">
        <w:rPr>
          <w:rFonts w:cs="Calibri"/>
          <w:b/>
          <w:color w:val="000000" w:themeColor="text1"/>
          <w:sz w:val="22"/>
          <w:szCs w:val="22"/>
        </w:rPr>
        <w:t>: Detalhe dos campos da cd_garantias.kt_chaves_intrf_grts_biyr</w:t>
      </w:r>
      <w:bookmarkEnd w:id="70"/>
    </w:p>
    <w:tbl>
      <w:tblPr>
        <w:tblW w:w="13849" w:type="dxa"/>
        <w:tblCellMar>
          <w:left w:w="70" w:type="dxa"/>
          <w:right w:w="70" w:type="dxa"/>
        </w:tblCellMar>
        <w:tblLook w:val="04A0" w:firstRow="1" w:lastRow="0" w:firstColumn="1" w:lastColumn="0" w:noHBand="0" w:noVBand="1"/>
      </w:tblPr>
      <w:tblGrid>
        <w:gridCol w:w="2057"/>
        <w:gridCol w:w="10942"/>
        <w:gridCol w:w="850"/>
      </w:tblGrid>
      <w:tr w:rsidR="00A84B21" w:rsidRPr="00F61B8B" w14:paraId="293D90EE" w14:textId="77777777" w:rsidTr="00A84B21">
        <w:trPr>
          <w:trHeight w:val="290"/>
        </w:trPr>
        <w:tc>
          <w:tcPr>
            <w:tcW w:w="2057" w:type="dxa"/>
            <w:tcBorders>
              <w:top w:val="single" w:sz="4" w:space="0" w:color="auto"/>
              <w:left w:val="single" w:sz="4" w:space="0" w:color="auto"/>
              <w:bottom w:val="single" w:sz="4" w:space="0" w:color="auto"/>
              <w:right w:val="single" w:sz="4" w:space="0" w:color="auto"/>
            </w:tcBorders>
            <w:shd w:val="clear" w:color="000000" w:fill="FF0000"/>
            <w:noWrap/>
            <w:hideMark/>
          </w:tcPr>
          <w:p w14:paraId="56F86AE2" w14:textId="77777777" w:rsidR="00A84B21" w:rsidRDefault="00A84B21" w:rsidP="00F61B8B">
            <w:pPr>
              <w:rPr>
                <w:rFonts w:cs="Calibri"/>
                <w:b/>
                <w:bCs/>
                <w:color w:val="FFFFFF"/>
                <w:sz w:val="18"/>
                <w:szCs w:val="18"/>
              </w:rPr>
            </w:pPr>
            <w:r>
              <w:rPr>
                <w:rFonts w:cs="Calibri"/>
                <w:b/>
                <w:bCs/>
                <w:color w:val="FFFFFF"/>
                <w:sz w:val="18"/>
                <w:szCs w:val="18"/>
              </w:rPr>
              <w:t>Chaves da tabela</w:t>
            </w:r>
          </w:p>
          <w:p w14:paraId="06D1EDDC" w14:textId="31745548" w:rsidR="00A84B21" w:rsidRPr="007314D4" w:rsidRDefault="00A84B21" w:rsidP="00F61B8B">
            <w:pPr>
              <w:rPr>
                <w:rFonts w:cs="Calibri"/>
                <w:b/>
                <w:bCs/>
                <w:i/>
                <w:color w:val="FFFFFF"/>
                <w:sz w:val="18"/>
                <w:szCs w:val="18"/>
              </w:rPr>
            </w:pPr>
            <w:r w:rsidRPr="007314D4">
              <w:rPr>
                <w:rFonts w:cs="Calibri"/>
                <w:b/>
                <w:bCs/>
                <w:i/>
                <w:color w:val="FFFFFF"/>
                <w:sz w:val="18"/>
                <w:szCs w:val="18"/>
              </w:rPr>
              <w:t>kt_chaves_intrf_grts_biyr</w:t>
            </w:r>
          </w:p>
        </w:tc>
        <w:tc>
          <w:tcPr>
            <w:tcW w:w="10942" w:type="dxa"/>
            <w:tcBorders>
              <w:top w:val="single" w:sz="4" w:space="0" w:color="auto"/>
              <w:left w:val="nil"/>
              <w:bottom w:val="single" w:sz="4" w:space="0" w:color="auto"/>
              <w:right w:val="single" w:sz="4" w:space="0" w:color="auto"/>
            </w:tcBorders>
            <w:shd w:val="clear" w:color="000000" w:fill="FF0000"/>
            <w:noWrap/>
            <w:hideMark/>
          </w:tcPr>
          <w:p w14:paraId="3E9EB26A" w14:textId="77777777" w:rsidR="00A84B21" w:rsidRPr="00F61B8B" w:rsidRDefault="00A84B21" w:rsidP="00F61B8B">
            <w:pPr>
              <w:rPr>
                <w:rFonts w:cs="Calibri"/>
                <w:b/>
                <w:bCs/>
                <w:color w:val="FFFFFF"/>
                <w:sz w:val="18"/>
                <w:szCs w:val="18"/>
              </w:rPr>
            </w:pPr>
            <w:r w:rsidRPr="00F61B8B">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692F6DC3" w14:textId="77777777" w:rsidR="00A84B21" w:rsidRPr="00F61B8B" w:rsidRDefault="00A84B21" w:rsidP="00F61B8B">
            <w:pPr>
              <w:rPr>
                <w:rFonts w:cs="Calibri"/>
                <w:b/>
                <w:bCs/>
                <w:color w:val="FFFFFF"/>
                <w:sz w:val="18"/>
                <w:szCs w:val="18"/>
              </w:rPr>
            </w:pPr>
            <w:r w:rsidRPr="00F61B8B">
              <w:rPr>
                <w:rFonts w:cs="Calibri"/>
                <w:b/>
                <w:bCs/>
                <w:color w:val="FFFFFF"/>
                <w:sz w:val="18"/>
                <w:szCs w:val="18"/>
              </w:rPr>
              <w:t>Formato</w:t>
            </w:r>
          </w:p>
        </w:tc>
      </w:tr>
      <w:tr w:rsidR="00A84B21" w:rsidRPr="00F61B8B" w14:paraId="0FFBC8F8" w14:textId="77777777" w:rsidTr="00A84B21">
        <w:trPr>
          <w:trHeight w:val="289"/>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9EDC76A" w14:textId="77777777" w:rsidR="00A84B21" w:rsidRPr="00F61B8B" w:rsidRDefault="00A84B21" w:rsidP="00AC23FE">
            <w:pPr>
              <w:rPr>
                <w:rFonts w:cs="Calibri"/>
                <w:color w:val="000000"/>
                <w:sz w:val="18"/>
                <w:szCs w:val="18"/>
              </w:rPr>
            </w:pPr>
            <w:r w:rsidRPr="00F61B8B">
              <w:rPr>
                <w:rFonts w:cs="Calibri"/>
                <w:color w:val="000000"/>
                <w:sz w:val="18"/>
                <w:szCs w:val="18"/>
              </w:rPr>
              <w:t>tipologia</w:t>
            </w:r>
          </w:p>
        </w:tc>
        <w:tc>
          <w:tcPr>
            <w:tcW w:w="10942" w:type="dxa"/>
            <w:tcBorders>
              <w:top w:val="nil"/>
              <w:left w:val="nil"/>
              <w:bottom w:val="single" w:sz="4" w:space="0" w:color="auto"/>
              <w:right w:val="single" w:sz="4" w:space="0" w:color="auto"/>
            </w:tcBorders>
            <w:shd w:val="clear" w:color="auto" w:fill="auto"/>
            <w:hideMark/>
          </w:tcPr>
          <w:p w14:paraId="5D3F056A" w14:textId="77777777" w:rsidR="00A84B21" w:rsidRPr="00CD3F80" w:rsidRDefault="00A84B21" w:rsidP="00AC23FE">
            <w:pPr>
              <w:rPr>
                <w:rFonts w:cs="Calibri"/>
                <w:color w:val="000000"/>
                <w:sz w:val="18"/>
                <w:szCs w:val="18"/>
              </w:rPr>
            </w:pPr>
            <w:r w:rsidRPr="00CD3F80">
              <w:rPr>
                <w:rFonts w:cs="Calibri"/>
                <w:color w:val="000000"/>
                <w:sz w:val="18"/>
                <w:szCs w:val="18"/>
              </w:rPr>
              <w:t>Código que identifica a tipologia de garantia:</w:t>
            </w:r>
          </w:p>
          <w:p w14:paraId="7207F5E3" w14:textId="59BCC277" w:rsidR="00A84B21" w:rsidRPr="00AC23FE" w:rsidRDefault="00A84B21" w:rsidP="00627E4A">
            <w:pPr>
              <w:pStyle w:val="ListParagraph"/>
              <w:numPr>
                <w:ilvl w:val="0"/>
                <w:numId w:val="44"/>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hideMark/>
          </w:tcPr>
          <w:p w14:paraId="3670F123" w14:textId="5A01256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EC314A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598246" w14:textId="77777777" w:rsidR="00A84B21" w:rsidRPr="00F61B8B" w:rsidRDefault="00A84B21" w:rsidP="00AC23FE">
            <w:pPr>
              <w:rPr>
                <w:rFonts w:cs="Calibri"/>
                <w:color w:val="000000"/>
                <w:sz w:val="18"/>
                <w:szCs w:val="18"/>
              </w:rPr>
            </w:pPr>
            <w:r w:rsidRPr="00F61B8B">
              <w:rPr>
                <w:rFonts w:cs="Calibri"/>
                <w:color w:val="000000"/>
                <w:sz w:val="18"/>
                <w:szCs w:val="18"/>
              </w:rPr>
              <w:t>cempresp_orig</w:t>
            </w:r>
          </w:p>
        </w:tc>
        <w:tc>
          <w:tcPr>
            <w:tcW w:w="10942" w:type="dxa"/>
            <w:tcBorders>
              <w:top w:val="nil"/>
              <w:left w:val="nil"/>
              <w:bottom w:val="single" w:sz="4" w:space="0" w:color="auto"/>
              <w:right w:val="single" w:sz="4" w:space="0" w:color="auto"/>
            </w:tcBorders>
            <w:shd w:val="clear" w:color="auto" w:fill="auto"/>
            <w:vAlign w:val="center"/>
            <w:hideMark/>
          </w:tcPr>
          <w:p w14:paraId="09E78968" w14:textId="627AEBF2" w:rsidR="00A84B21" w:rsidRPr="00AC23FE"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128F0352" w14:textId="299CC44B"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576881F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CFC5548" w14:textId="77777777" w:rsidR="00A84B21" w:rsidRPr="00F61B8B" w:rsidRDefault="00A84B21" w:rsidP="00AC23FE">
            <w:pPr>
              <w:rPr>
                <w:rFonts w:cs="Calibri"/>
                <w:color w:val="000000"/>
                <w:sz w:val="18"/>
                <w:szCs w:val="18"/>
              </w:rPr>
            </w:pPr>
            <w:r w:rsidRPr="00F61B8B">
              <w:rPr>
                <w:rFonts w:cs="Calibri"/>
                <w:color w:val="000000"/>
                <w:sz w:val="18"/>
                <w:szCs w:val="18"/>
              </w:rPr>
              <w:t>ckbalres_orig</w:t>
            </w:r>
          </w:p>
        </w:tc>
        <w:tc>
          <w:tcPr>
            <w:tcW w:w="10942" w:type="dxa"/>
            <w:tcBorders>
              <w:top w:val="nil"/>
              <w:left w:val="nil"/>
              <w:bottom w:val="single" w:sz="4" w:space="0" w:color="auto"/>
              <w:right w:val="single" w:sz="4" w:space="0" w:color="auto"/>
            </w:tcBorders>
            <w:shd w:val="clear" w:color="auto" w:fill="auto"/>
            <w:vAlign w:val="center"/>
            <w:hideMark/>
          </w:tcPr>
          <w:p w14:paraId="2760ACB6" w14:textId="50D9A4BD" w:rsidR="00A84B21" w:rsidRPr="00F61B8B"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42CE77D7" w14:textId="2AED5DB3"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AFFFE9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F4DADA6" w14:textId="77777777" w:rsidR="00A84B21" w:rsidRPr="00F61B8B" w:rsidRDefault="00A84B21" w:rsidP="00AC23FE">
            <w:pPr>
              <w:rPr>
                <w:rFonts w:cs="Calibri"/>
                <w:color w:val="000000"/>
                <w:sz w:val="18"/>
                <w:szCs w:val="18"/>
              </w:rPr>
            </w:pPr>
            <w:r w:rsidRPr="00F61B8B">
              <w:rPr>
                <w:rFonts w:cs="Calibri"/>
                <w:color w:val="000000"/>
                <w:sz w:val="18"/>
                <w:szCs w:val="18"/>
              </w:rPr>
              <w:t>ckctares_orig</w:t>
            </w:r>
          </w:p>
        </w:tc>
        <w:tc>
          <w:tcPr>
            <w:tcW w:w="10942" w:type="dxa"/>
            <w:tcBorders>
              <w:top w:val="nil"/>
              <w:left w:val="nil"/>
              <w:bottom w:val="single" w:sz="4" w:space="0" w:color="auto"/>
              <w:right w:val="single" w:sz="4" w:space="0" w:color="auto"/>
            </w:tcBorders>
            <w:shd w:val="clear" w:color="auto" w:fill="auto"/>
            <w:vAlign w:val="center"/>
            <w:hideMark/>
          </w:tcPr>
          <w:p w14:paraId="420BB4DD" w14:textId="5FEDBD5A" w:rsidR="00A84B21" w:rsidRPr="00F61B8B" w:rsidRDefault="00A84B21"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hideMark/>
          </w:tcPr>
          <w:p w14:paraId="562649EA" w14:textId="304C2126"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34EEC7EC"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9D5E6F4" w14:textId="77777777" w:rsidR="00A84B21" w:rsidRPr="00F61B8B" w:rsidRDefault="00A84B21" w:rsidP="00AC23FE">
            <w:pPr>
              <w:rPr>
                <w:rFonts w:cs="Calibri"/>
                <w:color w:val="000000"/>
                <w:sz w:val="18"/>
                <w:szCs w:val="18"/>
              </w:rPr>
            </w:pPr>
            <w:r w:rsidRPr="00F61B8B">
              <w:rPr>
                <w:rFonts w:cs="Calibri"/>
                <w:color w:val="000000"/>
                <w:sz w:val="18"/>
                <w:szCs w:val="18"/>
              </w:rPr>
              <w:t>ckrefresp_orig</w:t>
            </w:r>
          </w:p>
        </w:tc>
        <w:tc>
          <w:tcPr>
            <w:tcW w:w="10942" w:type="dxa"/>
            <w:tcBorders>
              <w:top w:val="nil"/>
              <w:left w:val="nil"/>
              <w:bottom w:val="single" w:sz="4" w:space="0" w:color="auto"/>
              <w:right w:val="single" w:sz="4" w:space="0" w:color="auto"/>
            </w:tcBorders>
            <w:shd w:val="clear" w:color="auto" w:fill="auto"/>
            <w:vAlign w:val="center"/>
            <w:hideMark/>
          </w:tcPr>
          <w:p w14:paraId="2E09F63C" w14:textId="76E44D74" w:rsidR="00A84B21" w:rsidRPr="00F61B8B" w:rsidRDefault="00A84B21" w:rsidP="00AC23FE">
            <w:pPr>
              <w:rPr>
                <w:rFonts w:cs="Calibri"/>
                <w:color w:val="000000"/>
                <w:sz w:val="18"/>
                <w:szCs w:val="18"/>
              </w:rPr>
            </w:pPr>
            <w:r w:rsidRPr="00F61B8B">
              <w:rPr>
                <w:rFonts w:cs="Calibri"/>
                <w:color w:val="000000"/>
                <w:sz w:val="18"/>
                <w:szCs w:val="18"/>
              </w:rPr>
              <w:t>C</w:t>
            </w:r>
            <w:r>
              <w:rPr>
                <w:rFonts w:cs="Calibri"/>
                <w:color w:val="000000"/>
                <w:sz w:val="18"/>
                <w:szCs w:val="18"/>
              </w:rPr>
              <w:t>have da responsabilidade no MUG</w:t>
            </w:r>
          </w:p>
        </w:tc>
        <w:tc>
          <w:tcPr>
            <w:tcW w:w="850" w:type="dxa"/>
            <w:tcBorders>
              <w:top w:val="nil"/>
              <w:left w:val="nil"/>
              <w:bottom w:val="single" w:sz="4" w:space="0" w:color="auto"/>
              <w:right w:val="single" w:sz="4" w:space="0" w:color="auto"/>
            </w:tcBorders>
            <w:shd w:val="clear" w:color="auto" w:fill="auto"/>
            <w:hideMark/>
          </w:tcPr>
          <w:p w14:paraId="4F381C3C" w14:textId="718CE94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38DAC3CB"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47786B0C" w14:textId="77777777" w:rsidR="00A84B21" w:rsidRPr="00F61B8B" w:rsidRDefault="00A84B21" w:rsidP="00AC23FE">
            <w:pPr>
              <w:rPr>
                <w:rFonts w:cs="Calibri"/>
                <w:color w:val="000000"/>
                <w:sz w:val="18"/>
                <w:szCs w:val="18"/>
              </w:rPr>
            </w:pPr>
            <w:r w:rsidRPr="00F61B8B">
              <w:rPr>
                <w:rFonts w:cs="Calibri"/>
                <w:color w:val="000000"/>
                <w:sz w:val="18"/>
                <w:szCs w:val="18"/>
              </w:rPr>
              <w:t>cempresa_orig</w:t>
            </w:r>
          </w:p>
        </w:tc>
        <w:tc>
          <w:tcPr>
            <w:tcW w:w="10942" w:type="dxa"/>
            <w:tcBorders>
              <w:top w:val="nil"/>
              <w:left w:val="nil"/>
              <w:bottom w:val="single" w:sz="4" w:space="0" w:color="auto"/>
              <w:right w:val="single" w:sz="4" w:space="0" w:color="auto"/>
            </w:tcBorders>
            <w:shd w:val="clear" w:color="auto" w:fill="auto"/>
            <w:vAlign w:val="center"/>
            <w:hideMark/>
          </w:tcPr>
          <w:p w14:paraId="71AF7BAE" w14:textId="42A5D053" w:rsidR="00A84B21" w:rsidRPr="00F61B8B" w:rsidRDefault="00A84B21" w:rsidP="00A24375">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7428B79F" w14:textId="66EE9EDC"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EF0943D"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B96043C" w14:textId="77777777" w:rsidR="00A84B21" w:rsidRPr="00F61B8B" w:rsidRDefault="00A84B21" w:rsidP="00AC23FE">
            <w:pPr>
              <w:rPr>
                <w:rFonts w:cs="Calibri"/>
                <w:color w:val="000000"/>
                <w:sz w:val="18"/>
                <w:szCs w:val="18"/>
              </w:rPr>
            </w:pPr>
            <w:r w:rsidRPr="00F61B8B">
              <w:rPr>
                <w:rFonts w:cs="Calibri"/>
                <w:color w:val="000000"/>
                <w:sz w:val="18"/>
                <w:szCs w:val="18"/>
              </w:rPr>
              <w:t>ckbalcao_orig</w:t>
            </w:r>
          </w:p>
        </w:tc>
        <w:tc>
          <w:tcPr>
            <w:tcW w:w="10942" w:type="dxa"/>
            <w:tcBorders>
              <w:top w:val="nil"/>
              <w:left w:val="nil"/>
              <w:bottom w:val="single" w:sz="4" w:space="0" w:color="auto"/>
              <w:right w:val="single" w:sz="4" w:space="0" w:color="auto"/>
            </w:tcBorders>
            <w:shd w:val="clear" w:color="auto" w:fill="auto"/>
            <w:vAlign w:val="center"/>
            <w:hideMark/>
          </w:tcPr>
          <w:p w14:paraId="052D4233" w14:textId="21BF650B" w:rsidR="00A84B21" w:rsidRPr="00F61B8B" w:rsidRDefault="00A84B21" w:rsidP="00A24375">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34514E2F" w14:textId="274D9492"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24AC368"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E73A347" w14:textId="77777777" w:rsidR="00A84B21" w:rsidRPr="00F61B8B" w:rsidRDefault="00A84B21" w:rsidP="00AC23FE">
            <w:pPr>
              <w:rPr>
                <w:rFonts w:cs="Calibri"/>
                <w:color w:val="000000"/>
                <w:sz w:val="18"/>
                <w:szCs w:val="18"/>
              </w:rPr>
            </w:pPr>
            <w:r w:rsidRPr="00F61B8B">
              <w:rPr>
                <w:rFonts w:cs="Calibri"/>
                <w:color w:val="000000"/>
                <w:sz w:val="18"/>
                <w:szCs w:val="18"/>
              </w:rPr>
              <w:t>cknumcta_orig</w:t>
            </w:r>
          </w:p>
        </w:tc>
        <w:tc>
          <w:tcPr>
            <w:tcW w:w="10942" w:type="dxa"/>
            <w:tcBorders>
              <w:top w:val="nil"/>
              <w:left w:val="nil"/>
              <w:bottom w:val="single" w:sz="4" w:space="0" w:color="auto"/>
              <w:right w:val="single" w:sz="4" w:space="0" w:color="auto"/>
            </w:tcBorders>
            <w:shd w:val="clear" w:color="auto" w:fill="auto"/>
            <w:vAlign w:val="center"/>
            <w:hideMark/>
          </w:tcPr>
          <w:p w14:paraId="154BC0B3" w14:textId="3C67A755" w:rsidR="00A84B21" w:rsidRPr="00F61B8B" w:rsidRDefault="00A84B21"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hideMark/>
          </w:tcPr>
          <w:p w14:paraId="162C47B4" w14:textId="2C1C94D8"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FCE93C1"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937675D" w14:textId="77777777" w:rsidR="00A84B21" w:rsidRPr="00F61B8B" w:rsidRDefault="00A84B21" w:rsidP="00AC23FE">
            <w:pPr>
              <w:rPr>
                <w:rFonts w:cs="Calibri"/>
                <w:color w:val="000000"/>
                <w:sz w:val="18"/>
                <w:szCs w:val="18"/>
              </w:rPr>
            </w:pPr>
            <w:r w:rsidRPr="00F61B8B">
              <w:rPr>
                <w:rFonts w:cs="Calibri"/>
                <w:color w:val="000000"/>
                <w:sz w:val="18"/>
                <w:szCs w:val="18"/>
              </w:rPr>
              <w:t>comp_id_gar_orig</w:t>
            </w:r>
          </w:p>
        </w:tc>
        <w:tc>
          <w:tcPr>
            <w:tcW w:w="10942" w:type="dxa"/>
            <w:tcBorders>
              <w:top w:val="nil"/>
              <w:left w:val="nil"/>
              <w:bottom w:val="single" w:sz="4" w:space="0" w:color="auto"/>
              <w:right w:val="single" w:sz="4" w:space="0" w:color="auto"/>
            </w:tcBorders>
            <w:shd w:val="clear" w:color="auto" w:fill="auto"/>
            <w:vAlign w:val="center"/>
            <w:hideMark/>
          </w:tcPr>
          <w:p w14:paraId="1D853AEC" w14:textId="49B3208E" w:rsidR="00A84B21" w:rsidRPr="00F61B8B" w:rsidRDefault="00A84B21" w:rsidP="00AC23FE">
            <w:pPr>
              <w:rPr>
                <w:rFonts w:cs="Calibri"/>
                <w:color w:val="000000"/>
                <w:sz w:val="18"/>
                <w:szCs w:val="18"/>
              </w:rPr>
            </w:pPr>
            <w:r w:rsidRPr="00F61B8B">
              <w:rPr>
                <w:rFonts w:cs="Calibri"/>
                <w:color w:val="000000"/>
                <w:sz w:val="18"/>
                <w:szCs w:val="18"/>
              </w:rPr>
              <w:t xml:space="preserve">Chave </w:t>
            </w:r>
            <w:r>
              <w:rPr>
                <w:rFonts w:cs="Calibri"/>
                <w:color w:val="000000"/>
                <w:sz w:val="18"/>
                <w:szCs w:val="18"/>
              </w:rPr>
              <w:t>do processo/caução no MUG</w:t>
            </w:r>
          </w:p>
        </w:tc>
        <w:tc>
          <w:tcPr>
            <w:tcW w:w="850" w:type="dxa"/>
            <w:tcBorders>
              <w:top w:val="nil"/>
              <w:left w:val="nil"/>
              <w:bottom w:val="single" w:sz="4" w:space="0" w:color="auto"/>
              <w:right w:val="single" w:sz="4" w:space="0" w:color="auto"/>
            </w:tcBorders>
            <w:shd w:val="clear" w:color="auto" w:fill="auto"/>
            <w:hideMark/>
          </w:tcPr>
          <w:p w14:paraId="1B3224F0" w14:textId="55AA557A"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109F9446"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3075051" w14:textId="77777777" w:rsidR="00A84B21" w:rsidRPr="00F61B8B" w:rsidRDefault="00A84B21" w:rsidP="00AC23FE">
            <w:pPr>
              <w:rPr>
                <w:rFonts w:cs="Calibri"/>
                <w:color w:val="000000"/>
                <w:sz w:val="18"/>
                <w:szCs w:val="18"/>
              </w:rPr>
            </w:pPr>
            <w:r w:rsidRPr="00F61B8B">
              <w:rPr>
                <w:rFonts w:cs="Calibri"/>
                <w:color w:val="000000"/>
                <w:sz w:val="18"/>
                <w:szCs w:val="18"/>
              </w:rPr>
              <w:t>cempbem_orig</w:t>
            </w:r>
          </w:p>
        </w:tc>
        <w:tc>
          <w:tcPr>
            <w:tcW w:w="10942" w:type="dxa"/>
            <w:tcBorders>
              <w:top w:val="nil"/>
              <w:left w:val="nil"/>
              <w:bottom w:val="single" w:sz="4" w:space="0" w:color="auto"/>
              <w:right w:val="single" w:sz="4" w:space="0" w:color="auto"/>
            </w:tcBorders>
            <w:shd w:val="clear" w:color="auto" w:fill="auto"/>
            <w:vAlign w:val="center"/>
            <w:hideMark/>
          </w:tcPr>
          <w:p w14:paraId="2AA12159" w14:textId="228697BA" w:rsidR="00A84B21" w:rsidRPr="00F61B8B" w:rsidRDefault="00A84B21" w:rsidP="00AC23FE">
            <w:pPr>
              <w:rPr>
                <w:rFonts w:cs="Calibri"/>
                <w:color w:val="000000"/>
                <w:sz w:val="18"/>
                <w:szCs w:val="18"/>
              </w:rPr>
            </w:pPr>
            <w:r>
              <w:rPr>
                <w:rFonts w:cs="Calibri"/>
                <w:color w:val="000000"/>
                <w:sz w:val="18"/>
                <w:szCs w:val="18"/>
              </w:rPr>
              <w:t>Chave do bem no MUG</w:t>
            </w:r>
          </w:p>
        </w:tc>
        <w:tc>
          <w:tcPr>
            <w:tcW w:w="850" w:type="dxa"/>
            <w:tcBorders>
              <w:top w:val="nil"/>
              <w:left w:val="nil"/>
              <w:bottom w:val="single" w:sz="4" w:space="0" w:color="auto"/>
              <w:right w:val="single" w:sz="4" w:space="0" w:color="auto"/>
            </w:tcBorders>
            <w:shd w:val="clear" w:color="auto" w:fill="auto"/>
            <w:hideMark/>
          </w:tcPr>
          <w:p w14:paraId="028918B8" w14:textId="05BAAD3D"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D4C544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080D1B" w14:textId="77777777" w:rsidR="00A84B21" w:rsidRPr="00F61B8B" w:rsidRDefault="00A84B21" w:rsidP="00AC23FE">
            <w:pPr>
              <w:rPr>
                <w:rFonts w:cs="Calibri"/>
                <w:color w:val="000000"/>
                <w:sz w:val="18"/>
                <w:szCs w:val="18"/>
              </w:rPr>
            </w:pPr>
            <w:r w:rsidRPr="00F61B8B">
              <w:rPr>
                <w:rFonts w:cs="Calibri"/>
                <w:color w:val="000000"/>
                <w:sz w:val="18"/>
                <w:szCs w:val="18"/>
              </w:rPr>
              <w:t>ckbalbem_orig</w:t>
            </w:r>
          </w:p>
        </w:tc>
        <w:tc>
          <w:tcPr>
            <w:tcW w:w="10942" w:type="dxa"/>
            <w:tcBorders>
              <w:top w:val="nil"/>
              <w:left w:val="nil"/>
              <w:bottom w:val="single" w:sz="4" w:space="0" w:color="auto"/>
              <w:right w:val="single" w:sz="4" w:space="0" w:color="auto"/>
            </w:tcBorders>
            <w:shd w:val="clear" w:color="auto" w:fill="auto"/>
            <w:vAlign w:val="center"/>
            <w:hideMark/>
          </w:tcPr>
          <w:p w14:paraId="30EBB02F" w14:textId="732E67FA" w:rsidR="00A84B21" w:rsidRPr="00F61B8B" w:rsidRDefault="00A84B21" w:rsidP="00AC23FE">
            <w:pPr>
              <w:rPr>
                <w:rFonts w:cs="Calibri"/>
                <w:color w:val="000000"/>
                <w:sz w:val="18"/>
                <w:szCs w:val="18"/>
              </w:rPr>
            </w:pPr>
            <w:r>
              <w:rPr>
                <w:rFonts w:cs="Calibri"/>
                <w:color w:val="000000"/>
                <w:sz w:val="18"/>
                <w:szCs w:val="18"/>
              </w:rPr>
              <w:t>Chave do bem no MUG</w:t>
            </w:r>
          </w:p>
        </w:tc>
        <w:tc>
          <w:tcPr>
            <w:tcW w:w="850" w:type="dxa"/>
            <w:tcBorders>
              <w:top w:val="nil"/>
              <w:left w:val="nil"/>
              <w:bottom w:val="single" w:sz="4" w:space="0" w:color="auto"/>
              <w:right w:val="single" w:sz="4" w:space="0" w:color="auto"/>
            </w:tcBorders>
            <w:shd w:val="clear" w:color="auto" w:fill="auto"/>
            <w:hideMark/>
          </w:tcPr>
          <w:p w14:paraId="5CD2B9B6" w14:textId="150CBD1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A01F7B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244A7A91" w14:textId="77777777" w:rsidR="00A84B21" w:rsidRPr="00F61B8B" w:rsidRDefault="00A84B21" w:rsidP="00AC23FE">
            <w:pPr>
              <w:rPr>
                <w:rFonts w:cs="Calibri"/>
                <w:color w:val="000000"/>
                <w:sz w:val="18"/>
                <w:szCs w:val="18"/>
              </w:rPr>
            </w:pPr>
            <w:r w:rsidRPr="00F61B8B">
              <w:rPr>
                <w:rFonts w:cs="Calibri"/>
                <w:color w:val="000000"/>
                <w:sz w:val="18"/>
                <w:szCs w:val="18"/>
              </w:rPr>
              <w:t>ckctabem_orig</w:t>
            </w:r>
          </w:p>
        </w:tc>
        <w:tc>
          <w:tcPr>
            <w:tcW w:w="10942" w:type="dxa"/>
            <w:tcBorders>
              <w:top w:val="nil"/>
              <w:left w:val="nil"/>
              <w:bottom w:val="single" w:sz="4" w:space="0" w:color="auto"/>
              <w:right w:val="single" w:sz="4" w:space="0" w:color="auto"/>
            </w:tcBorders>
            <w:shd w:val="clear" w:color="auto" w:fill="auto"/>
            <w:vAlign w:val="center"/>
            <w:hideMark/>
          </w:tcPr>
          <w:p w14:paraId="584CE4DD" w14:textId="02AD6B93"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hideMark/>
          </w:tcPr>
          <w:p w14:paraId="18F4EA79" w14:textId="47596FD1"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0CF5DE3"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8891A59" w14:textId="77777777" w:rsidR="00A84B21" w:rsidRPr="00F61B8B" w:rsidRDefault="00A84B21" w:rsidP="00AC23FE">
            <w:pPr>
              <w:rPr>
                <w:rFonts w:cs="Calibri"/>
                <w:color w:val="000000"/>
                <w:sz w:val="18"/>
                <w:szCs w:val="18"/>
              </w:rPr>
            </w:pPr>
            <w:r w:rsidRPr="00F61B8B">
              <w:rPr>
                <w:rFonts w:cs="Calibri"/>
                <w:color w:val="000000"/>
                <w:sz w:val="18"/>
                <w:szCs w:val="18"/>
              </w:rPr>
              <w:t>ckrefbem_orig</w:t>
            </w:r>
          </w:p>
        </w:tc>
        <w:tc>
          <w:tcPr>
            <w:tcW w:w="10942" w:type="dxa"/>
            <w:tcBorders>
              <w:top w:val="nil"/>
              <w:left w:val="nil"/>
              <w:bottom w:val="single" w:sz="4" w:space="0" w:color="auto"/>
              <w:right w:val="single" w:sz="4" w:space="0" w:color="auto"/>
            </w:tcBorders>
            <w:shd w:val="clear" w:color="auto" w:fill="auto"/>
            <w:vAlign w:val="center"/>
            <w:hideMark/>
          </w:tcPr>
          <w:p w14:paraId="0EC48D45" w14:textId="3DE498BC" w:rsidR="00A84B21" w:rsidRPr="00F61B8B" w:rsidRDefault="00A84B21"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hideMark/>
          </w:tcPr>
          <w:p w14:paraId="256C47BD" w14:textId="678082D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89D303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0E51B0AC" w14:textId="77777777" w:rsidR="00A84B21" w:rsidRPr="00F61B8B" w:rsidRDefault="00A84B21" w:rsidP="00AC23FE">
            <w:pPr>
              <w:rPr>
                <w:rFonts w:cs="Calibri"/>
                <w:color w:val="000000"/>
                <w:sz w:val="18"/>
                <w:szCs w:val="18"/>
              </w:rPr>
            </w:pPr>
            <w:r w:rsidRPr="00F61B8B">
              <w:rPr>
                <w:rFonts w:cs="Calibri"/>
                <w:color w:val="000000"/>
                <w:sz w:val="18"/>
                <w:szCs w:val="18"/>
              </w:rPr>
              <w:t>cempresa_dest</w:t>
            </w:r>
          </w:p>
        </w:tc>
        <w:tc>
          <w:tcPr>
            <w:tcW w:w="10942" w:type="dxa"/>
            <w:tcBorders>
              <w:top w:val="nil"/>
              <w:left w:val="nil"/>
              <w:bottom w:val="single" w:sz="4" w:space="0" w:color="auto"/>
              <w:right w:val="single" w:sz="4" w:space="0" w:color="auto"/>
            </w:tcBorders>
            <w:shd w:val="clear" w:color="auto" w:fill="auto"/>
            <w:vAlign w:val="center"/>
            <w:hideMark/>
          </w:tcPr>
          <w:p w14:paraId="6EF37CD7" w14:textId="1E9F4BA4"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0E093374" w14:textId="3DA864DC"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8A9AD80"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1509F4D" w14:textId="77777777" w:rsidR="00A84B21" w:rsidRPr="00F61B8B" w:rsidRDefault="00A84B21" w:rsidP="00AC23FE">
            <w:pPr>
              <w:rPr>
                <w:rFonts w:cs="Calibri"/>
                <w:color w:val="000000"/>
                <w:sz w:val="18"/>
                <w:szCs w:val="18"/>
              </w:rPr>
            </w:pPr>
            <w:r w:rsidRPr="00F61B8B">
              <w:rPr>
                <w:rFonts w:cs="Calibri"/>
                <w:color w:val="000000"/>
                <w:sz w:val="18"/>
                <w:szCs w:val="18"/>
              </w:rPr>
              <w:t>ckbalcao_dest</w:t>
            </w:r>
          </w:p>
        </w:tc>
        <w:tc>
          <w:tcPr>
            <w:tcW w:w="10942" w:type="dxa"/>
            <w:tcBorders>
              <w:top w:val="nil"/>
              <w:left w:val="nil"/>
              <w:bottom w:val="single" w:sz="4" w:space="0" w:color="auto"/>
              <w:right w:val="single" w:sz="4" w:space="0" w:color="auto"/>
            </w:tcBorders>
            <w:shd w:val="clear" w:color="auto" w:fill="auto"/>
            <w:vAlign w:val="center"/>
            <w:hideMark/>
          </w:tcPr>
          <w:p w14:paraId="1CFC3294" w14:textId="039B4B7E"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122D16EF" w14:textId="1B72C2F5"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8AD5B3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1071C372" w14:textId="77777777" w:rsidR="00A84B21" w:rsidRPr="00F61B8B" w:rsidRDefault="00A84B21" w:rsidP="00AC23FE">
            <w:pPr>
              <w:rPr>
                <w:rFonts w:cs="Calibri"/>
                <w:color w:val="000000"/>
                <w:sz w:val="18"/>
                <w:szCs w:val="18"/>
              </w:rPr>
            </w:pPr>
            <w:r w:rsidRPr="00F61B8B">
              <w:rPr>
                <w:rFonts w:cs="Calibri"/>
                <w:color w:val="000000"/>
                <w:sz w:val="18"/>
                <w:szCs w:val="18"/>
              </w:rPr>
              <w:t>cknumcta_dest</w:t>
            </w:r>
          </w:p>
        </w:tc>
        <w:tc>
          <w:tcPr>
            <w:tcW w:w="10942" w:type="dxa"/>
            <w:tcBorders>
              <w:top w:val="nil"/>
              <w:left w:val="nil"/>
              <w:bottom w:val="single" w:sz="4" w:space="0" w:color="auto"/>
              <w:right w:val="single" w:sz="4" w:space="0" w:color="auto"/>
            </w:tcBorders>
            <w:shd w:val="clear" w:color="auto" w:fill="auto"/>
            <w:vAlign w:val="center"/>
            <w:hideMark/>
          </w:tcPr>
          <w:p w14:paraId="7763ABE0" w14:textId="6B93CAA9"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45C5AACF" w14:textId="5A75D0F3"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517D2C7"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7D9202A8" w14:textId="77777777" w:rsidR="00A84B21" w:rsidRPr="00F61B8B" w:rsidRDefault="00A84B21" w:rsidP="00AC23FE">
            <w:pPr>
              <w:rPr>
                <w:rFonts w:cs="Calibri"/>
                <w:color w:val="000000"/>
                <w:sz w:val="18"/>
                <w:szCs w:val="18"/>
              </w:rPr>
            </w:pPr>
            <w:r w:rsidRPr="00F61B8B">
              <w:rPr>
                <w:rFonts w:cs="Calibri"/>
                <w:color w:val="000000"/>
                <w:sz w:val="18"/>
                <w:szCs w:val="18"/>
              </w:rPr>
              <w:t>zdeposit_dest</w:t>
            </w:r>
          </w:p>
        </w:tc>
        <w:tc>
          <w:tcPr>
            <w:tcW w:w="10942" w:type="dxa"/>
            <w:tcBorders>
              <w:top w:val="nil"/>
              <w:left w:val="nil"/>
              <w:bottom w:val="single" w:sz="4" w:space="0" w:color="auto"/>
              <w:right w:val="single" w:sz="4" w:space="0" w:color="auto"/>
            </w:tcBorders>
            <w:shd w:val="clear" w:color="auto" w:fill="auto"/>
            <w:vAlign w:val="center"/>
            <w:hideMark/>
          </w:tcPr>
          <w:p w14:paraId="657CDC84" w14:textId="6A2A892B" w:rsidR="00A84B21" w:rsidRPr="00F61B8B" w:rsidRDefault="00A84B21" w:rsidP="00AC23FE">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nos interfaces do MUG</w:t>
            </w:r>
          </w:p>
        </w:tc>
        <w:tc>
          <w:tcPr>
            <w:tcW w:w="850" w:type="dxa"/>
            <w:tcBorders>
              <w:top w:val="nil"/>
              <w:left w:val="nil"/>
              <w:bottom w:val="single" w:sz="4" w:space="0" w:color="auto"/>
              <w:right w:val="single" w:sz="4" w:space="0" w:color="auto"/>
            </w:tcBorders>
            <w:shd w:val="clear" w:color="auto" w:fill="auto"/>
            <w:hideMark/>
          </w:tcPr>
          <w:p w14:paraId="0224ACF7" w14:textId="0007D314"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26D90A8E"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2DFE03EC" w14:textId="77777777" w:rsidR="00A84B21" w:rsidRPr="00F61B8B" w:rsidRDefault="00A84B21" w:rsidP="00AC23FE">
            <w:pPr>
              <w:rPr>
                <w:rFonts w:cs="Calibri"/>
                <w:color w:val="000000"/>
                <w:sz w:val="18"/>
                <w:szCs w:val="18"/>
              </w:rPr>
            </w:pPr>
            <w:r w:rsidRPr="00F61B8B">
              <w:rPr>
                <w:rFonts w:cs="Calibri"/>
                <w:color w:val="000000"/>
                <w:sz w:val="18"/>
                <w:szCs w:val="18"/>
              </w:rPr>
              <w:t>cbalcao_dest</w:t>
            </w:r>
          </w:p>
        </w:tc>
        <w:tc>
          <w:tcPr>
            <w:tcW w:w="10942" w:type="dxa"/>
            <w:tcBorders>
              <w:top w:val="nil"/>
              <w:left w:val="nil"/>
              <w:bottom w:val="single" w:sz="4" w:space="0" w:color="auto"/>
              <w:right w:val="single" w:sz="4" w:space="0" w:color="auto"/>
            </w:tcBorders>
            <w:shd w:val="clear" w:color="auto" w:fill="auto"/>
            <w:vAlign w:val="center"/>
            <w:hideMark/>
          </w:tcPr>
          <w:p w14:paraId="04E9304E" w14:textId="025FD347" w:rsidR="00A84B21" w:rsidRPr="00F61B8B" w:rsidRDefault="00A84B21" w:rsidP="00A24375">
            <w:pPr>
              <w:rPr>
                <w:rFonts w:cs="Calibri"/>
                <w:color w:val="000000"/>
                <w:sz w:val="18"/>
                <w:szCs w:val="18"/>
              </w:rPr>
            </w:pPr>
            <w:r w:rsidRPr="00F61B8B">
              <w:rPr>
                <w:rFonts w:cs="Calibri"/>
                <w:color w:val="000000"/>
                <w:sz w:val="18"/>
                <w:szCs w:val="18"/>
              </w:rPr>
              <w:t>Chave</w:t>
            </w:r>
            <w:r>
              <w:rPr>
                <w:rFonts w:cs="Calibri"/>
                <w:color w:val="000000"/>
                <w:sz w:val="18"/>
                <w:szCs w:val="18"/>
              </w:rPr>
              <w:t xml:space="preser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00EEE353" w14:textId="7F2BD492"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EF8B1E5"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F76C419" w14:textId="77777777" w:rsidR="00A84B21" w:rsidRPr="00F61B8B" w:rsidRDefault="00A84B21" w:rsidP="00AC23FE">
            <w:pPr>
              <w:rPr>
                <w:rFonts w:cs="Calibri"/>
                <w:color w:val="000000"/>
                <w:sz w:val="18"/>
                <w:szCs w:val="18"/>
              </w:rPr>
            </w:pPr>
            <w:r w:rsidRPr="00F61B8B">
              <w:rPr>
                <w:rFonts w:cs="Calibri"/>
                <w:color w:val="000000"/>
                <w:sz w:val="18"/>
                <w:szCs w:val="18"/>
              </w:rPr>
              <w:t>cnumcta_dest</w:t>
            </w:r>
          </w:p>
        </w:tc>
        <w:tc>
          <w:tcPr>
            <w:tcW w:w="10942" w:type="dxa"/>
            <w:tcBorders>
              <w:top w:val="nil"/>
              <w:left w:val="nil"/>
              <w:bottom w:val="single" w:sz="4" w:space="0" w:color="auto"/>
              <w:right w:val="single" w:sz="4" w:space="0" w:color="auto"/>
            </w:tcBorders>
            <w:shd w:val="clear" w:color="auto" w:fill="auto"/>
            <w:vAlign w:val="center"/>
            <w:hideMark/>
          </w:tcPr>
          <w:p w14:paraId="3A4DDD1B" w14:textId="6F5A92F3" w:rsidR="00A84B21" w:rsidRPr="00F61B8B" w:rsidRDefault="00A84B21" w:rsidP="00A24375">
            <w:pPr>
              <w:rPr>
                <w:rFonts w:cs="Calibri"/>
                <w:color w:val="000000"/>
                <w:sz w:val="18"/>
                <w:szCs w:val="18"/>
              </w:rPr>
            </w:pPr>
            <w:r>
              <w:rPr>
                <w:rFonts w:cs="Calibri"/>
                <w:color w:val="000000"/>
                <w:sz w:val="18"/>
                <w:szCs w:val="18"/>
              </w:rPr>
              <w:t>Chave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58282F8C" w14:textId="05B0864A"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695D5619"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55CD9746" w14:textId="77777777" w:rsidR="00A84B21" w:rsidRPr="00F61B8B" w:rsidRDefault="00A84B21" w:rsidP="00AC23FE">
            <w:pPr>
              <w:rPr>
                <w:rFonts w:cs="Calibri"/>
                <w:color w:val="000000"/>
                <w:sz w:val="18"/>
                <w:szCs w:val="18"/>
              </w:rPr>
            </w:pPr>
            <w:r w:rsidRPr="00F61B8B">
              <w:rPr>
                <w:rFonts w:cs="Calibri"/>
                <w:color w:val="000000"/>
                <w:sz w:val="18"/>
                <w:szCs w:val="18"/>
              </w:rPr>
              <w:t>zcaucao_dest</w:t>
            </w:r>
          </w:p>
        </w:tc>
        <w:tc>
          <w:tcPr>
            <w:tcW w:w="10942" w:type="dxa"/>
            <w:tcBorders>
              <w:top w:val="nil"/>
              <w:left w:val="nil"/>
              <w:bottom w:val="single" w:sz="4" w:space="0" w:color="auto"/>
              <w:right w:val="single" w:sz="4" w:space="0" w:color="auto"/>
            </w:tcBorders>
            <w:shd w:val="clear" w:color="auto" w:fill="auto"/>
            <w:vAlign w:val="center"/>
            <w:hideMark/>
          </w:tcPr>
          <w:p w14:paraId="4B3146A6" w14:textId="09C9DA79" w:rsidR="00A84B21" w:rsidRPr="00F61B8B" w:rsidRDefault="00A84B21" w:rsidP="00A24375">
            <w:pPr>
              <w:rPr>
                <w:rFonts w:cs="Calibri"/>
                <w:color w:val="000000"/>
                <w:sz w:val="18"/>
                <w:szCs w:val="18"/>
              </w:rPr>
            </w:pPr>
            <w:r>
              <w:rPr>
                <w:rFonts w:cs="Calibri"/>
                <w:color w:val="000000"/>
                <w:sz w:val="18"/>
                <w:szCs w:val="18"/>
              </w:rPr>
              <w:t>Chave do processo/caução nos interfaces do MUG</w:t>
            </w:r>
          </w:p>
        </w:tc>
        <w:tc>
          <w:tcPr>
            <w:tcW w:w="850" w:type="dxa"/>
            <w:tcBorders>
              <w:top w:val="nil"/>
              <w:left w:val="nil"/>
              <w:bottom w:val="single" w:sz="4" w:space="0" w:color="auto"/>
              <w:right w:val="single" w:sz="4" w:space="0" w:color="auto"/>
            </w:tcBorders>
            <w:shd w:val="clear" w:color="auto" w:fill="auto"/>
            <w:hideMark/>
          </w:tcPr>
          <w:p w14:paraId="3C702F90" w14:textId="41617AA7"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7216C2D3"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3CBCF066" w14:textId="77777777" w:rsidR="00A84B21" w:rsidRPr="00F61B8B" w:rsidRDefault="00A84B21" w:rsidP="00AC23FE">
            <w:pPr>
              <w:rPr>
                <w:rFonts w:cs="Calibri"/>
                <w:color w:val="000000"/>
                <w:sz w:val="18"/>
                <w:szCs w:val="18"/>
              </w:rPr>
            </w:pPr>
            <w:r w:rsidRPr="00F61B8B">
              <w:rPr>
                <w:rFonts w:cs="Calibri"/>
                <w:color w:val="000000"/>
                <w:sz w:val="18"/>
                <w:szCs w:val="18"/>
              </w:rPr>
              <w:t>zcliente</w:t>
            </w:r>
          </w:p>
        </w:tc>
        <w:tc>
          <w:tcPr>
            <w:tcW w:w="10942" w:type="dxa"/>
            <w:tcBorders>
              <w:top w:val="nil"/>
              <w:left w:val="nil"/>
              <w:bottom w:val="single" w:sz="4" w:space="0" w:color="auto"/>
              <w:right w:val="single" w:sz="4" w:space="0" w:color="auto"/>
            </w:tcBorders>
            <w:shd w:val="clear" w:color="auto" w:fill="auto"/>
            <w:vAlign w:val="center"/>
            <w:hideMark/>
          </w:tcPr>
          <w:p w14:paraId="375F4170" w14:textId="56AC37CA" w:rsidR="00A84B21" w:rsidRPr="00F61B8B" w:rsidRDefault="00A84B21" w:rsidP="00AC23FE">
            <w:pPr>
              <w:rPr>
                <w:rFonts w:cs="Calibri"/>
                <w:color w:val="000000"/>
                <w:sz w:val="18"/>
                <w:szCs w:val="18"/>
              </w:rPr>
            </w:pPr>
            <w:r w:rsidRPr="00F61B8B">
              <w:rPr>
                <w:rFonts w:cs="Calibri"/>
                <w:color w:val="000000"/>
                <w:sz w:val="18"/>
                <w:szCs w:val="18"/>
              </w:rPr>
              <w:t>Número de cliente</w:t>
            </w:r>
            <w:r>
              <w:rPr>
                <w:rFonts w:cs="Calibri"/>
                <w:color w:val="000000"/>
                <w:sz w:val="18"/>
                <w:szCs w:val="18"/>
              </w:rPr>
              <w:t xml:space="preserve"> nos interfaces do MUG</w:t>
            </w:r>
          </w:p>
        </w:tc>
        <w:tc>
          <w:tcPr>
            <w:tcW w:w="850" w:type="dxa"/>
            <w:tcBorders>
              <w:top w:val="nil"/>
              <w:left w:val="nil"/>
              <w:bottom w:val="single" w:sz="4" w:space="0" w:color="auto"/>
              <w:right w:val="single" w:sz="4" w:space="0" w:color="auto"/>
            </w:tcBorders>
            <w:shd w:val="clear" w:color="auto" w:fill="auto"/>
            <w:hideMark/>
          </w:tcPr>
          <w:p w14:paraId="5C5E2AFF" w14:textId="67EEABB8"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03DE01D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6E3D19AD" w14:textId="77777777" w:rsidR="00A84B21" w:rsidRPr="00F61B8B" w:rsidRDefault="00A84B21" w:rsidP="00AC23FE">
            <w:pPr>
              <w:rPr>
                <w:rFonts w:cs="Calibri"/>
                <w:color w:val="000000"/>
                <w:sz w:val="18"/>
                <w:szCs w:val="18"/>
              </w:rPr>
            </w:pPr>
            <w:r w:rsidRPr="00F61B8B">
              <w:rPr>
                <w:rFonts w:cs="Calibri"/>
                <w:color w:val="000000"/>
                <w:sz w:val="18"/>
                <w:szCs w:val="18"/>
              </w:rPr>
              <w:t>cisin</w:t>
            </w:r>
          </w:p>
        </w:tc>
        <w:tc>
          <w:tcPr>
            <w:tcW w:w="10942" w:type="dxa"/>
            <w:tcBorders>
              <w:top w:val="nil"/>
              <w:left w:val="nil"/>
              <w:bottom w:val="single" w:sz="4" w:space="0" w:color="auto"/>
              <w:right w:val="single" w:sz="4" w:space="0" w:color="auto"/>
            </w:tcBorders>
            <w:shd w:val="clear" w:color="auto" w:fill="auto"/>
            <w:vAlign w:val="center"/>
            <w:hideMark/>
          </w:tcPr>
          <w:p w14:paraId="390EF9F5" w14:textId="1A36C6D4" w:rsidR="00A84B21" w:rsidRPr="00F61B8B" w:rsidRDefault="00A84B21" w:rsidP="00AC23FE">
            <w:pPr>
              <w:rPr>
                <w:rFonts w:cs="Calibri"/>
                <w:color w:val="000000"/>
                <w:sz w:val="18"/>
                <w:szCs w:val="18"/>
              </w:rPr>
            </w:pPr>
            <w:r w:rsidRPr="00F61B8B">
              <w:rPr>
                <w:rFonts w:cs="Calibri"/>
                <w:color w:val="000000"/>
                <w:sz w:val="18"/>
                <w:szCs w:val="18"/>
              </w:rPr>
              <w:t>Código ISIN</w:t>
            </w:r>
            <w:r>
              <w:rPr>
                <w:rFonts w:cs="Calibri"/>
                <w:color w:val="000000"/>
                <w:sz w:val="18"/>
                <w:szCs w:val="18"/>
              </w:rPr>
              <w:t xml:space="preserve"> nos interfaces do MUG</w:t>
            </w:r>
          </w:p>
        </w:tc>
        <w:tc>
          <w:tcPr>
            <w:tcW w:w="850" w:type="dxa"/>
            <w:tcBorders>
              <w:top w:val="nil"/>
              <w:left w:val="nil"/>
              <w:bottom w:val="single" w:sz="4" w:space="0" w:color="auto"/>
              <w:right w:val="single" w:sz="4" w:space="0" w:color="auto"/>
            </w:tcBorders>
            <w:shd w:val="clear" w:color="auto" w:fill="auto"/>
            <w:hideMark/>
          </w:tcPr>
          <w:p w14:paraId="0E980C71" w14:textId="5E22577E" w:rsidR="00A84B21" w:rsidRPr="00F61B8B" w:rsidRDefault="00A84B21" w:rsidP="00AC23FE">
            <w:pPr>
              <w:rPr>
                <w:rFonts w:cs="Calibri"/>
                <w:color w:val="000000"/>
                <w:sz w:val="18"/>
                <w:szCs w:val="18"/>
              </w:rPr>
            </w:pPr>
            <w:r w:rsidRPr="00CD3F80">
              <w:rPr>
                <w:rFonts w:cs="Calibri"/>
                <w:color w:val="000000"/>
                <w:sz w:val="18"/>
                <w:szCs w:val="18"/>
              </w:rPr>
              <w:t>String</w:t>
            </w:r>
          </w:p>
        </w:tc>
      </w:tr>
      <w:tr w:rsidR="00A84B21" w:rsidRPr="00F61B8B" w14:paraId="4E3A98BA" w14:textId="77777777" w:rsidTr="00A84B21">
        <w:trPr>
          <w:trHeight w:val="290"/>
        </w:trPr>
        <w:tc>
          <w:tcPr>
            <w:tcW w:w="2057" w:type="dxa"/>
            <w:tcBorders>
              <w:top w:val="nil"/>
              <w:left w:val="single" w:sz="4" w:space="0" w:color="auto"/>
              <w:bottom w:val="single" w:sz="4" w:space="0" w:color="auto"/>
              <w:right w:val="single" w:sz="4" w:space="0" w:color="auto"/>
            </w:tcBorders>
            <w:shd w:val="clear" w:color="auto" w:fill="auto"/>
            <w:vAlign w:val="center"/>
            <w:hideMark/>
          </w:tcPr>
          <w:p w14:paraId="76F9AABC" w14:textId="77777777" w:rsidR="00A84B21" w:rsidRPr="00F61B8B" w:rsidRDefault="00A84B21" w:rsidP="00AC23FE">
            <w:pPr>
              <w:rPr>
                <w:rFonts w:cs="Calibri"/>
                <w:color w:val="000000"/>
                <w:sz w:val="18"/>
                <w:szCs w:val="18"/>
              </w:rPr>
            </w:pPr>
            <w:r w:rsidRPr="00F61B8B">
              <w:rPr>
                <w:rFonts w:cs="Calibri"/>
                <w:color w:val="000000"/>
                <w:sz w:val="18"/>
                <w:szCs w:val="18"/>
              </w:rPr>
              <w:t>ref_date</w:t>
            </w:r>
          </w:p>
        </w:tc>
        <w:tc>
          <w:tcPr>
            <w:tcW w:w="10942" w:type="dxa"/>
            <w:tcBorders>
              <w:top w:val="nil"/>
              <w:left w:val="nil"/>
              <w:bottom w:val="single" w:sz="4" w:space="0" w:color="auto"/>
              <w:right w:val="single" w:sz="4" w:space="0" w:color="auto"/>
            </w:tcBorders>
            <w:shd w:val="clear" w:color="auto" w:fill="auto"/>
            <w:hideMark/>
          </w:tcPr>
          <w:p w14:paraId="00852E2C" w14:textId="77777777" w:rsidR="00A84B21" w:rsidRPr="00212559" w:rsidRDefault="00A84B21" w:rsidP="00AC23FE">
            <w:pPr>
              <w:rPr>
                <w:rFonts w:cs="Calibri"/>
                <w:color w:val="000000"/>
                <w:sz w:val="18"/>
                <w:szCs w:val="18"/>
              </w:rPr>
            </w:pPr>
            <w:r w:rsidRPr="00212559">
              <w:rPr>
                <w:rFonts w:cs="Calibri"/>
                <w:color w:val="000000"/>
                <w:sz w:val="18"/>
                <w:szCs w:val="18"/>
              </w:rPr>
              <w:t>Data de referência dos dados:</w:t>
            </w:r>
          </w:p>
          <w:p w14:paraId="1048ECDC" w14:textId="77777777" w:rsidR="00A84B21" w:rsidRPr="00212559" w:rsidRDefault="00A84B21" w:rsidP="00AC23FE">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58B3611B" w14:textId="77777777" w:rsidR="00A84B21" w:rsidRPr="00212559" w:rsidRDefault="00A84B21" w:rsidP="00AC23FE">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6317E462" w14:textId="74A11C17" w:rsidR="00A84B21" w:rsidRPr="00AC23FE" w:rsidRDefault="00A84B21" w:rsidP="00AC23FE">
            <w:pPr>
              <w:pStyle w:val="ListParagraph"/>
              <w:numPr>
                <w:ilvl w:val="0"/>
                <w:numId w:val="7"/>
              </w:numPr>
              <w:rPr>
                <w:rFonts w:cs="Calibri"/>
                <w:color w:val="000000"/>
                <w:sz w:val="18"/>
                <w:szCs w:val="18"/>
              </w:rPr>
            </w:pPr>
            <w:r w:rsidRPr="00AC23FE">
              <w:rPr>
                <w:rFonts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hideMark/>
          </w:tcPr>
          <w:p w14:paraId="26A167A2" w14:textId="59FD1B6B" w:rsidR="00A84B21" w:rsidRPr="00F61B8B" w:rsidRDefault="00A84B21" w:rsidP="00AC23FE">
            <w:pPr>
              <w:rPr>
                <w:rFonts w:cs="Calibri"/>
                <w:color w:val="000000"/>
                <w:sz w:val="18"/>
                <w:szCs w:val="18"/>
              </w:rPr>
            </w:pPr>
            <w:r w:rsidRPr="00CD3F80">
              <w:rPr>
                <w:rFonts w:cs="Calibri"/>
                <w:color w:val="000000"/>
                <w:sz w:val="18"/>
                <w:szCs w:val="18"/>
              </w:rPr>
              <w:t>String</w:t>
            </w:r>
          </w:p>
        </w:tc>
      </w:tr>
    </w:tbl>
    <w:p w14:paraId="55BCE091" w14:textId="77777777" w:rsidR="007F3E4B" w:rsidRDefault="007F3E4B" w:rsidP="004C2264">
      <w:pPr>
        <w:sectPr w:rsidR="007F3E4B" w:rsidSect="004C2264">
          <w:pgSz w:w="16838" w:h="11906" w:orient="landscape"/>
          <w:pgMar w:top="1440" w:right="1440" w:bottom="1440" w:left="1440" w:header="709" w:footer="709" w:gutter="0"/>
          <w:cols w:space="708"/>
          <w:docGrid w:linePitch="360"/>
        </w:sectPr>
      </w:pPr>
    </w:p>
    <w:p w14:paraId="4CCBA707" w14:textId="46CC27A2" w:rsidR="007F3E4B" w:rsidRPr="00666790" w:rsidRDefault="00F23A21" w:rsidP="00666790">
      <w:pPr>
        <w:pStyle w:val="Heading4"/>
        <w:rPr>
          <w:i/>
        </w:rPr>
      </w:pPr>
      <w:bookmarkStart w:id="71" w:name="_Toc163902268"/>
      <w:bookmarkStart w:id="72" w:name="_Toc165370534"/>
      <w:r>
        <w:t xml:space="preserve">Tradutor entre </w:t>
      </w:r>
      <w:r w:rsidR="008B6B55">
        <w:t>MUG e tabela de garantias da BDR</w:t>
      </w:r>
      <w:r w:rsidR="007F3E4B" w:rsidRPr="007F3E4B">
        <w:t xml:space="preserve">: </w:t>
      </w:r>
      <w:r w:rsidR="007F3E4B" w:rsidRPr="00666790">
        <w:rPr>
          <w:i/>
        </w:rPr>
        <w:t>cd_garantias.</w:t>
      </w:r>
      <w:r w:rsidR="008B6B55" w:rsidRPr="00666790">
        <w:rPr>
          <w:i/>
        </w:rPr>
        <w:t>kt_chaves_bdr_biengar</w:t>
      </w:r>
      <w:bookmarkEnd w:id="71"/>
      <w:bookmarkEnd w:id="72"/>
    </w:p>
    <w:p w14:paraId="462EA618" w14:textId="1BE47A97" w:rsidR="004C2264" w:rsidRDefault="007F3E4B" w:rsidP="00666790">
      <w:pPr>
        <w:pStyle w:val="Heading5"/>
      </w:pPr>
      <w:bookmarkStart w:id="73" w:name="_Toc163902269"/>
      <w:bookmarkStart w:id="74" w:name="_Toc165370535"/>
      <w:r>
        <w:t>Visão Geral</w:t>
      </w:r>
      <w:bookmarkEnd w:id="73"/>
      <w:bookmarkEnd w:id="74"/>
    </w:p>
    <w:p w14:paraId="273FBD7C" w14:textId="18FD9AA8" w:rsidR="00E0172F" w:rsidRPr="00720567" w:rsidRDefault="00E0172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cd_garantias.kt_chaves_bdr_biengar</w:t>
      </w:r>
      <w:r w:rsidRPr="00720567">
        <w:rPr>
          <w:rFonts w:eastAsiaTheme="minorHAnsi" w:cstheme="minorBidi"/>
          <w:szCs w:val="22"/>
          <w:lang w:eastAsia="en-US"/>
        </w:rPr>
        <w:t xml:space="preserve"> é uma tabela de tradução entre as chaves</w:t>
      </w:r>
      <w:r w:rsidR="0029758C" w:rsidRPr="00720567">
        <w:rPr>
          <w:rFonts w:eastAsiaTheme="minorHAnsi" w:cstheme="minorBidi"/>
          <w:szCs w:val="22"/>
          <w:lang w:eastAsia="en-US"/>
        </w:rPr>
        <w:t xml:space="preserve"> do MUG e as chaves da tabela de garantias da BDR</w:t>
      </w:r>
      <w:r w:rsidR="006977B3" w:rsidRPr="00720567">
        <w:rPr>
          <w:rFonts w:eastAsiaTheme="minorHAnsi" w:cstheme="minorBidi"/>
          <w:szCs w:val="22"/>
          <w:lang w:eastAsia="en-US"/>
        </w:rPr>
        <w:t xml:space="preserve"> (</w:t>
      </w:r>
      <w:r w:rsidR="006977B3" w:rsidRPr="00720567">
        <w:rPr>
          <w:rFonts w:eastAsiaTheme="minorHAnsi" w:cstheme="minorBidi"/>
          <w:i/>
          <w:szCs w:val="22"/>
          <w:lang w:eastAsia="en-US"/>
        </w:rPr>
        <w:t>cd_captools.bdr_jm_garant_cto</w:t>
      </w:r>
      <w:r w:rsidR="006977B3" w:rsidRPr="00720567">
        <w:rPr>
          <w:rFonts w:eastAsiaTheme="minorHAnsi" w:cstheme="minorBidi"/>
          <w:szCs w:val="22"/>
          <w:lang w:eastAsia="en-US"/>
        </w:rPr>
        <w:t>)</w:t>
      </w:r>
      <w:r w:rsidR="0029758C" w:rsidRPr="00720567">
        <w:rPr>
          <w:rFonts w:eastAsiaTheme="minorHAnsi" w:cstheme="minorBidi"/>
          <w:szCs w:val="22"/>
          <w:lang w:eastAsia="en-US"/>
        </w:rPr>
        <w:t>.</w:t>
      </w:r>
    </w:p>
    <w:p w14:paraId="5932B859" w14:textId="3BD30172" w:rsidR="0029758C" w:rsidRPr="00720567" w:rsidRDefault="0029758C"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A BDR é um dos casos de uso do Modelo Único de Garantias, no entanto, as chaves apresentadas na tabela de garantias da BDR não coincide com as chaves apresent</w:t>
      </w:r>
      <w:r w:rsidR="00A24375" w:rsidRPr="00720567">
        <w:rPr>
          <w:rFonts w:eastAsiaTheme="minorHAnsi" w:cstheme="minorBidi"/>
          <w:szCs w:val="22"/>
          <w:lang w:eastAsia="en-US"/>
        </w:rPr>
        <w:t>adas no MUG. De forma a garantir</w:t>
      </w:r>
      <w:r w:rsidRPr="00720567">
        <w:rPr>
          <w:rFonts w:eastAsiaTheme="minorHAnsi" w:cstheme="minorBidi"/>
          <w:szCs w:val="22"/>
          <w:lang w:eastAsia="en-US"/>
        </w:rPr>
        <w:t xml:space="preserve"> a traçabilidade da informação do MUG e os seus casos de uso, foi necessários criar uma tabela de tradução de chaves, nomeada de </w:t>
      </w:r>
      <w:r w:rsidRPr="00720567">
        <w:rPr>
          <w:rFonts w:eastAsiaTheme="minorHAnsi" w:cstheme="minorBidi"/>
          <w:i/>
          <w:szCs w:val="22"/>
          <w:lang w:eastAsia="en-US"/>
        </w:rPr>
        <w:t>cd_garantias.kt_chaves_bdr_biengar</w:t>
      </w:r>
      <w:r w:rsidRPr="00720567">
        <w:rPr>
          <w:rFonts w:eastAsiaTheme="minorHAnsi" w:cstheme="minorBidi"/>
          <w:szCs w:val="22"/>
          <w:lang w:eastAsia="en-US"/>
        </w:rPr>
        <w:t>.</w:t>
      </w:r>
    </w:p>
    <w:p w14:paraId="5D8D9D6F" w14:textId="0B8FAEFC" w:rsidR="0029758C" w:rsidRPr="00720567" w:rsidRDefault="0029758C"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Esta tabela é constituída primeiramente pelos campos identificadores das responsabilidades, processos</w:t>
      </w:r>
      <w:r w:rsidR="000836DD" w:rsidRPr="00720567">
        <w:rPr>
          <w:rFonts w:eastAsiaTheme="minorHAnsi" w:cstheme="minorBidi"/>
          <w:szCs w:val="22"/>
          <w:lang w:eastAsia="en-US"/>
        </w:rPr>
        <w:t>/cauções</w:t>
      </w:r>
      <w:r w:rsidRPr="00720567">
        <w:rPr>
          <w:rFonts w:eastAsiaTheme="minorHAnsi" w:cstheme="minorBidi"/>
          <w:szCs w:val="22"/>
          <w:lang w:eastAsia="en-US"/>
        </w:rPr>
        <w:t xml:space="preserve"> e bens do MUG, e, de seguida, os campos presentes na tabela </w:t>
      </w:r>
      <w:r w:rsidR="006977B3" w:rsidRPr="00720567">
        <w:rPr>
          <w:rFonts w:eastAsiaTheme="minorHAnsi" w:cstheme="minorBidi"/>
          <w:i/>
          <w:szCs w:val="22"/>
          <w:lang w:eastAsia="en-US"/>
        </w:rPr>
        <w:t>cd_captools.bdr_jm_garant_cto</w:t>
      </w:r>
      <w:r w:rsidR="00AA34B9" w:rsidRPr="00720567">
        <w:rPr>
          <w:rFonts w:eastAsiaTheme="minorHAnsi" w:cstheme="minorBidi"/>
          <w:szCs w:val="22"/>
          <w:lang w:eastAsia="en-US"/>
        </w:rPr>
        <w:t>, fazendo a correspondência entre as chaves.</w:t>
      </w:r>
    </w:p>
    <w:p w14:paraId="28CF0E65" w14:textId="30404B52" w:rsidR="00AA34B9" w:rsidRPr="00720567" w:rsidRDefault="00AA34B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Apesar da BDR não ser o único caso de uso do MUG, a necessidade de criar uma tabela de tradução não se aplica a </w:t>
      </w:r>
      <w:r w:rsidR="001A4167" w:rsidRPr="00720567">
        <w:rPr>
          <w:rFonts w:eastAsiaTheme="minorHAnsi" w:cstheme="minorBidi"/>
          <w:szCs w:val="22"/>
          <w:lang w:eastAsia="en-US"/>
        </w:rPr>
        <w:t>IFRS9</w:t>
      </w:r>
      <w:r w:rsidRPr="00720567">
        <w:rPr>
          <w:rFonts w:eastAsiaTheme="minorHAnsi" w:cstheme="minorBidi"/>
          <w:szCs w:val="22"/>
          <w:lang w:eastAsia="en-US"/>
        </w:rPr>
        <w:t xml:space="preserve"> uma vez que</w:t>
      </w:r>
      <w:r w:rsidR="001A4167" w:rsidRPr="00720567">
        <w:rPr>
          <w:rFonts w:eastAsiaTheme="minorHAnsi" w:cstheme="minorBidi"/>
          <w:szCs w:val="22"/>
          <w:lang w:eastAsia="en-US"/>
        </w:rPr>
        <w:t>, neste caso de uso,</w:t>
      </w:r>
      <w:r w:rsidRPr="00720567">
        <w:rPr>
          <w:rFonts w:eastAsiaTheme="minorHAnsi" w:cstheme="minorBidi"/>
          <w:szCs w:val="22"/>
          <w:lang w:eastAsia="en-US"/>
        </w:rPr>
        <w:t xml:space="preserve"> as chaves são idênticas às apresentadas pelo MUG. Nesse sentido, esta é a única tabela de tradução entre o MUG e um caso de uso. </w:t>
      </w:r>
    </w:p>
    <w:p w14:paraId="5344E888" w14:textId="04CF3A39" w:rsidR="007F3E4B" w:rsidRDefault="007F3E4B" w:rsidP="00666790">
      <w:pPr>
        <w:pStyle w:val="Heading5"/>
      </w:pPr>
      <w:bookmarkStart w:id="75" w:name="_Toc163902271"/>
      <w:bookmarkStart w:id="76" w:name="_Toc165370536"/>
      <w:r w:rsidRPr="005F2985">
        <w:t>Periodicidade</w:t>
      </w:r>
      <w:bookmarkEnd w:id="75"/>
      <w:bookmarkEnd w:id="76"/>
    </w:p>
    <w:p w14:paraId="407D26B8" w14:textId="4B031AFA" w:rsidR="008005CF" w:rsidRPr="00720567" w:rsidRDefault="008005C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tabela </w:t>
      </w:r>
      <w:r w:rsidRPr="00720567">
        <w:rPr>
          <w:rFonts w:eastAsiaTheme="minorHAnsi" w:cstheme="minorBidi"/>
          <w:i/>
          <w:szCs w:val="22"/>
          <w:lang w:eastAsia="en-US"/>
        </w:rPr>
        <w:t>cd_garantias.kt_chaves_bdr_biengar</w:t>
      </w:r>
      <w:r w:rsidRPr="00720567">
        <w:rPr>
          <w:rFonts w:eastAsiaTheme="minorHAnsi" w:cstheme="minorBidi"/>
          <w:szCs w:val="22"/>
          <w:lang w:eastAsia="en-US"/>
        </w:rPr>
        <w:t xml:space="preserve"> é mensal e gerada automaticamente no último dia útil de cada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‘ref_date’ do dia 31. </w:t>
      </w:r>
    </w:p>
    <w:p w14:paraId="1CF954AB" w14:textId="3DC3FC0E" w:rsidR="008005CF" w:rsidRPr="00720567" w:rsidRDefault="008005C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Só se devem considerar como oficiais os valores constantes nesta tabela desde, e incluindo, 31 </w:t>
      </w:r>
      <w:r w:rsidR="00A24375" w:rsidRPr="00720567">
        <w:rPr>
          <w:rFonts w:eastAsiaTheme="minorHAnsi" w:cstheme="minorBidi"/>
          <w:szCs w:val="22"/>
          <w:lang w:eastAsia="en-US"/>
        </w:rPr>
        <w:t>julho 2023</w:t>
      </w:r>
      <w:r w:rsidRPr="00720567">
        <w:rPr>
          <w:rFonts w:eastAsiaTheme="minorHAnsi" w:cstheme="minorBidi"/>
          <w:szCs w:val="22"/>
          <w:lang w:eastAsia="en-US"/>
        </w:rPr>
        <w:t>.</w:t>
      </w:r>
    </w:p>
    <w:p w14:paraId="73CAA5BD" w14:textId="46476A1E" w:rsidR="00F97FBF" w:rsidRDefault="007F3E4B" w:rsidP="00666790">
      <w:pPr>
        <w:pStyle w:val="Heading5"/>
      </w:pPr>
      <w:bookmarkStart w:id="77" w:name="_Toc163902272"/>
      <w:bookmarkStart w:id="78" w:name="_Toc165370537"/>
      <w:r w:rsidRPr="005F2985">
        <w:t>Aprovisionamento</w:t>
      </w:r>
      <w:bookmarkEnd w:id="77"/>
      <w:bookmarkEnd w:id="78"/>
    </w:p>
    <w:p w14:paraId="47848DCF" w14:textId="4D37821D" w:rsidR="008005CF" w:rsidRPr="00720567" w:rsidRDefault="008005CF"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O aprovisionamento da tabela </w:t>
      </w:r>
      <w:r w:rsidRPr="00720567">
        <w:rPr>
          <w:rFonts w:eastAsiaTheme="minorHAnsi" w:cstheme="minorBidi"/>
          <w:i/>
          <w:szCs w:val="22"/>
          <w:lang w:eastAsia="en-US"/>
        </w:rPr>
        <w:t>cd_garantias.kt_chaves_bdr_biengar</w:t>
      </w:r>
      <w:r w:rsidRPr="00720567">
        <w:rPr>
          <w:rFonts w:eastAsiaTheme="minorHAnsi" w:cstheme="minorBidi"/>
          <w:szCs w:val="22"/>
          <w:lang w:eastAsia="en-US"/>
        </w:rPr>
        <w:t xml:space="preserve"> é, sem nenhuma exceção, concordante com os princípios funcionais e as regras de definição de universo descritas nos capítulos 2.2.2. e 2.2.3., respetivamente, da documentação funcional do MUG. Os dados desta tabela provêm essencialmente do módulo base e do módulo consolidado do MUG, sendo esta informação completada com recurso a tabelas externas ao modelo. Desta forma, o aprovisionamento é realizado exclusivamente a partir das seguintes tabelas:</w:t>
      </w:r>
    </w:p>
    <w:p w14:paraId="6367FBA8" w14:textId="75CDA572" w:rsidR="00BC1FC6" w:rsidRPr="00BC1FC6" w:rsidRDefault="00BC1FC6" w:rsidP="00BC1FC6">
      <w:pPr>
        <w:pStyle w:val="Caption"/>
        <w:keepNext/>
        <w:jc w:val="center"/>
        <w:rPr>
          <w:rFonts w:cs="Calibri"/>
          <w:b/>
          <w:color w:val="000000" w:themeColor="text1"/>
          <w:sz w:val="22"/>
          <w:szCs w:val="22"/>
        </w:rPr>
      </w:pPr>
      <w:bookmarkStart w:id="79" w:name="_Toc165370658"/>
      <w:r w:rsidRPr="00BC1FC6">
        <w:rPr>
          <w:rFonts w:cs="Calibri"/>
          <w:b/>
          <w:color w:val="000000" w:themeColor="text1"/>
          <w:sz w:val="22"/>
          <w:szCs w:val="22"/>
        </w:rPr>
        <w:t xml:space="preserve">Tabela </w:t>
      </w:r>
      <w:r w:rsidRPr="00BC1FC6">
        <w:rPr>
          <w:rFonts w:cs="Calibri"/>
          <w:b/>
          <w:color w:val="000000" w:themeColor="text1"/>
          <w:sz w:val="22"/>
          <w:szCs w:val="22"/>
        </w:rPr>
        <w:fldChar w:fldCharType="begin"/>
      </w:r>
      <w:r w:rsidRPr="00BC1FC6">
        <w:rPr>
          <w:rFonts w:cs="Calibri"/>
          <w:b/>
          <w:color w:val="000000" w:themeColor="text1"/>
          <w:sz w:val="22"/>
          <w:szCs w:val="22"/>
        </w:rPr>
        <w:instrText xml:space="preserve"> SEQ Tabela \* ARABIC </w:instrText>
      </w:r>
      <w:r w:rsidRPr="00BC1FC6">
        <w:rPr>
          <w:rFonts w:cs="Calibri"/>
          <w:b/>
          <w:color w:val="000000" w:themeColor="text1"/>
          <w:sz w:val="22"/>
          <w:szCs w:val="22"/>
        </w:rPr>
        <w:fldChar w:fldCharType="separate"/>
      </w:r>
      <w:r w:rsidR="00003D67">
        <w:rPr>
          <w:rFonts w:cs="Calibri"/>
          <w:b/>
          <w:noProof/>
          <w:color w:val="000000" w:themeColor="text1"/>
          <w:sz w:val="22"/>
          <w:szCs w:val="22"/>
        </w:rPr>
        <w:t>10</w:t>
      </w:r>
      <w:r w:rsidRPr="00BC1FC6">
        <w:rPr>
          <w:rFonts w:cs="Calibri"/>
          <w:b/>
          <w:color w:val="000000" w:themeColor="text1"/>
          <w:sz w:val="22"/>
          <w:szCs w:val="22"/>
        </w:rPr>
        <w:fldChar w:fldCharType="end"/>
      </w:r>
      <w:r w:rsidRPr="00BC1FC6">
        <w:rPr>
          <w:rFonts w:cs="Calibri"/>
          <w:b/>
          <w:color w:val="000000" w:themeColor="text1"/>
          <w:sz w:val="22"/>
          <w:szCs w:val="22"/>
        </w:rPr>
        <w:t>: Informação das</w:t>
      </w:r>
      <w:r w:rsidR="00003D67">
        <w:rPr>
          <w:rFonts w:cs="Calibri"/>
          <w:b/>
          <w:color w:val="000000" w:themeColor="text1"/>
          <w:sz w:val="22"/>
          <w:szCs w:val="22"/>
        </w:rPr>
        <w:t xml:space="preserve"> tabelas de aprovisionamento da </w:t>
      </w:r>
      <w:r w:rsidRPr="00BC1FC6">
        <w:rPr>
          <w:rFonts w:cs="Calibri"/>
          <w:b/>
          <w:color w:val="000000" w:themeColor="text1"/>
          <w:sz w:val="22"/>
          <w:szCs w:val="22"/>
        </w:rPr>
        <w:t>cd_garantias.kt_chaves_intrf_grts_biyr</w:t>
      </w:r>
      <w:bookmarkEnd w:id="7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8005CF" w:rsidRPr="005F1378" w14:paraId="4C132A41" w14:textId="77777777" w:rsidTr="006977B3">
        <w:trPr>
          <w:trHeight w:val="290"/>
        </w:trPr>
        <w:tc>
          <w:tcPr>
            <w:tcW w:w="1701" w:type="dxa"/>
            <w:shd w:val="clear" w:color="000000" w:fill="FF0000"/>
          </w:tcPr>
          <w:p w14:paraId="57BE3685" w14:textId="77777777" w:rsidR="008005CF" w:rsidRPr="005F1378" w:rsidRDefault="008005CF" w:rsidP="006977B3">
            <w:pPr>
              <w:rPr>
                <w:rFonts w:cs="Calibri"/>
                <w:b/>
                <w:bCs/>
                <w:color w:val="FFFFFF"/>
                <w:sz w:val="18"/>
                <w:szCs w:val="18"/>
              </w:rPr>
            </w:pPr>
            <w:r w:rsidRPr="005F1378">
              <w:rPr>
                <w:rFonts w:cs="Calibri"/>
                <w:b/>
                <w:bCs/>
                <w:color w:val="FFFFFF"/>
                <w:sz w:val="18"/>
                <w:szCs w:val="18"/>
              </w:rPr>
              <w:t>Aplicação Origem</w:t>
            </w:r>
          </w:p>
        </w:tc>
        <w:tc>
          <w:tcPr>
            <w:tcW w:w="3288" w:type="dxa"/>
            <w:shd w:val="clear" w:color="000000" w:fill="FF0000"/>
            <w:noWrap/>
            <w:hideMark/>
          </w:tcPr>
          <w:p w14:paraId="373E7DC2" w14:textId="77777777" w:rsidR="008005CF" w:rsidRPr="005F1378" w:rsidRDefault="008005CF" w:rsidP="006977B3">
            <w:pPr>
              <w:rPr>
                <w:rFonts w:cs="Calibri"/>
                <w:b/>
                <w:bCs/>
                <w:color w:val="FFFFFF"/>
                <w:sz w:val="18"/>
                <w:szCs w:val="18"/>
              </w:rPr>
            </w:pPr>
            <w:r w:rsidRPr="005F1378">
              <w:rPr>
                <w:rFonts w:cs="Calibri"/>
                <w:b/>
                <w:bCs/>
                <w:color w:val="FFFFFF"/>
                <w:sz w:val="18"/>
                <w:szCs w:val="18"/>
              </w:rPr>
              <w:t>Nome da Tabela na Aplicação Origem</w:t>
            </w:r>
          </w:p>
        </w:tc>
        <w:tc>
          <w:tcPr>
            <w:tcW w:w="2041" w:type="dxa"/>
            <w:shd w:val="clear" w:color="000000" w:fill="FF0000"/>
            <w:noWrap/>
            <w:hideMark/>
          </w:tcPr>
          <w:p w14:paraId="736B5576" w14:textId="77777777" w:rsidR="008005CF" w:rsidRPr="005F1378" w:rsidRDefault="008005CF" w:rsidP="006977B3">
            <w:pPr>
              <w:rPr>
                <w:rFonts w:cs="Calibri"/>
                <w:b/>
                <w:bCs/>
                <w:color w:val="FFFFFF"/>
                <w:sz w:val="18"/>
                <w:szCs w:val="18"/>
              </w:rPr>
            </w:pPr>
            <w:r w:rsidRPr="005F1378">
              <w:rPr>
                <w:rFonts w:cs="Calibri"/>
                <w:b/>
                <w:bCs/>
                <w:color w:val="FFFFFF"/>
                <w:sz w:val="18"/>
                <w:szCs w:val="18"/>
              </w:rPr>
              <w:t xml:space="preserve">Nome da Base de Dados no Data Lake </w:t>
            </w:r>
          </w:p>
        </w:tc>
        <w:tc>
          <w:tcPr>
            <w:tcW w:w="2041" w:type="dxa"/>
            <w:shd w:val="clear" w:color="000000" w:fill="FF0000"/>
            <w:noWrap/>
            <w:hideMark/>
          </w:tcPr>
          <w:p w14:paraId="77BA95D6" w14:textId="77777777" w:rsidR="008005CF" w:rsidRPr="005F1378" w:rsidRDefault="008005CF" w:rsidP="006977B3">
            <w:pPr>
              <w:rPr>
                <w:rFonts w:cs="Calibri"/>
                <w:b/>
                <w:bCs/>
                <w:color w:val="FFFFFF"/>
                <w:sz w:val="18"/>
                <w:szCs w:val="18"/>
              </w:rPr>
            </w:pPr>
            <w:r w:rsidRPr="005F1378">
              <w:rPr>
                <w:rFonts w:cs="Calibri"/>
                <w:b/>
                <w:bCs/>
                <w:color w:val="FFFFFF"/>
                <w:sz w:val="18"/>
                <w:szCs w:val="18"/>
              </w:rPr>
              <w:t>Nome da Tabela no Data Lake</w:t>
            </w:r>
          </w:p>
        </w:tc>
      </w:tr>
      <w:tr w:rsidR="008005CF" w:rsidRPr="005F1378" w14:paraId="2F527445" w14:textId="77777777" w:rsidTr="006977B3">
        <w:trPr>
          <w:trHeight w:val="290"/>
        </w:trPr>
        <w:tc>
          <w:tcPr>
            <w:tcW w:w="1701" w:type="dxa"/>
          </w:tcPr>
          <w:p w14:paraId="1648CEAA" w14:textId="77777777" w:rsidR="008005CF" w:rsidRPr="005F1378" w:rsidRDefault="008005CF" w:rsidP="006977B3">
            <w:pPr>
              <w:rPr>
                <w:rFonts w:cs="Calibri"/>
                <w:color w:val="000000"/>
                <w:sz w:val="18"/>
                <w:szCs w:val="18"/>
              </w:rPr>
            </w:pPr>
            <w:r w:rsidRPr="005F1378">
              <w:rPr>
                <w:rFonts w:cs="Calibri"/>
                <w:color w:val="000000"/>
                <w:sz w:val="18"/>
                <w:szCs w:val="18"/>
              </w:rPr>
              <w:t>MUG (APMT0100048766)</w:t>
            </w:r>
          </w:p>
        </w:tc>
        <w:tc>
          <w:tcPr>
            <w:tcW w:w="3288" w:type="dxa"/>
            <w:shd w:val="clear" w:color="auto" w:fill="auto"/>
            <w:noWrap/>
          </w:tcPr>
          <w:p w14:paraId="022D1B71" w14:textId="77777777" w:rsidR="008005CF" w:rsidRPr="005F1378" w:rsidRDefault="008005CF" w:rsidP="006977B3">
            <w:pPr>
              <w:rPr>
                <w:rFonts w:cs="Calibri"/>
                <w:color w:val="000000"/>
                <w:sz w:val="18"/>
                <w:szCs w:val="18"/>
              </w:rPr>
            </w:pPr>
            <w:r w:rsidRPr="006C592D">
              <w:rPr>
                <w:rFonts w:cs="Calibri"/>
                <w:color w:val="000000"/>
                <w:sz w:val="18"/>
                <w:szCs w:val="18"/>
              </w:rPr>
              <w:t>gt018_rateio_aval</w:t>
            </w:r>
          </w:p>
        </w:tc>
        <w:tc>
          <w:tcPr>
            <w:tcW w:w="2041" w:type="dxa"/>
            <w:shd w:val="clear" w:color="auto" w:fill="auto"/>
            <w:noWrap/>
          </w:tcPr>
          <w:p w14:paraId="17825CB3" w14:textId="77777777" w:rsidR="008005CF" w:rsidRPr="005F1378" w:rsidRDefault="008005CF" w:rsidP="006977B3">
            <w:pPr>
              <w:rPr>
                <w:rFonts w:cs="Calibri"/>
                <w:color w:val="000000"/>
                <w:sz w:val="18"/>
                <w:szCs w:val="18"/>
              </w:rPr>
            </w:pPr>
            <w:r w:rsidRPr="005F1378">
              <w:rPr>
                <w:rFonts w:cs="Calibri"/>
                <w:color w:val="000000"/>
                <w:sz w:val="18"/>
                <w:szCs w:val="18"/>
              </w:rPr>
              <w:t>cd_garantias</w:t>
            </w:r>
          </w:p>
        </w:tc>
        <w:tc>
          <w:tcPr>
            <w:tcW w:w="2041" w:type="dxa"/>
            <w:shd w:val="clear" w:color="auto" w:fill="auto"/>
            <w:noWrap/>
            <w:hideMark/>
          </w:tcPr>
          <w:p w14:paraId="7F2AFDAB" w14:textId="77777777" w:rsidR="008005CF" w:rsidRPr="005F1378" w:rsidRDefault="008005CF" w:rsidP="006977B3">
            <w:pPr>
              <w:rPr>
                <w:rFonts w:cs="Calibri"/>
                <w:color w:val="000000"/>
                <w:sz w:val="18"/>
                <w:szCs w:val="18"/>
              </w:rPr>
            </w:pPr>
            <w:r w:rsidRPr="006C592D">
              <w:rPr>
                <w:rFonts w:cs="Calibri"/>
                <w:color w:val="000000"/>
                <w:sz w:val="18"/>
                <w:szCs w:val="18"/>
              </w:rPr>
              <w:t>gt018_rateio_aval</w:t>
            </w:r>
          </w:p>
        </w:tc>
      </w:tr>
      <w:tr w:rsidR="008005CF" w:rsidRPr="005F1378" w14:paraId="378F0D43" w14:textId="77777777" w:rsidTr="006977B3">
        <w:trPr>
          <w:trHeight w:val="290"/>
        </w:trPr>
        <w:tc>
          <w:tcPr>
            <w:tcW w:w="1701" w:type="dxa"/>
          </w:tcPr>
          <w:p w14:paraId="76E4EA7E" w14:textId="1AD72DDE" w:rsidR="008005CF" w:rsidRDefault="008005CF" w:rsidP="008005CF">
            <w:pPr>
              <w:rPr>
                <w:rFonts w:cs="Calibri"/>
                <w:color w:val="000000"/>
                <w:sz w:val="18"/>
                <w:szCs w:val="18"/>
              </w:rPr>
            </w:pPr>
            <w:r>
              <w:rPr>
                <w:rFonts w:cs="Calibri"/>
                <w:color w:val="000000"/>
                <w:sz w:val="18"/>
                <w:szCs w:val="18"/>
              </w:rPr>
              <w:t>BDR</w:t>
            </w:r>
          </w:p>
          <w:p w14:paraId="3BE0E5A7" w14:textId="70F0F947" w:rsidR="008005CF" w:rsidRPr="005F1378" w:rsidRDefault="008005CF" w:rsidP="008005CF">
            <w:pPr>
              <w:rPr>
                <w:rFonts w:cs="Calibri"/>
                <w:color w:val="000000"/>
                <w:sz w:val="18"/>
                <w:szCs w:val="18"/>
              </w:rPr>
            </w:pPr>
            <w:r>
              <w:rPr>
                <w:rFonts w:cs="Calibri"/>
                <w:color w:val="000000"/>
                <w:sz w:val="18"/>
                <w:szCs w:val="18"/>
              </w:rPr>
              <w:t>(</w:t>
            </w:r>
            <w:r w:rsidRPr="008005CF">
              <w:rPr>
                <w:rFonts w:cs="Calibri"/>
                <w:color w:val="000000"/>
                <w:sz w:val="18"/>
                <w:szCs w:val="18"/>
              </w:rPr>
              <w:t>APMT0100043831</w:t>
            </w:r>
            <w:r>
              <w:rPr>
                <w:rFonts w:cs="Calibri"/>
                <w:color w:val="000000"/>
                <w:sz w:val="18"/>
                <w:szCs w:val="18"/>
              </w:rPr>
              <w:t>)</w:t>
            </w:r>
          </w:p>
        </w:tc>
        <w:tc>
          <w:tcPr>
            <w:tcW w:w="3288" w:type="dxa"/>
            <w:shd w:val="clear" w:color="auto" w:fill="auto"/>
            <w:noWrap/>
          </w:tcPr>
          <w:p w14:paraId="3DD70F56" w14:textId="739B9E1C" w:rsidR="008005CF" w:rsidRPr="005F1378" w:rsidRDefault="008005CF" w:rsidP="008005CF">
            <w:pPr>
              <w:rPr>
                <w:rFonts w:cs="Calibri"/>
                <w:color w:val="000000"/>
                <w:sz w:val="18"/>
                <w:szCs w:val="18"/>
              </w:rPr>
            </w:pPr>
          </w:p>
        </w:tc>
        <w:tc>
          <w:tcPr>
            <w:tcW w:w="2041" w:type="dxa"/>
            <w:shd w:val="clear" w:color="auto" w:fill="auto"/>
            <w:noWrap/>
          </w:tcPr>
          <w:p w14:paraId="7E741DA5" w14:textId="20148593" w:rsidR="008005CF" w:rsidRPr="005F1378" w:rsidRDefault="008005CF" w:rsidP="008005CF">
            <w:pPr>
              <w:rPr>
                <w:rFonts w:cs="Calibri"/>
                <w:color w:val="000000"/>
                <w:sz w:val="18"/>
                <w:szCs w:val="18"/>
              </w:rPr>
            </w:pPr>
            <w:r>
              <w:rPr>
                <w:rFonts w:cs="Calibri"/>
                <w:color w:val="000000"/>
                <w:sz w:val="18"/>
                <w:szCs w:val="18"/>
              </w:rPr>
              <w:t>cd_captools</w:t>
            </w:r>
          </w:p>
        </w:tc>
        <w:tc>
          <w:tcPr>
            <w:tcW w:w="2041" w:type="dxa"/>
            <w:shd w:val="clear" w:color="auto" w:fill="auto"/>
            <w:noWrap/>
          </w:tcPr>
          <w:p w14:paraId="47A2471D" w14:textId="7D7F6C6F" w:rsidR="008005CF" w:rsidRPr="005F1378" w:rsidRDefault="008005CF" w:rsidP="008005CF">
            <w:pPr>
              <w:rPr>
                <w:sz w:val="18"/>
                <w:szCs w:val="18"/>
              </w:rPr>
            </w:pPr>
            <w:r w:rsidRPr="008005CF">
              <w:rPr>
                <w:rFonts w:cs="Calibri"/>
                <w:color w:val="000000"/>
                <w:sz w:val="18"/>
                <w:szCs w:val="18"/>
              </w:rPr>
              <w:t>kt_chaves_bdr</w:t>
            </w:r>
          </w:p>
        </w:tc>
      </w:tr>
      <w:tr w:rsidR="00BD623C" w:rsidRPr="005F1378" w14:paraId="5ABE6F0B" w14:textId="77777777" w:rsidTr="006977B3">
        <w:trPr>
          <w:trHeight w:val="290"/>
        </w:trPr>
        <w:tc>
          <w:tcPr>
            <w:tcW w:w="1701" w:type="dxa"/>
          </w:tcPr>
          <w:p w14:paraId="65C94395" w14:textId="77777777" w:rsidR="00BD623C" w:rsidRDefault="00BD623C" w:rsidP="00BD623C">
            <w:pPr>
              <w:rPr>
                <w:rFonts w:cs="Calibri"/>
                <w:color w:val="000000"/>
                <w:sz w:val="18"/>
                <w:szCs w:val="18"/>
              </w:rPr>
            </w:pPr>
            <w:r>
              <w:rPr>
                <w:rFonts w:cs="Calibri"/>
                <w:color w:val="000000"/>
                <w:sz w:val="18"/>
                <w:szCs w:val="18"/>
              </w:rPr>
              <w:t>BDR</w:t>
            </w:r>
          </w:p>
          <w:p w14:paraId="05FC8222" w14:textId="7532A33C" w:rsidR="00BD623C" w:rsidRPr="005F1378" w:rsidRDefault="00BD623C" w:rsidP="00BD623C">
            <w:pPr>
              <w:rPr>
                <w:rFonts w:cs="Calibri"/>
                <w:color w:val="000000"/>
                <w:sz w:val="18"/>
                <w:szCs w:val="18"/>
              </w:rPr>
            </w:pPr>
            <w:r>
              <w:rPr>
                <w:rFonts w:cs="Calibri"/>
                <w:color w:val="000000"/>
                <w:sz w:val="18"/>
                <w:szCs w:val="18"/>
              </w:rPr>
              <w:t>(</w:t>
            </w:r>
            <w:r w:rsidRPr="008005CF">
              <w:rPr>
                <w:rFonts w:cs="Calibri"/>
                <w:color w:val="000000"/>
                <w:sz w:val="18"/>
                <w:szCs w:val="18"/>
              </w:rPr>
              <w:t>APMT0100043831</w:t>
            </w:r>
            <w:r>
              <w:rPr>
                <w:rFonts w:cs="Calibri"/>
                <w:color w:val="000000"/>
                <w:sz w:val="18"/>
                <w:szCs w:val="18"/>
              </w:rPr>
              <w:t>)</w:t>
            </w:r>
          </w:p>
        </w:tc>
        <w:tc>
          <w:tcPr>
            <w:tcW w:w="3288" w:type="dxa"/>
            <w:shd w:val="clear" w:color="auto" w:fill="auto"/>
            <w:noWrap/>
          </w:tcPr>
          <w:p w14:paraId="43190E12" w14:textId="77777777" w:rsidR="00BD623C" w:rsidRPr="005F1378" w:rsidRDefault="00BD623C" w:rsidP="00BD623C">
            <w:pPr>
              <w:rPr>
                <w:rFonts w:cs="Calibri"/>
                <w:color w:val="000000"/>
                <w:sz w:val="18"/>
                <w:szCs w:val="18"/>
              </w:rPr>
            </w:pPr>
          </w:p>
        </w:tc>
        <w:tc>
          <w:tcPr>
            <w:tcW w:w="2041" w:type="dxa"/>
            <w:shd w:val="clear" w:color="auto" w:fill="auto"/>
            <w:noWrap/>
          </w:tcPr>
          <w:p w14:paraId="333D9976" w14:textId="53D6A296" w:rsidR="00BD623C" w:rsidRPr="005F1378" w:rsidRDefault="00BD623C" w:rsidP="00BD623C">
            <w:pPr>
              <w:rPr>
                <w:rFonts w:cs="Calibri"/>
                <w:color w:val="000000"/>
                <w:sz w:val="18"/>
                <w:szCs w:val="18"/>
              </w:rPr>
            </w:pPr>
            <w:r>
              <w:rPr>
                <w:rFonts w:cs="Calibri"/>
                <w:color w:val="000000"/>
                <w:sz w:val="18"/>
                <w:szCs w:val="18"/>
              </w:rPr>
              <w:t>cd_captools</w:t>
            </w:r>
          </w:p>
        </w:tc>
        <w:tc>
          <w:tcPr>
            <w:tcW w:w="2041" w:type="dxa"/>
            <w:shd w:val="clear" w:color="auto" w:fill="auto"/>
            <w:noWrap/>
          </w:tcPr>
          <w:p w14:paraId="5D35244C" w14:textId="723C446F" w:rsidR="00BD623C" w:rsidRPr="005F1378" w:rsidRDefault="00BD623C" w:rsidP="00BD623C">
            <w:pPr>
              <w:rPr>
                <w:rFonts w:cs="Calibri"/>
                <w:color w:val="000000"/>
                <w:sz w:val="18"/>
                <w:szCs w:val="18"/>
              </w:rPr>
            </w:pPr>
            <w:r w:rsidRPr="008005CF">
              <w:rPr>
                <w:rFonts w:cs="Calibri"/>
                <w:color w:val="000000"/>
                <w:sz w:val="18"/>
                <w:szCs w:val="18"/>
              </w:rPr>
              <w:t>bdr_jm_trz_gar_real</w:t>
            </w:r>
          </w:p>
        </w:tc>
      </w:tr>
    </w:tbl>
    <w:p w14:paraId="70EDCD9F" w14:textId="77777777" w:rsidR="008005CF" w:rsidRDefault="008005CF">
      <w:pPr>
        <w:sectPr w:rsidR="008005CF" w:rsidSect="007F3E4B">
          <w:pgSz w:w="11906" w:h="16838"/>
          <w:pgMar w:top="1440" w:right="1440" w:bottom="1440" w:left="1440" w:header="709" w:footer="709" w:gutter="0"/>
          <w:cols w:space="708"/>
          <w:docGrid w:linePitch="360"/>
        </w:sectPr>
      </w:pPr>
    </w:p>
    <w:p w14:paraId="5BBD602F" w14:textId="6F3B9873" w:rsidR="00F61B8B" w:rsidRPr="00003D67" w:rsidRDefault="007F3E4B" w:rsidP="00666790">
      <w:pPr>
        <w:pStyle w:val="Heading5"/>
      </w:pPr>
      <w:bookmarkStart w:id="80" w:name="_Toc163902273"/>
      <w:bookmarkStart w:id="81" w:name="_Toc165370538"/>
      <w:r>
        <w:t xml:space="preserve">Detalhe </w:t>
      </w:r>
      <w:r w:rsidRPr="001E69C3">
        <w:t>dos</w:t>
      </w:r>
      <w:r>
        <w:t xml:space="preserve"> Campos</w:t>
      </w:r>
      <w:bookmarkEnd w:id="80"/>
      <w:bookmarkEnd w:id="81"/>
    </w:p>
    <w:p w14:paraId="2659DD7B" w14:textId="3303199E" w:rsidR="00003D67" w:rsidRPr="00003D67" w:rsidRDefault="00003D67" w:rsidP="00003D67">
      <w:pPr>
        <w:pStyle w:val="Caption"/>
        <w:keepNext/>
        <w:jc w:val="center"/>
        <w:rPr>
          <w:rFonts w:cs="Calibri"/>
          <w:b/>
          <w:color w:val="000000" w:themeColor="text1"/>
          <w:sz w:val="22"/>
          <w:szCs w:val="22"/>
        </w:rPr>
      </w:pPr>
      <w:bookmarkStart w:id="82" w:name="_Toc165370659"/>
      <w:r w:rsidRPr="00003D67">
        <w:rPr>
          <w:rFonts w:cs="Calibri"/>
          <w:b/>
          <w:color w:val="000000" w:themeColor="text1"/>
          <w:sz w:val="22"/>
          <w:szCs w:val="22"/>
        </w:rPr>
        <w:t xml:space="preserve">Tabela </w:t>
      </w:r>
      <w:r w:rsidRPr="00003D67">
        <w:rPr>
          <w:rFonts w:cs="Calibri"/>
          <w:b/>
          <w:color w:val="000000" w:themeColor="text1"/>
          <w:sz w:val="22"/>
          <w:szCs w:val="22"/>
        </w:rPr>
        <w:fldChar w:fldCharType="begin"/>
      </w:r>
      <w:r w:rsidRPr="00003D67">
        <w:rPr>
          <w:rFonts w:cs="Calibri"/>
          <w:b/>
          <w:color w:val="000000" w:themeColor="text1"/>
          <w:sz w:val="22"/>
          <w:szCs w:val="22"/>
        </w:rPr>
        <w:instrText xml:space="preserve"> SEQ Tabela \* ARABIC </w:instrText>
      </w:r>
      <w:r w:rsidRPr="00003D67">
        <w:rPr>
          <w:rFonts w:cs="Calibri"/>
          <w:b/>
          <w:color w:val="000000" w:themeColor="text1"/>
          <w:sz w:val="22"/>
          <w:szCs w:val="22"/>
        </w:rPr>
        <w:fldChar w:fldCharType="separate"/>
      </w:r>
      <w:r w:rsidRPr="00003D67">
        <w:rPr>
          <w:rFonts w:cs="Calibri"/>
          <w:b/>
          <w:noProof/>
          <w:color w:val="000000" w:themeColor="text1"/>
          <w:sz w:val="22"/>
          <w:szCs w:val="22"/>
        </w:rPr>
        <w:t>11</w:t>
      </w:r>
      <w:r w:rsidRPr="00003D67">
        <w:rPr>
          <w:rFonts w:cs="Calibri"/>
          <w:b/>
          <w:color w:val="000000" w:themeColor="text1"/>
          <w:sz w:val="22"/>
          <w:szCs w:val="22"/>
        </w:rPr>
        <w:fldChar w:fldCharType="end"/>
      </w:r>
      <w:r w:rsidRPr="00003D67">
        <w:rPr>
          <w:rFonts w:cs="Calibri"/>
          <w:b/>
          <w:color w:val="000000" w:themeColor="text1"/>
          <w:sz w:val="22"/>
          <w:szCs w:val="22"/>
        </w:rPr>
        <w:t>: Detalhe dos campos da cd_garantias.kt_chaves_intrf_grts_biyr</w:t>
      </w:r>
      <w:bookmarkEnd w:id="82"/>
    </w:p>
    <w:tbl>
      <w:tblPr>
        <w:tblW w:w="13850" w:type="dxa"/>
        <w:tblCellMar>
          <w:left w:w="0" w:type="dxa"/>
          <w:right w:w="0" w:type="dxa"/>
        </w:tblCellMar>
        <w:tblLook w:val="04A0" w:firstRow="1" w:lastRow="0" w:firstColumn="1" w:lastColumn="0" w:noHBand="0" w:noVBand="1"/>
      </w:tblPr>
      <w:tblGrid>
        <w:gridCol w:w="2058"/>
        <w:gridCol w:w="10942"/>
        <w:gridCol w:w="850"/>
      </w:tblGrid>
      <w:tr w:rsidR="00CA5732" w:rsidRPr="00F61B8B" w14:paraId="5DCB4299" w14:textId="77777777" w:rsidTr="00CA5732">
        <w:trPr>
          <w:trHeight w:val="289"/>
          <w:tblHeader/>
        </w:trPr>
        <w:tc>
          <w:tcPr>
            <w:tcW w:w="2058" w:type="dxa"/>
            <w:tcBorders>
              <w:top w:val="single" w:sz="4" w:space="0" w:color="auto"/>
              <w:left w:val="single" w:sz="4" w:space="0" w:color="auto"/>
              <w:bottom w:val="single" w:sz="4" w:space="0" w:color="auto"/>
              <w:right w:val="single" w:sz="4" w:space="0" w:color="auto"/>
            </w:tcBorders>
            <w:shd w:val="clear" w:color="000000" w:fill="FF0000"/>
            <w:noWrap/>
            <w:tcMar>
              <w:top w:w="15" w:type="dxa"/>
              <w:left w:w="15" w:type="dxa"/>
              <w:bottom w:w="0" w:type="dxa"/>
              <w:right w:w="15" w:type="dxa"/>
            </w:tcMar>
            <w:hideMark/>
          </w:tcPr>
          <w:p w14:paraId="02E07C9F" w14:textId="77777777" w:rsidR="00CA5732" w:rsidRPr="00C83380" w:rsidRDefault="00CA5732" w:rsidP="00C83380">
            <w:pPr>
              <w:rPr>
                <w:rFonts w:cs="Calibri"/>
                <w:b/>
                <w:bCs/>
                <w:color w:val="FFFFFF"/>
                <w:sz w:val="18"/>
                <w:szCs w:val="18"/>
              </w:rPr>
            </w:pPr>
            <w:r w:rsidRPr="00C83380">
              <w:rPr>
                <w:rFonts w:cs="Calibri"/>
                <w:b/>
                <w:bCs/>
                <w:color w:val="FFFFFF"/>
                <w:sz w:val="18"/>
                <w:szCs w:val="18"/>
              </w:rPr>
              <w:t>Chaves da tabela</w:t>
            </w:r>
          </w:p>
          <w:p w14:paraId="45A0FFC2" w14:textId="1799D080" w:rsidR="00CA5732" w:rsidRPr="007314D4" w:rsidRDefault="00CA5732" w:rsidP="00C83380">
            <w:pPr>
              <w:rPr>
                <w:rFonts w:cs="Calibri"/>
                <w:b/>
                <w:bCs/>
                <w:i/>
                <w:color w:val="FFFFFF"/>
                <w:sz w:val="18"/>
                <w:szCs w:val="18"/>
              </w:rPr>
            </w:pPr>
            <w:r w:rsidRPr="007314D4">
              <w:rPr>
                <w:rFonts w:cs="Calibri"/>
                <w:b/>
                <w:bCs/>
                <w:i/>
                <w:color w:val="FFFFFF"/>
                <w:sz w:val="18"/>
                <w:szCs w:val="18"/>
              </w:rPr>
              <w:t>kt_chaves_bdr_biengar</w:t>
            </w:r>
          </w:p>
        </w:tc>
        <w:tc>
          <w:tcPr>
            <w:tcW w:w="10942" w:type="dxa"/>
            <w:tcBorders>
              <w:top w:val="single" w:sz="4" w:space="0" w:color="auto"/>
              <w:left w:val="nil"/>
              <w:bottom w:val="single" w:sz="4" w:space="0" w:color="auto"/>
              <w:right w:val="single" w:sz="4" w:space="0" w:color="auto"/>
            </w:tcBorders>
            <w:shd w:val="clear" w:color="000000" w:fill="FF0000"/>
            <w:noWrap/>
            <w:tcMar>
              <w:top w:w="15" w:type="dxa"/>
              <w:left w:w="15" w:type="dxa"/>
              <w:bottom w:w="0" w:type="dxa"/>
              <w:right w:w="15" w:type="dxa"/>
            </w:tcMar>
            <w:hideMark/>
          </w:tcPr>
          <w:p w14:paraId="4C809BFA" w14:textId="77777777" w:rsidR="00CA5732" w:rsidRPr="00F61B8B" w:rsidRDefault="00CA5732">
            <w:pPr>
              <w:rPr>
                <w:rFonts w:cs="Calibri"/>
                <w:b/>
                <w:bCs/>
                <w:color w:val="FFFFFF"/>
                <w:sz w:val="18"/>
                <w:szCs w:val="18"/>
              </w:rPr>
            </w:pPr>
            <w:r w:rsidRPr="00F61B8B">
              <w:rPr>
                <w:rFonts w:cs="Calibri"/>
                <w:b/>
                <w:bCs/>
                <w:color w:val="FFFFFF"/>
                <w:sz w:val="18"/>
                <w:szCs w:val="18"/>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tcMar>
              <w:top w:w="15" w:type="dxa"/>
              <w:left w:w="15" w:type="dxa"/>
              <w:bottom w:w="0" w:type="dxa"/>
              <w:right w:w="15" w:type="dxa"/>
            </w:tcMar>
            <w:hideMark/>
          </w:tcPr>
          <w:p w14:paraId="7CECB23D" w14:textId="77777777" w:rsidR="00CA5732" w:rsidRPr="00F61B8B" w:rsidRDefault="00CA5732">
            <w:pPr>
              <w:rPr>
                <w:rFonts w:cs="Calibri"/>
                <w:b/>
                <w:bCs/>
                <w:color w:val="FFFFFF"/>
                <w:sz w:val="18"/>
                <w:szCs w:val="18"/>
              </w:rPr>
            </w:pPr>
            <w:r w:rsidRPr="00F61B8B">
              <w:rPr>
                <w:rFonts w:cs="Calibri"/>
                <w:b/>
                <w:bCs/>
                <w:color w:val="FFFFFF"/>
                <w:sz w:val="18"/>
                <w:szCs w:val="18"/>
              </w:rPr>
              <w:t>Formato</w:t>
            </w:r>
          </w:p>
        </w:tc>
      </w:tr>
      <w:tr w:rsidR="00CA5732" w:rsidRPr="00F61B8B" w14:paraId="4C1A7803"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9C6D3ED" w14:textId="77777777" w:rsidR="00CA5732" w:rsidRPr="00F61B8B" w:rsidRDefault="00CA5732">
            <w:pPr>
              <w:rPr>
                <w:rFonts w:cs="Calibri"/>
                <w:color w:val="000000"/>
                <w:sz w:val="18"/>
                <w:szCs w:val="18"/>
              </w:rPr>
            </w:pPr>
            <w:r w:rsidRPr="00F61B8B">
              <w:rPr>
                <w:rFonts w:cs="Calibri"/>
                <w:color w:val="000000"/>
                <w:sz w:val="18"/>
                <w:szCs w:val="18"/>
              </w:rPr>
              <w:t>cempresp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BD1DF7" w14:textId="52F04A0D"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13351AA"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0CB92FF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E7AE3E2" w14:textId="77777777" w:rsidR="00CA5732" w:rsidRPr="00F61B8B" w:rsidRDefault="00CA5732">
            <w:pPr>
              <w:rPr>
                <w:rFonts w:cs="Calibri"/>
                <w:color w:val="000000"/>
                <w:sz w:val="18"/>
                <w:szCs w:val="18"/>
              </w:rPr>
            </w:pPr>
            <w:r w:rsidRPr="00F61B8B">
              <w:rPr>
                <w:rFonts w:cs="Calibri"/>
                <w:color w:val="000000"/>
                <w:sz w:val="18"/>
                <w:szCs w:val="18"/>
              </w:rPr>
              <w:t>ckbalres</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B8511F2" w14:textId="5C57536B"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0E3745"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002F9B6B"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772C478" w14:textId="77777777" w:rsidR="00CA5732" w:rsidRPr="00F61B8B" w:rsidRDefault="00CA5732">
            <w:pPr>
              <w:rPr>
                <w:rFonts w:cs="Calibri"/>
                <w:color w:val="000000"/>
                <w:sz w:val="18"/>
                <w:szCs w:val="18"/>
              </w:rPr>
            </w:pPr>
            <w:r w:rsidRPr="00F61B8B">
              <w:rPr>
                <w:rFonts w:cs="Calibri"/>
                <w:color w:val="000000"/>
                <w:sz w:val="18"/>
                <w:szCs w:val="18"/>
              </w:rPr>
              <w:t>ckctares</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8E7F4FA" w14:textId="6D6DED6C" w:rsidR="00CA5732" w:rsidRPr="00F61B8B" w:rsidRDefault="00CA5732" w:rsidP="00AC23FE">
            <w:pPr>
              <w:rPr>
                <w:rFonts w:cs="Calibri"/>
                <w:color w:val="000000"/>
                <w:sz w:val="18"/>
                <w:szCs w:val="18"/>
              </w:rPr>
            </w:pPr>
            <w:r>
              <w:rPr>
                <w:rFonts w:cs="Calibri"/>
                <w:color w:val="000000"/>
                <w:sz w:val="18"/>
                <w:szCs w:val="18"/>
              </w:rPr>
              <w:t>Chave da responsabilidade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5ADFC4E"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08E48ECE"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D69FFA9" w14:textId="77777777" w:rsidR="00CA5732" w:rsidRPr="00F61B8B" w:rsidRDefault="00CA5732">
            <w:pPr>
              <w:rPr>
                <w:rFonts w:cs="Calibri"/>
                <w:color w:val="000000"/>
                <w:sz w:val="18"/>
                <w:szCs w:val="18"/>
              </w:rPr>
            </w:pPr>
            <w:r w:rsidRPr="00F61B8B">
              <w:rPr>
                <w:rFonts w:cs="Calibri"/>
                <w:color w:val="000000"/>
                <w:sz w:val="18"/>
                <w:szCs w:val="18"/>
              </w:rPr>
              <w:t>ckrefresp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681BB2F" w14:textId="06DB3913" w:rsidR="00CA5732" w:rsidRPr="00F61B8B" w:rsidRDefault="00CA5732" w:rsidP="00AC23FE">
            <w:pPr>
              <w:rPr>
                <w:rFonts w:cs="Calibri"/>
                <w:color w:val="000000"/>
                <w:sz w:val="18"/>
                <w:szCs w:val="18"/>
              </w:rPr>
            </w:pPr>
            <w:r w:rsidRPr="00F61B8B">
              <w:rPr>
                <w:rFonts w:cs="Calibri"/>
                <w:color w:val="000000"/>
                <w:sz w:val="18"/>
                <w:szCs w:val="18"/>
              </w:rPr>
              <w:t>Chave da respo</w:t>
            </w:r>
            <w:r>
              <w:rPr>
                <w:rFonts w:cs="Calibri"/>
                <w:color w:val="000000"/>
                <w:sz w:val="18"/>
                <w:szCs w:val="18"/>
              </w:rPr>
              <w:t>nsabilidade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9F6B232"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6406CE34"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34733ED" w14:textId="77777777" w:rsidR="00CA5732" w:rsidRPr="00F61B8B" w:rsidRDefault="00CA5732">
            <w:pPr>
              <w:rPr>
                <w:rFonts w:cs="Calibri"/>
                <w:color w:val="000000"/>
                <w:sz w:val="18"/>
                <w:szCs w:val="18"/>
              </w:rPr>
            </w:pPr>
            <w:r w:rsidRPr="00F61B8B">
              <w:rPr>
                <w:rFonts w:cs="Calibri"/>
                <w:color w:val="000000"/>
                <w:sz w:val="18"/>
                <w:szCs w:val="18"/>
              </w:rPr>
              <w:t>cempresa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D9FE2B1" w14:textId="666B12D4"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9C860BE"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4551516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4218990" w14:textId="77777777" w:rsidR="00CA5732" w:rsidRPr="00F61B8B" w:rsidRDefault="00CA5732">
            <w:pPr>
              <w:rPr>
                <w:rFonts w:cs="Calibri"/>
                <w:color w:val="000000"/>
                <w:sz w:val="18"/>
                <w:szCs w:val="18"/>
              </w:rPr>
            </w:pPr>
            <w:r w:rsidRPr="00F61B8B">
              <w:rPr>
                <w:rFonts w:cs="Calibri"/>
                <w:color w:val="000000"/>
                <w:sz w:val="18"/>
                <w:szCs w:val="18"/>
              </w:rPr>
              <w:t>ckbalcao</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5A75000" w14:textId="0249EC0F"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EB4DF0D"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749F701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BADA79A" w14:textId="77777777" w:rsidR="00CA5732" w:rsidRPr="00F61B8B" w:rsidRDefault="00CA5732">
            <w:pPr>
              <w:rPr>
                <w:rFonts w:cs="Calibri"/>
                <w:color w:val="000000"/>
                <w:sz w:val="18"/>
                <w:szCs w:val="18"/>
              </w:rPr>
            </w:pPr>
            <w:r w:rsidRPr="00F61B8B">
              <w:rPr>
                <w:rFonts w:cs="Calibri"/>
                <w:color w:val="000000"/>
                <w:sz w:val="18"/>
                <w:szCs w:val="18"/>
              </w:rPr>
              <w:t>cknumcta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0039317" w14:textId="19551CD8" w:rsidR="00CA5732" w:rsidRPr="00F61B8B" w:rsidRDefault="00CA5732" w:rsidP="00AC23FE">
            <w:pPr>
              <w:rPr>
                <w:rFonts w:cs="Calibri"/>
                <w:color w:val="000000"/>
                <w:sz w:val="18"/>
                <w:szCs w:val="18"/>
              </w:rPr>
            </w:pPr>
            <w:r>
              <w:rPr>
                <w:rFonts w:cs="Calibri"/>
                <w:color w:val="000000"/>
                <w:sz w:val="18"/>
                <w:szCs w:val="18"/>
              </w:rPr>
              <w:t>Chave 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2EB286"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65D08A66"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39CF9C1" w14:textId="77777777" w:rsidR="00CA5732" w:rsidRPr="00F61B8B" w:rsidRDefault="00CA5732">
            <w:pPr>
              <w:rPr>
                <w:rFonts w:cs="Calibri"/>
                <w:color w:val="000000"/>
                <w:sz w:val="18"/>
                <w:szCs w:val="18"/>
              </w:rPr>
            </w:pPr>
            <w:r w:rsidRPr="00F61B8B">
              <w:rPr>
                <w:rFonts w:cs="Calibri"/>
                <w:color w:val="000000"/>
                <w:sz w:val="18"/>
                <w:szCs w:val="18"/>
              </w:rPr>
              <w:t>comp_id_gar</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8262645" w14:textId="4CFEEBC3" w:rsidR="00CA5732" w:rsidRPr="00F61B8B" w:rsidRDefault="00CA5732" w:rsidP="00AC23FE">
            <w:pPr>
              <w:rPr>
                <w:rFonts w:cs="Calibri"/>
                <w:color w:val="000000"/>
                <w:sz w:val="18"/>
                <w:szCs w:val="18"/>
              </w:rPr>
            </w:pPr>
            <w:r w:rsidRPr="00F61B8B">
              <w:rPr>
                <w:rFonts w:cs="Calibri"/>
                <w:color w:val="000000"/>
                <w:sz w:val="18"/>
                <w:szCs w:val="18"/>
              </w:rPr>
              <w:t xml:space="preserve">Chave </w:t>
            </w:r>
            <w:r>
              <w:rPr>
                <w:rFonts w:cs="Calibri"/>
                <w:color w:val="000000"/>
                <w:sz w:val="18"/>
                <w:szCs w:val="18"/>
              </w:rPr>
              <w:t>do processo/caução 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A971802"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667FF7AD"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C5A6A10" w14:textId="77777777" w:rsidR="00CA5732" w:rsidRPr="00F61B8B" w:rsidRDefault="00CA5732">
            <w:pPr>
              <w:rPr>
                <w:rFonts w:cs="Calibri"/>
                <w:color w:val="000000"/>
                <w:sz w:val="18"/>
                <w:szCs w:val="18"/>
              </w:rPr>
            </w:pPr>
            <w:r w:rsidRPr="00F61B8B">
              <w:rPr>
                <w:rFonts w:cs="Calibri"/>
                <w:color w:val="000000"/>
                <w:sz w:val="18"/>
                <w:szCs w:val="18"/>
              </w:rPr>
              <w:t>cempbem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3A396B9" w14:textId="3BBB6B7E" w:rsidR="00CA5732" w:rsidRPr="00F61B8B" w:rsidRDefault="00CA5732"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5D9DF72"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5C142A6A"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564D8A9B" w14:textId="77777777" w:rsidR="00CA5732" w:rsidRPr="00F61B8B" w:rsidRDefault="00CA5732">
            <w:pPr>
              <w:rPr>
                <w:rFonts w:cs="Calibri"/>
                <w:color w:val="000000"/>
                <w:sz w:val="18"/>
                <w:szCs w:val="18"/>
              </w:rPr>
            </w:pPr>
            <w:r w:rsidRPr="00F61B8B">
              <w:rPr>
                <w:rFonts w:cs="Calibri"/>
                <w:color w:val="000000"/>
                <w:sz w:val="18"/>
                <w:szCs w:val="18"/>
              </w:rPr>
              <w:t>ckbalbem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7CB3638" w14:textId="4B52EF82" w:rsidR="00CA5732" w:rsidRPr="00F61B8B" w:rsidRDefault="00CA5732" w:rsidP="00AC23FE">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9EC0159"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48713703"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CAC0F22" w14:textId="77777777" w:rsidR="00CA5732" w:rsidRPr="00F61B8B" w:rsidRDefault="00CA5732">
            <w:pPr>
              <w:rPr>
                <w:rFonts w:cs="Calibri"/>
                <w:color w:val="000000"/>
                <w:sz w:val="18"/>
                <w:szCs w:val="18"/>
              </w:rPr>
            </w:pPr>
            <w:r w:rsidRPr="00F61B8B">
              <w:rPr>
                <w:rFonts w:cs="Calibri"/>
                <w:color w:val="000000"/>
                <w:sz w:val="18"/>
                <w:szCs w:val="18"/>
              </w:rPr>
              <w:t>ckctabem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CD5109" w14:textId="0D24526D" w:rsidR="00CA5732" w:rsidRPr="00F61B8B" w:rsidRDefault="00CA5732">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2AA9D43"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5F0448A0"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A585471" w14:textId="77777777" w:rsidR="00CA5732" w:rsidRPr="00F61B8B" w:rsidRDefault="00CA5732">
            <w:pPr>
              <w:rPr>
                <w:rFonts w:cs="Calibri"/>
                <w:color w:val="000000"/>
                <w:sz w:val="18"/>
                <w:szCs w:val="18"/>
              </w:rPr>
            </w:pPr>
            <w:r w:rsidRPr="00F61B8B">
              <w:rPr>
                <w:rFonts w:cs="Calibri"/>
                <w:color w:val="000000"/>
                <w:sz w:val="18"/>
                <w:szCs w:val="18"/>
              </w:rPr>
              <w:t>ckrefbem</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9AC5188" w14:textId="0EC2E654" w:rsidR="00CA5732" w:rsidRPr="00F61B8B" w:rsidRDefault="00CA5732">
            <w:pPr>
              <w:rPr>
                <w:rFonts w:cs="Calibri"/>
                <w:color w:val="000000"/>
                <w:sz w:val="18"/>
                <w:szCs w:val="18"/>
              </w:rPr>
            </w:pPr>
            <w:r w:rsidRPr="00F61B8B">
              <w:rPr>
                <w:rFonts w:cs="Calibri"/>
                <w:color w:val="000000"/>
                <w:sz w:val="18"/>
                <w:szCs w:val="18"/>
              </w:rPr>
              <w:t xml:space="preserve">Chave do bem </w:t>
            </w:r>
            <w:r>
              <w:rPr>
                <w:rFonts w:cs="Calibri"/>
                <w:color w:val="000000"/>
                <w:sz w:val="18"/>
                <w:szCs w:val="18"/>
              </w:rPr>
              <w:t>no MUG</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2C0D07C"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020B276F"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262F9B7" w14:textId="77777777" w:rsidR="00CA5732" w:rsidRPr="00F61B8B" w:rsidRDefault="00CA5732">
            <w:pPr>
              <w:rPr>
                <w:rFonts w:cs="Calibri"/>
                <w:color w:val="000000"/>
                <w:sz w:val="18"/>
                <w:szCs w:val="18"/>
              </w:rPr>
            </w:pPr>
            <w:r w:rsidRPr="00F61B8B">
              <w:rPr>
                <w:rFonts w:cs="Calibri"/>
                <w:color w:val="000000"/>
                <w:sz w:val="18"/>
                <w:szCs w:val="18"/>
              </w:rPr>
              <w:t>tipologia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BF5DE24" w14:textId="77777777" w:rsidR="00CA5732" w:rsidRPr="00CD3F80" w:rsidRDefault="00CA5732" w:rsidP="00AC23FE">
            <w:pPr>
              <w:rPr>
                <w:rFonts w:cs="Calibri"/>
                <w:color w:val="000000"/>
                <w:sz w:val="18"/>
                <w:szCs w:val="18"/>
              </w:rPr>
            </w:pPr>
            <w:r w:rsidRPr="00CD3F80">
              <w:rPr>
                <w:rFonts w:cs="Calibri"/>
                <w:color w:val="000000"/>
                <w:sz w:val="18"/>
                <w:szCs w:val="18"/>
              </w:rPr>
              <w:t>Código que identifica a tipologia de garantia:</w:t>
            </w:r>
          </w:p>
          <w:p w14:paraId="6A12C848" w14:textId="71ABB055" w:rsidR="00CA5732" w:rsidRPr="00AC23FE" w:rsidRDefault="00CA5732" w:rsidP="00627E4A">
            <w:pPr>
              <w:pStyle w:val="ListParagraph"/>
              <w:numPr>
                <w:ilvl w:val="0"/>
                <w:numId w:val="45"/>
              </w:numPr>
              <w:rPr>
                <w:rFonts w:cs="Calibri"/>
                <w:color w:val="000000"/>
                <w:sz w:val="18"/>
                <w:szCs w:val="18"/>
              </w:rPr>
            </w:pPr>
            <w:r w:rsidRPr="00AC23FE">
              <w:rPr>
                <w:rFonts w:cs="Calibri"/>
                <w:color w:val="000000"/>
                <w:sz w:val="18"/>
                <w:szCs w:val="18"/>
              </w:rPr>
              <w:t>Esta tabela de interface inclui processos</w:t>
            </w:r>
            <w:r>
              <w:rPr>
                <w:rFonts w:cs="Calibri"/>
                <w:color w:val="000000"/>
                <w:sz w:val="18"/>
                <w:szCs w:val="18"/>
              </w:rPr>
              <w:t>/cauções</w:t>
            </w:r>
            <w:r w:rsidRPr="00AC23FE">
              <w:rPr>
                <w:rFonts w:cs="Calibri"/>
                <w:color w:val="000000"/>
                <w:sz w:val="18"/>
                <w:szCs w:val="18"/>
              </w:rPr>
              <w:t xml:space="preserve"> de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9A5416"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3CC9D375"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0F4853A" w14:textId="77777777" w:rsidR="00CA5732" w:rsidRPr="00F61B8B" w:rsidRDefault="00CA5732">
            <w:pPr>
              <w:rPr>
                <w:rFonts w:cs="Calibri"/>
                <w:color w:val="000000"/>
                <w:sz w:val="18"/>
                <w:szCs w:val="18"/>
              </w:rPr>
            </w:pPr>
            <w:r w:rsidRPr="00F61B8B">
              <w:rPr>
                <w:rFonts w:cs="Calibri"/>
                <w:color w:val="000000"/>
                <w:sz w:val="18"/>
                <w:szCs w:val="18"/>
              </w:rPr>
              <w:t>s1emp</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A7A284" w14:textId="5B48CF70" w:rsidR="00CA5732" w:rsidRPr="00F61B8B" w:rsidRDefault="00CA5732">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D128561"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1DD2B9C0"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5C21662" w14:textId="77777777" w:rsidR="00CA5732" w:rsidRPr="00F61B8B" w:rsidRDefault="00CA5732">
            <w:pPr>
              <w:rPr>
                <w:rFonts w:cs="Calibri"/>
                <w:color w:val="000000"/>
                <w:sz w:val="18"/>
                <w:szCs w:val="18"/>
              </w:rPr>
            </w:pPr>
            <w:r w:rsidRPr="00F61B8B">
              <w:rPr>
                <w:rFonts w:cs="Calibri"/>
                <w:color w:val="000000"/>
                <w:sz w:val="18"/>
                <w:szCs w:val="18"/>
              </w:rPr>
              <w:t>contra1</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1E17024" w14:textId="5517DF4A" w:rsidR="00CA5732" w:rsidRPr="00F61B8B" w:rsidRDefault="00CA5732">
            <w:pPr>
              <w:rPr>
                <w:rFonts w:cs="Calibri"/>
                <w:color w:val="000000"/>
                <w:sz w:val="18"/>
                <w:szCs w:val="18"/>
              </w:rPr>
            </w:pPr>
            <w:r w:rsidRPr="00F61B8B">
              <w:rPr>
                <w:rFonts w:cs="Calibri"/>
                <w:color w:val="000000"/>
                <w:sz w:val="18"/>
                <w:szCs w:val="18"/>
              </w:rPr>
              <w:t xml:space="preserve">Chave da responsabilidade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097D3F1"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33961F5E"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382CB532" w14:textId="77777777" w:rsidR="00CA5732" w:rsidRPr="00F61B8B" w:rsidRDefault="00CA5732">
            <w:pPr>
              <w:rPr>
                <w:rFonts w:cs="Calibri"/>
                <w:color w:val="000000"/>
                <w:sz w:val="18"/>
                <w:szCs w:val="18"/>
              </w:rPr>
            </w:pPr>
            <w:r w:rsidRPr="00F61B8B">
              <w:rPr>
                <w:rFonts w:cs="Calibri"/>
                <w:color w:val="000000"/>
                <w:sz w:val="18"/>
                <w:szCs w:val="18"/>
              </w:rPr>
              <w:t>biengar1</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6300CB7" w14:textId="1A4E1105" w:rsidR="00CA5732" w:rsidRPr="00F61B8B" w:rsidRDefault="00CA5732">
            <w:pPr>
              <w:rPr>
                <w:rFonts w:cs="Calibri"/>
                <w:color w:val="000000"/>
                <w:sz w:val="18"/>
                <w:szCs w:val="18"/>
              </w:rPr>
            </w:pPr>
            <w:r w:rsidRPr="00F61B8B">
              <w:rPr>
                <w:rFonts w:cs="Calibri"/>
                <w:color w:val="000000"/>
                <w:sz w:val="18"/>
                <w:szCs w:val="18"/>
              </w:rPr>
              <w:t xml:space="preserve">Chave da garantia </w:t>
            </w:r>
            <w:r>
              <w:rPr>
                <w:rFonts w:cs="Calibri"/>
                <w:color w:val="000000"/>
                <w:sz w:val="18"/>
                <w:szCs w:val="18"/>
              </w:rPr>
              <w:t xml:space="preserve">na </w:t>
            </w:r>
            <w:r w:rsidRPr="00F61B8B">
              <w:rPr>
                <w:rFonts w:cs="Calibri"/>
                <w:color w:val="000000"/>
                <w:sz w:val="18"/>
                <w:szCs w:val="18"/>
              </w:rPr>
              <w:t>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C64A23F"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3C391F36"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13E2700" w14:textId="77777777" w:rsidR="00CA5732" w:rsidRPr="00F61B8B" w:rsidRDefault="00CA5732">
            <w:pPr>
              <w:rPr>
                <w:rFonts w:cs="Calibri"/>
                <w:color w:val="000000"/>
                <w:sz w:val="18"/>
                <w:szCs w:val="18"/>
              </w:rPr>
            </w:pPr>
            <w:r w:rsidRPr="00F61B8B">
              <w:rPr>
                <w:rFonts w:cs="Calibri"/>
                <w:color w:val="000000"/>
                <w:sz w:val="18"/>
                <w:szCs w:val="18"/>
              </w:rPr>
              <w:t>tip_gara</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86AFA46" w14:textId="4BBDE06D" w:rsidR="00CA5732" w:rsidRPr="00F61B8B" w:rsidRDefault="00CA5732">
            <w:pPr>
              <w:rPr>
                <w:rFonts w:cs="Calibri"/>
                <w:color w:val="000000"/>
                <w:sz w:val="18"/>
                <w:szCs w:val="18"/>
              </w:rPr>
            </w:pPr>
            <w:r w:rsidRPr="00F61B8B">
              <w:rPr>
                <w:rFonts w:cs="Calibri"/>
                <w:color w:val="000000"/>
                <w:sz w:val="18"/>
                <w:szCs w:val="18"/>
              </w:rPr>
              <w:t>Identificação do tipo de garantia (Financeira/Pessoal/Imóvel)</w:t>
            </w:r>
            <w:r>
              <w:rPr>
                <w:rFonts w:cs="Calibri"/>
                <w:color w:val="000000"/>
                <w:sz w:val="18"/>
                <w:szCs w:val="18"/>
              </w:rPr>
              <w:t xml:space="preserve"> na BDR</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103003" w14:textId="77777777" w:rsidR="00CA5732" w:rsidRPr="00F61B8B" w:rsidRDefault="00CA5732">
            <w:pPr>
              <w:rPr>
                <w:rFonts w:cs="Calibri"/>
                <w:color w:val="000000"/>
                <w:sz w:val="18"/>
                <w:szCs w:val="18"/>
              </w:rPr>
            </w:pPr>
            <w:r w:rsidRPr="00F61B8B">
              <w:rPr>
                <w:rFonts w:cs="Calibri"/>
                <w:color w:val="000000"/>
                <w:sz w:val="18"/>
                <w:szCs w:val="18"/>
              </w:rPr>
              <w:t> </w:t>
            </w:r>
          </w:p>
        </w:tc>
      </w:tr>
      <w:tr w:rsidR="00CA5732" w:rsidRPr="00F61B8B" w14:paraId="1BB79AEF" w14:textId="77777777" w:rsidTr="00CA5732">
        <w:trPr>
          <w:trHeight w:val="289"/>
        </w:trPr>
        <w:tc>
          <w:tcPr>
            <w:tcW w:w="2058"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DF90AE7" w14:textId="77777777" w:rsidR="00CA5732" w:rsidRPr="00F61B8B" w:rsidRDefault="00CA5732" w:rsidP="00AC23FE">
            <w:pPr>
              <w:rPr>
                <w:rFonts w:cs="Calibri"/>
                <w:color w:val="000000"/>
                <w:sz w:val="18"/>
                <w:szCs w:val="18"/>
              </w:rPr>
            </w:pPr>
            <w:r w:rsidRPr="00F61B8B">
              <w:rPr>
                <w:rFonts w:cs="Calibri"/>
                <w:color w:val="000000"/>
                <w:sz w:val="18"/>
                <w:szCs w:val="18"/>
              </w:rPr>
              <w:t>ref_date</w:t>
            </w:r>
          </w:p>
        </w:tc>
        <w:tc>
          <w:tcPr>
            <w:tcW w:w="10942" w:type="dxa"/>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39274118" w14:textId="77777777" w:rsidR="00CA5732" w:rsidRPr="00212559" w:rsidRDefault="00CA5732" w:rsidP="00AC23FE">
            <w:pPr>
              <w:rPr>
                <w:rFonts w:cs="Calibri"/>
                <w:color w:val="000000"/>
                <w:sz w:val="18"/>
                <w:szCs w:val="18"/>
              </w:rPr>
            </w:pPr>
            <w:r w:rsidRPr="00212559">
              <w:rPr>
                <w:rFonts w:cs="Calibri"/>
                <w:color w:val="000000"/>
                <w:sz w:val="18"/>
                <w:szCs w:val="18"/>
              </w:rPr>
              <w:t>Data de referência dos dados:</w:t>
            </w:r>
          </w:p>
          <w:p w14:paraId="31F9104F" w14:textId="77777777" w:rsidR="00CA5732" w:rsidRPr="00212559" w:rsidRDefault="00CA5732" w:rsidP="00AC23FE">
            <w:pPr>
              <w:pStyle w:val="ListParagraph"/>
              <w:numPr>
                <w:ilvl w:val="0"/>
                <w:numId w:val="7"/>
              </w:numPr>
              <w:rPr>
                <w:rFonts w:cs="Calibri"/>
                <w:color w:val="000000"/>
                <w:sz w:val="18"/>
                <w:szCs w:val="18"/>
              </w:rPr>
            </w:pPr>
            <w:r w:rsidRPr="00212559">
              <w:rPr>
                <w:rFonts w:cs="Calibri"/>
                <w:color w:val="000000"/>
                <w:sz w:val="18"/>
                <w:szCs w:val="18"/>
              </w:rPr>
              <w:t xml:space="preserve">Todas as tabelas de output dos motores incluem sempre o campo ‘ref_date’ que reflete a data de referência dos dados. </w:t>
            </w:r>
          </w:p>
          <w:p w14:paraId="3AF37154" w14:textId="77777777" w:rsidR="00CA5732" w:rsidRPr="00212559" w:rsidRDefault="00CA5732" w:rsidP="00AC23FE">
            <w:pPr>
              <w:pStyle w:val="ListParagraph"/>
              <w:numPr>
                <w:ilvl w:val="0"/>
                <w:numId w:val="7"/>
              </w:numPr>
              <w:rPr>
                <w:rFonts w:cs="Calibri"/>
                <w:color w:val="000000"/>
                <w:sz w:val="18"/>
                <w:szCs w:val="18"/>
              </w:rPr>
            </w:pPr>
            <w:r w:rsidRPr="00212559">
              <w:rPr>
                <w:rFonts w:cs="Calibri"/>
                <w:color w:val="000000"/>
                <w:sz w:val="18"/>
                <w:szCs w:val="18"/>
              </w:rPr>
              <w:t>Dado que as tabelas de interface do MUG são mensais, este campo informará o último dia útil a que respeitam todos os dados dessa partição temporal. Note-se que, no caso do último dia de calendário do mês não ser um dia útil, o será criada automaticamente uma partição temporal com referência ao último dia de calendário do mês, e preencherá essa partição com os dados registados no último dia útil desse mês.</w:t>
            </w:r>
          </w:p>
          <w:p w14:paraId="46240D65" w14:textId="284F7A0F" w:rsidR="00CA5732" w:rsidRPr="00AC23FE" w:rsidRDefault="00CA5732" w:rsidP="00AC23FE">
            <w:pPr>
              <w:pStyle w:val="ListParagraph"/>
              <w:numPr>
                <w:ilvl w:val="0"/>
                <w:numId w:val="7"/>
              </w:numPr>
              <w:rPr>
                <w:rFonts w:cs="Calibri"/>
                <w:color w:val="000000"/>
                <w:sz w:val="18"/>
                <w:szCs w:val="18"/>
              </w:rPr>
            </w:pPr>
            <w:r w:rsidRPr="00AC23FE">
              <w:rPr>
                <w:rFonts w:cs="Calibri"/>
                <w:color w:val="000000"/>
                <w:sz w:val="18"/>
                <w:szCs w:val="18"/>
              </w:rPr>
              <w:t>Todas as datas no modelo respeitam o formato  ‘aaaa-mm-dd’.</w:t>
            </w:r>
          </w:p>
        </w:tc>
        <w:tc>
          <w:tcPr>
            <w:tcW w:w="85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022AE7C" w14:textId="77777777" w:rsidR="00CA5732" w:rsidRPr="00F61B8B" w:rsidRDefault="00CA5732" w:rsidP="00AC23FE">
            <w:pPr>
              <w:rPr>
                <w:rFonts w:cs="Calibri"/>
                <w:color w:val="000000"/>
                <w:sz w:val="18"/>
                <w:szCs w:val="18"/>
              </w:rPr>
            </w:pPr>
            <w:r w:rsidRPr="00F61B8B">
              <w:rPr>
                <w:rFonts w:cs="Calibri"/>
                <w:color w:val="000000"/>
                <w:sz w:val="18"/>
                <w:szCs w:val="18"/>
              </w:rPr>
              <w:t> </w:t>
            </w:r>
          </w:p>
        </w:tc>
      </w:tr>
    </w:tbl>
    <w:p w14:paraId="6CB255CA" w14:textId="6DBF9445" w:rsidR="007F3E4B" w:rsidRPr="008B6B55" w:rsidRDefault="00F61B8B" w:rsidP="008B6B55">
      <w:pPr>
        <w:rPr>
          <w:rFonts w:eastAsiaTheme="majorEastAsia" w:cstheme="majorBidi"/>
          <w:u w:val="single"/>
        </w:rPr>
      </w:pPr>
      <w:r>
        <w:t xml:space="preserve"> </w:t>
      </w:r>
      <w:r w:rsidR="008B6B55">
        <w:br w:type="page"/>
      </w:r>
    </w:p>
    <w:p w14:paraId="383DA636" w14:textId="77777777" w:rsidR="008B6B55" w:rsidRDefault="008B6B55" w:rsidP="00D93BA2">
      <w:pPr>
        <w:pStyle w:val="Heading5"/>
        <w:sectPr w:rsidR="008B6B55" w:rsidSect="008B6B55">
          <w:pgSz w:w="16838" w:h="11906" w:orient="landscape"/>
          <w:pgMar w:top="1440" w:right="1440" w:bottom="1440" w:left="1440" w:header="709" w:footer="709" w:gutter="0"/>
          <w:cols w:space="708"/>
          <w:docGrid w:linePitch="360"/>
        </w:sectPr>
      </w:pPr>
    </w:p>
    <w:p w14:paraId="1DABB95D" w14:textId="07739F1D" w:rsidR="00B06055" w:rsidRPr="00C969FE" w:rsidRDefault="00B06055" w:rsidP="00666790">
      <w:pPr>
        <w:pStyle w:val="Heading3"/>
      </w:pPr>
      <w:bookmarkStart w:id="83" w:name="_Toc163902274"/>
      <w:bookmarkStart w:id="84" w:name="_Toc165370539"/>
      <w:r w:rsidRPr="00C969FE">
        <w:t xml:space="preserve">Tabelas </w:t>
      </w:r>
      <w:r w:rsidRPr="00C969FE">
        <w:rPr>
          <w:i/>
        </w:rPr>
        <w:t>Views</w:t>
      </w:r>
      <w:bookmarkEnd w:id="84"/>
    </w:p>
    <w:p w14:paraId="79ABD36E" w14:textId="458A9698" w:rsidR="00C969FE" w:rsidRPr="00720567"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As tabelas de interface do MUG contêm a informação necessária a enviar para os diferentes casos de uso. No entanto, dependendo do destinatário da informação, as tabelas necessitam de ser adaptadas para que a sua estrutura corresponda à exigi</w:t>
      </w:r>
      <w:r w:rsidR="001F7503" w:rsidRPr="00720567">
        <w:rPr>
          <w:rFonts w:eastAsiaTheme="minorHAnsi" w:cstheme="minorBidi"/>
          <w:szCs w:val="22"/>
          <w:lang w:eastAsia="en-US"/>
        </w:rPr>
        <w:t xml:space="preserve">da pelo caso de uso. A fotografia final já com as (poucas) alterações realizadas nos interfaces do MUG são visíveis através de </w:t>
      </w:r>
      <w:r w:rsidR="001F7503" w:rsidRPr="00720567">
        <w:rPr>
          <w:rFonts w:eastAsiaTheme="minorHAnsi" w:cstheme="minorBidi"/>
          <w:i/>
          <w:szCs w:val="22"/>
          <w:lang w:eastAsia="en-US"/>
        </w:rPr>
        <w:t>views</w:t>
      </w:r>
      <w:r w:rsidR="001F7503" w:rsidRPr="00720567">
        <w:rPr>
          <w:rFonts w:eastAsiaTheme="minorHAnsi" w:cstheme="minorBidi"/>
          <w:szCs w:val="22"/>
          <w:lang w:eastAsia="en-US"/>
        </w:rPr>
        <w:t xml:space="preserve"> criadas para</w:t>
      </w:r>
      <w:r w:rsidRPr="00720567">
        <w:rPr>
          <w:rFonts w:eastAsiaTheme="minorHAnsi" w:cstheme="minorBidi"/>
          <w:szCs w:val="22"/>
          <w:lang w:eastAsia="en-US"/>
        </w:rPr>
        <w:t xml:space="preserve"> alterações realizadas nos interfaces do MUG podem ser visível através de </w:t>
      </w:r>
      <w:r w:rsidRPr="00720567">
        <w:rPr>
          <w:rFonts w:eastAsiaTheme="minorHAnsi" w:cstheme="minorBidi"/>
          <w:i/>
          <w:szCs w:val="22"/>
          <w:lang w:eastAsia="en-US"/>
        </w:rPr>
        <w:t>views</w:t>
      </w:r>
      <w:r w:rsidRPr="00720567">
        <w:rPr>
          <w:rFonts w:eastAsiaTheme="minorHAnsi" w:cstheme="minorBidi"/>
          <w:szCs w:val="22"/>
          <w:lang w:eastAsia="en-US"/>
        </w:rPr>
        <w:t xml:space="preserve"> criadas para que seja possível visualizar a tabela e a informação exata e final que é enviada para os diferentes casos de uso.</w:t>
      </w:r>
    </w:p>
    <w:p w14:paraId="575627DD" w14:textId="6FE748E3" w:rsidR="001F7503" w:rsidRPr="00C969FE" w:rsidRDefault="001F7503" w:rsidP="00666790">
      <w:pPr>
        <w:pStyle w:val="Heading4"/>
      </w:pPr>
      <w:bookmarkStart w:id="85" w:name="_Toc165370540"/>
      <w:r w:rsidRPr="007314D4">
        <w:rPr>
          <w:i/>
        </w:rPr>
        <w:t>Views</w:t>
      </w:r>
      <w:r>
        <w:t xml:space="preserve"> de interface para IFRS9</w:t>
      </w:r>
      <w:bookmarkEnd w:id="85"/>
    </w:p>
    <w:p w14:paraId="0EE79F57" w14:textId="7B538F48" w:rsidR="00D46501" w:rsidRDefault="008B6B55" w:rsidP="00666790">
      <w:pPr>
        <w:pStyle w:val="Heading5"/>
      </w:pPr>
      <w:bookmarkStart w:id="86" w:name="_Toc165370541"/>
      <w:r w:rsidRPr="007314D4">
        <w:rPr>
          <w:i/>
        </w:rPr>
        <w:t>View</w:t>
      </w:r>
      <w:r>
        <w:t xml:space="preserve"> da tabela de responsabilidades e processos</w:t>
      </w:r>
      <w:r w:rsidR="000836DD">
        <w:t>/cauções</w:t>
      </w:r>
      <w:r>
        <w:t xml:space="preserve"> para IFRS: </w:t>
      </w:r>
      <w:r w:rsidRPr="00AA4469">
        <w:rPr>
          <w:i/>
        </w:rPr>
        <w:t>cd_garantias.gt015_report_biyr9500_ifrs</w:t>
      </w:r>
      <w:bookmarkEnd w:id="83"/>
      <w:bookmarkEnd w:id="86"/>
    </w:p>
    <w:p w14:paraId="4AF4208E" w14:textId="47F23791" w:rsidR="00C969FE" w:rsidRPr="00720567"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cd_garantias.gt015_report_biyr9500_ifrs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de IFRS9, de acordo com os seus critérios e formatos necessários. </w:t>
      </w:r>
    </w:p>
    <w:p w14:paraId="555B8174" w14:textId="111E4457" w:rsidR="00A40A29" w:rsidRPr="00720567" w:rsidRDefault="00C969F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71"/>
      </w:tblGrid>
      <w:tr w:rsidR="00C517E8" w:rsidRPr="00C517E8" w14:paraId="22D162D3" w14:textId="77777777" w:rsidTr="00FB6E8E">
        <w:trPr>
          <w:trHeight w:val="290"/>
          <w:tblHeader/>
        </w:trPr>
        <w:tc>
          <w:tcPr>
            <w:tcW w:w="2196" w:type="dxa"/>
            <w:shd w:val="clear" w:color="auto" w:fill="FF0000"/>
            <w:noWrap/>
            <w:hideMark/>
          </w:tcPr>
          <w:p w14:paraId="35B249D2" w14:textId="7D8310F0" w:rsidR="00A40A29" w:rsidRPr="00A40A29" w:rsidRDefault="00A40A29" w:rsidP="00A40A29">
            <w:pPr>
              <w:rPr>
                <w:rFonts w:cs="Calibri"/>
                <w:b/>
                <w:bCs/>
                <w:color w:val="FFFFFF"/>
                <w:sz w:val="18"/>
                <w:szCs w:val="18"/>
                <w:lang w:val="en-US"/>
              </w:rPr>
            </w:pPr>
            <w:r w:rsidRPr="00A40A29">
              <w:rPr>
                <w:rFonts w:cs="Calibri"/>
                <w:b/>
                <w:bCs/>
                <w:color w:val="FFFFFF"/>
                <w:sz w:val="18"/>
                <w:szCs w:val="18"/>
                <w:lang w:val="en-US"/>
              </w:rPr>
              <w:t xml:space="preserve">Chaves da </w:t>
            </w:r>
            <w:r w:rsidRPr="00A40A29">
              <w:rPr>
                <w:rFonts w:cs="Calibri"/>
                <w:b/>
                <w:bCs/>
                <w:i/>
                <w:color w:val="FFFFFF"/>
                <w:sz w:val="18"/>
                <w:szCs w:val="18"/>
                <w:lang w:val="en-US"/>
              </w:rPr>
              <w:t>view</w:t>
            </w:r>
          </w:p>
          <w:p w14:paraId="5EC1865B" w14:textId="3D3D04DF" w:rsidR="00C517E8" w:rsidRPr="00A40A29" w:rsidRDefault="00A40A29" w:rsidP="00A40A29">
            <w:pPr>
              <w:rPr>
                <w:rFonts w:cs="Calibri"/>
                <w:color w:val="000000"/>
                <w:sz w:val="18"/>
                <w:szCs w:val="18"/>
                <w:lang w:val="en-US"/>
              </w:rPr>
            </w:pPr>
            <w:r w:rsidRPr="00A40A29">
              <w:rPr>
                <w:rFonts w:cs="Calibri"/>
                <w:b/>
                <w:bCs/>
                <w:i/>
                <w:color w:val="FFFFFF"/>
                <w:sz w:val="18"/>
                <w:szCs w:val="18"/>
                <w:lang w:val="en-US"/>
              </w:rPr>
              <w:t>gt015_report_biyr9500_ifrs</w:t>
            </w:r>
          </w:p>
        </w:tc>
        <w:tc>
          <w:tcPr>
            <w:tcW w:w="6871" w:type="dxa"/>
            <w:shd w:val="clear" w:color="auto" w:fill="FF0000"/>
            <w:noWrap/>
            <w:hideMark/>
          </w:tcPr>
          <w:p w14:paraId="414C2FC5" w14:textId="4421ADB2" w:rsidR="00C517E8" w:rsidRPr="00A40A29" w:rsidRDefault="00A40A29" w:rsidP="00A40A29">
            <w:pPr>
              <w:rPr>
                <w:rFonts w:cs="Calibri"/>
                <w:color w:val="000000"/>
                <w:sz w:val="18"/>
                <w:szCs w:val="18"/>
              </w:rPr>
            </w:pPr>
            <w:r w:rsidRPr="00CE24BD">
              <w:rPr>
                <w:rFonts w:cs="Calibri"/>
                <w:b/>
                <w:bCs/>
                <w:color w:val="FFFFFF"/>
                <w:sz w:val="18"/>
                <w:szCs w:val="18"/>
              </w:rPr>
              <w:t>Alterações a partir da tabela</w:t>
            </w:r>
            <w:r>
              <w:rPr>
                <w:rFonts w:cs="Calibri"/>
                <w:color w:val="000000"/>
                <w:sz w:val="18"/>
                <w:szCs w:val="18"/>
              </w:rPr>
              <w:t xml:space="preserve"> </w:t>
            </w:r>
            <w:r w:rsidRPr="00A40A29">
              <w:rPr>
                <w:rFonts w:cs="Calibri"/>
                <w:b/>
                <w:bCs/>
                <w:i/>
                <w:color w:val="FFFFFF"/>
                <w:sz w:val="18"/>
                <w:szCs w:val="18"/>
              </w:rPr>
              <w:t>gt015_report_biyr9500</w:t>
            </w:r>
          </w:p>
        </w:tc>
      </w:tr>
      <w:tr w:rsidR="00C517E8" w:rsidRPr="00C517E8" w14:paraId="235C8D75" w14:textId="77777777" w:rsidTr="00A40A29">
        <w:trPr>
          <w:trHeight w:val="290"/>
        </w:trPr>
        <w:tc>
          <w:tcPr>
            <w:tcW w:w="2196" w:type="dxa"/>
            <w:shd w:val="clear" w:color="auto" w:fill="auto"/>
            <w:noWrap/>
            <w:hideMark/>
          </w:tcPr>
          <w:p w14:paraId="55C8EC5A" w14:textId="77777777" w:rsidR="00C517E8" w:rsidRPr="00C517E8" w:rsidRDefault="00C517E8" w:rsidP="00A40A29">
            <w:pPr>
              <w:rPr>
                <w:rFonts w:cs="Calibri"/>
                <w:color w:val="000000"/>
                <w:sz w:val="18"/>
                <w:szCs w:val="18"/>
              </w:rPr>
            </w:pPr>
            <w:r w:rsidRPr="00C517E8">
              <w:rPr>
                <w:rFonts w:cs="Calibri"/>
                <w:color w:val="000000"/>
                <w:sz w:val="18"/>
                <w:szCs w:val="18"/>
              </w:rPr>
              <w:t>datdados</w:t>
            </w:r>
          </w:p>
        </w:tc>
        <w:tc>
          <w:tcPr>
            <w:tcW w:w="6871" w:type="dxa"/>
            <w:shd w:val="clear" w:color="auto" w:fill="auto"/>
            <w:noWrap/>
            <w:hideMark/>
          </w:tcPr>
          <w:p w14:paraId="18201F46" w14:textId="0CA53484" w:rsidR="00C517E8" w:rsidRPr="00013B93" w:rsidRDefault="00C517E8"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‘9999-12-31’</w:t>
            </w:r>
          </w:p>
        </w:tc>
      </w:tr>
      <w:tr w:rsidR="00C517E8" w:rsidRPr="00C517E8" w14:paraId="0E679447" w14:textId="77777777" w:rsidTr="00A40A29">
        <w:trPr>
          <w:trHeight w:val="290"/>
        </w:trPr>
        <w:tc>
          <w:tcPr>
            <w:tcW w:w="2196" w:type="dxa"/>
            <w:shd w:val="clear" w:color="auto" w:fill="auto"/>
            <w:noWrap/>
            <w:hideMark/>
          </w:tcPr>
          <w:p w14:paraId="30AB90DB" w14:textId="77777777" w:rsidR="00C517E8" w:rsidRPr="00C517E8" w:rsidRDefault="00C517E8" w:rsidP="00A40A29">
            <w:pPr>
              <w:rPr>
                <w:rFonts w:cs="Calibri"/>
                <w:color w:val="000000"/>
                <w:sz w:val="18"/>
                <w:szCs w:val="18"/>
              </w:rPr>
            </w:pPr>
            <w:r w:rsidRPr="00C517E8">
              <w:rPr>
                <w:rFonts w:cs="Calibri"/>
                <w:color w:val="000000"/>
                <w:sz w:val="18"/>
                <w:szCs w:val="18"/>
              </w:rPr>
              <w:t>cempresabg</w:t>
            </w:r>
          </w:p>
        </w:tc>
        <w:tc>
          <w:tcPr>
            <w:tcW w:w="6871" w:type="dxa"/>
            <w:shd w:val="clear" w:color="auto" w:fill="auto"/>
            <w:noWrap/>
            <w:hideMark/>
          </w:tcPr>
          <w:p w14:paraId="40E0E2BF" w14:textId="418C4A92" w:rsidR="00C517E8" w:rsidRPr="00C517E8" w:rsidRDefault="00C517E8" w:rsidP="00984DB3">
            <w:pPr>
              <w:pStyle w:val="ListParagraph"/>
              <w:numPr>
                <w:ilvl w:val="0"/>
                <w:numId w:val="59"/>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4832CE92" w14:textId="77777777" w:rsidTr="00A40A29">
        <w:trPr>
          <w:trHeight w:val="290"/>
        </w:trPr>
        <w:tc>
          <w:tcPr>
            <w:tcW w:w="2196" w:type="dxa"/>
            <w:shd w:val="clear" w:color="auto" w:fill="auto"/>
            <w:noWrap/>
            <w:hideMark/>
          </w:tcPr>
          <w:p w14:paraId="36B027EF" w14:textId="77777777" w:rsidR="00C517E8" w:rsidRPr="00C517E8" w:rsidRDefault="00C517E8" w:rsidP="00A40A29">
            <w:pPr>
              <w:rPr>
                <w:rFonts w:cs="Calibri"/>
                <w:color w:val="000000"/>
                <w:sz w:val="18"/>
                <w:szCs w:val="18"/>
              </w:rPr>
            </w:pPr>
            <w:r w:rsidRPr="00C517E8">
              <w:rPr>
                <w:rFonts w:cs="Calibri"/>
                <w:color w:val="000000"/>
                <w:sz w:val="18"/>
                <w:szCs w:val="18"/>
              </w:rPr>
              <w:t>ccontrglb</w:t>
            </w:r>
          </w:p>
        </w:tc>
        <w:tc>
          <w:tcPr>
            <w:tcW w:w="6871" w:type="dxa"/>
            <w:shd w:val="clear" w:color="auto" w:fill="auto"/>
            <w:noWrap/>
            <w:hideMark/>
          </w:tcPr>
          <w:p w14:paraId="1EF8C1E2" w14:textId="63D861FE" w:rsidR="00C517E8" w:rsidRPr="00C517E8" w:rsidRDefault="00C517E8" w:rsidP="00984DB3">
            <w:pPr>
              <w:pStyle w:val="ListParagraph"/>
              <w:numPr>
                <w:ilvl w:val="0"/>
                <w:numId w:val="59"/>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2BD40B13" w14:textId="77777777" w:rsidTr="00A40A29">
        <w:trPr>
          <w:trHeight w:val="290"/>
        </w:trPr>
        <w:tc>
          <w:tcPr>
            <w:tcW w:w="2196" w:type="dxa"/>
            <w:shd w:val="clear" w:color="auto" w:fill="auto"/>
            <w:noWrap/>
            <w:hideMark/>
          </w:tcPr>
          <w:p w14:paraId="602B9E37" w14:textId="77777777" w:rsidR="00C517E8" w:rsidRPr="00C517E8" w:rsidRDefault="00C517E8" w:rsidP="00A40A29">
            <w:pPr>
              <w:rPr>
                <w:rFonts w:cs="Calibri"/>
                <w:color w:val="000000"/>
                <w:sz w:val="18"/>
                <w:szCs w:val="18"/>
              </w:rPr>
            </w:pPr>
            <w:r w:rsidRPr="00C517E8">
              <w:rPr>
                <w:rFonts w:cs="Calibri"/>
                <w:color w:val="000000"/>
                <w:sz w:val="18"/>
                <w:szCs w:val="18"/>
              </w:rPr>
              <w:t>tipgargblbg</w:t>
            </w:r>
          </w:p>
        </w:tc>
        <w:tc>
          <w:tcPr>
            <w:tcW w:w="6871" w:type="dxa"/>
            <w:shd w:val="clear" w:color="auto" w:fill="auto"/>
            <w:noWrap/>
            <w:hideMark/>
          </w:tcPr>
          <w:p w14:paraId="04618265" w14:textId="6D9DD5E9" w:rsidR="00C517E8" w:rsidRPr="00C517E8" w:rsidRDefault="00C517E8" w:rsidP="00984DB3">
            <w:pPr>
              <w:pStyle w:val="ListParagraph"/>
              <w:numPr>
                <w:ilvl w:val="0"/>
                <w:numId w:val="59"/>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551ED6A7" w14:textId="77777777" w:rsidTr="00A40A29">
        <w:trPr>
          <w:trHeight w:val="290"/>
        </w:trPr>
        <w:tc>
          <w:tcPr>
            <w:tcW w:w="2196" w:type="dxa"/>
            <w:shd w:val="clear" w:color="auto" w:fill="auto"/>
            <w:noWrap/>
            <w:hideMark/>
          </w:tcPr>
          <w:p w14:paraId="00B99C17" w14:textId="77777777" w:rsidR="00C517E8" w:rsidRPr="00C517E8" w:rsidRDefault="00C517E8" w:rsidP="00A40A29">
            <w:pPr>
              <w:rPr>
                <w:rFonts w:cs="Calibri"/>
                <w:color w:val="000000"/>
                <w:sz w:val="18"/>
                <w:szCs w:val="18"/>
              </w:rPr>
            </w:pPr>
            <w:r w:rsidRPr="00C517E8">
              <w:rPr>
                <w:rFonts w:cs="Calibri"/>
                <w:color w:val="000000"/>
                <w:sz w:val="18"/>
                <w:szCs w:val="18"/>
              </w:rPr>
              <w:t>cgarglb</w:t>
            </w:r>
          </w:p>
        </w:tc>
        <w:tc>
          <w:tcPr>
            <w:tcW w:w="6871" w:type="dxa"/>
            <w:shd w:val="clear" w:color="auto" w:fill="auto"/>
            <w:noWrap/>
            <w:hideMark/>
          </w:tcPr>
          <w:p w14:paraId="6BA5DD11" w14:textId="4B2A1D90" w:rsidR="00C517E8" w:rsidRPr="00C517E8" w:rsidRDefault="00C517E8" w:rsidP="00984DB3">
            <w:pPr>
              <w:pStyle w:val="ListParagraph"/>
              <w:numPr>
                <w:ilvl w:val="0"/>
                <w:numId w:val="59"/>
              </w:numPr>
              <w:ind w:left="357" w:hanging="357"/>
              <w:rPr>
                <w:rFonts w:cs="Calibri"/>
                <w:color w:val="000000"/>
                <w:sz w:val="18"/>
                <w:szCs w:val="18"/>
              </w:rPr>
            </w:pPr>
            <w:r w:rsidRPr="00C517E8">
              <w:rPr>
                <w:rFonts w:cs="Calibri"/>
                <w:color w:val="000000"/>
                <w:sz w:val="18"/>
                <w:szCs w:val="18"/>
              </w:rPr>
              <w:t>Sem transformações</w:t>
            </w:r>
          </w:p>
        </w:tc>
      </w:tr>
      <w:tr w:rsidR="00C517E8" w:rsidRPr="00C517E8" w14:paraId="0FDB351B" w14:textId="77777777" w:rsidTr="00A40A29">
        <w:trPr>
          <w:trHeight w:val="290"/>
        </w:trPr>
        <w:tc>
          <w:tcPr>
            <w:tcW w:w="2196" w:type="dxa"/>
            <w:shd w:val="clear" w:color="auto" w:fill="auto"/>
            <w:noWrap/>
            <w:hideMark/>
          </w:tcPr>
          <w:p w14:paraId="1B1DA541" w14:textId="77777777" w:rsidR="00C517E8" w:rsidRPr="00C517E8" w:rsidRDefault="00C517E8" w:rsidP="00A40A29">
            <w:pPr>
              <w:rPr>
                <w:rFonts w:cs="Calibri"/>
                <w:color w:val="000000"/>
                <w:sz w:val="18"/>
                <w:szCs w:val="18"/>
              </w:rPr>
            </w:pPr>
            <w:r w:rsidRPr="00C517E8">
              <w:rPr>
                <w:rFonts w:cs="Calibri"/>
                <w:color w:val="000000"/>
                <w:sz w:val="18"/>
                <w:szCs w:val="18"/>
              </w:rPr>
              <w:t>dabertur</w:t>
            </w:r>
          </w:p>
        </w:tc>
        <w:tc>
          <w:tcPr>
            <w:tcW w:w="6871" w:type="dxa"/>
            <w:shd w:val="clear" w:color="auto" w:fill="auto"/>
            <w:noWrap/>
            <w:hideMark/>
          </w:tcPr>
          <w:p w14:paraId="5B596742" w14:textId="0EAE093E" w:rsidR="00C517E8" w:rsidRPr="00C517E8" w:rsidRDefault="00C517E8" w:rsidP="00984DB3">
            <w:pPr>
              <w:pStyle w:val="ListParagraph"/>
              <w:numPr>
                <w:ilvl w:val="0"/>
                <w:numId w:val="59"/>
              </w:numPr>
              <w:ind w:left="357" w:hanging="357"/>
              <w:rPr>
                <w:rFonts w:cs="Calibri"/>
                <w:color w:val="000000"/>
                <w:sz w:val="18"/>
                <w:szCs w:val="18"/>
              </w:rPr>
            </w:pPr>
            <w:r w:rsidRPr="00C517E8">
              <w:rPr>
                <w:rFonts w:cs="Calibri"/>
                <w:color w:val="000000"/>
                <w:sz w:val="18"/>
                <w:szCs w:val="18"/>
              </w:rPr>
              <w:t>No caso de existir algum registo a NULL, é assumido o valor ‘9999-12-31’</w:t>
            </w:r>
          </w:p>
        </w:tc>
      </w:tr>
      <w:tr w:rsidR="00C517E8" w:rsidRPr="00C517E8" w14:paraId="6A7EB0EF" w14:textId="77777777" w:rsidTr="00A40A29">
        <w:trPr>
          <w:trHeight w:val="290"/>
        </w:trPr>
        <w:tc>
          <w:tcPr>
            <w:tcW w:w="2196" w:type="dxa"/>
            <w:shd w:val="clear" w:color="auto" w:fill="auto"/>
            <w:noWrap/>
            <w:hideMark/>
          </w:tcPr>
          <w:p w14:paraId="67911663" w14:textId="77777777" w:rsidR="00C517E8" w:rsidRPr="00C517E8" w:rsidRDefault="00C517E8" w:rsidP="00A40A29">
            <w:pPr>
              <w:rPr>
                <w:rFonts w:cs="Calibri"/>
                <w:color w:val="000000"/>
                <w:sz w:val="18"/>
                <w:szCs w:val="18"/>
              </w:rPr>
            </w:pPr>
            <w:r w:rsidRPr="00C517E8">
              <w:rPr>
                <w:rFonts w:cs="Calibri"/>
                <w:color w:val="000000"/>
                <w:sz w:val="18"/>
                <w:szCs w:val="18"/>
              </w:rPr>
              <w:t>dvencime</w:t>
            </w:r>
          </w:p>
        </w:tc>
        <w:tc>
          <w:tcPr>
            <w:tcW w:w="6871" w:type="dxa"/>
            <w:shd w:val="clear" w:color="auto" w:fill="auto"/>
            <w:noWrap/>
            <w:hideMark/>
          </w:tcPr>
          <w:p w14:paraId="4414BC0A" w14:textId="0FF68094" w:rsidR="00C517E8" w:rsidRPr="00C517E8" w:rsidRDefault="00C517E8" w:rsidP="00984DB3">
            <w:pPr>
              <w:pStyle w:val="ListParagraph"/>
              <w:numPr>
                <w:ilvl w:val="0"/>
                <w:numId w:val="59"/>
              </w:numPr>
              <w:ind w:left="357" w:hanging="357"/>
              <w:rPr>
                <w:rFonts w:cs="Calibri"/>
                <w:color w:val="000000"/>
                <w:sz w:val="18"/>
                <w:szCs w:val="18"/>
              </w:rPr>
            </w:pPr>
            <w:r w:rsidRPr="00C517E8">
              <w:rPr>
                <w:rFonts w:cs="Calibri"/>
                <w:color w:val="000000"/>
                <w:sz w:val="18"/>
                <w:szCs w:val="18"/>
              </w:rPr>
              <w:t>No caso de existir algum registo a NULL, é assumido o valor ‘9999-12-31’</w:t>
            </w:r>
          </w:p>
        </w:tc>
      </w:tr>
      <w:tr w:rsidR="00C517E8" w:rsidRPr="00C517E8" w14:paraId="6343EDFC" w14:textId="77777777" w:rsidTr="00A40A29">
        <w:trPr>
          <w:trHeight w:val="290"/>
        </w:trPr>
        <w:tc>
          <w:tcPr>
            <w:tcW w:w="2196" w:type="dxa"/>
            <w:shd w:val="clear" w:color="auto" w:fill="auto"/>
            <w:noWrap/>
            <w:hideMark/>
          </w:tcPr>
          <w:p w14:paraId="1956B0D8" w14:textId="77777777" w:rsidR="00C517E8" w:rsidRPr="00C517E8" w:rsidRDefault="00C517E8" w:rsidP="00A40A29">
            <w:pPr>
              <w:rPr>
                <w:rFonts w:cs="Calibri"/>
                <w:color w:val="000000"/>
                <w:sz w:val="18"/>
                <w:szCs w:val="18"/>
              </w:rPr>
            </w:pPr>
            <w:r w:rsidRPr="00C517E8">
              <w:rPr>
                <w:rFonts w:cs="Calibri"/>
                <w:color w:val="000000"/>
                <w:sz w:val="18"/>
                <w:szCs w:val="18"/>
              </w:rPr>
              <w:t>dvencimp</w:t>
            </w:r>
          </w:p>
        </w:tc>
        <w:tc>
          <w:tcPr>
            <w:tcW w:w="6871" w:type="dxa"/>
            <w:shd w:val="clear" w:color="auto" w:fill="auto"/>
            <w:noWrap/>
            <w:hideMark/>
          </w:tcPr>
          <w:p w14:paraId="2DCB1727" w14:textId="6B1ECBF5" w:rsidR="00C517E8" w:rsidRPr="00C517E8"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C517E8" w:rsidRPr="00C517E8" w14:paraId="6BE758B1" w14:textId="77777777" w:rsidTr="00A40A29">
        <w:trPr>
          <w:trHeight w:val="290"/>
        </w:trPr>
        <w:tc>
          <w:tcPr>
            <w:tcW w:w="2196" w:type="dxa"/>
            <w:shd w:val="clear" w:color="auto" w:fill="auto"/>
            <w:noWrap/>
            <w:hideMark/>
          </w:tcPr>
          <w:p w14:paraId="400DCCF1" w14:textId="77777777" w:rsidR="00C517E8" w:rsidRPr="00C517E8" w:rsidRDefault="00C517E8" w:rsidP="00A40A29">
            <w:pPr>
              <w:rPr>
                <w:rFonts w:cs="Calibri"/>
                <w:color w:val="000000"/>
                <w:sz w:val="18"/>
                <w:szCs w:val="18"/>
              </w:rPr>
            </w:pPr>
            <w:r w:rsidRPr="00C517E8">
              <w:rPr>
                <w:rFonts w:cs="Calibri"/>
                <w:color w:val="000000"/>
                <w:sz w:val="18"/>
                <w:szCs w:val="18"/>
              </w:rPr>
              <w:t>tipgarbg</w:t>
            </w:r>
          </w:p>
        </w:tc>
        <w:tc>
          <w:tcPr>
            <w:tcW w:w="6871" w:type="dxa"/>
            <w:shd w:val="clear" w:color="auto" w:fill="auto"/>
            <w:noWrap/>
            <w:hideMark/>
          </w:tcPr>
          <w:p w14:paraId="6C7BFEB5" w14:textId="35C89559" w:rsidR="00C517E8"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C517E8" w:rsidRPr="00C517E8" w14:paraId="5314E126" w14:textId="77777777" w:rsidTr="00A40A29">
        <w:trPr>
          <w:trHeight w:val="290"/>
        </w:trPr>
        <w:tc>
          <w:tcPr>
            <w:tcW w:w="2196" w:type="dxa"/>
            <w:shd w:val="clear" w:color="auto" w:fill="auto"/>
            <w:noWrap/>
            <w:hideMark/>
          </w:tcPr>
          <w:p w14:paraId="254270B8" w14:textId="77777777" w:rsidR="00C517E8" w:rsidRPr="00C517E8" w:rsidRDefault="00C517E8" w:rsidP="00A40A29">
            <w:pPr>
              <w:rPr>
                <w:rFonts w:cs="Calibri"/>
                <w:color w:val="000000"/>
                <w:sz w:val="18"/>
                <w:szCs w:val="18"/>
              </w:rPr>
            </w:pPr>
            <w:r w:rsidRPr="00C517E8">
              <w:rPr>
                <w:rFonts w:cs="Calibri"/>
                <w:color w:val="000000"/>
                <w:sz w:val="18"/>
                <w:szCs w:val="18"/>
              </w:rPr>
              <w:t>cgarantbl</w:t>
            </w:r>
          </w:p>
        </w:tc>
        <w:tc>
          <w:tcPr>
            <w:tcW w:w="6871" w:type="dxa"/>
            <w:shd w:val="clear" w:color="auto" w:fill="auto"/>
            <w:noWrap/>
            <w:hideMark/>
          </w:tcPr>
          <w:p w14:paraId="00EB0469" w14:textId="69426C93" w:rsidR="00C517E8"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6C585B3A" w14:textId="77777777" w:rsidTr="00A40A29">
        <w:trPr>
          <w:trHeight w:val="290"/>
        </w:trPr>
        <w:tc>
          <w:tcPr>
            <w:tcW w:w="2196" w:type="dxa"/>
            <w:shd w:val="clear" w:color="auto" w:fill="auto"/>
            <w:noWrap/>
            <w:hideMark/>
          </w:tcPr>
          <w:p w14:paraId="630E40B3" w14:textId="77777777" w:rsidR="00013B93" w:rsidRPr="00C517E8" w:rsidRDefault="00013B93" w:rsidP="00A40A29">
            <w:pPr>
              <w:rPr>
                <w:rFonts w:cs="Calibri"/>
                <w:color w:val="000000"/>
                <w:sz w:val="18"/>
                <w:szCs w:val="18"/>
              </w:rPr>
            </w:pPr>
            <w:r w:rsidRPr="00C517E8">
              <w:rPr>
                <w:rFonts w:cs="Calibri"/>
                <w:color w:val="000000"/>
                <w:sz w:val="18"/>
                <w:szCs w:val="18"/>
              </w:rPr>
              <w:t>ctipoinstbl</w:t>
            </w:r>
          </w:p>
        </w:tc>
        <w:tc>
          <w:tcPr>
            <w:tcW w:w="6871" w:type="dxa"/>
            <w:shd w:val="clear" w:color="auto" w:fill="auto"/>
            <w:noWrap/>
            <w:hideMark/>
          </w:tcPr>
          <w:p w14:paraId="34D50CC9" w14:textId="38429717"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4FE04501" w14:textId="77777777" w:rsidTr="00A40A29">
        <w:trPr>
          <w:trHeight w:val="290"/>
        </w:trPr>
        <w:tc>
          <w:tcPr>
            <w:tcW w:w="2196" w:type="dxa"/>
            <w:shd w:val="clear" w:color="auto" w:fill="auto"/>
            <w:noWrap/>
            <w:hideMark/>
          </w:tcPr>
          <w:p w14:paraId="14B0A29B" w14:textId="77777777" w:rsidR="00013B93" w:rsidRPr="00C517E8" w:rsidRDefault="00013B93" w:rsidP="00A40A29">
            <w:pPr>
              <w:rPr>
                <w:rFonts w:cs="Calibri"/>
                <w:color w:val="000000"/>
                <w:sz w:val="18"/>
                <w:szCs w:val="18"/>
              </w:rPr>
            </w:pPr>
            <w:r w:rsidRPr="00C517E8">
              <w:rPr>
                <w:rFonts w:cs="Calibri"/>
                <w:color w:val="000000"/>
                <w:sz w:val="18"/>
                <w:szCs w:val="18"/>
              </w:rPr>
              <w:t>cpigreg</w:t>
            </w:r>
          </w:p>
        </w:tc>
        <w:tc>
          <w:tcPr>
            <w:tcW w:w="6871" w:type="dxa"/>
            <w:shd w:val="clear" w:color="auto" w:fill="auto"/>
            <w:noWrap/>
            <w:hideMark/>
          </w:tcPr>
          <w:p w14:paraId="575AC263" w14:textId="6DAB1968"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036B63A" w14:textId="77777777" w:rsidTr="00A40A29">
        <w:trPr>
          <w:trHeight w:val="290"/>
        </w:trPr>
        <w:tc>
          <w:tcPr>
            <w:tcW w:w="2196" w:type="dxa"/>
            <w:shd w:val="clear" w:color="auto" w:fill="auto"/>
            <w:noWrap/>
            <w:hideMark/>
          </w:tcPr>
          <w:p w14:paraId="69C4068F" w14:textId="77777777" w:rsidR="00013B93" w:rsidRPr="00C517E8" w:rsidRDefault="00013B93" w:rsidP="00A40A29">
            <w:pPr>
              <w:rPr>
                <w:rFonts w:cs="Calibri"/>
                <w:color w:val="000000"/>
                <w:sz w:val="18"/>
                <w:szCs w:val="18"/>
              </w:rPr>
            </w:pPr>
            <w:r w:rsidRPr="00C517E8">
              <w:rPr>
                <w:rFonts w:cs="Calibri"/>
                <w:color w:val="000000"/>
                <w:sz w:val="18"/>
                <w:szCs w:val="18"/>
              </w:rPr>
              <w:t>ctipoavalbg</w:t>
            </w:r>
          </w:p>
        </w:tc>
        <w:tc>
          <w:tcPr>
            <w:tcW w:w="6871" w:type="dxa"/>
            <w:shd w:val="clear" w:color="auto" w:fill="auto"/>
            <w:noWrap/>
            <w:hideMark/>
          </w:tcPr>
          <w:p w14:paraId="203C9BEE" w14:textId="5856AE19"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0120F56F" w14:textId="77777777" w:rsidTr="00A40A29">
        <w:trPr>
          <w:trHeight w:val="290"/>
        </w:trPr>
        <w:tc>
          <w:tcPr>
            <w:tcW w:w="2196" w:type="dxa"/>
            <w:shd w:val="clear" w:color="auto" w:fill="auto"/>
            <w:noWrap/>
            <w:hideMark/>
          </w:tcPr>
          <w:p w14:paraId="5DF9B4D2" w14:textId="77777777" w:rsidR="00013B93" w:rsidRPr="00C517E8" w:rsidRDefault="00013B93" w:rsidP="00A40A29">
            <w:pPr>
              <w:rPr>
                <w:rFonts w:cs="Calibri"/>
                <w:color w:val="000000"/>
                <w:sz w:val="18"/>
                <w:szCs w:val="18"/>
              </w:rPr>
            </w:pPr>
            <w:r w:rsidRPr="00C517E8">
              <w:rPr>
                <w:rFonts w:cs="Calibri"/>
                <w:color w:val="000000"/>
                <w:sz w:val="18"/>
                <w:szCs w:val="18"/>
              </w:rPr>
              <w:t>ctipocsbg</w:t>
            </w:r>
          </w:p>
        </w:tc>
        <w:tc>
          <w:tcPr>
            <w:tcW w:w="6871" w:type="dxa"/>
            <w:shd w:val="clear" w:color="auto" w:fill="auto"/>
            <w:noWrap/>
            <w:hideMark/>
          </w:tcPr>
          <w:p w14:paraId="4F9ACFC1" w14:textId="6481EB47"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46A0A4D" w14:textId="77777777" w:rsidTr="00A40A29">
        <w:trPr>
          <w:trHeight w:val="290"/>
        </w:trPr>
        <w:tc>
          <w:tcPr>
            <w:tcW w:w="2196" w:type="dxa"/>
            <w:shd w:val="clear" w:color="auto" w:fill="auto"/>
            <w:noWrap/>
            <w:hideMark/>
          </w:tcPr>
          <w:p w14:paraId="68746063" w14:textId="77777777" w:rsidR="00013B93" w:rsidRPr="00C517E8" w:rsidRDefault="00013B93" w:rsidP="00A40A29">
            <w:pPr>
              <w:rPr>
                <w:rFonts w:cs="Calibri"/>
                <w:color w:val="000000"/>
                <w:sz w:val="18"/>
                <w:szCs w:val="18"/>
              </w:rPr>
            </w:pPr>
            <w:r w:rsidRPr="00C517E8">
              <w:rPr>
                <w:rFonts w:cs="Calibri"/>
                <w:color w:val="000000"/>
                <w:sz w:val="18"/>
                <w:szCs w:val="18"/>
              </w:rPr>
              <w:t>cestgarbg</w:t>
            </w:r>
          </w:p>
        </w:tc>
        <w:tc>
          <w:tcPr>
            <w:tcW w:w="6871" w:type="dxa"/>
            <w:shd w:val="clear" w:color="auto" w:fill="auto"/>
            <w:noWrap/>
            <w:hideMark/>
          </w:tcPr>
          <w:p w14:paraId="53A2B797" w14:textId="672BF1E9"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38E23FD7" w14:textId="77777777" w:rsidTr="00A40A29">
        <w:trPr>
          <w:trHeight w:val="290"/>
        </w:trPr>
        <w:tc>
          <w:tcPr>
            <w:tcW w:w="2196" w:type="dxa"/>
            <w:shd w:val="clear" w:color="auto" w:fill="auto"/>
            <w:noWrap/>
            <w:hideMark/>
          </w:tcPr>
          <w:p w14:paraId="1319FBC6" w14:textId="77777777" w:rsidR="00013B93" w:rsidRPr="00C517E8" w:rsidRDefault="00013B93" w:rsidP="00A40A29">
            <w:pPr>
              <w:rPr>
                <w:rFonts w:cs="Calibri"/>
                <w:color w:val="000000"/>
                <w:sz w:val="18"/>
                <w:szCs w:val="18"/>
              </w:rPr>
            </w:pPr>
            <w:r w:rsidRPr="00C517E8">
              <w:rPr>
                <w:rFonts w:cs="Calibri"/>
                <w:color w:val="000000"/>
                <w:sz w:val="18"/>
                <w:szCs w:val="18"/>
              </w:rPr>
              <w:t>pcobact</w:t>
            </w:r>
          </w:p>
        </w:tc>
        <w:tc>
          <w:tcPr>
            <w:tcW w:w="6871" w:type="dxa"/>
            <w:shd w:val="clear" w:color="auto" w:fill="auto"/>
            <w:noWrap/>
            <w:hideMark/>
          </w:tcPr>
          <w:p w14:paraId="2F43A50B" w14:textId="77777777" w:rsid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5AB38B8D" w14:textId="77777777" w:rsidR="00013B93" w:rsidRDefault="00013B93" w:rsidP="00984DB3">
            <w:pPr>
              <w:pStyle w:val="ListParagraph"/>
              <w:numPr>
                <w:ilvl w:val="0"/>
                <w:numId w:val="59"/>
              </w:numPr>
              <w:ind w:left="357" w:hanging="357"/>
              <w:rPr>
                <w:rFonts w:cs="Calibri"/>
                <w:color w:val="000000"/>
                <w:sz w:val="18"/>
                <w:szCs w:val="18"/>
              </w:rPr>
            </w:pPr>
            <w:r>
              <w:rPr>
                <w:rFonts w:cs="Calibri"/>
                <w:color w:val="000000"/>
                <w:sz w:val="18"/>
                <w:szCs w:val="18"/>
              </w:rPr>
              <w:t>O formato do campo é alterado para STRING</w:t>
            </w:r>
          </w:p>
          <w:p w14:paraId="66DC9F90" w14:textId="2D40541C" w:rsidR="00013B93" w:rsidRPr="00013B93" w:rsidRDefault="00013B93" w:rsidP="00984DB3">
            <w:pPr>
              <w:pStyle w:val="ListParagraph"/>
              <w:numPr>
                <w:ilvl w:val="0"/>
                <w:numId w:val="59"/>
              </w:numPr>
              <w:ind w:left="357" w:hanging="357"/>
              <w:rPr>
                <w:rFonts w:cs="Calibri"/>
                <w:color w:val="000000"/>
                <w:sz w:val="18"/>
                <w:szCs w:val="18"/>
              </w:rPr>
            </w:pPr>
            <w:r>
              <w:rPr>
                <w:rFonts w:cs="Calibri"/>
                <w:color w:val="000000"/>
                <w:sz w:val="18"/>
                <w:szCs w:val="18"/>
              </w:rPr>
              <w:t>Todos os ‘.’ São substituídos por uma ‘,’</w:t>
            </w:r>
          </w:p>
        </w:tc>
      </w:tr>
      <w:tr w:rsidR="00013B93" w:rsidRPr="00C517E8" w14:paraId="0691111C" w14:textId="77777777" w:rsidTr="00A40A29">
        <w:trPr>
          <w:trHeight w:val="290"/>
        </w:trPr>
        <w:tc>
          <w:tcPr>
            <w:tcW w:w="2196" w:type="dxa"/>
            <w:shd w:val="clear" w:color="auto" w:fill="auto"/>
            <w:noWrap/>
            <w:hideMark/>
          </w:tcPr>
          <w:p w14:paraId="5AB7DD7E" w14:textId="77777777" w:rsidR="00013B93" w:rsidRPr="00C517E8" w:rsidRDefault="00013B93" w:rsidP="00A40A29">
            <w:pPr>
              <w:rPr>
                <w:rFonts w:cs="Calibri"/>
                <w:color w:val="000000"/>
                <w:sz w:val="18"/>
                <w:szCs w:val="18"/>
              </w:rPr>
            </w:pPr>
            <w:r w:rsidRPr="00C517E8">
              <w:rPr>
                <w:rFonts w:cs="Calibri"/>
                <w:color w:val="000000"/>
                <w:sz w:val="18"/>
                <w:szCs w:val="18"/>
              </w:rPr>
              <w:t>pcobini</w:t>
            </w:r>
          </w:p>
        </w:tc>
        <w:tc>
          <w:tcPr>
            <w:tcW w:w="6871" w:type="dxa"/>
            <w:shd w:val="clear" w:color="auto" w:fill="auto"/>
            <w:noWrap/>
            <w:hideMark/>
          </w:tcPr>
          <w:p w14:paraId="116A4BAD" w14:textId="77777777" w:rsid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5E5E4CB" w14:textId="77777777" w:rsidR="00013B93" w:rsidRDefault="00013B93" w:rsidP="00984DB3">
            <w:pPr>
              <w:pStyle w:val="ListParagraph"/>
              <w:numPr>
                <w:ilvl w:val="0"/>
                <w:numId w:val="59"/>
              </w:numPr>
              <w:ind w:left="357" w:hanging="357"/>
              <w:rPr>
                <w:rFonts w:cs="Calibri"/>
                <w:color w:val="000000"/>
                <w:sz w:val="18"/>
                <w:szCs w:val="18"/>
              </w:rPr>
            </w:pPr>
            <w:r>
              <w:rPr>
                <w:rFonts w:cs="Calibri"/>
                <w:color w:val="000000"/>
                <w:sz w:val="18"/>
                <w:szCs w:val="18"/>
              </w:rPr>
              <w:t>O formato do campo é alterado para STRING</w:t>
            </w:r>
          </w:p>
          <w:p w14:paraId="5AB90210" w14:textId="4F871B62"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5AFFA354" w14:textId="77777777" w:rsidTr="00A40A29">
        <w:trPr>
          <w:trHeight w:val="290"/>
        </w:trPr>
        <w:tc>
          <w:tcPr>
            <w:tcW w:w="2196" w:type="dxa"/>
            <w:shd w:val="clear" w:color="auto" w:fill="auto"/>
            <w:noWrap/>
            <w:hideMark/>
          </w:tcPr>
          <w:p w14:paraId="064A04DD" w14:textId="77777777" w:rsidR="00013B93" w:rsidRPr="00C517E8" w:rsidRDefault="00013B93" w:rsidP="00A40A29">
            <w:pPr>
              <w:rPr>
                <w:rFonts w:cs="Calibri"/>
                <w:color w:val="000000"/>
                <w:sz w:val="18"/>
                <w:szCs w:val="18"/>
              </w:rPr>
            </w:pPr>
            <w:r w:rsidRPr="00C517E8">
              <w:rPr>
                <w:rFonts w:cs="Calibri"/>
                <w:color w:val="000000"/>
                <w:sz w:val="18"/>
                <w:szCs w:val="18"/>
              </w:rPr>
              <w:t>mavaliai</w:t>
            </w:r>
          </w:p>
        </w:tc>
        <w:tc>
          <w:tcPr>
            <w:tcW w:w="6871" w:type="dxa"/>
            <w:shd w:val="clear" w:color="auto" w:fill="auto"/>
            <w:noWrap/>
            <w:hideMark/>
          </w:tcPr>
          <w:p w14:paraId="0F871DAF" w14:textId="77777777" w:rsid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4D8A6D95" w14:textId="77777777" w:rsidR="00013B93" w:rsidRDefault="00013B93" w:rsidP="00984DB3">
            <w:pPr>
              <w:pStyle w:val="ListParagraph"/>
              <w:numPr>
                <w:ilvl w:val="0"/>
                <w:numId w:val="59"/>
              </w:numPr>
              <w:ind w:left="357" w:hanging="357"/>
              <w:rPr>
                <w:rFonts w:cs="Calibri"/>
                <w:color w:val="000000"/>
                <w:sz w:val="18"/>
                <w:szCs w:val="18"/>
              </w:rPr>
            </w:pPr>
            <w:r>
              <w:rPr>
                <w:rFonts w:cs="Calibri"/>
                <w:color w:val="000000"/>
                <w:sz w:val="18"/>
                <w:szCs w:val="18"/>
              </w:rPr>
              <w:t>O formato do campo é alterado para STRING</w:t>
            </w:r>
          </w:p>
          <w:p w14:paraId="60A953C5" w14:textId="529AD102"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5EF509E6" w14:textId="77777777" w:rsidTr="00A40A29">
        <w:trPr>
          <w:trHeight w:val="290"/>
        </w:trPr>
        <w:tc>
          <w:tcPr>
            <w:tcW w:w="2196" w:type="dxa"/>
            <w:shd w:val="clear" w:color="auto" w:fill="auto"/>
            <w:noWrap/>
            <w:hideMark/>
          </w:tcPr>
          <w:p w14:paraId="1C29A389" w14:textId="77777777" w:rsidR="00013B93" w:rsidRPr="00C517E8" w:rsidRDefault="00013B93" w:rsidP="00A40A29">
            <w:pPr>
              <w:rPr>
                <w:rFonts w:cs="Calibri"/>
                <w:color w:val="000000"/>
                <w:sz w:val="18"/>
                <w:szCs w:val="18"/>
              </w:rPr>
            </w:pPr>
            <w:r w:rsidRPr="00C517E8">
              <w:rPr>
                <w:rFonts w:cs="Calibri"/>
                <w:color w:val="000000"/>
                <w:sz w:val="18"/>
                <w:szCs w:val="18"/>
              </w:rPr>
              <w:t>mavaliaa</w:t>
            </w:r>
          </w:p>
        </w:tc>
        <w:tc>
          <w:tcPr>
            <w:tcW w:w="6871" w:type="dxa"/>
            <w:shd w:val="clear" w:color="auto" w:fill="auto"/>
            <w:noWrap/>
            <w:hideMark/>
          </w:tcPr>
          <w:p w14:paraId="25BF7FB9" w14:textId="77777777" w:rsid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E939F91" w14:textId="77777777" w:rsidR="00013B93" w:rsidRDefault="00013B93" w:rsidP="00984DB3">
            <w:pPr>
              <w:pStyle w:val="ListParagraph"/>
              <w:numPr>
                <w:ilvl w:val="0"/>
                <w:numId w:val="59"/>
              </w:numPr>
              <w:ind w:left="357" w:hanging="357"/>
              <w:rPr>
                <w:rFonts w:cs="Calibri"/>
                <w:color w:val="000000"/>
                <w:sz w:val="18"/>
                <w:szCs w:val="18"/>
              </w:rPr>
            </w:pPr>
            <w:r>
              <w:rPr>
                <w:rFonts w:cs="Calibri"/>
                <w:color w:val="000000"/>
                <w:sz w:val="18"/>
                <w:szCs w:val="18"/>
              </w:rPr>
              <w:t>O formato do campo é alterado para STRING</w:t>
            </w:r>
          </w:p>
          <w:p w14:paraId="04738654" w14:textId="405D62D4"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Todos os ‘.’ São substituídos por uma ‘,’</w:t>
            </w:r>
          </w:p>
        </w:tc>
      </w:tr>
      <w:tr w:rsidR="00013B93" w:rsidRPr="00C517E8" w14:paraId="754D6405" w14:textId="77777777" w:rsidTr="00A40A29">
        <w:trPr>
          <w:trHeight w:val="290"/>
        </w:trPr>
        <w:tc>
          <w:tcPr>
            <w:tcW w:w="2196" w:type="dxa"/>
            <w:shd w:val="clear" w:color="auto" w:fill="auto"/>
            <w:noWrap/>
            <w:hideMark/>
          </w:tcPr>
          <w:p w14:paraId="79899E09" w14:textId="77777777" w:rsidR="00013B93" w:rsidRPr="00C517E8" w:rsidRDefault="00013B93" w:rsidP="00A40A29">
            <w:pPr>
              <w:rPr>
                <w:rFonts w:cs="Calibri"/>
                <w:color w:val="000000"/>
                <w:sz w:val="18"/>
                <w:szCs w:val="18"/>
              </w:rPr>
            </w:pPr>
            <w:r w:rsidRPr="00C517E8">
              <w:rPr>
                <w:rFonts w:cs="Calibri"/>
                <w:color w:val="000000"/>
                <w:sz w:val="18"/>
                <w:szCs w:val="18"/>
              </w:rPr>
              <w:t>ctipcfletbg</w:t>
            </w:r>
          </w:p>
        </w:tc>
        <w:tc>
          <w:tcPr>
            <w:tcW w:w="6871" w:type="dxa"/>
            <w:shd w:val="clear" w:color="auto" w:fill="auto"/>
            <w:noWrap/>
            <w:hideMark/>
          </w:tcPr>
          <w:p w14:paraId="2F80A52C" w14:textId="487DDFCD"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2298C4B5" w14:textId="77777777" w:rsidTr="00A40A29">
        <w:trPr>
          <w:trHeight w:val="290"/>
        </w:trPr>
        <w:tc>
          <w:tcPr>
            <w:tcW w:w="2196" w:type="dxa"/>
            <w:shd w:val="clear" w:color="auto" w:fill="auto"/>
            <w:noWrap/>
            <w:hideMark/>
          </w:tcPr>
          <w:p w14:paraId="35030842" w14:textId="77777777" w:rsidR="00013B93" w:rsidRPr="00C517E8" w:rsidRDefault="00013B93" w:rsidP="00A40A29">
            <w:pPr>
              <w:rPr>
                <w:rFonts w:cs="Calibri"/>
                <w:color w:val="000000"/>
                <w:sz w:val="18"/>
                <w:szCs w:val="18"/>
              </w:rPr>
            </w:pPr>
            <w:r w:rsidRPr="00C517E8">
              <w:rPr>
                <w:rFonts w:cs="Calibri"/>
                <w:color w:val="000000"/>
                <w:sz w:val="18"/>
                <w:szCs w:val="18"/>
              </w:rPr>
              <w:t>dultmod</w:t>
            </w:r>
          </w:p>
        </w:tc>
        <w:tc>
          <w:tcPr>
            <w:tcW w:w="6871" w:type="dxa"/>
            <w:shd w:val="clear" w:color="auto" w:fill="auto"/>
            <w:noWrap/>
            <w:hideMark/>
          </w:tcPr>
          <w:p w14:paraId="506089F1" w14:textId="646F310E"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‘99999’</w:t>
            </w:r>
          </w:p>
        </w:tc>
      </w:tr>
      <w:tr w:rsidR="00013B93" w:rsidRPr="00C517E8" w14:paraId="3AD9D010" w14:textId="77777777" w:rsidTr="00A40A29">
        <w:trPr>
          <w:trHeight w:val="290"/>
        </w:trPr>
        <w:tc>
          <w:tcPr>
            <w:tcW w:w="2196" w:type="dxa"/>
            <w:shd w:val="clear" w:color="auto" w:fill="auto"/>
            <w:noWrap/>
            <w:hideMark/>
          </w:tcPr>
          <w:p w14:paraId="59BF2BA5" w14:textId="77777777" w:rsidR="00013B93" w:rsidRPr="00C517E8" w:rsidRDefault="00013B93" w:rsidP="00A40A29">
            <w:pPr>
              <w:rPr>
                <w:rFonts w:cs="Calibri"/>
                <w:color w:val="000000"/>
                <w:sz w:val="18"/>
                <w:szCs w:val="18"/>
              </w:rPr>
            </w:pPr>
            <w:r w:rsidRPr="00C517E8">
              <w:rPr>
                <w:rFonts w:cs="Calibri"/>
                <w:color w:val="000000"/>
                <w:sz w:val="18"/>
                <w:szCs w:val="18"/>
              </w:rPr>
              <w:t>cempresa</w:t>
            </w:r>
          </w:p>
        </w:tc>
        <w:tc>
          <w:tcPr>
            <w:tcW w:w="6871" w:type="dxa"/>
            <w:shd w:val="clear" w:color="auto" w:fill="auto"/>
            <w:noWrap/>
            <w:hideMark/>
          </w:tcPr>
          <w:p w14:paraId="15FA3542" w14:textId="65586778" w:rsidR="00013B93" w:rsidRPr="00013B93" w:rsidRDefault="00013B93" w:rsidP="00984DB3">
            <w:pPr>
              <w:pStyle w:val="ListParagraph"/>
              <w:numPr>
                <w:ilvl w:val="0"/>
                <w:numId w:val="59"/>
              </w:numPr>
              <w:ind w:left="357" w:hanging="357"/>
              <w:rPr>
                <w:rFonts w:cs="Calibri"/>
                <w:color w:val="000000"/>
                <w:sz w:val="18"/>
                <w:szCs w:val="18"/>
              </w:rPr>
            </w:pPr>
            <w:r>
              <w:rPr>
                <w:rFonts w:cs="Calibri"/>
                <w:color w:val="000000"/>
                <w:sz w:val="18"/>
                <w:szCs w:val="18"/>
              </w:rPr>
              <w:t>Caso o campo não esteja preenchido com 2 caracteres, é acrescentado o dígito ‘0’ à esquerda, até perfazer o comprimento de campo desejado.</w:t>
            </w:r>
          </w:p>
        </w:tc>
      </w:tr>
      <w:tr w:rsidR="00013B93" w:rsidRPr="00C517E8" w14:paraId="13C1FF29" w14:textId="77777777" w:rsidTr="00A40A29">
        <w:trPr>
          <w:trHeight w:val="290"/>
        </w:trPr>
        <w:tc>
          <w:tcPr>
            <w:tcW w:w="2196" w:type="dxa"/>
            <w:shd w:val="clear" w:color="auto" w:fill="auto"/>
            <w:noWrap/>
            <w:hideMark/>
          </w:tcPr>
          <w:p w14:paraId="510FBA4C" w14:textId="77777777" w:rsidR="00013B93" w:rsidRPr="00C517E8" w:rsidRDefault="00013B93" w:rsidP="00A40A29">
            <w:pPr>
              <w:rPr>
                <w:rFonts w:cs="Calibri"/>
                <w:color w:val="000000"/>
                <w:sz w:val="18"/>
                <w:szCs w:val="18"/>
              </w:rPr>
            </w:pPr>
            <w:r w:rsidRPr="00C517E8">
              <w:rPr>
                <w:rFonts w:cs="Calibri"/>
                <w:color w:val="000000"/>
                <w:sz w:val="18"/>
                <w:szCs w:val="18"/>
              </w:rPr>
              <w:t>ckbalcao</w:t>
            </w:r>
          </w:p>
        </w:tc>
        <w:tc>
          <w:tcPr>
            <w:tcW w:w="6871" w:type="dxa"/>
            <w:shd w:val="clear" w:color="auto" w:fill="auto"/>
            <w:noWrap/>
            <w:hideMark/>
          </w:tcPr>
          <w:p w14:paraId="636AD032" w14:textId="17024484"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4</w:t>
            </w:r>
            <w:r w:rsidRPr="00013B93">
              <w:rPr>
                <w:rFonts w:cs="Calibri"/>
                <w:color w:val="000000"/>
                <w:sz w:val="18"/>
                <w:szCs w:val="18"/>
              </w:rPr>
              <w:t xml:space="preserve"> caracteres, é acrescentado o dígito ‘0’ à esquerda, até perfazer o comprimento de campo desejado.</w:t>
            </w:r>
          </w:p>
        </w:tc>
      </w:tr>
      <w:tr w:rsidR="00013B93" w:rsidRPr="00C517E8" w14:paraId="76275A46" w14:textId="77777777" w:rsidTr="00A40A29">
        <w:trPr>
          <w:trHeight w:val="290"/>
        </w:trPr>
        <w:tc>
          <w:tcPr>
            <w:tcW w:w="2196" w:type="dxa"/>
            <w:shd w:val="clear" w:color="auto" w:fill="auto"/>
            <w:noWrap/>
            <w:hideMark/>
          </w:tcPr>
          <w:p w14:paraId="14667814" w14:textId="77777777" w:rsidR="00013B93" w:rsidRPr="00C517E8" w:rsidRDefault="00013B93" w:rsidP="00A40A29">
            <w:pPr>
              <w:rPr>
                <w:rFonts w:cs="Calibri"/>
                <w:color w:val="000000"/>
                <w:sz w:val="18"/>
                <w:szCs w:val="18"/>
              </w:rPr>
            </w:pPr>
            <w:r w:rsidRPr="00C517E8">
              <w:rPr>
                <w:rFonts w:cs="Calibri"/>
                <w:color w:val="000000"/>
                <w:sz w:val="18"/>
                <w:szCs w:val="18"/>
              </w:rPr>
              <w:t>cknumcta</w:t>
            </w:r>
          </w:p>
        </w:tc>
        <w:tc>
          <w:tcPr>
            <w:tcW w:w="6871" w:type="dxa"/>
            <w:shd w:val="clear" w:color="auto" w:fill="auto"/>
            <w:noWrap/>
            <w:hideMark/>
          </w:tcPr>
          <w:p w14:paraId="3A1942E0" w14:textId="1B7785FC"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11 caracteres, é acrescentado o dígito ‘0’ à esquerda, até perfazer o comprimento de campo desejado.</w:t>
            </w:r>
          </w:p>
        </w:tc>
      </w:tr>
      <w:tr w:rsidR="00013B93" w:rsidRPr="00C517E8" w14:paraId="0AD47013" w14:textId="77777777" w:rsidTr="00A40A29">
        <w:trPr>
          <w:trHeight w:val="290"/>
        </w:trPr>
        <w:tc>
          <w:tcPr>
            <w:tcW w:w="2196" w:type="dxa"/>
            <w:shd w:val="clear" w:color="auto" w:fill="auto"/>
            <w:noWrap/>
            <w:hideMark/>
          </w:tcPr>
          <w:p w14:paraId="5EBF1388" w14:textId="77777777" w:rsidR="00013B93" w:rsidRPr="00C517E8" w:rsidRDefault="00013B93" w:rsidP="00A40A29">
            <w:pPr>
              <w:rPr>
                <w:rFonts w:cs="Calibri"/>
                <w:color w:val="000000"/>
                <w:sz w:val="18"/>
                <w:szCs w:val="18"/>
              </w:rPr>
            </w:pPr>
            <w:r w:rsidRPr="00C517E8">
              <w:rPr>
                <w:rFonts w:cs="Calibri"/>
                <w:color w:val="000000"/>
                <w:sz w:val="18"/>
                <w:szCs w:val="18"/>
              </w:rPr>
              <w:t>zdeposit</w:t>
            </w:r>
          </w:p>
        </w:tc>
        <w:tc>
          <w:tcPr>
            <w:tcW w:w="6871" w:type="dxa"/>
            <w:shd w:val="clear" w:color="auto" w:fill="auto"/>
            <w:noWrap/>
            <w:hideMark/>
          </w:tcPr>
          <w:p w14:paraId="635D3C05" w14:textId="7DDD8909"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15 caracteres, é acrescentado o dígito ‘0’ à esquerda, até perfazer o comprimento de campo desejado.</w:t>
            </w:r>
          </w:p>
        </w:tc>
      </w:tr>
      <w:tr w:rsidR="00013B93" w:rsidRPr="00C517E8" w14:paraId="6FA60410" w14:textId="77777777" w:rsidTr="00A40A29">
        <w:trPr>
          <w:trHeight w:val="290"/>
        </w:trPr>
        <w:tc>
          <w:tcPr>
            <w:tcW w:w="2196" w:type="dxa"/>
            <w:shd w:val="clear" w:color="auto" w:fill="auto"/>
            <w:noWrap/>
            <w:hideMark/>
          </w:tcPr>
          <w:p w14:paraId="12DC3DBB" w14:textId="77777777" w:rsidR="00013B93" w:rsidRPr="00C517E8" w:rsidRDefault="00013B93" w:rsidP="00A40A29">
            <w:pPr>
              <w:rPr>
                <w:rFonts w:cs="Calibri"/>
                <w:color w:val="000000"/>
                <w:sz w:val="18"/>
                <w:szCs w:val="18"/>
              </w:rPr>
            </w:pPr>
            <w:r w:rsidRPr="00C517E8">
              <w:rPr>
                <w:rFonts w:cs="Calibri"/>
                <w:color w:val="000000"/>
                <w:sz w:val="18"/>
                <w:szCs w:val="18"/>
              </w:rPr>
              <w:t>cbalcao</w:t>
            </w:r>
          </w:p>
        </w:tc>
        <w:tc>
          <w:tcPr>
            <w:tcW w:w="6871" w:type="dxa"/>
            <w:shd w:val="clear" w:color="auto" w:fill="auto"/>
            <w:noWrap/>
            <w:hideMark/>
          </w:tcPr>
          <w:p w14:paraId="2638E496" w14:textId="350DEF1D"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4 caracteres, é acrescentado o dígito ‘0’ à esquerda, até perfazer o comprimento de campo desejado.</w:t>
            </w:r>
          </w:p>
        </w:tc>
      </w:tr>
      <w:tr w:rsidR="00013B93" w:rsidRPr="00C517E8" w14:paraId="51BB8ADD" w14:textId="77777777" w:rsidTr="00A40A29">
        <w:trPr>
          <w:trHeight w:val="290"/>
        </w:trPr>
        <w:tc>
          <w:tcPr>
            <w:tcW w:w="2196" w:type="dxa"/>
            <w:shd w:val="clear" w:color="auto" w:fill="auto"/>
            <w:noWrap/>
            <w:hideMark/>
          </w:tcPr>
          <w:p w14:paraId="4EF6D525" w14:textId="77777777" w:rsidR="00013B93" w:rsidRPr="00C517E8" w:rsidRDefault="00013B93" w:rsidP="00A40A29">
            <w:pPr>
              <w:rPr>
                <w:rFonts w:cs="Calibri"/>
                <w:color w:val="000000"/>
                <w:sz w:val="18"/>
                <w:szCs w:val="18"/>
              </w:rPr>
            </w:pPr>
            <w:r w:rsidRPr="00C517E8">
              <w:rPr>
                <w:rFonts w:cs="Calibri"/>
                <w:color w:val="000000"/>
                <w:sz w:val="18"/>
                <w:szCs w:val="18"/>
              </w:rPr>
              <w:t>cnumcta</w:t>
            </w:r>
          </w:p>
        </w:tc>
        <w:tc>
          <w:tcPr>
            <w:tcW w:w="6871" w:type="dxa"/>
            <w:shd w:val="clear" w:color="auto" w:fill="auto"/>
            <w:noWrap/>
            <w:hideMark/>
          </w:tcPr>
          <w:p w14:paraId="6E5BC5AE" w14:textId="07FAAFD1"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11 caracteres, é acrescentado o dígito ‘0’ à esquerda, até perfazer o comprimento de campo desejado.</w:t>
            </w:r>
          </w:p>
        </w:tc>
      </w:tr>
      <w:tr w:rsidR="00013B93" w:rsidRPr="00C517E8" w14:paraId="7A8E404E" w14:textId="77777777" w:rsidTr="00A40A29">
        <w:trPr>
          <w:trHeight w:val="290"/>
        </w:trPr>
        <w:tc>
          <w:tcPr>
            <w:tcW w:w="2196" w:type="dxa"/>
            <w:shd w:val="clear" w:color="auto" w:fill="auto"/>
            <w:noWrap/>
            <w:hideMark/>
          </w:tcPr>
          <w:p w14:paraId="22CB146F" w14:textId="77777777" w:rsidR="00013B93" w:rsidRPr="00C517E8" w:rsidRDefault="00013B93" w:rsidP="00A40A29">
            <w:pPr>
              <w:rPr>
                <w:rFonts w:cs="Calibri"/>
                <w:color w:val="000000"/>
                <w:sz w:val="18"/>
                <w:szCs w:val="18"/>
              </w:rPr>
            </w:pPr>
            <w:r w:rsidRPr="00C517E8">
              <w:rPr>
                <w:rFonts w:cs="Calibri"/>
                <w:color w:val="000000"/>
                <w:sz w:val="18"/>
                <w:szCs w:val="18"/>
              </w:rPr>
              <w:t>zcaucao</w:t>
            </w:r>
          </w:p>
        </w:tc>
        <w:tc>
          <w:tcPr>
            <w:tcW w:w="6871" w:type="dxa"/>
            <w:shd w:val="clear" w:color="auto" w:fill="auto"/>
            <w:noWrap/>
            <w:hideMark/>
          </w:tcPr>
          <w:p w14:paraId="63DB9920" w14:textId="46711151"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1DF6C7BE" w14:textId="77777777" w:rsidTr="00A40A29">
        <w:trPr>
          <w:trHeight w:val="290"/>
        </w:trPr>
        <w:tc>
          <w:tcPr>
            <w:tcW w:w="2196" w:type="dxa"/>
            <w:shd w:val="clear" w:color="auto" w:fill="auto"/>
            <w:noWrap/>
            <w:hideMark/>
          </w:tcPr>
          <w:p w14:paraId="3E45EED1" w14:textId="77777777" w:rsidR="00013B93" w:rsidRPr="00C517E8" w:rsidRDefault="00013B93" w:rsidP="00A40A29">
            <w:pPr>
              <w:rPr>
                <w:rFonts w:cs="Calibri"/>
                <w:color w:val="000000"/>
                <w:sz w:val="18"/>
                <w:szCs w:val="18"/>
              </w:rPr>
            </w:pPr>
            <w:r w:rsidRPr="00C517E8">
              <w:rPr>
                <w:rFonts w:cs="Calibri"/>
                <w:color w:val="000000"/>
                <w:sz w:val="18"/>
                <w:szCs w:val="18"/>
              </w:rPr>
              <w:t>tipgargbl</w:t>
            </w:r>
          </w:p>
        </w:tc>
        <w:tc>
          <w:tcPr>
            <w:tcW w:w="6871" w:type="dxa"/>
            <w:shd w:val="clear" w:color="auto" w:fill="auto"/>
            <w:noWrap/>
            <w:hideMark/>
          </w:tcPr>
          <w:p w14:paraId="1BE792C8" w14:textId="0C976BE6"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‘0</w:t>
            </w:r>
            <w:r w:rsidRPr="00013B93">
              <w:rPr>
                <w:rFonts w:cs="Calibri"/>
                <w:color w:val="000000"/>
                <w:sz w:val="18"/>
                <w:szCs w:val="18"/>
              </w:rPr>
              <w:t>’</w:t>
            </w:r>
          </w:p>
        </w:tc>
      </w:tr>
      <w:tr w:rsidR="00013B93" w:rsidRPr="00C517E8" w14:paraId="675CF9EA" w14:textId="77777777" w:rsidTr="00A40A29">
        <w:trPr>
          <w:trHeight w:val="290"/>
        </w:trPr>
        <w:tc>
          <w:tcPr>
            <w:tcW w:w="2196" w:type="dxa"/>
            <w:shd w:val="clear" w:color="auto" w:fill="auto"/>
            <w:noWrap/>
            <w:hideMark/>
          </w:tcPr>
          <w:p w14:paraId="1F5989A2" w14:textId="77777777" w:rsidR="00013B93" w:rsidRPr="00C517E8" w:rsidRDefault="00013B93" w:rsidP="00A40A29">
            <w:pPr>
              <w:rPr>
                <w:rFonts w:cs="Calibri"/>
                <w:color w:val="000000"/>
                <w:sz w:val="18"/>
                <w:szCs w:val="18"/>
              </w:rPr>
            </w:pPr>
            <w:r w:rsidRPr="00C517E8">
              <w:rPr>
                <w:rFonts w:cs="Calibri"/>
                <w:color w:val="000000"/>
                <w:sz w:val="18"/>
                <w:szCs w:val="18"/>
              </w:rPr>
              <w:t>ckprodut</w:t>
            </w:r>
          </w:p>
        </w:tc>
        <w:tc>
          <w:tcPr>
            <w:tcW w:w="6871" w:type="dxa"/>
            <w:shd w:val="clear" w:color="auto" w:fill="auto"/>
            <w:noWrap/>
            <w:hideMark/>
          </w:tcPr>
          <w:p w14:paraId="4901DBE0" w14:textId="263C58C0"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409CD5F0" w14:textId="77777777" w:rsidTr="00A40A29">
        <w:trPr>
          <w:trHeight w:val="290"/>
        </w:trPr>
        <w:tc>
          <w:tcPr>
            <w:tcW w:w="2196" w:type="dxa"/>
            <w:shd w:val="clear" w:color="auto" w:fill="auto"/>
            <w:noWrap/>
            <w:hideMark/>
          </w:tcPr>
          <w:p w14:paraId="74EC622B" w14:textId="77777777" w:rsidR="00013B93" w:rsidRPr="00C517E8" w:rsidRDefault="00013B93" w:rsidP="00A40A29">
            <w:pPr>
              <w:rPr>
                <w:rFonts w:cs="Calibri"/>
                <w:color w:val="000000"/>
                <w:sz w:val="18"/>
                <w:szCs w:val="18"/>
              </w:rPr>
            </w:pPr>
            <w:r w:rsidRPr="00C517E8">
              <w:rPr>
                <w:rFonts w:cs="Calibri"/>
                <w:color w:val="000000"/>
                <w:sz w:val="18"/>
                <w:szCs w:val="18"/>
              </w:rPr>
              <w:t>cksubpro</w:t>
            </w:r>
          </w:p>
        </w:tc>
        <w:tc>
          <w:tcPr>
            <w:tcW w:w="6871" w:type="dxa"/>
            <w:shd w:val="clear" w:color="auto" w:fill="auto"/>
            <w:noWrap/>
            <w:hideMark/>
          </w:tcPr>
          <w:p w14:paraId="2B7EF57F" w14:textId="6B53D2F1"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38C07734" w14:textId="77777777" w:rsidTr="00A40A29">
        <w:trPr>
          <w:trHeight w:val="290"/>
        </w:trPr>
        <w:tc>
          <w:tcPr>
            <w:tcW w:w="2196" w:type="dxa"/>
            <w:shd w:val="clear" w:color="auto" w:fill="auto"/>
            <w:noWrap/>
            <w:hideMark/>
          </w:tcPr>
          <w:p w14:paraId="5BC838FE" w14:textId="77777777" w:rsidR="00013B93" w:rsidRPr="00C517E8" w:rsidRDefault="00013B93" w:rsidP="00A40A29">
            <w:pPr>
              <w:rPr>
                <w:rFonts w:cs="Calibri"/>
                <w:color w:val="000000"/>
                <w:sz w:val="18"/>
                <w:szCs w:val="18"/>
              </w:rPr>
            </w:pPr>
            <w:r w:rsidRPr="00C517E8">
              <w:rPr>
                <w:rFonts w:cs="Calibri"/>
                <w:color w:val="000000"/>
                <w:sz w:val="18"/>
                <w:szCs w:val="18"/>
              </w:rPr>
              <w:t>cproduto</w:t>
            </w:r>
          </w:p>
        </w:tc>
        <w:tc>
          <w:tcPr>
            <w:tcW w:w="6871" w:type="dxa"/>
            <w:shd w:val="clear" w:color="auto" w:fill="auto"/>
            <w:noWrap/>
            <w:hideMark/>
          </w:tcPr>
          <w:p w14:paraId="2B3F5C30" w14:textId="423B3101"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6F57B7C8" w14:textId="77777777" w:rsidTr="00A40A29">
        <w:trPr>
          <w:trHeight w:val="290"/>
        </w:trPr>
        <w:tc>
          <w:tcPr>
            <w:tcW w:w="2196" w:type="dxa"/>
            <w:shd w:val="clear" w:color="auto" w:fill="auto"/>
            <w:noWrap/>
            <w:hideMark/>
          </w:tcPr>
          <w:p w14:paraId="4AA9D098" w14:textId="77777777" w:rsidR="00013B93" w:rsidRPr="00C517E8" w:rsidRDefault="00013B93" w:rsidP="00A40A29">
            <w:pPr>
              <w:rPr>
                <w:rFonts w:cs="Calibri"/>
                <w:color w:val="000000"/>
                <w:sz w:val="18"/>
                <w:szCs w:val="18"/>
              </w:rPr>
            </w:pPr>
            <w:r w:rsidRPr="00C517E8">
              <w:rPr>
                <w:rFonts w:cs="Calibri"/>
                <w:color w:val="000000"/>
                <w:sz w:val="18"/>
                <w:szCs w:val="18"/>
              </w:rPr>
              <w:t>csubprod</w:t>
            </w:r>
          </w:p>
        </w:tc>
        <w:tc>
          <w:tcPr>
            <w:tcW w:w="6871" w:type="dxa"/>
            <w:shd w:val="clear" w:color="auto" w:fill="auto"/>
            <w:noWrap/>
            <w:hideMark/>
          </w:tcPr>
          <w:p w14:paraId="6FB434BA" w14:textId="54621301"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3 caracteres, é acrescentado o dígito ‘0’ à esquerda, até perfazer o comprimento de campo desejado.</w:t>
            </w:r>
          </w:p>
        </w:tc>
      </w:tr>
      <w:tr w:rsidR="00013B93" w:rsidRPr="00C517E8" w14:paraId="169FE7CA" w14:textId="77777777" w:rsidTr="00A40A29">
        <w:trPr>
          <w:trHeight w:val="290"/>
        </w:trPr>
        <w:tc>
          <w:tcPr>
            <w:tcW w:w="2196" w:type="dxa"/>
            <w:shd w:val="clear" w:color="auto" w:fill="auto"/>
            <w:noWrap/>
            <w:hideMark/>
          </w:tcPr>
          <w:p w14:paraId="1332695F" w14:textId="77777777" w:rsidR="00013B93" w:rsidRPr="00C517E8" w:rsidRDefault="00013B93" w:rsidP="00A40A29">
            <w:pPr>
              <w:rPr>
                <w:rFonts w:cs="Calibri"/>
                <w:color w:val="000000"/>
                <w:sz w:val="18"/>
                <w:szCs w:val="18"/>
              </w:rPr>
            </w:pPr>
            <w:r w:rsidRPr="00C517E8">
              <w:rPr>
                <w:rFonts w:cs="Calibri"/>
                <w:color w:val="000000"/>
                <w:sz w:val="18"/>
                <w:szCs w:val="18"/>
              </w:rPr>
              <w:t>cgarant</w:t>
            </w:r>
          </w:p>
        </w:tc>
        <w:tc>
          <w:tcPr>
            <w:tcW w:w="6871" w:type="dxa"/>
            <w:shd w:val="clear" w:color="auto" w:fill="auto"/>
            <w:noWrap/>
            <w:hideMark/>
          </w:tcPr>
          <w:p w14:paraId="100122C7" w14:textId="3A99ECA6"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3A630825" w14:textId="77777777" w:rsidTr="00A40A29">
        <w:trPr>
          <w:trHeight w:val="290"/>
        </w:trPr>
        <w:tc>
          <w:tcPr>
            <w:tcW w:w="2196" w:type="dxa"/>
            <w:shd w:val="clear" w:color="auto" w:fill="auto"/>
            <w:noWrap/>
            <w:hideMark/>
          </w:tcPr>
          <w:p w14:paraId="0F8BEC67" w14:textId="77777777" w:rsidR="00013B93" w:rsidRPr="00C517E8" w:rsidRDefault="00013B93" w:rsidP="00A40A29">
            <w:pPr>
              <w:rPr>
                <w:rFonts w:cs="Calibri"/>
                <w:color w:val="000000"/>
                <w:sz w:val="18"/>
                <w:szCs w:val="18"/>
              </w:rPr>
            </w:pPr>
            <w:r w:rsidRPr="00C517E8">
              <w:rPr>
                <w:rFonts w:cs="Calibri"/>
                <w:color w:val="000000"/>
                <w:sz w:val="18"/>
                <w:szCs w:val="18"/>
              </w:rPr>
              <w:t>ctipoinst</w:t>
            </w:r>
          </w:p>
        </w:tc>
        <w:tc>
          <w:tcPr>
            <w:tcW w:w="6871" w:type="dxa"/>
            <w:shd w:val="clear" w:color="auto" w:fill="auto"/>
            <w:noWrap/>
            <w:hideMark/>
          </w:tcPr>
          <w:p w14:paraId="05F8F1DB" w14:textId="155F0EF1"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76454302" w14:textId="77777777" w:rsidTr="00A40A29">
        <w:trPr>
          <w:trHeight w:val="290"/>
        </w:trPr>
        <w:tc>
          <w:tcPr>
            <w:tcW w:w="2196" w:type="dxa"/>
            <w:shd w:val="clear" w:color="auto" w:fill="auto"/>
            <w:noWrap/>
            <w:hideMark/>
          </w:tcPr>
          <w:p w14:paraId="043C4604" w14:textId="77777777" w:rsidR="00013B93" w:rsidRPr="00C517E8" w:rsidRDefault="00013B93" w:rsidP="00A40A29">
            <w:pPr>
              <w:rPr>
                <w:rFonts w:cs="Calibri"/>
                <w:color w:val="000000"/>
                <w:sz w:val="18"/>
                <w:szCs w:val="18"/>
              </w:rPr>
            </w:pPr>
            <w:r w:rsidRPr="00C517E8">
              <w:rPr>
                <w:rFonts w:cs="Calibri"/>
                <w:color w:val="000000"/>
                <w:sz w:val="18"/>
                <w:szCs w:val="18"/>
              </w:rPr>
              <w:t>ctipoaval</w:t>
            </w:r>
          </w:p>
        </w:tc>
        <w:tc>
          <w:tcPr>
            <w:tcW w:w="6871" w:type="dxa"/>
            <w:shd w:val="clear" w:color="auto" w:fill="auto"/>
            <w:noWrap/>
            <w:hideMark/>
          </w:tcPr>
          <w:p w14:paraId="1756C160" w14:textId="3C28416A"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7223E69B" w14:textId="77777777" w:rsidTr="00A40A29">
        <w:trPr>
          <w:trHeight w:val="290"/>
        </w:trPr>
        <w:tc>
          <w:tcPr>
            <w:tcW w:w="2196" w:type="dxa"/>
            <w:shd w:val="clear" w:color="auto" w:fill="auto"/>
            <w:noWrap/>
            <w:hideMark/>
          </w:tcPr>
          <w:p w14:paraId="5A289A56" w14:textId="77777777" w:rsidR="00013B93" w:rsidRPr="00C517E8" w:rsidRDefault="00013B93" w:rsidP="00A40A29">
            <w:pPr>
              <w:rPr>
                <w:rFonts w:cs="Calibri"/>
                <w:color w:val="000000"/>
                <w:sz w:val="18"/>
                <w:szCs w:val="18"/>
              </w:rPr>
            </w:pPr>
            <w:r w:rsidRPr="00C517E8">
              <w:rPr>
                <w:rFonts w:cs="Calibri"/>
                <w:color w:val="000000"/>
                <w:sz w:val="18"/>
                <w:szCs w:val="18"/>
              </w:rPr>
              <w:t>ctipocs</w:t>
            </w:r>
          </w:p>
        </w:tc>
        <w:tc>
          <w:tcPr>
            <w:tcW w:w="6871" w:type="dxa"/>
            <w:shd w:val="clear" w:color="auto" w:fill="auto"/>
            <w:noWrap/>
            <w:hideMark/>
          </w:tcPr>
          <w:p w14:paraId="62B5C3C2" w14:textId="7F30A1B1"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AA4C38E" w14:textId="77777777" w:rsidTr="00A40A29">
        <w:trPr>
          <w:trHeight w:val="290"/>
        </w:trPr>
        <w:tc>
          <w:tcPr>
            <w:tcW w:w="2196" w:type="dxa"/>
            <w:shd w:val="clear" w:color="auto" w:fill="auto"/>
            <w:noWrap/>
            <w:hideMark/>
          </w:tcPr>
          <w:p w14:paraId="6652AF2F" w14:textId="77777777" w:rsidR="00013B93" w:rsidRPr="00C517E8" w:rsidRDefault="00013B93" w:rsidP="00A40A29">
            <w:pPr>
              <w:rPr>
                <w:rFonts w:cs="Calibri"/>
                <w:color w:val="000000"/>
                <w:sz w:val="18"/>
                <w:szCs w:val="18"/>
              </w:rPr>
            </w:pPr>
            <w:r w:rsidRPr="00C517E8">
              <w:rPr>
                <w:rFonts w:cs="Calibri"/>
                <w:color w:val="000000"/>
                <w:sz w:val="18"/>
                <w:szCs w:val="18"/>
              </w:rPr>
              <w:t>cestgar</w:t>
            </w:r>
          </w:p>
        </w:tc>
        <w:tc>
          <w:tcPr>
            <w:tcW w:w="6871" w:type="dxa"/>
            <w:shd w:val="clear" w:color="auto" w:fill="auto"/>
            <w:noWrap/>
            <w:hideMark/>
          </w:tcPr>
          <w:p w14:paraId="0D17870D" w14:textId="3E332D38"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EE64B6C" w14:textId="77777777" w:rsidTr="00A40A29">
        <w:trPr>
          <w:trHeight w:val="290"/>
        </w:trPr>
        <w:tc>
          <w:tcPr>
            <w:tcW w:w="2196" w:type="dxa"/>
            <w:shd w:val="clear" w:color="auto" w:fill="auto"/>
            <w:noWrap/>
            <w:hideMark/>
          </w:tcPr>
          <w:p w14:paraId="7DEF0383" w14:textId="77777777" w:rsidR="00013B93" w:rsidRPr="00C517E8" w:rsidRDefault="00013B93" w:rsidP="00A40A29">
            <w:pPr>
              <w:rPr>
                <w:rFonts w:cs="Calibri"/>
                <w:color w:val="000000"/>
                <w:sz w:val="18"/>
                <w:szCs w:val="18"/>
              </w:rPr>
            </w:pPr>
            <w:r w:rsidRPr="00C517E8">
              <w:rPr>
                <w:rFonts w:cs="Calibri"/>
                <w:color w:val="000000"/>
                <w:sz w:val="18"/>
                <w:szCs w:val="18"/>
              </w:rPr>
              <w:t>ctipcflet</w:t>
            </w:r>
          </w:p>
        </w:tc>
        <w:tc>
          <w:tcPr>
            <w:tcW w:w="6871" w:type="dxa"/>
            <w:shd w:val="clear" w:color="auto" w:fill="auto"/>
            <w:noWrap/>
            <w:hideMark/>
          </w:tcPr>
          <w:p w14:paraId="5566AC21" w14:textId="0547CAF3"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5AD54C79" w14:textId="77777777" w:rsidTr="00A40A29">
        <w:trPr>
          <w:trHeight w:val="290"/>
        </w:trPr>
        <w:tc>
          <w:tcPr>
            <w:tcW w:w="2196" w:type="dxa"/>
            <w:shd w:val="clear" w:color="auto" w:fill="auto"/>
            <w:noWrap/>
            <w:hideMark/>
          </w:tcPr>
          <w:p w14:paraId="43E85B7B" w14:textId="77777777" w:rsidR="00013B93" w:rsidRPr="00C517E8" w:rsidRDefault="00013B93" w:rsidP="00A40A29">
            <w:pPr>
              <w:rPr>
                <w:rFonts w:cs="Calibri"/>
                <w:color w:val="000000"/>
                <w:sz w:val="18"/>
                <w:szCs w:val="18"/>
              </w:rPr>
            </w:pPr>
            <w:r w:rsidRPr="00C517E8">
              <w:rPr>
                <w:rFonts w:cs="Calibri"/>
                <w:color w:val="000000"/>
                <w:sz w:val="18"/>
                <w:szCs w:val="18"/>
              </w:rPr>
              <w:t>zcliente</w:t>
            </w:r>
          </w:p>
        </w:tc>
        <w:tc>
          <w:tcPr>
            <w:tcW w:w="6871" w:type="dxa"/>
            <w:shd w:val="clear" w:color="auto" w:fill="auto"/>
            <w:noWrap/>
            <w:hideMark/>
          </w:tcPr>
          <w:p w14:paraId="6D2D252D" w14:textId="77777777"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440A5114" w14:textId="2F341BB3"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5FB4535C" w14:textId="77777777" w:rsidTr="00A40A29">
        <w:trPr>
          <w:trHeight w:val="290"/>
        </w:trPr>
        <w:tc>
          <w:tcPr>
            <w:tcW w:w="2196" w:type="dxa"/>
            <w:shd w:val="clear" w:color="auto" w:fill="auto"/>
            <w:noWrap/>
            <w:hideMark/>
          </w:tcPr>
          <w:p w14:paraId="43E3A07D" w14:textId="77777777" w:rsidR="00013B93" w:rsidRPr="00C517E8" w:rsidRDefault="00013B93" w:rsidP="00A40A29">
            <w:pPr>
              <w:rPr>
                <w:rFonts w:cs="Calibri"/>
                <w:color w:val="000000"/>
                <w:sz w:val="18"/>
                <w:szCs w:val="18"/>
              </w:rPr>
            </w:pPr>
            <w:r w:rsidRPr="00C517E8">
              <w:rPr>
                <w:rFonts w:cs="Calibri"/>
                <w:color w:val="000000"/>
                <w:sz w:val="18"/>
                <w:szCs w:val="18"/>
              </w:rPr>
              <w:t>centidad</w:t>
            </w:r>
          </w:p>
        </w:tc>
        <w:tc>
          <w:tcPr>
            <w:tcW w:w="6871" w:type="dxa"/>
            <w:shd w:val="clear" w:color="auto" w:fill="auto"/>
            <w:noWrap/>
            <w:hideMark/>
          </w:tcPr>
          <w:p w14:paraId="0E90AFC8" w14:textId="00CC95F4"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1879E03" w14:textId="77777777" w:rsidTr="00A40A29">
        <w:trPr>
          <w:trHeight w:val="290"/>
        </w:trPr>
        <w:tc>
          <w:tcPr>
            <w:tcW w:w="2196" w:type="dxa"/>
            <w:shd w:val="clear" w:color="auto" w:fill="auto"/>
            <w:noWrap/>
            <w:hideMark/>
          </w:tcPr>
          <w:p w14:paraId="23EEEA1C" w14:textId="77777777" w:rsidR="00013B93" w:rsidRPr="00C517E8" w:rsidRDefault="00013B93" w:rsidP="00A40A29">
            <w:pPr>
              <w:rPr>
                <w:rFonts w:cs="Calibri"/>
                <w:color w:val="000000"/>
                <w:sz w:val="18"/>
                <w:szCs w:val="18"/>
              </w:rPr>
            </w:pPr>
            <w:r w:rsidRPr="00C517E8">
              <w:rPr>
                <w:rFonts w:cs="Calibri"/>
                <w:color w:val="000000"/>
                <w:sz w:val="18"/>
                <w:szCs w:val="18"/>
              </w:rPr>
              <w:t>caplic</w:t>
            </w:r>
          </w:p>
        </w:tc>
        <w:tc>
          <w:tcPr>
            <w:tcW w:w="6871" w:type="dxa"/>
            <w:shd w:val="clear" w:color="auto" w:fill="auto"/>
            <w:noWrap/>
            <w:hideMark/>
          </w:tcPr>
          <w:p w14:paraId="1F97E70D" w14:textId="6AF9AE9B"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2C457C45" w14:textId="77777777" w:rsidTr="00A40A29">
        <w:trPr>
          <w:trHeight w:val="290"/>
        </w:trPr>
        <w:tc>
          <w:tcPr>
            <w:tcW w:w="2196" w:type="dxa"/>
            <w:shd w:val="clear" w:color="auto" w:fill="auto"/>
            <w:noWrap/>
            <w:hideMark/>
          </w:tcPr>
          <w:p w14:paraId="6AC5AD15" w14:textId="77777777" w:rsidR="00013B93" w:rsidRPr="00C517E8" w:rsidRDefault="00013B93" w:rsidP="00A40A29">
            <w:pPr>
              <w:rPr>
                <w:rFonts w:cs="Calibri"/>
                <w:color w:val="000000"/>
                <w:sz w:val="18"/>
                <w:szCs w:val="18"/>
              </w:rPr>
            </w:pPr>
            <w:r w:rsidRPr="00C517E8">
              <w:rPr>
                <w:rFonts w:cs="Calibri"/>
                <w:color w:val="000000"/>
                <w:sz w:val="18"/>
                <w:szCs w:val="18"/>
              </w:rPr>
              <w:t>cisin</w:t>
            </w:r>
          </w:p>
        </w:tc>
        <w:tc>
          <w:tcPr>
            <w:tcW w:w="6871" w:type="dxa"/>
            <w:shd w:val="clear" w:color="auto" w:fill="auto"/>
            <w:noWrap/>
            <w:hideMark/>
          </w:tcPr>
          <w:p w14:paraId="3C8DF039" w14:textId="4D28D93F"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Sem transformações</w:t>
            </w:r>
          </w:p>
        </w:tc>
      </w:tr>
      <w:tr w:rsidR="00013B93" w:rsidRPr="00C517E8" w14:paraId="626500A3" w14:textId="77777777" w:rsidTr="00A40A29">
        <w:trPr>
          <w:trHeight w:val="290"/>
        </w:trPr>
        <w:tc>
          <w:tcPr>
            <w:tcW w:w="2196" w:type="dxa"/>
            <w:shd w:val="clear" w:color="auto" w:fill="auto"/>
            <w:noWrap/>
            <w:hideMark/>
          </w:tcPr>
          <w:p w14:paraId="00BD3A70" w14:textId="77777777" w:rsidR="00013B93" w:rsidRPr="00C517E8" w:rsidRDefault="00013B93" w:rsidP="00A40A29">
            <w:pPr>
              <w:rPr>
                <w:rFonts w:cs="Calibri"/>
                <w:color w:val="000000"/>
                <w:sz w:val="18"/>
                <w:szCs w:val="18"/>
              </w:rPr>
            </w:pPr>
            <w:r w:rsidRPr="00C517E8">
              <w:rPr>
                <w:rFonts w:cs="Calibri"/>
                <w:color w:val="000000"/>
                <w:sz w:val="18"/>
                <w:szCs w:val="18"/>
              </w:rPr>
              <w:t>zcliant</w:t>
            </w:r>
          </w:p>
        </w:tc>
        <w:tc>
          <w:tcPr>
            <w:tcW w:w="6871" w:type="dxa"/>
            <w:shd w:val="clear" w:color="auto" w:fill="auto"/>
            <w:noWrap/>
            <w:hideMark/>
          </w:tcPr>
          <w:p w14:paraId="2DB29B18" w14:textId="77777777"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76778638" w14:textId="37F4A0BD"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5424CB09" w14:textId="77777777" w:rsidTr="00A40A29">
        <w:trPr>
          <w:trHeight w:val="290"/>
        </w:trPr>
        <w:tc>
          <w:tcPr>
            <w:tcW w:w="2196" w:type="dxa"/>
            <w:shd w:val="clear" w:color="auto" w:fill="auto"/>
            <w:noWrap/>
            <w:hideMark/>
          </w:tcPr>
          <w:p w14:paraId="57D660FA" w14:textId="77777777" w:rsidR="00013B93" w:rsidRPr="00C517E8" w:rsidRDefault="00013B93" w:rsidP="00A40A29">
            <w:pPr>
              <w:rPr>
                <w:rFonts w:cs="Calibri"/>
                <w:color w:val="000000"/>
                <w:sz w:val="18"/>
                <w:szCs w:val="18"/>
              </w:rPr>
            </w:pPr>
            <w:r w:rsidRPr="00C517E8">
              <w:rPr>
                <w:rFonts w:cs="Calibri"/>
                <w:color w:val="000000"/>
                <w:sz w:val="18"/>
                <w:szCs w:val="18"/>
              </w:rPr>
              <w:t>zcligrupo</w:t>
            </w:r>
          </w:p>
        </w:tc>
        <w:tc>
          <w:tcPr>
            <w:tcW w:w="6871" w:type="dxa"/>
            <w:shd w:val="clear" w:color="auto" w:fill="auto"/>
            <w:noWrap/>
            <w:hideMark/>
          </w:tcPr>
          <w:p w14:paraId="7C776069" w14:textId="77777777"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56534903" w14:textId="0ABA91DC" w:rsidR="00013B93" w:rsidRPr="00013B93" w:rsidRDefault="00013B93"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Caso o campo não esteja preenchido com 10 caracteres, é acrescentado o dígito ‘0’ à esquerda, até perfazer o comprimento de campo desejado.</w:t>
            </w:r>
          </w:p>
        </w:tc>
      </w:tr>
      <w:tr w:rsidR="00013B93" w:rsidRPr="00C517E8" w14:paraId="3EA47298" w14:textId="77777777" w:rsidTr="00A40A29">
        <w:trPr>
          <w:trHeight w:val="290"/>
        </w:trPr>
        <w:tc>
          <w:tcPr>
            <w:tcW w:w="2196" w:type="dxa"/>
            <w:shd w:val="clear" w:color="auto" w:fill="auto"/>
            <w:noWrap/>
            <w:hideMark/>
          </w:tcPr>
          <w:p w14:paraId="228DF508" w14:textId="77777777" w:rsidR="00013B93" w:rsidRPr="00C517E8" w:rsidRDefault="00013B93" w:rsidP="00A40A29">
            <w:pPr>
              <w:rPr>
                <w:rFonts w:cs="Calibri"/>
                <w:color w:val="000000"/>
                <w:sz w:val="18"/>
                <w:szCs w:val="18"/>
              </w:rPr>
            </w:pPr>
            <w:r w:rsidRPr="00C517E8">
              <w:rPr>
                <w:rFonts w:cs="Calibri"/>
                <w:color w:val="000000"/>
                <w:sz w:val="18"/>
                <w:szCs w:val="18"/>
              </w:rPr>
              <w:t>msldact</w:t>
            </w:r>
          </w:p>
        </w:tc>
        <w:tc>
          <w:tcPr>
            <w:tcW w:w="6871" w:type="dxa"/>
            <w:shd w:val="clear" w:color="auto" w:fill="auto"/>
            <w:noWrap/>
            <w:hideMark/>
          </w:tcPr>
          <w:p w14:paraId="76848C8F" w14:textId="77777777" w:rsidR="00B65918" w:rsidRDefault="00B65918" w:rsidP="00984DB3">
            <w:pPr>
              <w:pStyle w:val="ListParagraph"/>
              <w:numPr>
                <w:ilvl w:val="0"/>
                <w:numId w:val="59"/>
              </w:numPr>
              <w:ind w:left="357" w:hanging="357"/>
              <w:rPr>
                <w:rFonts w:cs="Calibri"/>
                <w:color w:val="000000"/>
                <w:sz w:val="18"/>
                <w:szCs w:val="18"/>
              </w:rPr>
            </w:pPr>
            <w:r>
              <w:rPr>
                <w:rFonts w:cs="Calibri"/>
                <w:color w:val="000000"/>
                <w:sz w:val="18"/>
                <w:szCs w:val="18"/>
              </w:rPr>
              <w:t>O formato do campo é alterado para STRING</w:t>
            </w:r>
          </w:p>
          <w:p w14:paraId="3AFE08CD" w14:textId="5611522B" w:rsidR="00013B93" w:rsidRPr="00B65918" w:rsidRDefault="00B65918" w:rsidP="00984DB3">
            <w:pPr>
              <w:pStyle w:val="ListParagraph"/>
              <w:numPr>
                <w:ilvl w:val="0"/>
                <w:numId w:val="59"/>
              </w:numPr>
              <w:ind w:left="357" w:hanging="357"/>
              <w:rPr>
                <w:rFonts w:cs="Calibri"/>
                <w:color w:val="000000"/>
                <w:sz w:val="18"/>
                <w:szCs w:val="18"/>
              </w:rPr>
            </w:pPr>
            <w:r w:rsidRPr="00B65918">
              <w:rPr>
                <w:rFonts w:cs="Calibri"/>
                <w:color w:val="000000"/>
                <w:sz w:val="18"/>
                <w:szCs w:val="18"/>
              </w:rPr>
              <w:t>Todos os ‘.’ São substituídos por uma ‘,’</w:t>
            </w:r>
          </w:p>
        </w:tc>
      </w:tr>
      <w:tr w:rsidR="00013B93" w:rsidRPr="00C517E8" w14:paraId="4B2DDA47" w14:textId="77777777" w:rsidTr="00A40A29">
        <w:trPr>
          <w:trHeight w:val="290"/>
        </w:trPr>
        <w:tc>
          <w:tcPr>
            <w:tcW w:w="2196" w:type="dxa"/>
            <w:shd w:val="clear" w:color="auto" w:fill="auto"/>
            <w:noWrap/>
            <w:hideMark/>
          </w:tcPr>
          <w:p w14:paraId="45CD0E0E" w14:textId="77777777" w:rsidR="00013B93" w:rsidRPr="00C517E8" w:rsidRDefault="00013B93" w:rsidP="00A40A29">
            <w:pPr>
              <w:rPr>
                <w:rFonts w:cs="Calibri"/>
                <w:color w:val="000000"/>
                <w:sz w:val="18"/>
                <w:szCs w:val="18"/>
              </w:rPr>
            </w:pPr>
            <w:r w:rsidRPr="00C517E8">
              <w:rPr>
                <w:rFonts w:cs="Calibri"/>
                <w:color w:val="000000"/>
                <w:sz w:val="18"/>
                <w:szCs w:val="18"/>
              </w:rPr>
              <w:t>nrsegur</w:t>
            </w:r>
          </w:p>
        </w:tc>
        <w:tc>
          <w:tcPr>
            <w:tcW w:w="6871" w:type="dxa"/>
            <w:shd w:val="clear" w:color="auto" w:fill="auto"/>
            <w:noWrap/>
            <w:hideMark/>
          </w:tcPr>
          <w:p w14:paraId="66A10AF2" w14:textId="37D6FEFF" w:rsidR="00013B93" w:rsidRPr="00B65918" w:rsidRDefault="00B65918"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‘0’</w:t>
            </w:r>
          </w:p>
        </w:tc>
      </w:tr>
      <w:tr w:rsidR="00B65918" w:rsidRPr="00C517E8" w14:paraId="337AAA26" w14:textId="77777777" w:rsidTr="00A40A29">
        <w:trPr>
          <w:trHeight w:val="290"/>
        </w:trPr>
        <w:tc>
          <w:tcPr>
            <w:tcW w:w="2196" w:type="dxa"/>
            <w:shd w:val="clear" w:color="auto" w:fill="auto"/>
            <w:noWrap/>
            <w:hideMark/>
          </w:tcPr>
          <w:p w14:paraId="391BB301" w14:textId="77777777" w:rsidR="00B65918" w:rsidRPr="00C517E8" w:rsidRDefault="00B65918" w:rsidP="00A40A29">
            <w:pPr>
              <w:rPr>
                <w:rFonts w:cs="Calibri"/>
                <w:color w:val="000000"/>
                <w:sz w:val="18"/>
                <w:szCs w:val="18"/>
              </w:rPr>
            </w:pPr>
            <w:r w:rsidRPr="00C517E8">
              <w:rPr>
                <w:rFonts w:cs="Calibri"/>
                <w:color w:val="000000"/>
                <w:sz w:val="18"/>
                <w:szCs w:val="18"/>
              </w:rPr>
              <w:t>cmoeda</w:t>
            </w:r>
          </w:p>
        </w:tc>
        <w:tc>
          <w:tcPr>
            <w:tcW w:w="6871" w:type="dxa"/>
            <w:shd w:val="clear" w:color="auto" w:fill="auto"/>
            <w:noWrap/>
            <w:hideMark/>
          </w:tcPr>
          <w:p w14:paraId="76AF05B3" w14:textId="6A2B745A" w:rsidR="00B65918" w:rsidRPr="00B65918" w:rsidRDefault="00B65918" w:rsidP="00984DB3">
            <w:pPr>
              <w:pStyle w:val="ListParagraph"/>
              <w:numPr>
                <w:ilvl w:val="0"/>
                <w:numId w:val="59"/>
              </w:numPr>
              <w:ind w:left="357" w:hanging="357"/>
              <w:rPr>
                <w:rFonts w:cs="Calibri"/>
                <w:color w:val="000000"/>
                <w:sz w:val="18"/>
                <w:szCs w:val="18"/>
              </w:rPr>
            </w:pPr>
            <w:r w:rsidRPr="00B65918">
              <w:rPr>
                <w:rFonts w:cs="Calibri"/>
                <w:color w:val="000000"/>
                <w:sz w:val="18"/>
                <w:szCs w:val="18"/>
              </w:rPr>
              <w:t>Sem transformações</w:t>
            </w:r>
          </w:p>
        </w:tc>
      </w:tr>
      <w:tr w:rsidR="00B65918" w:rsidRPr="00C517E8" w14:paraId="299B1C8E" w14:textId="77777777" w:rsidTr="00A40A29">
        <w:trPr>
          <w:trHeight w:val="290"/>
        </w:trPr>
        <w:tc>
          <w:tcPr>
            <w:tcW w:w="2196" w:type="dxa"/>
            <w:shd w:val="clear" w:color="auto" w:fill="auto"/>
            <w:noWrap/>
            <w:hideMark/>
          </w:tcPr>
          <w:p w14:paraId="03DE530B" w14:textId="77777777" w:rsidR="00B65918" w:rsidRPr="00C517E8" w:rsidRDefault="00B65918" w:rsidP="00A40A29">
            <w:pPr>
              <w:rPr>
                <w:rFonts w:cs="Calibri"/>
                <w:color w:val="000000"/>
                <w:sz w:val="18"/>
                <w:szCs w:val="18"/>
              </w:rPr>
            </w:pPr>
            <w:r w:rsidRPr="00C517E8">
              <w:rPr>
                <w:rFonts w:cs="Calibri"/>
                <w:color w:val="000000"/>
                <w:sz w:val="18"/>
                <w:szCs w:val="18"/>
              </w:rPr>
              <w:t>idcliente</w:t>
            </w:r>
          </w:p>
        </w:tc>
        <w:tc>
          <w:tcPr>
            <w:tcW w:w="6871" w:type="dxa"/>
            <w:shd w:val="clear" w:color="auto" w:fill="auto"/>
            <w:noWrap/>
            <w:hideMark/>
          </w:tcPr>
          <w:p w14:paraId="1284FBBF" w14:textId="77777777" w:rsidR="00A40A29" w:rsidRPr="00013B93" w:rsidRDefault="00A40A29"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valor ‘0’</w:t>
            </w:r>
          </w:p>
          <w:p w14:paraId="03247B4E" w14:textId="54A96050" w:rsidR="00B65918" w:rsidRPr="00A40A29" w:rsidRDefault="00A40A29" w:rsidP="00984DB3">
            <w:pPr>
              <w:pStyle w:val="ListParagraph"/>
              <w:numPr>
                <w:ilvl w:val="0"/>
                <w:numId w:val="59"/>
              </w:numPr>
              <w:ind w:left="357" w:hanging="357"/>
              <w:rPr>
                <w:rFonts w:cs="Calibri"/>
                <w:color w:val="000000"/>
                <w:sz w:val="18"/>
                <w:szCs w:val="18"/>
              </w:rPr>
            </w:pPr>
            <w:r w:rsidRPr="00A40A29">
              <w:rPr>
                <w:rFonts w:cs="Calibri"/>
                <w:color w:val="000000"/>
                <w:sz w:val="18"/>
                <w:szCs w:val="18"/>
              </w:rPr>
              <w:t xml:space="preserve">Caso o campo não esteja preenchido com </w:t>
            </w:r>
            <w:r>
              <w:rPr>
                <w:rFonts w:cs="Calibri"/>
                <w:color w:val="000000"/>
                <w:sz w:val="18"/>
                <w:szCs w:val="18"/>
              </w:rPr>
              <w:t>9</w:t>
            </w:r>
            <w:r w:rsidRPr="00A40A29">
              <w:rPr>
                <w:rFonts w:cs="Calibri"/>
                <w:color w:val="000000"/>
                <w:sz w:val="18"/>
                <w:szCs w:val="18"/>
              </w:rPr>
              <w:t xml:space="preserve"> caracteres, é acrescentado o dígito ‘0’ à esquerda, até perfazer o comprimento de campo desejado.</w:t>
            </w:r>
          </w:p>
        </w:tc>
      </w:tr>
      <w:tr w:rsidR="00B65918" w:rsidRPr="00C517E8" w14:paraId="3E8A4C52" w14:textId="77777777" w:rsidTr="00A40A29">
        <w:trPr>
          <w:trHeight w:val="290"/>
        </w:trPr>
        <w:tc>
          <w:tcPr>
            <w:tcW w:w="2196" w:type="dxa"/>
            <w:shd w:val="clear" w:color="auto" w:fill="auto"/>
            <w:noWrap/>
            <w:hideMark/>
          </w:tcPr>
          <w:p w14:paraId="3EA3366D" w14:textId="77777777" w:rsidR="00B65918" w:rsidRPr="00C517E8" w:rsidRDefault="00B65918" w:rsidP="00A40A29">
            <w:pPr>
              <w:rPr>
                <w:rFonts w:cs="Calibri"/>
                <w:color w:val="000000"/>
                <w:sz w:val="18"/>
                <w:szCs w:val="18"/>
              </w:rPr>
            </w:pPr>
            <w:r w:rsidRPr="00C517E8">
              <w:rPr>
                <w:rFonts w:cs="Calibri"/>
                <w:color w:val="000000"/>
                <w:sz w:val="18"/>
                <w:szCs w:val="18"/>
              </w:rPr>
              <w:t>idbloqueio</w:t>
            </w:r>
          </w:p>
        </w:tc>
        <w:tc>
          <w:tcPr>
            <w:tcW w:w="6871" w:type="dxa"/>
            <w:shd w:val="clear" w:color="auto" w:fill="auto"/>
            <w:noWrap/>
            <w:hideMark/>
          </w:tcPr>
          <w:p w14:paraId="166BBEFA" w14:textId="43508774" w:rsidR="00B65918" w:rsidRPr="00A40A29" w:rsidRDefault="00A40A29"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‘N</w:t>
            </w:r>
            <w:r w:rsidRPr="00013B93">
              <w:rPr>
                <w:rFonts w:cs="Calibri"/>
                <w:color w:val="000000"/>
                <w:sz w:val="18"/>
                <w:szCs w:val="18"/>
              </w:rPr>
              <w:t>’</w:t>
            </w:r>
          </w:p>
        </w:tc>
      </w:tr>
      <w:tr w:rsidR="00B65918" w:rsidRPr="00C517E8" w14:paraId="34BCB8EC" w14:textId="77777777" w:rsidTr="00A40A29">
        <w:trPr>
          <w:trHeight w:val="290"/>
        </w:trPr>
        <w:tc>
          <w:tcPr>
            <w:tcW w:w="2196" w:type="dxa"/>
            <w:shd w:val="clear" w:color="auto" w:fill="auto"/>
            <w:noWrap/>
            <w:hideMark/>
          </w:tcPr>
          <w:p w14:paraId="5A9EB4E9" w14:textId="77777777" w:rsidR="00B65918" w:rsidRPr="00C517E8" w:rsidRDefault="00B65918" w:rsidP="00A40A29">
            <w:pPr>
              <w:rPr>
                <w:rFonts w:cs="Calibri"/>
                <w:color w:val="000000"/>
                <w:sz w:val="18"/>
                <w:szCs w:val="18"/>
              </w:rPr>
            </w:pPr>
            <w:r w:rsidRPr="00C517E8">
              <w:rPr>
                <w:rFonts w:cs="Calibri"/>
                <w:color w:val="000000"/>
                <w:sz w:val="18"/>
                <w:szCs w:val="18"/>
              </w:rPr>
              <w:t>idriesgsobe</w:t>
            </w:r>
          </w:p>
        </w:tc>
        <w:tc>
          <w:tcPr>
            <w:tcW w:w="6871" w:type="dxa"/>
            <w:shd w:val="clear" w:color="auto" w:fill="auto"/>
            <w:noWrap/>
            <w:hideMark/>
          </w:tcPr>
          <w:p w14:paraId="158F47A8" w14:textId="4B2857A1" w:rsidR="00B65918" w:rsidRPr="00C517E8" w:rsidRDefault="00A40A29" w:rsidP="00984DB3">
            <w:pPr>
              <w:pStyle w:val="ListParagraph"/>
              <w:numPr>
                <w:ilvl w:val="0"/>
                <w:numId w:val="59"/>
              </w:numPr>
              <w:ind w:left="357" w:hanging="357"/>
              <w:rPr>
                <w:rFonts w:cs="Calibri"/>
                <w:color w:val="000000"/>
                <w:sz w:val="18"/>
                <w:szCs w:val="18"/>
              </w:rPr>
            </w:pPr>
            <w:r w:rsidRPr="00013B93">
              <w:rPr>
                <w:rFonts w:cs="Calibri"/>
                <w:color w:val="000000"/>
                <w:sz w:val="18"/>
                <w:szCs w:val="18"/>
              </w:rPr>
              <w:t>No caso de existir algum registo a NULL, é assumido o va</w:t>
            </w:r>
            <w:r>
              <w:rPr>
                <w:rFonts w:cs="Calibri"/>
                <w:color w:val="000000"/>
                <w:sz w:val="18"/>
                <w:szCs w:val="18"/>
              </w:rPr>
              <w:t>lor ‘N</w:t>
            </w:r>
            <w:r w:rsidRPr="00013B93">
              <w:rPr>
                <w:rFonts w:cs="Calibri"/>
                <w:color w:val="000000"/>
                <w:sz w:val="18"/>
                <w:szCs w:val="18"/>
              </w:rPr>
              <w:t>’</w:t>
            </w:r>
          </w:p>
        </w:tc>
      </w:tr>
      <w:tr w:rsidR="00B65918" w:rsidRPr="00C517E8" w14:paraId="065C3970" w14:textId="77777777" w:rsidTr="00A40A29">
        <w:trPr>
          <w:trHeight w:val="290"/>
        </w:trPr>
        <w:tc>
          <w:tcPr>
            <w:tcW w:w="2196" w:type="dxa"/>
            <w:shd w:val="clear" w:color="auto" w:fill="auto"/>
            <w:noWrap/>
            <w:hideMark/>
          </w:tcPr>
          <w:p w14:paraId="470EF4C0" w14:textId="77777777" w:rsidR="00B65918" w:rsidRPr="00C517E8" w:rsidRDefault="00B65918" w:rsidP="00A40A29">
            <w:pPr>
              <w:rPr>
                <w:rFonts w:cs="Calibri"/>
                <w:color w:val="000000"/>
                <w:sz w:val="18"/>
                <w:szCs w:val="18"/>
              </w:rPr>
            </w:pPr>
            <w:r w:rsidRPr="00C517E8">
              <w:rPr>
                <w:rFonts w:cs="Calibri"/>
                <w:color w:val="000000"/>
                <w:sz w:val="18"/>
                <w:szCs w:val="18"/>
              </w:rPr>
              <w:t>idcoberperf</w:t>
            </w:r>
          </w:p>
        </w:tc>
        <w:tc>
          <w:tcPr>
            <w:tcW w:w="6871" w:type="dxa"/>
            <w:shd w:val="clear" w:color="auto" w:fill="auto"/>
            <w:noWrap/>
            <w:hideMark/>
          </w:tcPr>
          <w:p w14:paraId="23D03A60" w14:textId="50DD43C2" w:rsidR="00B65918" w:rsidRPr="00A40A29" w:rsidRDefault="00A40A29" w:rsidP="00984DB3">
            <w:pPr>
              <w:pStyle w:val="ListParagraph"/>
              <w:numPr>
                <w:ilvl w:val="0"/>
                <w:numId w:val="59"/>
              </w:numPr>
              <w:ind w:left="357" w:hanging="357"/>
              <w:rPr>
                <w:rFonts w:cs="Calibri"/>
                <w:color w:val="000000"/>
                <w:sz w:val="18"/>
                <w:szCs w:val="18"/>
              </w:rPr>
            </w:pPr>
            <w:r w:rsidRPr="00A40A29">
              <w:rPr>
                <w:rFonts w:cs="Calibri"/>
                <w:color w:val="000000"/>
                <w:sz w:val="18"/>
                <w:szCs w:val="18"/>
              </w:rPr>
              <w:t>Sem transformações</w:t>
            </w:r>
          </w:p>
        </w:tc>
      </w:tr>
      <w:tr w:rsidR="00B65918" w:rsidRPr="00C517E8" w14:paraId="5FA5C396" w14:textId="77777777" w:rsidTr="00A40A29">
        <w:trPr>
          <w:trHeight w:val="290"/>
        </w:trPr>
        <w:tc>
          <w:tcPr>
            <w:tcW w:w="2196" w:type="dxa"/>
            <w:shd w:val="clear" w:color="auto" w:fill="auto"/>
            <w:noWrap/>
            <w:hideMark/>
          </w:tcPr>
          <w:p w14:paraId="1B1438E2" w14:textId="77777777" w:rsidR="00B65918" w:rsidRPr="00C517E8" w:rsidRDefault="00B65918" w:rsidP="00A40A29">
            <w:pPr>
              <w:rPr>
                <w:rFonts w:cs="Calibri"/>
                <w:color w:val="000000"/>
                <w:sz w:val="18"/>
                <w:szCs w:val="18"/>
              </w:rPr>
            </w:pPr>
            <w:r w:rsidRPr="00C517E8">
              <w:rPr>
                <w:rFonts w:cs="Calibri"/>
                <w:color w:val="000000"/>
                <w:sz w:val="18"/>
                <w:szCs w:val="18"/>
              </w:rPr>
              <w:t>valasesojur</w:t>
            </w:r>
          </w:p>
        </w:tc>
        <w:tc>
          <w:tcPr>
            <w:tcW w:w="6871" w:type="dxa"/>
            <w:shd w:val="clear" w:color="auto" w:fill="auto"/>
            <w:noWrap/>
            <w:hideMark/>
          </w:tcPr>
          <w:p w14:paraId="71D6FC9B" w14:textId="5D2A7278" w:rsidR="00B65918" w:rsidRPr="00A40A29" w:rsidRDefault="00A40A29" w:rsidP="00984DB3">
            <w:pPr>
              <w:pStyle w:val="ListParagraph"/>
              <w:numPr>
                <w:ilvl w:val="0"/>
                <w:numId w:val="59"/>
              </w:numPr>
              <w:ind w:left="357" w:hanging="357"/>
              <w:rPr>
                <w:rFonts w:cs="Calibri"/>
                <w:color w:val="000000"/>
                <w:sz w:val="18"/>
                <w:szCs w:val="18"/>
              </w:rPr>
            </w:pPr>
            <w:r w:rsidRPr="00A40A29">
              <w:rPr>
                <w:rFonts w:cs="Calibri"/>
                <w:color w:val="000000"/>
                <w:sz w:val="18"/>
                <w:szCs w:val="18"/>
              </w:rPr>
              <w:t>Sem transformações</w:t>
            </w:r>
          </w:p>
        </w:tc>
      </w:tr>
      <w:tr w:rsidR="00A40A29" w:rsidRPr="00C517E8" w14:paraId="7AC32AC1" w14:textId="77777777" w:rsidTr="00A40A29">
        <w:trPr>
          <w:trHeight w:val="290"/>
        </w:trPr>
        <w:tc>
          <w:tcPr>
            <w:tcW w:w="2196" w:type="dxa"/>
            <w:shd w:val="clear" w:color="auto" w:fill="auto"/>
            <w:noWrap/>
          </w:tcPr>
          <w:p w14:paraId="4265EC61" w14:textId="7EFDB51C" w:rsidR="00A40A29" w:rsidRPr="00A40A29" w:rsidRDefault="00A40A29" w:rsidP="00A40A29">
            <w:pPr>
              <w:rPr>
                <w:rFonts w:cs="Calibri"/>
                <w:color w:val="000000"/>
                <w:sz w:val="18"/>
                <w:szCs w:val="18"/>
              </w:rPr>
            </w:pPr>
            <w:r w:rsidRPr="00A40A29">
              <w:rPr>
                <w:rFonts w:cs="Calibri"/>
                <w:color w:val="000000"/>
                <w:sz w:val="18"/>
              </w:rPr>
              <w:t>perreparto</w:t>
            </w:r>
          </w:p>
        </w:tc>
        <w:tc>
          <w:tcPr>
            <w:tcW w:w="6871" w:type="dxa"/>
            <w:shd w:val="clear" w:color="auto" w:fill="auto"/>
            <w:noWrap/>
          </w:tcPr>
          <w:p w14:paraId="368828B6" w14:textId="77777777" w:rsidR="00A40A29" w:rsidRPr="00984DB3" w:rsidRDefault="00A40A29" w:rsidP="00984DB3">
            <w:pPr>
              <w:pStyle w:val="ListParagraph"/>
              <w:numPr>
                <w:ilvl w:val="0"/>
                <w:numId w:val="59"/>
              </w:numPr>
              <w:ind w:left="357" w:hanging="357"/>
              <w:rPr>
                <w:rFonts w:cs="Calibri"/>
                <w:color w:val="000000"/>
                <w:sz w:val="18"/>
                <w:szCs w:val="18"/>
              </w:rPr>
            </w:pPr>
            <w:r w:rsidRPr="00984DB3">
              <w:rPr>
                <w:rFonts w:cs="Calibri"/>
                <w:color w:val="000000"/>
                <w:sz w:val="18"/>
                <w:szCs w:val="18"/>
              </w:rPr>
              <w:t>O formato do campo é alterado para STRING</w:t>
            </w:r>
          </w:p>
          <w:p w14:paraId="5B2A2465" w14:textId="208E94B4" w:rsidR="00A40A29" w:rsidRPr="00A40A29" w:rsidRDefault="00A40A29" w:rsidP="00984DB3">
            <w:pPr>
              <w:pStyle w:val="ListParagraph"/>
              <w:numPr>
                <w:ilvl w:val="0"/>
                <w:numId w:val="59"/>
              </w:numPr>
              <w:ind w:left="357" w:hanging="357"/>
              <w:rPr>
                <w:rFonts w:cs="Calibri"/>
                <w:color w:val="000000"/>
                <w:sz w:val="18"/>
                <w:szCs w:val="18"/>
              </w:rPr>
            </w:pPr>
            <w:r w:rsidRPr="00A40A29">
              <w:rPr>
                <w:rFonts w:cs="Calibri"/>
                <w:color w:val="000000"/>
                <w:sz w:val="18"/>
                <w:szCs w:val="18"/>
              </w:rPr>
              <w:t>Todos os ‘.’ São substituídos por uma ‘,’</w:t>
            </w:r>
          </w:p>
        </w:tc>
      </w:tr>
      <w:tr w:rsidR="00A40A29" w:rsidRPr="00C517E8" w14:paraId="0705B84D" w14:textId="77777777" w:rsidTr="00A40A29">
        <w:trPr>
          <w:trHeight w:val="290"/>
        </w:trPr>
        <w:tc>
          <w:tcPr>
            <w:tcW w:w="2196" w:type="dxa"/>
            <w:shd w:val="clear" w:color="auto" w:fill="auto"/>
            <w:noWrap/>
          </w:tcPr>
          <w:p w14:paraId="30752024" w14:textId="6619E8E2" w:rsidR="00A40A29" w:rsidRPr="00A40A29" w:rsidRDefault="00A40A29" w:rsidP="00A40A29">
            <w:pPr>
              <w:rPr>
                <w:rFonts w:cs="Calibri"/>
                <w:color w:val="000000"/>
                <w:sz w:val="18"/>
                <w:szCs w:val="18"/>
              </w:rPr>
            </w:pPr>
            <w:r w:rsidRPr="00A40A29">
              <w:rPr>
                <w:rFonts w:cs="Calibri"/>
                <w:color w:val="000000"/>
                <w:sz w:val="18"/>
              </w:rPr>
              <w:t>ordenprelgar</w:t>
            </w:r>
          </w:p>
        </w:tc>
        <w:tc>
          <w:tcPr>
            <w:tcW w:w="6871" w:type="dxa"/>
            <w:shd w:val="clear" w:color="auto" w:fill="auto"/>
            <w:noWrap/>
          </w:tcPr>
          <w:p w14:paraId="185EC705" w14:textId="426EB043" w:rsidR="00A40A29" w:rsidRPr="00A40A29" w:rsidRDefault="00A40A29" w:rsidP="00984DB3">
            <w:pPr>
              <w:pStyle w:val="ListParagraph"/>
              <w:numPr>
                <w:ilvl w:val="0"/>
                <w:numId w:val="59"/>
              </w:numPr>
              <w:ind w:left="357" w:hanging="357"/>
              <w:rPr>
                <w:rFonts w:cs="Calibri"/>
                <w:color w:val="000000"/>
                <w:sz w:val="18"/>
                <w:szCs w:val="18"/>
              </w:rPr>
            </w:pPr>
            <w:r w:rsidRPr="00A40A29">
              <w:rPr>
                <w:rFonts w:cs="Calibri"/>
                <w:color w:val="000000"/>
                <w:sz w:val="18"/>
                <w:szCs w:val="18"/>
              </w:rPr>
              <w:t>No caso de existir algum registo a NULL, é assumido o valor ‘0’</w:t>
            </w:r>
          </w:p>
        </w:tc>
      </w:tr>
      <w:tr w:rsidR="00A40A29" w:rsidRPr="00C517E8" w14:paraId="400C2499" w14:textId="77777777" w:rsidTr="00A40A29">
        <w:trPr>
          <w:trHeight w:val="290"/>
        </w:trPr>
        <w:tc>
          <w:tcPr>
            <w:tcW w:w="2196" w:type="dxa"/>
            <w:shd w:val="clear" w:color="auto" w:fill="auto"/>
            <w:noWrap/>
          </w:tcPr>
          <w:p w14:paraId="31531456" w14:textId="0B080DBB" w:rsidR="00A40A29" w:rsidRPr="00A40A29" w:rsidRDefault="00A40A29" w:rsidP="00A40A29">
            <w:pPr>
              <w:rPr>
                <w:rFonts w:cs="Calibri"/>
                <w:color w:val="000000"/>
                <w:sz w:val="18"/>
                <w:szCs w:val="18"/>
              </w:rPr>
            </w:pPr>
            <w:r w:rsidRPr="00A40A29">
              <w:rPr>
                <w:rFonts w:cs="Calibri"/>
                <w:color w:val="000000"/>
                <w:sz w:val="18"/>
              </w:rPr>
              <w:t>tangohipotec</w:t>
            </w:r>
          </w:p>
        </w:tc>
        <w:tc>
          <w:tcPr>
            <w:tcW w:w="6871" w:type="dxa"/>
            <w:shd w:val="clear" w:color="auto" w:fill="auto"/>
            <w:noWrap/>
          </w:tcPr>
          <w:p w14:paraId="5B3FF7A4" w14:textId="1C653DA6" w:rsidR="00A40A29" w:rsidRPr="00A40A29" w:rsidRDefault="00A40A29" w:rsidP="00984DB3">
            <w:pPr>
              <w:pStyle w:val="ListParagraph"/>
              <w:numPr>
                <w:ilvl w:val="0"/>
                <w:numId w:val="59"/>
              </w:numPr>
              <w:ind w:left="357" w:hanging="357"/>
              <w:rPr>
                <w:rFonts w:cs="Calibri"/>
                <w:color w:val="000000"/>
                <w:sz w:val="18"/>
                <w:szCs w:val="18"/>
              </w:rPr>
            </w:pPr>
            <w:r w:rsidRPr="00A40A29">
              <w:rPr>
                <w:rFonts w:cs="Calibri"/>
                <w:color w:val="000000"/>
                <w:sz w:val="18"/>
                <w:szCs w:val="18"/>
              </w:rPr>
              <w:t>No caso de existir algum registo a NULL, é assumido o valor ‘0’</w:t>
            </w:r>
          </w:p>
        </w:tc>
      </w:tr>
      <w:tr w:rsidR="00A40A29" w:rsidRPr="00C517E8" w14:paraId="3BFF738D" w14:textId="77777777" w:rsidTr="00984DB3">
        <w:trPr>
          <w:trHeight w:val="50"/>
        </w:trPr>
        <w:tc>
          <w:tcPr>
            <w:tcW w:w="2196" w:type="dxa"/>
            <w:shd w:val="clear" w:color="auto" w:fill="auto"/>
            <w:noWrap/>
          </w:tcPr>
          <w:p w14:paraId="009DAF14" w14:textId="4F037A6D" w:rsidR="00A40A29" w:rsidRPr="00A40A29" w:rsidRDefault="00A40A29" w:rsidP="00A40A29">
            <w:pPr>
              <w:rPr>
                <w:rFonts w:cs="Calibri"/>
                <w:color w:val="000000"/>
                <w:sz w:val="18"/>
                <w:szCs w:val="18"/>
              </w:rPr>
            </w:pPr>
            <w:r w:rsidRPr="00A40A29">
              <w:rPr>
                <w:rFonts w:cs="Calibri"/>
                <w:color w:val="000000"/>
                <w:sz w:val="18"/>
              </w:rPr>
              <w:t>nimpago</w:t>
            </w:r>
          </w:p>
        </w:tc>
        <w:tc>
          <w:tcPr>
            <w:tcW w:w="6871" w:type="dxa"/>
            <w:shd w:val="clear" w:color="auto" w:fill="auto"/>
            <w:noWrap/>
          </w:tcPr>
          <w:p w14:paraId="2847C939" w14:textId="77777777" w:rsidR="00A40A29" w:rsidRDefault="00A40A29" w:rsidP="00984DB3">
            <w:pPr>
              <w:pStyle w:val="ListParagraph"/>
              <w:numPr>
                <w:ilvl w:val="0"/>
                <w:numId w:val="59"/>
              </w:numPr>
              <w:ind w:left="357" w:hanging="357"/>
              <w:rPr>
                <w:rFonts w:cs="Calibri"/>
                <w:color w:val="000000"/>
                <w:sz w:val="18"/>
                <w:szCs w:val="18"/>
              </w:rPr>
            </w:pPr>
            <w:r>
              <w:rPr>
                <w:rFonts w:cs="Calibri"/>
                <w:color w:val="000000"/>
                <w:sz w:val="18"/>
                <w:szCs w:val="18"/>
              </w:rPr>
              <w:t>O formato do campo é alterado para STRING</w:t>
            </w:r>
          </w:p>
          <w:p w14:paraId="3C524A76" w14:textId="64FF48BA" w:rsidR="00A40A29" w:rsidRPr="00A40A29" w:rsidRDefault="00A40A29" w:rsidP="00984DB3">
            <w:pPr>
              <w:pStyle w:val="ListParagraph"/>
              <w:numPr>
                <w:ilvl w:val="0"/>
                <w:numId w:val="59"/>
              </w:numPr>
              <w:ind w:left="357" w:hanging="357"/>
              <w:rPr>
                <w:rFonts w:cs="Calibri"/>
                <w:color w:val="000000"/>
                <w:sz w:val="18"/>
                <w:szCs w:val="18"/>
              </w:rPr>
            </w:pPr>
            <w:r w:rsidRPr="00A40A29">
              <w:rPr>
                <w:rFonts w:cs="Calibri"/>
                <w:color w:val="000000"/>
                <w:sz w:val="18"/>
                <w:szCs w:val="18"/>
              </w:rPr>
              <w:t>Todos os ‘.’ São substituídos por uma ‘,’</w:t>
            </w:r>
          </w:p>
        </w:tc>
      </w:tr>
      <w:tr w:rsidR="00A40A29" w:rsidRPr="00C517E8" w14:paraId="7E5F1152" w14:textId="77777777" w:rsidTr="00A40A29">
        <w:trPr>
          <w:trHeight w:val="290"/>
        </w:trPr>
        <w:tc>
          <w:tcPr>
            <w:tcW w:w="2196" w:type="dxa"/>
            <w:shd w:val="clear" w:color="auto" w:fill="auto"/>
            <w:noWrap/>
          </w:tcPr>
          <w:p w14:paraId="6631F42B" w14:textId="537C89FA" w:rsidR="00A40A29" w:rsidRPr="00A40A29" w:rsidRDefault="00A40A29" w:rsidP="00A40A29">
            <w:pPr>
              <w:rPr>
                <w:rFonts w:cs="Calibri"/>
                <w:color w:val="000000"/>
                <w:sz w:val="18"/>
                <w:szCs w:val="18"/>
              </w:rPr>
            </w:pPr>
            <w:r w:rsidRPr="00A40A29">
              <w:rPr>
                <w:rFonts w:cs="Calibri"/>
                <w:color w:val="000000"/>
                <w:sz w:val="18"/>
              </w:rPr>
              <w:t>iact_gp</w:t>
            </w:r>
          </w:p>
        </w:tc>
        <w:tc>
          <w:tcPr>
            <w:tcW w:w="6871" w:type="dxa"/>
            <w:shd w:val="clear" w:color="auto" w:fill="auto"/>
            <w:noWrap/>
          </w:tcPr>
          <w:p w14:paraId="257115D3" w14:textId="2AADB033" w:rsidR="00A40A29" w:rsidRPr="00A40A29" w:rsidRDefault="00A40A29" w:rsidP="00984DB3">
            <w:pPr>
              <w:pStyle w:val="ListParagraph"/>
              <w:numPr>
                <w:ilvl w:val="0"/>
                <w:numId w:val="59"/>
              </w:numPr>
              <w:ind w:left="357" w:hanging="357"/>
              <w:rPr>
                <w:rFonts w:cs="Calibri"/>
                <w:color w:val="000000"/>
                <w:sz w:val="18"/>
                <w:szCs w:val="18"/>
              </w:rPr>
            </w:pPr>
            <w:r w:rsidRPr="00A40A29">
              <w:rPr>
                <w:rFonts w:cs="Calibri"/>
                <w:color w:val="000000"/>
                <w:sz w:val="18"/>
                <w:szCs w:val="18"/>
              </w:rPr>
              <w:t xml:space="preserve">Sem </w:t>
            </w:r>
            <w:r w:rsidR="00FB6E8E" w:rsidRPr="00A40A29">
              <w:rPr>
                <w:rFonts w:cs="Calibri"/>
                <w:color w:val="000000"/>
                <w:sz w:val="18"/>
                <w:szCs w:val="18"/>
              </w:rPr>
              <w:t>transformações</w:t>
            </w:r>
          </w:p>
        </w:tc>
      </w:tr>
    </w:tbl>
    <w:p w14:paraId="7A578C27" w14:textId="1D895B05" w:rsidR="006C1779" w:rsidRPr="00A65FE6" w:rsidRDefault="006C1779" w:rsidP="00A65FE6">
      <w:pPr>
        <w:jc w:val="both"/>
        <w:rPr>
          <w:rFonts w:cs="Calibri"/>
        </w:rPr>
      </w:pPr>
    </w:p>
    <w:p w14:paraId="27D35DEF" w14:textId="4E47910D" w:rsidR="00A17B8C" w:rsidRPr="00AA4469" w:rsidRDefault="008B6B55" w:rsidP="00666790">
      <w:pPr>
        <w:pStyle w:val="Heading5"/>
        <w:rPr>
          <w:i/>
        </w:rPr>
      </w:pPr>
      <w:bookmarkStart w:id="87" w:name="_Toc163902275"/>
      <w:bookmarkStart w:id="88" w:name="_Toc165370542"/>
      <w:r w:rsidRPr="007314D4">
        <w:rPr>
          <w:i/>
        </w:rPr>
        <w:t>View</w:t>
      </w:r>
      <w:r>
        <w:t xml:space="preserve"> da tabela de processos</w:t>
      </w:r>
      <w:r w:rsidR="000836DD">
        <w:t>/cauções</w:t>
      </w:r>
      <w:r>
        <w:t xml:space="preserve"> reais para IFRS</w:t>
      </w:r>
      <w:r w:rsidR="00A17B8C">
        <w:t xml:space="preserve">: </w:t>
      </w:r>
      <w:r w:rsidRPr="00AA4469">
        <w:rPr>
          <w:i/>
        </w:rPr>
        <w:t>cd_garantias.gt016_report_biyr9510_ifrs</w:t>
      </w:r>
      <w:bookmarkEnd w:id="87"/>
      <w:bookmarkEnd w:id="88"/>
    </w:p>
    <w:p w14:paraId="711398C4" w14:textId="07D1BA4E" w:rsidR="00FB6E8E" w:rsidRPr="00720567" w:rsidRDefault="00FB6E8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cd_garantias.gt016_report_biyr9510_ifrs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enviada para a aplicação de IFRS9, de acordo com os seus critérios e formatos necessários. </w:t>
      </w:r>
    </w:p>
    <w:p w14:paraId="1FDED89F" w14:textId="7E8155B4" w:rsidR="00FB6E8E" w:rsidRPr="00720567" w:rsidRDefault="00FB6E8E"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04"/>
      </w:tblGrid>
      <w:tr w:rsidR="00FB6E8E" w:rsidRPr="00FB6E8E" w14:paraId="40A3DB81" w14:textId="77777777" w:rsidTr="0072109A">
        <w:trPr>
          <w:trHeight w:val="290"/>
          <w:tblHeader/>
        </w:trPr>
        <w:tc>
          <w:tcPr>
            <w:tcW w:w="2196" w:type="dxa"/>
            <w:shd w:val="clear" w:color="auto" w:fill="FF0000"/>
            <w:noWrap/>
            <w:hideMark/>
          </w:tcPr>
          <w:p w14:paraId="0184C5B7" w14:textId="77777777" w:rsidR="00FB6E8E" w:rsidRPr="00A40A29" w:rsidRDefault="00FB6E8E" w:rsidP="0072109A">
            <w:pPr>
              <w:rPr>
                <w:rFonts w:cs="Calibri"/>
                <w:b/>
                <w:bCs/>
                <w:color w:val="FFFFFF"/>
                <w:sz w:val="18"/>
                <w:szCs w:val="18"/>
                <w:lang w:val="en-US"/>
              </w:rPr>
            </w:pPr>
            <w:r w:rsidRPr="00A40A29">
              <w:rPr>
                <w:rFonts w:cs="Calibri"/>
                <w:b/>
                <w:bCs/>
                <w:color w:val="FFFFFF"/>
                <w:sz w:val="18"/>
                <w:szCs w:val="18"/>
                <w:lang w:val="en-US"/>
              </w:rPr>
              <w:t xml:space="preserve">Chaves da </w:t>
            </w:r>
            <w:r w:rsidRPr="00A40A29">
              <w:rPr>
                <w:rFonts w:cs="Calibri"/>
                <w:b/>
                <w:bCs/>
                <w:i/>
                <w:color w:val="FFFFFF"/>
                <w:sz w:val="18"/>
                <w:szCs w:val="18"/>
                <w:lang w:val="en-US"/>
              </w:rPr>
              <w:t>view</w:t>
            </w:r>
          </w:p>
          <w:p w14:paraId="2BA7206A" w14:textId="47A723A1" w:rsidR="00FB6E8E" w:rsidRPr="00FB6E8E" w:rsidRDefault="00FB6E8E" w:rsidP="0072109A">
            <w:pPr>
              <w:rPr>
                <w:rFonts w:cs="Calibri"/>
                <w:color w:val="000000"/>
                <w:sz w:val="18"/>
                <w:szCs w:val="18"/>
                <w:lang w:val="en-US"/>
              </w:rPr>
            </w:pPr>
            <w:r>
              <w:rPr>
                <w:rFonts w:cs="Calibri"/>
                <w:b/>
                <w:bCs/>
                <w:i/>
                <w:color w:val="FFFFFF"/>
                <w:sz w:val="18"/>
                <w:szCs w:val="18"/>
                <w:lang w:val="en-US"/>
              </w:rPr>
              <w:t>gt016_report_biyr9510</w:t>
            </w:r>
            <w:r w:rsidRPr="00A40A29">
              <w:rPr>
                <w:rFonts w:cs="Calibri"/>
                <w:b/>
                <w:bCs/>
                <w:i/>
                <w:color w:val="FFFFFF"/>
                <w:sz w:val="18"/>
                <w:szCs w:val="18"/>
                <w:lang w:val="en-US"/>
              </w:rPr>
              <w:t>_ifrs</w:t>
            </w:r>
          </w:p>
        </w:tc>
        <w:tc>
          <w:tcPr>
            <w:tcW w:w="6804" w:type="dxa"/>
            <w:shd w:val="clear" w:color="auto" w:fill="FF0000"/>
            <w:noWrap/>
            <w:hideMark/>
          </w:tcPr>
          <w:p w14:paraId="45935800" w14:textId="3575C06D" w:rsidR="00FB6E8E" w:rsidRPr="00FB6E8E" w:rsidRDefault="00FB6E8E" w:rsidP="0072109A">
            <w:pPr>
              <w:rPr>
                <w:rFonts w:cs="Calibri"/>
                <w:color w:val="000000"/>
                <w:sz w:val="18"/>
                <w:szCs w:val="18"/>
              </w:rPr>
            </w:pPr>
            <w:r w:rsidRPr="00FB6E8E">
              <w:rPr>
                <w:rFonts w:cs="Calibri"/>
                <w:b/>
                <w:bCs/>
                <w:color w:val="FFFFFF"/>
                <w:sz w:val="18"/>
                <w:szCs w:val="18"/>
              </w:rPr>
              <w:t>Alterações a partir da tabela</w:t>
            </w:r>
            <w:r>
              <w:rPr>
                <w:rFonts w:cs="Calibri"/>
                <w:color w:val="000000"/>
                <w:sz w:val="18"/>
                <w:szCs w:val="18"/>
              </w:rPr>
              <w:t xml:space="preserve"> </w:t>
            </w:r>
            <w:r>
              <w:rPr>
                <w:rFonts w:cs="Calibri"/>
                <w:b/>
                <w:bCs/>
                <w:i/>
                <w:color w:val="FFFFFF"/>
                <w:sz w:val="18"/>
                <w:szCs w:val="18"/>
              </w:rPr>
              <w:t>gt016_report_biyr9510</w:t>
            </w:r>
          </w:p>
        </w:tc>
      </w:tr>
      <w:tr w:rsidR="00FB6E8E" w:rsidRPr="00FB6E8E" w14:paraId="46F9B6F5" w14:textId="77777777" w:rsidTr="0072109A">
        <w:trPr>
          <w:trHeight w:val="290"/>
        </w:trPr>
        <w:tc>
          <w:tcPr>
            <w:tcW w:w="2196" w:type="dxa"/>
            <w:shd w:val="clear" w:color="auto" w:fill="auto"/>
            <w:noWrap/>
            <w:hideMark/>
          </w:tcPr>
          <w:p w14:paraId="6928C618" w14:textId="77777777" w:rsidR="00FB6E8E" w:rsidRPr="00FB6E8E" w:rsidRDefault="00FB6E8E" w:rsidP="0072109A">
            <w:pPr>
              <w:rPr>
                <w:rFonts w:cs="Calibri"/>
                <w:color w:val="000000"/>
                <w:sz w:val="18"/>
                <w:szCs w:val="18"/>
              </w:rPr>
            </w:pPr>
            <w:r w:rsidRPr="00FB6E8E">
              <w:rPr>
                <w:rFonts w:cs="Calibri"/>
                <w:color w:val="000000"/>
                <w:sz w:val="18"/>
                <w:szCs w:val="18"/>
              </w:rPr>
              <w:t>datdados</w:t>
            </w:r>
          </w:p>
        </w:tc>
        <w:tc>
          <w:tcPr>
            <w:tcW w:w="6804" w:type="dxa"/>
            <w:shd w:val="clear" w:color="auto" w:fill="auto"/>
            <w:noWrap/>
            <w:hideMark/>
          </w:tcPr>
          <w:p w14:paraId="5C446594" w14:textId="415AB573" w:rsidR="00FB6E8E" w:rsidRPr="00FB6E8E" w:rsidRDefault="00FB6E8E" w:rsidP="00984DB3">
            <w:pPr>
              <w:pStyle w:val="ListParagraph"/>
              <w:numPr>
                <w:ilvl w:val="0"/>
                <w:numId w:val="50"/>
              </w:numPr>
              <w:ind w:left="357" w:hanging="357"/>
              <w:rPr>
                <w:rFonts w:cs="Calibri"/>
                <w:color w:val="000000"/>
                <w:sz w:val="18"/>
                <w:szCs w:val="18"/>
              </w:rPr>
            </w:pPr>
            <w:r w:rsidRPr="00FB6E8E">
              <w:rPr>
                <w:rFonts w:cs="Calibri"/>
                <w:color w:val="000000"/>
                <w:sz w:val="18"/>
                <w:szCs w:val="18"/>
              </w:rPr>
              <w:t>No caso de existir algum registo a NULL, é assumido o valor ‘9999-12-31’</w:t>
            </w:r>
          </w:p>
        </w:tc>
      </w:tr>
      <w:tr w:rsidR="00FB6E8E" w:rsidRPr="00FB6E8E" w14:paraId="74790A3D" w14:textId="77777777" w:rsidTr="0072109A">
        <w:trPr>
          <w:trHeight w:val="290"/>
        </w:trPr>
        <w:tc>
          <w:tcPr>
            <w:tcW w:w="2196" w:type="dxa"/>
            <w:shd w:val="clear" w:color="auto" w:fill="auto"/>
            <w:noWrap/>
            <w:hideMark/>
          </w:tcPr>
          <w:p w14:paraId="74ECA6D3" w14:textId="77777777" w:rsidR="00FB6E8E" w:rsidRPr="00FB6E8E" w:rsidRDefault="00FB6E8E" w:rsidP="0072109A">
            <w:pPr>
              <w:rPr>
                <w:rFonts w:cs="Calibri"/>
                <w:color w:val="000000"/>
                <w:sz w:val="18"/>
                <w:szCs w:val="18"/>
              </w:rPr>
            </w:pPr>
            <w:r w:rsidRPr="00FB6E8E">
              <w:rPr>
                <w:rFonts w:cs="Calibri"/>
                <w:color w:val="000000"/>
                <w:sz w:val="18"/>
                <w:szCs w:val="18"/>
              </w:rPr>
              <w:t>empresa</w:t>
            </w:r>
          </w:p>
        </w:tc>
        <w:tc>
          <w:tcPr>
            <w:tcW w:w="6804" w:type="dxa"/>
            <w:shd w:val="clear" w:color="auto" w:fill="auto"/>
            <w:noWrap/>
            <w:hideMark/>
          </w:tcPr>
          <w:p w14:paraId="35C8D3FB" w14:textId="1ABA174D" w:rsidR="00FB6E8E" w:rsidRPr="00FB6E8E" w:rsidRDefault="00FB6E8E" w:rsidP="00984DB3">
            <w:pPr>
              <w:pStyle w:val="ListParagraph"/>
              <w:numPr>
                <w:ilvl w:val="0"/>
                <w:numId w:val="50"/>
              </w:numPr>
              <w:ind w:left="357" w:hanging="357"/>
              <w:rPr>
                <w:rFonts w:cs="Calibri"/>
                <w:color w:val="000000"/>
                <w:sz w:val="18"/>
                <w:szCs w:val="18"/>
              </w:rPr>
            </w:pPr>
            <w:r w:rsidRPr="00FB6E8E">
              <w:rPr>
                <w:rFonts w:cs="Calibri"/>
                <w:color w:val="000000"/>
                <w:sz w:val="18"/>
                <w:szCs w:val="18"/>
              </w:rPr>
              <w:t>Sem transformações a partir do campo ‘empresabg’</w:t>
            </w:r>
          </w:p>
        </w:tc>
      </w:tr>
      <w:tr w:rsidR="00FB6E8E" w:rsidRPr="00FB6E8E" w14:paraId="5C448BED" w14:textId="77777777" w:rsidTr="0072109A">
        <w:trPr>
          <w:trHeight w:val="290"/>
        </w:trPr>
        <w:tc>
          <w:tcPr>
            <w:tcW w:w="2196" w:type="dxa"/>
            <w:shd w:val="clear" w:color="auto" w:fill="auto"/>
            <w:noWrap/>
            <w:hideMark/>
          </w:tcPr>
          <w:p w14:paraId="628ABFFE" w14:textId="77777777" w:rsidR="00FB6E8E" w:rsidRPr="00FB6E8E" w:rsidRDefault="00FB6E8E" w:rsidP="0072109A">
            <w:pPr>
              <w:rPr>
                <w:rFonts w:cs="Calibri"/>
                <w:color w:val="000000"/>
                <w:sz w:val="18"/>
                <w:szCs w:val="18"/>
              </w:rPr>
            </w:pPr>
            <w:r w:rsidRPr="00FB6E8E">
              <w:rPr>
                <w:rFonts w:cs="Calibri"/>
                <w:color w:val="000000"/>
                <w:sz w:val="18"/>
                <w:szCs w:val="18"/>
              </w:rPr>
              <w:t>cglobgar</w:t>
            </w:r>
          </w:p>
        </w:tc>
        <w:tc>
          <w:tcPr>
            <w:tcW w:w="6804" w:type="dxa"/>
            <w:shd w:val="clear" w:color="auto" w:fill="auto"/>
            <w:noWrap/>
            <w:hideMark/>
          </w:tcPr>
          <w:p w14:paraId="7FF45A99" w14:textId="69A7208B" w:rsidR="00FB6E8E" w:rsidRPr="00FB6E8E" w:rsidRDefault="00FB6E8E" w:rsidP="00984DB3">
            <w:pPr>
              <w:pStyle w:val="ListParagraph"/>
              <w:numPr>
                <w:ilvl w:val="0"/>
                <w:numId w:val="50"/>
              </w:numPr>
              <w:ind w:left="357" w:hanging="357"/>
              <w:rPr>
                <w:rFonts w:cs="Calibri"/>
                <w:color w:val="000000"/>
                <w:sz w:val="18"/>
                <w:szCs w:val="18"/>
              </w:rPr>
            </w:pPr>
            <w:r>
              <w:rPr>
                <w:rFonts w:cs="Calibri"/>
                <w:color w:val="000000"/>
                <w:sz w:val="18"/>
                <w:szCs w:val="18"/>
              </w:rPr>
              <w:t>Sem transformações</w:t>
            </w:r>
          </w:p>
        </w:tc>
      </w:tr>
      <w:tr w:rsidR="00FB6E8E" w:rsidRPr="00FB6E8E" w14:paraId="51923093" w14:textId="77777777" w:rsidTr="0072109A">
        <w:trPr>
          <w:trHeight w:val="290"/>
        </w:trPr>
        <w:tc>
          <w:tcPr>
            <w:tcW w:w="2196" w:type="dxa"/>
            <w:shd w:val="clear" w:color="auto" w:fill="auto"/>
            <w:noWrap/>
            <w:hideMark/>
          </w:tcPr>
          <w:p w14:paraId="4CB8F61D" w14:textId="77777777" w:rsidR="00FB6E8E" w:rsidRPr="00FB6E8E" w:rsidRDefault="00FB6E8E" w:rsidP="0072109A">
            <w:pPr>
              <w:rPr>
                <w:rFonts w:cs="Calibri"/>
                <w:color w:val="000000"/>
                <w:sz w:val="18"/>
                <w:szCs w:val="18"/>
              </w:rPr>
            </w:pPr>
            <w:r w:rsidRPr="00FB6E8E">
              <w:rPr>
                <w:rFonts w:cs="Calibri"/>
                <w:color w:val="000000"/>
                <w:sz w:val="18"/>
                <w:szCs w:val="18"/>
              </w:rPr>
              <w:t>codcontr</w:t>
            </w:r>
          </w:p>
        </w:tc>
        <w:tc>
          <w:tcPr>
            <w:tcW w:w="6804" w:type="dxa"/>
            <w:shd w:val="clear" w:color="auto" w:fill="auto"/>
            <w:noWrap/>
            <w:hideMark/>
          </w:tcPr>
          <w:p w14:paraId="6EC68967" w14:textId="7BB036DC" w:rsidR="00FB6E8E" w:rsidRPr="00FB6E8E" w:rsidRDefault="00FB6E8E" w:rsidP="00984DB3">
            <w:pPr>
              <w:pStyle w:val="ListParagraph"/>
              <w:numPr>
                <w:ilvl w:val="0"/>
                <w:numId w:val="50"/>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9</w:t>
            </w:r>
            <w:r w:rsidRPr="00013B93">
              <w:rPr>
                <w:rFonts w:cs="Calibri"/>
                <w:color w:val="000000"/>
                <w:sz w:val="18"/>
                <w:szCs w:val="18"/>
              </w:rPr>
              <w:t xml:space="preserve"> caracteres, é acrescentado o dígito ‘0’ à esquerda, até perfazer o comprimento de campo desejado.</w:t>
            </w:r>
          </w:p>
        </w:tc>
      </w:tr>
      <w:tr w:rsidR="00FB6E8E" w:rsidRPr="00FB6E8E" w14:paraId="365EF9A6" w14:textId="77777777" w:rsidTr="0072109A">
        <w:trPr>
          <w:trHeight w:val="290"/>
        </w:trPr>
        <w:tc>
          <w:tcPr>
            <w:tcW w:w="2196" w:type="dxa"/>
            <w:shd w:val="clear" w:color="auto" w:fill="auto"/>
            <w:noWrap/>
            <w:hideMark/>
          </w:tcPr>
          <w:p w14:paraId="705E507D" w14:textId="77777777" w:rsidR="00FB6E8E" w:rsidRPr="00FB6E8E" w:rsidRDefault="00FB6E8E" w:rsidP="0072109A">
            <w:pPr>
              <w:rPr>
                <w:rFonts w:cs="Calibri"/>
                <w:color w:val="000000"/>
                <w:sz w:val="18"/>
                <w:szCs w:val="18"/>
              </w:rPr>
            </w:pPr>
            <w:r w:rsidRPr="00FB6E8E">
              <w:rPr>
                <w:rFonts w:cs="Calibri"/>
                <w:color w:val="000000"/>
                <w:sz w:val="18"/>
                <w:szCs w:val="18"/>
              </w:rPr>
              <w:t>produtobg</w:t>
            </w:r>
          </w:p>
        </w:tc>
        <w:tc>
          <w:tcPr>
            <w:tcW w:w="6804" w:type="dxa"/>
            <w:shd w:val="clear" w:color="auto" w:fill="auto"/>
            <w:noWrap/>
            <w:hideMark/>
          </w:tcPr>
          <w:p w14:paraId="6D42CA7C" w14:textId="0A703962" w:rsidR="00FB6E8E" w:rsidRPr="00FB6E8E" w:rsidRDefault="00FB6E8E" w:rsidP="00984DB3">
            <w:pPr>
              <w:pStyle w:val="ListParagraph"/>
              <w:numPr>
                <w:ilvl w:val="0"/>
                <w:numId w:val="50"/>
              </w:numPr>
              <w:ind w:left="357" w:hanging="357"/>
              <w:rPr>
                <w:rFonts w:cs="Calibri"/>
                <w:color w:val="000000"/>
                <w:sz w:val="18"/>
                <w:szCs w:val="18"/>
              </w:rPr>
            </w:pPr>
            <w:r w:rsidRPr="00FB6E8E">
              <w:rPr>
                <w:rFonts w:cs="Calibri"/>
                <w:color w:val="000000"/>
                <w:sz w:val="18"/>
                <w:szCs w:val="18"/>
              </w:rPr>
              <w:t>No caso de existir algum registo a NULL, é assumido o valor ‘99999’</w:t>
            </w:r>
          </w:p>
        </w:tc>
      </w:tr>
      <w:tr w:rsidR="00FB6E8E" w:rsidRPr="00FB6E8E" w14:paraId="38C28061" w14:textId="77777777" w:rsidTr="0072109A">
        <w:trPr>
          <w:trHeight w:val="290"/>
        </w:trPr>
        <w:tc>
          <w:tcPr>
            <w:tcW w:w="2196" w:type="dxa"/>
            <w:shd w:val="clear" w:color="auto" w:fill="auto"/>
            <w:noWrap/>
            <w:hideMark/>
          </w:tcPr>
          <w:p w14:paraId="749C1FDB" w14:textId="77777777" w:rsidR="00FB6E8E" w:rsidRPr="00FB6E8E" w:rsidRDefault="00FB6E8E" w:rsidP="0072109A">
            <w:pPr>
              <w:rPr>
                <w:rFonts w:cs="Calibri"/>
                <w:color w:val="000000"/>
                <w:sz w:val="18"/>
                <w:szCs w:val="18"/>
              </w:rPr>
            </w:pPr>
            <w:r w:rsidRPr="00FB6E8E">
              <w:rPr>
                <w:rFonts w:cs="Calibri"/>
                <w:color w:val="000000"/>
                <w:sz w:val="18"/>
                <w:szCs w:val="18"/>
              </w:rPr>
              <w:t>tipobembl</w:t>
            </w:r>
          </w:p>
        </w:tc>
        <w:tc>
          <w:tcPr>
            <w:tcW w:w="6804" w:type="dxa"/>
            <w:shd w:val="clear" w:color="auto" w:fill="auto"/>
            <w:noWrap/>
            <w:hideMark/>
          </w:tcPr>
          <w:p w14:paraId="22563090" w14:textId="77777777" w:rsidR="00FB6E8E" w:rsidRDefault="002C3812" w:rsidP="00984DB3">
            <w:pPr>
              <w:pStyle w:val="ListParagraph"/>
              <w:numPr>
                <w:ilvl w:val="0"/>
                <w:numId w:val="50"/>
              </w:numPr>
              <w:ind w:left="357" w:hanging="357"/>
              <w:rPr>
                <w:rFonts w:cs="Calibri"/>
                <w:color w:val="000000"/>
                <w:sz w:val="18"/>
                <w:szCs w:val="18"/>
              </w:rPr>
            </w:pPr>
            <w:r w:rsidRPr="002C3812">
              <w:rPr>
                <w:rFonts w:cs="Calibri"/>
                <w:color w:val="000000"/>
                <w:sz w:val="18"/>
                <w:szCs w:val="18"/>
              </w:rPr>
              <w:t>No caso de existir algum registo a NULL, é assumido o valor ‘99999’</w:t>
            </w:r>
          </w:p>
          <w:p w14:paraId="247F0A7F" w14:textId="1FCF6200" w:rsidR="002C3812" w:rsidRPr="002C3812" w:rsidRDefault="002C3812" w:rsidP="00984DB3">
            <w:pPr>
              <w:pStyle w:val="ListParagraph"/>
              <w:numPr>
                <w:ilvl w:val="0"/>
                <w:numId w:val="50"/>
              </w:numPr>
              <w:ind w:left="357" w:hanging="357"/>
              <w:rPr>
                <w:rFonts w:cs="Calibri"/>
                <w:color w:val="000000"/>
                <w:sz w:val="18"/>
                <w:szCs w:val="18"/>
              </w:rPr>
            </w:pPr>
            <w:r w:rsidRPr="00013B93">
              <w:rPr>
                <w:rFonts w:cs="Calibri"/>
                <w:color w:val="000000"/>
                <w:sz w:val="18"/>
                <w:szCs w:val="18"/>
              </w:rPr>
              <w:t xml:space="preserve">Caso o campo não esteja preenchido com </w:t>
            </w:r>
            <w:r>
              <w:rPr>
                <w:rFonts w:cs="Calibri"/>
                <w:color w:val="000000"/>
                <w:sz w:val="18"/>
                <w:szCs w:val="18"/>
              </w:rPr>
              <w:t>5</w:t>
            </w:r>
            <w:r w:rsidRPr="00013B93">
              <w:rPr>
                <w:rFonts w:cs="Calibri"/>
                <w:color w:val="000000"/>
                <w:sz w:val="18"/>
                <w:szCs w:val="18"/>
              </w:rPr>
              <w:t xml:space="preserve"> caracteres, é acrescentado o dígito ‘0’ à esquerda, até perfazer o comprimento de campo desejado.</w:t>
            </w:r>
          </w:p>
        </w:tc>
      </w:tr>
      <w:tr w:rsidR="00FB6E8E" w:rsidRPr="00FB6E8E" w14:paraId="49D415C0" w14:textId="77777777" w:rsidTr="0072109A">
        <w:trPr>
          <w:trHeight w:val="290"/>
        </w:trPr>
        <w:tc>
          <w:tcPr>
            <w:tcW w:w="2196" w:type="dxa"/>
            <w:shd w:val="clear" w:color="auto" w:fill="auto"/>
            <w:noWrap/>
            <w:hideMark/>
          </w:tcPr>
          <w:p w14:paraId="18C3E5B4" w14:textId="77777777" w:rsidR="00FB6E8E" w:rsidRPr="00FB6E8E" w:rsidRDefault="00FB6E8E" w:rsidP="0072109A">
            <w:pPr>
              <w:rPr>
                <w:rFonts w:cs="Calibri"/>
                <w:color w:val="000000"/>
                <w:sz w:val="18"/>
                <w:szCs w:val="18"/>
              </w:rPr>
            </w:pPr>
            <w:r w:rsidRPr="00FB6E8E">
              <w:rPr>
                <w:rFonts w:cs="Calibri"/>
                <w:color w:val="000000"/>
                <w:sz w:val="18"/>
                <w:szCs w:val="18"/>
              </w:rPr>
              <w:t>entdep</w:t>
            </w:r>
          </w:p>
        </w:tc>
        <w:tc>
          <w:tcPr>
            <w:tcW w:w="6804" w:type="dxa"/>
            <w:shd w:val="clear" w:color="auto" w:fill="auto"/>
            <w:noWrap/>
            <w:hideMark/>
          </w:tcPr>
          <w:p w14:paraId="2E4FE36A" w14:textId="4523FD4E" w:rsidR="00FB6E8E" w:rsidRPr="002C3812" w:rsidRDefault="002C3812" w:rsidP="00984DB3">
            <w:pPr>
              <w:pStyle w:val="ListParagraph"/>
              <w:numPr>
                <w:ilvl w:val="0"/>
                <w:numId w:val="51"/>
              </w:numPr>
              <w:ind w:left="357" w:hanging="357"/>
              <w:rPr>
                <w:rFonts w:cs="Calibri"/>
                <w:color w:val="000000"/>
                <w:sz w:val="18"/>
                <w:szCs w:val="18"/>
              </w:rPr>
            </w:pPr>
            <w:r w:rsidRPr="002C3812">
              <w:rPr>
                <w:rFonts w:cs="Calibri"/>
                <w:color w:val="000000"/>
                <w:sz w:val="18"/>
                <w:szCs w:val="18"/>
              </w:rPr>
              <w:t>Sem transformações</w:t>
            </w:r>
          </w:p>
        </w:tc>
      </w:tr>
      <w:tr w:rsidR="00FB6E8E" w:rsidRPr="00FB6E8E" w14:paraId="770B043E" w14:textId="77777777" w:rsidTr="0072109A">
        <w:trPr>
          <w:trHeight w:val="290"/>
        </w:trPr>
        <w:tc>
          <w:tcPr>
            <w:tcW w:w="2196" w:type="dxa"/>
            <w:shd w:val="clear" w:color="auto" w:fill="auto"/>
            <w:noWrap/>
            <w:hideMark/>
          </w:tcPr>
          <w:p w14:paraId="68534216" w14:textId="77777777" w:rsidR="00FB6E8E" w:rsidRPr="00FB6E8E" w:rsidRDefault="00FB6E8E" w:rsidP="0072109A">
            <w:pPr>
              <w:rPr>
                <w:rFonts w:cs="Calibri"/>
                <w:color w:val="000000"/>
                <w:sz w:val="18"/>
                <w:szCs w:val="18"/>
              </w:rPr>
            </w:pPr>
            <w:r w:rsidRPr="00FB6E8E">
              <w:rPr>
                <w:rFonts w:cs="Calibri"/>
                <w:color w:val="000000"/>
                <w:sz w:val="18"/>
                <w:szCs w:val="18"/>
              </w:rPr>
              <w:t>cindprin</w:t>
            </w:r>
          </w:p>
        </w:tc>
        <w:tc>
          <w:tcPr>
            <w:tcW w:w="6804" w:type="dxa"/>
            <w:shd w:val="clear" w:color="auto" w:fill="auto"/>
            <w:noWrap/>
            <w:hideMark/>
          </w:tcPr>
          <w:p w14:paraId="5D1B2FF0" w14:textId="33A98046" w:rsidR="00FB6E8E" w:rsidRPr="002C3812" w:rsidRDefault="002C3812" w:rsidP="00984DB3">
            <w:pPr>
              <w:pStyle w:val="ListParagraph"/>
              <w:numPr>
                <w:ilvl w:val="0"/>
                <w:numId w:val="51"/>
              </w:numPr>
              <w:ind w:left="357" w:hanging="357"/>
              <w:rPr>
                <w:rFonts w:cs="Calibri"/>
                <w:color w:val="000000"/>
                <w:sz w:val="18"/>
                <w:szCs w:val="18"/>
              </w:rPr>
            </w:pPr>
            <w:r w:rsidRPr="002C3812">
              <w:rPr>
                <w:rFonts w:cs="Calibri"/>
                <w:color w:val="000000"/>
                <w:sz w:val="18"/>
                <w:szCs w:val="18"/>
              </w:rPr>
              <w:t>No caso de existir algum registo a NULL, é assumido o valor ‘N’</w:t>
            </w:r>
          </w:p>
        </w:tc>
      </w:tr>
      <w:tr w:rsidR="00FB6E8E" w:rsidRPr="00FB6E8E" w14:paraId="7B7CDEFF" w14:textId="77777777" w:rsidTr="0072109A">
        <w:trPr>
          <w:trHeight w:val="290"/>
        </w:trPr>
        <w:tc>
          <w:tcPr>
            <w:tcW w:w="2196" w:type="dxa"/>
            <w:shd w:val="clear" w:color="auto" w:fill="auto"/>
            <w:noWrap/>
            <w:hideMark/>
          </w:tcPr>
          <w:p w14:paraId="7CAEBA9A" w14:textId="77777777" w:rsidR="00FB6E8E" w:rsidRPr="00FB6E8E" w:rsidRDefault="00FB6E8E" w:rsidP="0072109A">
            <w:pPr>
              <w:rPr>
                <w:rFonts w:cs="Calibri"/>
                <w:color w:val="000000"/>
                <w:sz w:val="18"/>
                <w:szCs w:val="18"/>
              </w:rPr>
            </w:pPr>
            <w:r w:rsidRPr="00FB6E8E">
              <w:rPr>
                <w:rFonts w:cs="Calibri"/>
                <w:color w:val="000000"/>
                <w:sz w:val="18"/>
                <w:szCs w:val="18"/>
              </w:rPr>
              <w:t>cindtms</w:t>
            </w:r>
          </w:p>
        </w:tc>
        <w:tc>
          <w:tcPr>
            <w:tcW w:w="6804" w:type="dxa"/>
            <w:shd w:val="clear" w:color="auto" w:fill="auto"/>
            <w:noWrap/>
            <w:hideMark/>
          </w:tcPr>
          <w:p w14:paraId="56399E5B" w14:textId="304ED580" w:rsidR="00FB6E8E" w:rsidRPr="002C3812" w:rsidRDefault="002C3812" w:rsidP="00984DB3">
            <w:pPr>
              <w:pStyle w:val="ListParagraph"/>
              <w:numPr>
                <w:ilvl w:val="0"/>
                <w:numId w:val="51"/>
              </w:numPr>
              <w:ind w:left="357" w:hanging="357"/>
              <w:rPr>
                <w:rFonts w:cs="Calibri"/>
                <w:color w:val="000000"/>
                <w:sz w:val="18"/>
                <w:szCs w:val="18"/>
              </w:rPr>
            </w:pPr>
            <w:r w:rsidRPr="002C3812">
              <w:rPr>
                <w:rFonts w:cs="Calibri"/>
                <w:color w:val="000000"/>
                <w:sz w:val="18"/>
                <w:szCs w:val="18"/>
              </w:rPr>
              <w:t>No caso de existir algum registo a NULL, é assumido o valor ‘N’</w:t>
            </w:r>
          </w:p>
        </w:tc>
      </w:tr>
      <w:tr w:rsidR="00FB6E8E" w:rsidRPr="00FB6E8E" w14:paraId="70F8CF4A" w14:textId="77777777" w:rsidTr="0072109A">
        <w:trPr>
          <w:trHeight w:val="290"/>
        </w:trPr>
        <w:tc>
          <w:tcPr>
            <w:tcW w:w="2196" w:type="dxa"/>
            <w:shd w:val="clear" w:color="auto" w:fill="auto"/>
            <w:noWrap/>
            <w:hideMark/>
          </w:tcPr>
          <w:p w14:paraId="0083E9F5" w14:textId="77777777" w:rsidR="00FB6E8E" w:rsidRPr="00FB6E8E" w:rsidRDefault="00FB6E8E" w:rsidP="0072109A">
            <w:pPr>
              <w:rPr>
                <w:rFonts w:cs="Calibri"/>
                <w:color w:val="000000"/>
                <w:sz w:val="18"/>
                <w:szCs w:val="18"/>
              </w:rPr>
            </w:pPr>
            <w:r w:rsidRPr="00FB6E8E">
              <w:rPr>
                <w:rFonts w:cs="Calibri"/>
                <w:color w:val="000000"/>
                <w:sz w:val="18"/>
                <w:szCs w:val="18"/>
              </w:rPr>
              <w:t>ctipdvpbbg</w:t>
            </w:r>
          </w:p>
        </w:tc>
        <w:tc>
          <w:tcPr>
            <w:tcW w:w="6804" w:type="dxa"/>
            <w:shd w:val="clear" w:color="auto" w:fill="auto"/>
            <w:noWrap/>
            <w:hideMark/>
          </w:tcPr>
          <w:p w14:paraId="5FB2FF4B" w14:textId="6FD48E41" w:rsidR="00FB6E8E" w:rsidRPr="002C3812" w:rsidRDefault="002C3812" w:rsidP="00984DB3">
            <w:pPr>
              <w:pStyle w:val="ListParagraph"/>
              <w:numPr>
                <w:ilvl w:val="0"/>
                <w:numId w:val="51"/>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5203C06D" w14:textId="77777777" w:rsidTr="0072109A">
        <w:trPr>
          <w:trHeight w:val="290"/>
        </w:trPr>
        <w:tc>
          <w:tcPr>
            <w:tcW w:w="2196" w:type="dxa"/>
            <w:shd w:val="clear" w:color="auto" w:fill="auto"/>
            <w:noWrap/>
            <w:hideMark/>
          </w:tcPr>
          <w:p w14:paraId="14353688" w14:textId="77777777" w:rsidR="002C3812" w:rsidRPr="00FB6E8E" w:rsidRDefault="002C3812" w:rsidP="0072109A">
            <w:pPr>
              <w:rPr>
                <w:rFonts w:cs="Calibri"/>
                <w:color w:val="000000"/>
                <w:sz w:val="18"/>
                <w:szCs w:val="18"/>
              </w:rPr>
            </w:pPr>
            <w:r w:rsidRPr="00FB6E8E">
              <w:rPr>
                <w:rFonts w:cs="Calibri"/>
                <w:color w:val="000000"/>
                <w:sz w:val="18"/>
                <w:szCs w:val="18"/>
              </w:rPr>
              <w:t>cinddvpbbg</w:t>
            </w:r>
          </w:p>
        </w:tc>
        <w:tc>
          <w:tcPr>
            <w:tcW w:w="6804" w:type="dxa"/>
            <w:shd w:val="clear" w:color="auto" w:fill="auto"/>
            <w:noWrap/>
            <w:hideMark/>
          </w:tcPr>
          <w:p w14:paraId="5879C191" w14:textId="4C0ED5FB" w:rsidR="002C3812" w:rsidRPr="002C3812" w:rsidRDefault="002C3812" w:rsidP="00984DB3">
            <w:pPr>
              <w:pStyle w:val="ListParagraph"/>
              <w:numPr>
                <w:ilvl w:val="0"/>
                <w:numId w:val="51"/>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630D2B87" w14:textId="77777777" w:rsidTr="0072109A">
        <w:trPr>
          <w:trHeight w:val="290"/>
        </w:trPr>
        <w:tc>
          <w:tcPr>
            <w:tcW w:w="2196" w:type="dxa"/>
            <w:shd w:val="clear" w:color="auto" w:fill="auto"/>
            <w:noWrap/>
            <w:hideMark/>
          </w:tcPr>
          <w:p w14:paraId="74F9ECE3" w14:textId="77777777" w:rsidR="002C3812" w:rsidRPr="00FB6E8E" w:rsidRDefault="002C3812" w:rsidP="0072109A">
            <w:pPr>
              <w:rPr>
                <w:rFonts w:cs="Calibri"/>
                <w:color w:val="000000"/>
                <w:sz w:val="18"/>
                <w:szCs w:val="18"/>
              </w:rPr>
            </w:pPr>
            <w:r w:rsidRPr="00FB6E8E">
              <w:rPr>
                <w:rFonts w:cs="Calibri"/>
                <w:color w:val="000000"/>
                <w:sz w:val="18"/>
                <w:szCs w:val="18"/>
              </w:rPr>
              <w:t>cfvalcotbg</w:t>
            </w:r>
          </w:p>
        </w:tc>
        <w:tc>
          <w:tcPr>
            <w:tcW w:w="6804" w:type="dxa"/>
            <w:shd w:val="clear" w:color="auto" w:fill="auto"/>
            <w:noWrap/>
            <w:hideMark/>
          </w:tcPr>
          <w:p w14:paraId="3301B1C2" w14:textId="15B3D764" w:rsidR="002C3812" w:rsidRPr="002C3812" w:rsidRDefault="002C3812" w:rsidP="00984DB3">
            <w:pPr>
              <w:pStyle w:val="ListParagraph"/>
              <w:numPr>
                <w:ilvl w:val="0"/>
                <w:numId w:val="51"/>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451FFCE0" w14:textId="77777777" w:rsidTr="0072109A">
        <w:trPr>
          <w:trHeight w:val="290"/>
        </w:trPr>
        <w:tc>
          <w:tcPr>
            <w:tcW w:w="2196" w:type="dxa"/>
            <w:shd w:val="clear" w:color="auto" w:fill="auto"/>
            <w:noWrap/>
            <w:hideMark/>
          </w:tcPr>
          <w:p w14:paraId="0B4BC1E6" w14:textId="77777777" w:rsidR="002C3812" w:rsidRPr="00FB6E8E" w:rsidRDefault="002C3812" w:rsidP="0072109A">
            <w:pPr>
              <w:rPr>
                <w:rFonts w:cs="Calibri"/>
                <w:color w:val="000000"/>
                <w:sz w:val="18"/>
                <w:szCs w:val="18"/>
              </w:rPr>
            </w:pPr>
            <w:r w:rsidRPr="00FB6E8E">
              <w:rPr>
                <w:rFonts w:cs="Calibri"/>
                <w:color w:val="000000"/>
                <w:sz w:val="18"/>
                <w:szCs w:val="18"/>
              </w:rPr>
              <w:t>cpzcotval</w:t>
            </w:r>
          </w:p>
        </w:tc>
        <w:tc>
          <w:tcPr>
            <w:tcW w:w="6804" w:type="dxa"/>
            <w:shd w:val="clear" w:color="auto" w:fill="auto"/>
            <w:noWrap/>
            <w:hideMark/>
          </w:tcPr>
          <w:p w14:paraId="233383E7" w14:textId="77777777" w:rsid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0A57F270" w14:textId="77777777" w:rsidR="002C3812" w:rsidRDefault="002C3812"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45A3E96" w14:textId="6AFC6B08"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Todos os ‘.’ São substituídos por uma ‘,’</w:t>
            </w:r>
          </w:p>
        </w:tc>
      </w:tr>
      <w:tr w:rsidR="002C3812" w:rsidRPr="00FB6E8E" w14:paraId="72DA54E2" w14:textId="77777777" w:rsidTr="0072109A">
        <w:trPr>
          <w:trHeight w:val="290"/>
        </w:trPr>
        <w:tc>
          <w:tcPr>
            <w:tcW w:w="2196" w:type="dxa"/>
            <w:shd w:val="clear" w:color="auto" w:fill="auto"/>
            <w:noWrap/>
            <w:hideMark/>
          </w:tcPr>
          <w:p w14:paraId="7734E4EE" w14:textId="77777777" w:rsidR="002C3812" w:rsidRPr="00FB6E8E" w:rsidRDefault="002C3812" w:rsidP="0072109A">
            <w:pPr>
              <w:rPr>
                <w:rFonts w:cs="Calibri"/>
                <w:color w:val="000000"/>
                <w:sz w:val="18"/>
                <w:szCs w:val="18"/>
              </w:rPr>
            </w:pPr>
            <w:r w:rsidRPr="00FB6E8E">
              <w:rPr>
                <w:rFonts w:cs="Calibri"/>
                <w:color w:val="000000"/>
                <w:sz w:val="18"/>
                <w:szCs w:val="18"/>
              </w:rPr>
              <w:t>iafecexp</w:t>
            </w:r>
          </w:p>
        </w:tc>
        <w:tc>
          <w:tcPr>
            <w:tcW w:w="6804" w:type="dxa"/>
            <w:shd w:val="clear" w:color="auto" w:fill="auto"/>
            <w:noWrap/>
            <w:hideMark/>
          </w:tcPr>
          <w:p w14:paraId="433F6A35" w14:textId="17DEFD8F" w:rsidR="002C3812" w:rsidRPr="002C3812" w:rsidRDefault="002C3812" w:rsidP="00984DB3">
            <w:pPr>
              <w:pStyle w:val="ListParagraph"/>
              <w:numPr>
                <w:ilvl w:val="0"/>
                <w:numId w:val="52"/>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2279D1E6" w14:textId="77777777" w:rsidTr="0072109A">
        <w:trPr>
          <w:trHeight w:val="290"/>
        </w:trPr>
        <w:tc>
          <w:tcPr>
            <w:tcW w:w="2196" w:type="dxa"/>
            <w:shd w:val="clear" w:color="auto" w:fill="auto"/>
            <w:noWrap/>
            <w:hideMark/>
          </w:tcPr>
          <w:p w14:paraId="3CF755F1" w14:textId="77777777" w:rsidR="002C3812" w:rsidRPr="00FB6E8E" w:rsidRDefault="002C3812" w:rsidP="0072109A">
            <w:pPr>
              <w:rPr>
                <w:rFonts w:cs="Calibri"/>
                <w:color w:val="000000"/>
                <w:sz w:val="18"/>
                <w:szCs w:val="18"/>
              </w:rPr>
            </w:pPr>
            <w:r w:rsidRPr="00FB6E8E">
              <w:rPr>
                <w:rFonts w:cs="Calibri"/>
                <w:color w:val="000000"/>
                <w:sz w:val="18"/>
                <w:szCs w:val="18"/>
              </w:rPr>
              <w:t>cbembl</w:t>
            </w:r>
          </w:p>
        </w:tc>
        <w:tc>
          <w:tcPr>
            <w:tcW w:w="6804" w:type="dxa"/>
            <w:shd w:val="clear" w:color="auto" w:fill="auto"/>
            <w:noWrap/>
            <w:hideMark/>
          </w:tcPr>
          <w:p w14:paraId="4A792AEF" w14:textId="77777777" w:rsidR="002C3812" w:rsidRPr="002C3812" w:rsidRDefault="002C3812" w:rsidP="00984DB3">
            <w:pPr>
              <w:pStyle w:val="ListParagraph"/>
              <w:numPr>
                <w:ilvl w:val="0"/>
                <w:numId w:val="52"/>
              </w:numPr>
              <w:ind w:left="357" w:hanging="357"/>
              <w:rPr>
                <w:rFonts w:cs="Calibri"/>
                <w:color w:val="000000"/>
                <w:sz w:val="18"/>
                <w:szCs w:val="18"/>
              </w:rPr>
            </w:pPr>
            <w:r w:rsidRPr="002C3812">
              <w:rPr>
                <w:rFonts w:cs="Calibri"/>
                <w:color w:val="000000"/>
                <w:sz w:val="18"/>
                <w:szCs w:val="18"/>
              </w:rPr>
              <w:t>No caso de existir algum registo a NULL, é assumido o valor ‘99999’</w:t>
            </w:r>
          </w:p>
          <w:p w14:paraId="77A8D17E" w14:textId="05F1F3A1" w:rsidR="002C3812" w:rsidRPr="002C3812" w:rsidRDefault="002C3812" w:rsidP="00984DB3">
            <w:pPr>
              <w:pStyle w:val="ListParagraph"/>
              <w:numPr>
                <w:ilvl w:val="0"/>
                <w:numId w:val="52"/>
              </w:numPr>
              <w:ind w:left="357" w:hanging="357"/>
              <w:rPr>
                <w:rFonts w:cs="Calibri"/>
                <w:color w:val="000000"/>
                <w:sz w:val="18"/>
                <w:szCs w:val="18"/>
              </w:rPr>
            </w:pPr>
            <w:r w:rsidRPr="002C3812">
              <w:rPr>
                <w:rFonts w:cs="Calibri"/>
                <w:color w:val="000000"/>
                <w:sz w:val="18"/>
                <w:szCs w:val="18"/>
              </w:rPr>
              <w:t>Caso o campo não esteja preenchido com 5 caracteres, é acrescentado o dígito ‘0’ à esquerda, até perfazer o comprimento de campo desejado.</w:t>
            </w:r>
          </w:p>
        </w:tc>
      </w:tr>
      <w:tr w:rsidR="002C3812" w:rsidRPr="00FB6E8E" w14:paraId="597CA22C" w14:textId="77777777" w:rsidTr="0072109A">
        <w:trPr>
          <w:trHeight w:val="290"/>
        </w:trPr>
        <w:tc>
          <w:tcPr>
            <w:tcW w:w="2196" w:type="dxa"/>
            <w:shd w:val="clear" w:color="auto" w:fill="auto"/>
            <w:noWrap/>
            <w:hideMark/>
          </w:tcPr>
          <w:p w14:paraId="36763999" w14:textId="77777777" w:rsidR="002C3812" w:rsidRPr="00FB6E8E" w:rsidRDefault="002C3812" w:rsidP="0072109A">
            <w:pPr>
              <w:rPr>
                <w:rFonts w:cs="Calibri"/>
                <w:color w:val="000000"/>
                <w:sz w:val="18"/>
                <w:szCs w:val="18"/>
              </w:rPr>
            </w:pPr>
            <w:r w:rsidRPr="00FB6E8E">
              <w:rPr>
                <w:rFonts w:cs="Calibri"/>
                <w:color w:val="000000"/>
                <w:sz w:val="18"/>
                <w:szCs w:val="18"/>
              </w:rPr>
              <w:t>cpaisbg</w:t>
            </w:r>
          </w:p>
        </w:tc>
        <w:tc>
          <w:tcPr>
            <w:tcW w:w="6804" w:type="dxa"/>
            <w:shd w:val="clear" w:color="auto" w:fill="auto"/>
            <w:noWrap/>
            <w:hideMark/>
          </w:tcPr>
          <w:p w14:paraId="708C82A3" w14:textId="10069D87" w:rsidR="002C3812" w:rsidRPr="002C3812" w:rsidRDefault="002C3812" w:rsidP="00984DB3">
            <w:pPr>
              <w:pStyle w:val="ListParagraph"/>
              <w:numPr>
                <w:ilvl w:val="0"/>
                <w:numId w:val="53"/>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01019464" w14:textId="77777777" w:rsidTr="0072109A">
        <w:trPr>
          <w:trHeight w:val="290"/>
        </w:trPr>
        <w:tc>
          <w:tcPr>
            <w:tcW w:w="2196" w:type="dxa"/>
            <w:shd w:val="clear" w:color="auto" w:fill="auto"/>
            <w:noWrap/>
            <w:hideMark/>
          </w:tcPr>
          <w:p w14:paraId="1D664EAC" w14:textId="77777777" w:rsidR="002C3812" w:rsidRPr="00FB6E8E" w:rsidRDefault="002C3812" w:rsidP="0072109A">
            <w:pPr>
              <w:rPr>
                <w:rFonts w:cs="Calibri"/>
                <w:color w:val="000000"/>
                <w:sz w:val="18"/>
                <w:szCs w:val="18"/>
              </w:rPr>
            </w:pPr>
            <w:r w:rsidRPr="00FB6E8E">
              <w:rPr>
                <w:rFonts w:cs="Calibri"/>
                <w:color w:val="000000"/>
                <w:sz w:val="18"/>
                <w:szCs w:val="18"/>
              </w:rPr>
              <w:t>ordhipot</w:t>
            </w:r>
          </w:p>
        </w:tc>
        <w:tc>
          <w:tcPr>
            <w:tcW w:w="6804" w:type="dxa"/>
            <w:shd w:val="clear" w:color="auto" w:fill="auto"/>
            <w:noWrap/>
            <w:hideMark/>
          </w:tcPr>
          <w:p w14:paraId="1FA5E833" w14:textId="77777777" w:rsid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0</w:t>
            </w:r>
            <w:r w:rsidRPr="00013B93">
              <w:rPr>
                <w:rFonts w:cs="Calibri"/>
                <w:color w:val="000000"/>
                <w:sz w:val="18"/>
                <w:szCs w:val="18"/>
              </w:rPr>
              <w:t>’</w:t>
            </w:r>
          </w:p>
          <w:p w14:paraId="3AC9AF10" w14:textId="77777777" w:rsidR="002C3812" w:rsidRDefault="002C3812"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8E4EA68" w14:textId="664DDE0A"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Todos os ‘.’ São substituídos por uma ‘,’</w:t>
            </w:r>
          </w:p>
        </w:tc>
      </w:tr>
      <w:tr w:rsidR="002C3812" w:rsidRPr="00FB6E8E" w14:paraId="7E9D7F2E" w14:textId="77777777" w:rsidTr="0072109A">
        <w:trPr>
          <w:trHeight w:val="290"/>
        </w:trPr>
        <w:tc>
          <w:tcPr>
            <w:tcW w:w="2196" w:type="dxa"/>
            <w:shd w:val="clear" w:color="auto" w:fill="auto"/>
            <w:noWrap/>
            <w:hideMark/>
          </w:tcPr>
          <w:p w14:paraId="34A67681" w14:textId="77777777" w:rsidR="002C3812" w:rsidRPr="00FB6E8E" w:rsidRDefault="002C3812" w:rsidP="0072109A">
            <w:pPr>
              <w:rPr>
                <w:rFonts w:cs="Calibri"/>
                <w:color w:val="000000"/>
                <w:sz w:val="18"/>
                <w:szCs w:val="18"/>
              </w:rPr>
            </w:pPr>
            <w:r w:rsidRPr="00FB6E8E">
              <w:rPr>
                <w:rFonts w:cs="Calibri"/>
                <w:color w:val="000000"/>
                <w:sz w:val="18"/>
                <w:szCs w:val="18"/>
              </w:rPr>
              <w:t>cmoeorigbg</w:t>
            </w:r>
          </w:p>
        </w:tc>
        <w:tc>
          <w:tcPr>
            <w:tcW w:w="6804" w:type="dxa"/>
            <w:shd w:val="clear" w:color="auto" w:fill="auto"/>
            <w:noWrap/>
            <w:hideMark/>
          </w:tcPr>
          <w:p w14:paraId="711CF2DA" w14:textId="0A27D9CC" w:rsidR="002C3812" w:rsidRPr="002C3812" w:rsidRDefault="002C3812" w:rsidP="00984DB3">
            <w:pPr>
              <w:pStyle w:val="ListParagraph"/>
              <w:numPr>
                <w:ilvl w:val="0"/>
                <w:numId w:val="46"/>
              </w:numPr>
              <w:ind w:left="357" w:hanging="357"/>
              <w:rPr>
                <w:rFonts w:cs="Calibri"/>
                <w:color w:val="000000"/>
                <w:sz w:val="18"/>
                <w:szCs w:val="18"/>
              </w:rPr>
            </w:pPr>
            <w:r w:rsidRPr="002C3812">
              <w:rPr>
                <w:rFonts w:cs="Calibri"/>
                <w:color w:val="000000"/>
                <w:sz w:val="18"/>
                <w:szCs w:val="18"/>
              </w:rPr>
              <w:t>Sem transformações</w:t>
            </w:r>
          </w:p>
        </w:tc>
      </w:tr>
      <w:tr w:rsidR="002C3812" w:rsidRPr="00FB6E8E" w14:paraId="6A947140" w14:textId="77777777" w:rsidTr="0072109A">
        <w:trPr>
          <w:trHeight w:val="290"/>
        </w:trPr>
        <w:tc>
          <w:tcPr>
            <w:tcW w:w="2196" w:type="dxa"/>
            <w:shd w:val="clear" w:color="auto" w:fill="auto"/>
            <w:noWrap/>
            <w:hideMark/>
          </w:tcPr>
          <w:p w14:paraId="7B24F22E" w14:textId="77777777" w:rsidR="002C3812" w:rsidRPr="00FB6E8E" w:rsidRDefault="002C3812" w:rsidP="0072109A">
            <w:pPr>
              <w:rPr>
                <w:rFonts w:cs="Calibri"/>
                <w:color w:val="000000"/>
                <w:sz w:val="18"/>
                <w:szCs w:val="18"/>
              </w:rPr>
            </w:pPr>
            <w:r w:rsidRPr="00FB6E8E">
              <w:rPr>
                <w:rFonts w:cs="Calibri"/>
                <w:color w:val="000000"/>
                <w:sz w:val="18"/>
                <w:szCs w:val="18"/>
              </w:rPr>
              <w:t>dtvencim</w:t>
            </w:r>
          </w:p>
        </w:tc>
        <w:tc>
          <w:tcPr>
            <w:tcW w:w="6804" w:type="dxa"/>
            <w:shd w:val="clear" w:color="auto" w:fill="auto"/>
            <w:noWrap/>
            <w:hideMark/>
          </w:tcPr>
          <w:p w14:paraId="536BD342" w14:textId="1A675B6E" w:rsidR="002C3812" w:rsidRPr="002C3812" w:rsidRDefault="002C3812" w:rsidP="00984DB3">
            <w:pPr>
              <w:pStyle w:val="ListParagraph"/>
              <w:numPr>
                <w:ilvl w:val="0"/>
                <w:numId w:val="46"/>
              </w:numPr>
              <w:ind w:left="357" w:hanging="357"/>
              <w:rPr>
                <w:rFonts w:cs="Calibri"/>
                <w:color w:val="000000"/>
                <w:sz w:val="18"/>
                <w:szCs w:val="18"/>
              </w:rPr>
            </w:pPr>
            <w:r w:rsidRPr="00013B93">
              <w:rPr>
                <w:rFonts w:cs="Calibri"/>
                <w:color w:val="000000"/>
                <w:sz w:val="18"/>
                <w:szCs w:val="18"/>
              </w:rPr>
              <w:t>No caso de existir algum registo a NULL, é assumido o valor ‘</w:t>
            </w:r>
            <w:r>
              <w:rPr>
                <w:rFonts w:cs="Calibri"/>
                <w:color w:val="000000"/>
                <w:sz w:val="18"/>
                <w:szCs w:val="18"/>
              </w:rPr>
              <w:t>9999-12-31</w:t>
            </w:r>
            <w:r w:rsidRPr="00013B93">
              <w:rPr>
                <w:rFonts w:cs="Calibri"/>
                <w:color w:val="000000"/>
                <w:sz w:val="18"/>
                <w:szCs w:val="18"/>
              </w:rPr>
              <w:t>’</w:t>
            </w:r>
          </w:p>
        </w:tc>
      </w:tr>
      <w:tr w:rsidR="002C3812" w:rsidRPr="00FB6E8E" w14:paraId="61957D57" w14:textId="77777777" w:rsidTr="0072109A">
        <w:trPr>
          <w:trHeight w:val="290"/>
        </w:trPr>
        <w:tc>
          <w:tcPr>
            <w:tcW w:w="2196" w:type="dxa"/>
            <w:shd w:val="clear" w:color="auto" w:fill="auto"/>
            <w:noWrap/>
            <w:hideMark/>
          </w:tcPr>
          <w:p w14:paraId="5BC9A221" w14:textId="77777777" w:rsidR="002C3812" w:rsidRPr="00FB6E8E" w:rsidRDefault="002C3812" w:rsidP="0072109A">
            <w:pPr>
              <w:rPr>
                <w:rFonts w:cs="Calibri"/>
                <w:color w:val="000000"/>
                <w:sz w:val="18"/>
                <w:szCs w:val="18"/>
              </w:rPr>
            </w:pPr>
            <w:r w:rsidRPr="00FB6E8E">
              <w:rPr>
                <w:rFonts w:cs="Calibri"/>
                <w:color w:val="000000"/>
                <w:sz w:val="18"/>
                <w:szCs w:val="18"/>
              </w:rPr>
              <w:t>zregisto</w:t>
            </w:r>
          </w:p>
        </w:tc>
        <w:tc>
          <w:tcPr>
            <w:tcW w:w="6804" w:type="dxa"/>
            <w:shd w:val="clear" w:color="auto" w:fill="auto"/>
            <w:noWrap/>
            <w:hideMark/>
          </w:tcPr>
          <w:p w14:paraId="615DABD2" w14:textId="028494C5" w:rsidR="002C3812"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2C3812" w:rsidRPr="00FB6E8E" w14:paraId="62444A4B" w14:textId="77777777" w:rsidTr="0072109A">
        <w:trPr>
          <w:trHeight w:val="290"/>
        </w:trPr>
        <w:tc>
          <w:tcPr>
            <w:tcW w:w="2196" w:type="dxa"/>
            <w:shd w:val="clear" w:color="auto" w:fill="auto"/>
            <w:noWrap/>
            <w:hideMark/>
          </w:tcPr>
          <w:p w14:paraId="3EF65B95" w14:textId="77777777" w:rsidR="002C3812" w:rsidRPr="00FB6E8E" w:rsidRDefault="002C3812" w:rsidP="0072109A">
            <w:pPr>
              <w:rPr>
                <w:rFonts w:cs="Calibri"/>
                <w:color w:val="000000"/>
                <w:sz w:val="18"/>
                <w:szCs w:val="18"/>
              </w:rPr>
            </w:pPr>
            <w:r w:rsidRPr="00FB6E8E">
              <w:rPr>
                <w:rFonts w:cs="Calibri"/>
                <w:color w:val="000000"/>
                <w:sz w:val="18"/>
                <w:szCs w:val="18"/>
              </w:rPr>
              <w:t>ctipiemibg</w:t>
            </w:r>
          </w:p>
        </w:tc>
        <w:tc>
          <w:tcPr>
            <w:tcW w:w="6804" w:type="dxa"/>
            <w:shd w:val="clear" w:color="auto" w:fill="auto"/>
            <w:noWrap/>
            <w:hideMark/>
          </w:tcPr>
          <w:p w14:paraId="0C2428F7" w14:textId="4C6C6FEB" w:rsidR="00FC5956" w:rsidRPr="00FC5956" w:rsidRDefault="00FC5956" w:rsidP="00984DB3">
            <w:pPr>
              <w:pStyle w:val="ListParagraph"/>
              <w:numPr>
                <w:ilvl w:val="0"/>
                <w:numId w:val="52"/>
              </w:numPr>
              <w:ind w:left="357" w:hanging="357"/>
              <w:rPr>
                <w:rFonts w:cs="Calibri"/>
                <w:color w:val="000000"/>
                <w:sz w:val="18"/>
                <w:szCs w:val="18"/>
              </w:rPr>
            </w:pPr>
            <w:r w:rsidRPr="002C3812">
              <w:rPr>
                <w:rFonts w:cs="Calibri"/>
                <w:color w:val="000000"/>
                <w:sz w:val="18"/>
                <w:szCs w:val="18"/>
              </w:rPr>
              <w:t>No caso de existir algum registo a NULL, é assumido o valor ‘99999’</w:t>
            </w:r>
          </w:p>
        </w:tc>
      </w:tr>
      <w:tr w:rsidR="002C3812" w:rsidRPr="00FB6E8E" w14:paraId="0FB13DB9" w14:textId="77777777" w:rsidTr="0072109A">
        <w:trPr>
          <w:trHeight w:val="290"/>
        </w:trPr>
        <w:tc>
          <w:tcPr>
            <w:tcW w:w="2196" w:type="dxa"/>
            <w:shd w:val="clear" w:color="auto" w:fill="auto"/>
            <w:noWrap/>
            <w:hideMark/>
          </w:tcPr>
          <w:p w14:paraId="70E312C8" w14:textId="77777777" w:rsidR="002C3812" w:rsidRPr="00FB6E8E" w:rsidRDefault="002C3812" w:rsidP="0072109A">
            <w:pPr>
              <w:rPr>
                <w:rFonts w:cs="Calibri"/>
                <w:color w:val="000000"/>
                <w:sz w:val="18"/>
                <w:szCs w:val="18"/>
              </w:rPr>
            </w:pPr>
            <w:r w:rsidRPr="00FB6E8E">
              <w:rPr>
                <w:rFonts w:cs="Calibri"/>
                <w:color w:val="000000"/>
                <w:sz w:val="18"/>
                <w:szCs w:val="18"/>
              </w:rPr>
              <w:t>codemis</w:t>
            </w:r>
          </w:p>
        </w:tc>
        <w:tc>
          <w:tcPr>
            <w:tcW w:w="6804" w:type="dxa"/>
            <w:shd w:val="clear" w:color="auto" w:fill="auto"/>
            <w:noWrap/>
            <w:hideMark/>
          </w:tcPr>
          <w:p w14:paraId="5254864E" w14:textId="5DD858E0" w:rsidR="002C3812" w:rsidRPr="00FC5956" w:rsidRDefault="00FC5956" w:rsidP="00984DB3">
            <w:pPr>
              <w:pStyle w:val="ListParagraph"/>
              <w:numPr>
                <w:ilvl w:val="0"/>
                <w:numId w:val="52"/>
              </w:numPr>
              <w:ind w:left="357" w:hanging="357"/>
              <w:rPr>
                <w:rFonts w:cs="Calibri"/>
                <w:color w:val="000000"/>
                <w:sz w:val="18"/>
                <w:szCs w:val="18"/>
              </w:rPr>
            </w:pPr>
            <w:r w:rsidRPr="002C3812">
              <w:rPr>
                <w:rFonts w:cs="Calibri"/>
                <w:color w:val="000000"/>
                <w:sz w:val="18"/>
                <w:szCs w:val="18"/>
              </w:rPr>
              <w:t xml:space="preserve">No caso de existir algum registo a NULL, </w:t>
            </w:r>
            <w:r>
              <w:rPr>
                <w:rFonts w:cs="Calibri"/>
                <w:color w:val="000000"/>
                <w:sz w:val="18"/>
                <w:szCs w:val="18"/>
              </w:rPr>
              <w:t>o campo deverá ficar vazio.</w:t>
            </w:r>
          </w:p>
        </w:tc>
      </w:tr>
      <w:tr w:rsidR="002C3812" w:rsidRPr="00FB6E8E" w14:paraId="75ACAB7B" w14:textId="77777777" w:rsidTr="0072109A">
        <w:trPr>
          <w:trHeight w:val="290"/>
        </w:trPr>
        <w:tc>
          <w:tcPr>
            <w:tcW w:w="2196" w:type="dxa"/>
            <w:shd w:val="clear" w:color="auto" w:fill="auto"/>
            <w:noWrap/>
            <w:hideMark/>
          </w:tcPr>
          <w:p w14:paraId="1D999E74" w14:textId="77777777" w:rsidR="002C3812" w:rsidRPr="00FB6E8E" w:rsidRDefault="002C3812" w:rsidP="0072109A">
            <w:pPr>
              <w:rPr>
                <w:rFonts w:cs="Calibri"/>
                <w:color w:val="000000"/>
                <w:sz w:val="18"/>
                <w:szCs w:val="18"/>
              </w:rPr>
            </w:pPr>
            <w:r w:rsidRPr="00FB6E8E">
              <w:rPr>
                <w:rFonts w:cs="Calibri"/>
                <w:color w:val="000000"/>
                <w:sz w:val="18"/>
                <w:szCs w:val="18"/>
              </w:rPr>
              <w:t>idemis</w:t>
            </w:r>
          </w:p>
        </w:tc>
        <w:tc>
          <w:tcPr>
            <w:tcW w:w="6804" w:type="dxa"/>
            <w:shd w:val="clear" w:color="auto" w:fill="auto"/>
            <w:noWrap/>
            <w:hideMark/>
          </w:tcPr>
          <w:p w14:paraId="29607D1E" w14:textId="2056EC9A" w:rsidR="002C3812" w:rsidRPr="00FC5956" w:rsidRDefault="00FC5956"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 xml:space="preserve">Caso o campo não esteja preenchido com </w:t>
            </w:r>
            <w:r>
              <w:rPr>
                <w:rFonts w:cs="Calibri"/>
                <w:color w:val="000000"/>
                <w:sz w:val="18"/>
                <w:szCs w:val="18"/>
              </w:rPr>
              <w:t>9</w:t>
            </w:r>
            <w:r w:rsidRPr="00FC5956">
              <w:rPr>
                <w:rFonts w:cs="Calibri"/>
                <w:color w:val="000000"/>
                <w:sz w:val="18"/>
                <w:szCs w:val="18"/>
              </w:rPr>
              <w:t xml:space="preserve"> caracteres, é acrescentado o dígito ‘0’ à esquerda, até perfazer o comprimento de campo desejado.</w:t>
            </w:r>
          </w:p>
        </w:tc>
      </w:tr>
      <w:tr w:rsidR="00FC5956" w:rsidRPr="00FB6E8E" w14:paraId="51298004" w14:textId="77777777" w:rsidTr="0072109A">
        <w:trPr>
          <w:trHeight w:val="290"/>
        </w:trPr>
        <w:tc>
          <w:tcPr>
            <w:tcW w:w="2196" w:type="dxa"/>
            <w:shd w:val="clear" w:color="auto" w:fill="auto"/>
            <w:noWrap/>
            <w:hideMark/>
          </w:tcPr>
          <w:p w14:paraId="7C3B87BD" w14:textId="77777777" w:rsidR="00FC5956" w:rsidRPr="00FB6E8E" w:rsidRDefault="00FC5956" w:rsidP="0072109A">
            <w:pPr>
              <w:rPr>
                <w:rFonts w:cs="Calibri"/>
                <w:color w:val="000000"/>
                <w:sz w:val="18"/>
                <w:szCs w:val="18"/>
              </w:rPr>
            </w:pPr>
            <w:r w:rsidRPr="00FB6E8E">
              <w:rPr>
                <w:rFonts w:cs="Calibri"/>
                <w:color w:val="000000"/>
                <w:sz w:val="18"/>
                <w:szCs w:val="18"/>
              </w:rPr>
              <w:t>przemisbg</w:t>
            </w:r>
          </w:p>
        </w:tc>
        <w:tc>
          <w:tcPr>
            <w:tcW w:w="6804" w:type="dxa"/>
            <w:shd w:val="clear" w:color="auto" w:fill="auto"/>
            <w:noWrap/>
            <w:hideMark/>
          </w:tcPr>
          <w:p w14:paraId="12D359D2" w14:textId="4DD66691" w:rsidR="00FC5956" w:rsidRPr="00FC5956" w:rsidRDefault="00FC5956"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No caso de existir algum registo a NULL, é assumido o valor ‘99999’</w:t>
            </w:r>
          </w:p>
        </w:tc>
      </w:tr>
      <w:tr w:rsidR="00FC5956" w:rsidRPr="00FB6E8E" w14:paraId="0926BD67" w14:textId="77777777" w:rsidTr="0072109A">
        <w:trPr>
          <w:trHeight w:val="290"/>
        </w:trPr>
        <w:tc>
          <w:tcPr>
            <w:tcW w:w="2196" w:type="dxa"/>
            <w:shd w:val="clear" w:color="auto" w:fill="auto"/>
            <w:noWrap/>
            <w:hideMark/>
          </w:tcPr>
          <w:p w14:paraId="4020F22B" w14:textId="77777777" w:rsidR="00FC5956" w:rsidRPr="00FB6E8E" w:rsidRDefault="00FC5956" w:rsidP="0072109A">
            <w:pPr>
              <w:rPr>
                <w:rFonts w:cs="Calibri"/>
                <w:color w:val="000000"/>
                <w:sz w:val="18"/>
                <w:szCs w:val="18"/>
              </w:rPr>
            </w:pPr>
            <w:r w:rsidRPr="00FB6E8E">
              <w:rPr>
                <w:rFonts w:cs="Calibri"/>
                <w:color w:val="000000"/>
                <w:sz w:val="18"/>
                <w:szCs w:val="18"/>
              </w:rPr>
              <w:t>mercapbg</w:t>
            </w:r>
          </w:p>
        </w:tc>
        <w:tc>
          <w:tcPr>
            <w:tcW w:w="6804" w:type="dxa"/>
            <w:shd w:val="clear" w:color="auto" w:fill="auto"/>
            <w:noWrap/>
            <w:hideMark/>
          </w:tcPr>
          <w:p w14:paraId="284F340E" w14:textId="77777777" w:rsidR="00FC5956" w:rsidRDefault="00FC5956"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4AF737DC" w14:textId="6B5DFB26" w:rsidR="00FC5956" w:rsidRPr="00FC5956" w:rsidRDefault="00FC5956"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 xml:space="preserve">Caso o campo não esteja preenchido com </w:t>
            </w:r>
            <w:r>
              <w:rPr>
                <w:rFonts w:cs="Calibri"/>
                <w:color w:val="000000"/>
                <w:sz w:val="18"/>
                <w:szCs w:val="18"/>
              </w:rPr>
              <w:t>5</w:t>
            </w:r>
            <w:r w:rsidRPr="00FC5956">
              <w:rPr>
                <w:rFonts w:cs="Calibri"/>
                <w:color w:val="000000"/>
                <w:sz w:val="18"/>
                <w:szCs w:val="18"/>
              </w:rPr>
              <w:t xml:space="preserve"> caracteres, é acrescentado o dígito ‘0’ à esquerda, até perfazer o comprimento de campo desejado.</w:t>
            </w:r>
          </w:p>
        </w:tc>
      </w:tr>
      <w:tr w:rsidR="00FC5956" w:rsidRPr="00FB6E8E" w14:paraId="188459D8" w14:textId="77777777" w:rsidTr="0072109A">
        <w:trPr>
          <w:trHeight w:val="290"/>
        </w:trPr>
        <w:tc>
          <w:tcPr>
            <w:tcW w:w="2196" w:type="dxa"/>
            <w:shd w:val="clear" w:color="auto" w:fill="auto"/>
            <w:noWrap/>
            <w:hideMark/>
          </w:tcPr>
          <w:p w14:paraId="2E3CE106" w14:textId="77777777" w:rsidR="00FC5956" w:rsidRPr="00FB6E8E" w:rsidRDefault="00FC5956" w:rsidP="0072109A">
            <w:pPr>
              <w:rPr>
                <w:rFonts w:cs="Calibri"/>
                <w:color w:val="000000"/>
                <w:sz w:val="18"/>
                <w:szCs w:val="18"/>
              </w:rPr>
            </w:pPr>
            <w:r w:rsidRPr="00FB6E8E">
              <w:rPr>
                <w:rFonts w:cs="Calibri"/>
                <w:color w:val="000000"/>
                <w:sz w:val="18"/>
                <w:szCs w:val="18"/>
              </w:rPr>
              <w:t>qtitulos</w:t>
            </w:r>
          </w:p>
        </w:tc>
        <w:tc>
          <w:tcPr>
            <w:tcW w:w="6804" w:type="dxa"/>
            <w:shd w:val="clear" w:color="auto" w:fill="auto"/>
            <w:noWrap/>
            <w:hideMark/>
          </w:tcPr>
          <w:p w14:paraId="1BCCF76D" w14:textId="77777777" w:rsidR="00FC5956" w:rsidRDefault="00FC5956"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0917D64" w14:textId="213CC4AD"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3AF30184" w14:textId="77777777" w:rsidTr="0072109A">
        <w:trPr>
          <w:trHeight w:val="290"/>
        </w:trPr>
        <w:tc>
          <w:tcPr>
            <w:tcW w:w="2196" w:type="dxa"/>
            <w:shd w:val="clear" w:color="auto" w:fill="auto"/>
            <w:noWrap/>
            <w:hideMark/>
          </w:tcPr>
          <w:p w14:paraId="28777854" w14:textId="77777777" w:rsidR="00FC5956" w:rsidRPr="00FB6E8E" w:rsidRDefault="00FC5956" w:rsidP="0072109A">
            <w:pPr>
              <w:rPr>
                <w:rFonts w:cs="Calibri"/>
                <w:color w:val="000000"/>
                <w:sz w:val="18"/>
                <w:szCs w:val="18"/>
              </w:rPr>
            </w:pPr>
            <w:r w:rsidRPr="00FB6E8E">
              <w:rPr>
                <w:rFonts w:cs="Calibri"/>
                <w:color w:val="000000"/>
                <w:sz w:val="18"/>
                <w:szCs w:val="18"/>
              </w:rPr>
              <w:t>indreferbg</w:t>
            </w:r>
          </w:p>
        </w:tc>
        <w:tc>
          <w:tcPr>
            <w:tcW w:w="6804" w:type="dxa"/>
            <w:shd w:val="clear" w:color="auto" w:fill="auto"/>
            <w:noWrap/>
            <w:hideMark/>
          </w:tcPr>
          <w:p w14:paraId="10A11EE3" w14:textId="77777777" w:rsidR="00FC5956" w:rsidRDefault="00FC5956"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0A500596" w14:textId="102AA729" w:rsidR="00FC5956" w:rsidRPr="00FC5956" w:rsidRDefault="00FC5956"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Caso o campo não esteja preenchido com 5 caracteres, é acrescentado o dígito ‘0’ à esquerda, até perfazer o comprimento de campo desejado.</w:t>
            </w:r>
          </w:p>
        </w:tc>
      </w:tr>
      <w:tr w:rsidR="00FC5956" w:rsidRPr="00FB6E8E" w14:paraId="0AA89D57" w14:textId="77777777" w:rsidTr="0072109A">
        <w:trPr>
          <w:trHeight w:val="290"/>
        </w:trPr>
        <w:tc>
          <w:tcPr>
            <w:tcW w:w="2196" w:type="dxa"/>
            <w:shd w:val="clear" w:color="auto" w:fill="auto"/>
            <w:noWrap/>
            <w:hideMark/>
          </w:tcPr>
          <w:p w14:paraId="178DFD5F" w14:textId="77777777" w:rsidR="00FC5956" w:rsidRPr="00FB6E8E" w:rsidRDefault="00FC5956" w:rsidP="0072109A">
            <w:pPr>
              <w:rPr>
                <w:rFonts w:cs="Calibri"/>
                <w:color w:val="000000"/>
                <w:sz w:val="18"/>
                <w:szCs w:val="18"/>
              </w:rPr>
            </w:pPr>
            <w:r w:rsidRPr="00FB6E8E">
              <w:rPr>
                <w:rFonts w:cs="Calibri"/>
                <w:color w:val="000000"/>
                <w:sz w:val="18"/>
                <w:szCs w:val="18"/>
              </w:rPr>
              <w:t>ttxjgarbg</w:t>
            </w:r>
          </w:p>
        </w:tc>
        <w:tc>
          <w:tcPr>
            <w:tcW w:w="6804" w:type="dxa"/>
            <w:shd w:val="clear" w:color="auto" w:fill="auto"/>
            <w:noWrap/>
            <w:hideMark/>
          </w:tcPr>
          <w:p w14:paraId="285336C2" w14:textId="77777777" w:rsidR="00FC5956" w:rsidRDefault="00FC5956"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No caso de existir algum registo a NULL, é assumido o valor ‘99999’</w:t>
            </w:r>
          </w:p>
          <w:p w14:paraId="3D3DE5E0" w14:textId="1B687B2F" w:rsidR="00FC5956" w:rsidRPr="00FC5956" w:rsidRDefault="00FC5956"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Caso o campo não esteja preenchido com 5 caracteres, é acrescentado o dígito ‘0’ à esquerda, até perfazer o comprimento de campo desejado.</w:t>
            </w:r>
          </w:p>
        </w:tc>
      </w:tr>
      <w:tr w:rsidR="00FC5956" w:rsidRPr="00FB6E8E" w14:paraId="4C50F3B7" w14:textId="77777777" w:rsidTr="0072109A">
        <w:trPr>
          <w:trHeight w:val="290"/>
        </w:trPr>
        <w:tc>
          <w:tcPr>
            <w:tcW w:w="2196" w:type="dxa"/>
            <w:shd w:val="clear" w:color="auto" w:fill="auto"/>
            <w:noWrap/>
            <w:hideMark/>
          </w:tcPr>
          <w:p w14:paraId="01A8D9B7" w14:textId="77777777" w:rsidR="00FC5956" w:rsidRPr="00FB6E8E" w:rsidRDefault="00FC5956" w:rsidP="0072109A">
            <w:pPr>
              <w:rPr>
                <w:rFonts w:cs="Calibri"/>
                <w:color w:val="000000"/>
                <w:sz w:val="18"/>
                <w:szCs w:val="18"/>
              </w:rPr>
            </w:pPr>
            <w:r w:rsidRPr="00FB6E8E">
              <w:rPr>
                <w:rFonts w:cs="Calibri"/>
                <w:color w:val="000000"/>
                <w:sz w:val="18"/>
                <w:szCs w:val="18"/>
              </w:rPr>
              <w:t>csegdora</w:t>
            </w:r>
          </w:p>
        </w:tc>
        <w:tc>
          <w:tcPr>
            <w:tcW w:w="6804" w:type="dxa"/>
            <w:shd w:val="clear" w:color="auto" w:fill="auto"/>
            <w:noWrap/>
            <w:hideMark/>
          </w:tcPr>
          <w:p w14:paraId="45B5036B" w14:textId="5F9FB33E" w:rsidR="00FC5956" w:rsidRPr="00FC5956" w:rsidRDefault="00FC5956" w:rsidP="00984DB3">
            <w:pPr>
              <w:pStyle w:val="ListParagraph"/>
              <w:numPr>
                <w:ilvl w:val="0"/>
                <w:numId w:val="54"/>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50168534" w14:textId="77777777" w:rsidTr="0072109A">
        <w:trPr>
          <w:trHeight w:val="290"/>
        </w:trPr>
        <w:tc>
          <w:tcPr>
            <w:tcW w:w="2196" w:type="dxa"/>
            <w:shd w:val="clear" w:color="auto" w:fill="auto"/>
            <w:noWrap/>
            <w:hideMark/>
          </w:tcPr>
          <w:p w14:paraId="58A2A299" w14:textId="77777777" w:rsidR="00FC5956" w:rsidRPr="00FB6E8E" w:rsidRDefault="00FC5956" w:rsidP="0072109A">
            <w:pPr>
              <w:rPr>
                <w:rFonts w:cs="Calibri"/>
                <w:color w:val="000000"/>
                <w:sz w:val="18"/>
                <w:szCs w:val="18"/>
              </w:rPr>
            </w:pPr>
            <w:r w:rsidRPr="00FB6E8E">
              <w:rPr>
                <w:rFonts w:cs="Calibri"/>
                <w:color w:val="000000"/>
                <w:sz w:val="18"/>
                <w:szCs w:val="18"/>
              </w:rPr>
              <w:t>gcobapol</w:t>
            </w:r>
          </w:p>
        </w:tc>
        <w:tc>
          <w:tcPr>
            <w:tcW w:w="6804" w:type="dxa"/>
            <w:shd w:val="clear" w:color="auto" w:fill="auto"/>
            <w:noWrap/>
            <w:hideMark/>
          </w:tcPr>
          <w:p w14:paraId="74A453C1" w14:textId="77777777" w:rsidR="00FC5956" w:rsidRDefault="00FC5956" w:rsidP="00984DB3">
            <w:pPr>
              <w:pStyle w:val="ListParagraph"/>
              <w:numPr>
                <w:ilvl w:val="0"/>
                <w:numId w:val="46"/>
              </w:numPr>
              <w:ind w:left="357" w:hanging="357"/>
              <w:rPr>
                <w:rFonts w:cs="Calibri"/>
                <w:color w:val="000000"/>
                <w:sz w:val="18"/>
                <w:szCs w:val="18"/>
              </w:rPr>
            </w:pPr>
            <w:r>
              <w:rPr>
                <w:rFonts w:cs="Calibri"/>
                <w:color w:val="000000"/>
                <w:sz w:val="18"/>
                <w:szCs w:val="18"/>
              </w:rPr>
              <w:t>O formato do campo é alterado para STRING</w:t>
            </w:r>
          </w:p>
          <w:p w14:paraId="7244AFBB" w14:textId="5F2E03A7"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6B15A53C" w14:textId="77777777" w:rsidTr="0072109A">
        <w:trPr>
          <w:trHeight w:val="290"/>
        </w:trPr>
        <w:tc>
          <w:tcPr>
            <w:tcW w:w="2196" w:type="dxa"/>
            <w:shd w:val="clear" w:color="auto" w:fill="auto"/>
            <w:noWrap/>
            <w:hideMark/>
          </w:tcPr>
          <w:p w14:paraId="0B0107DE" w14:textId="77777777" w:rsidR="00FC5956" w:rsidRPr="00FB6E8E" w:rsidRDefault="00FC5956" w:rsidP="0072109A">
            <w:pPr>
              <w:rPr>
                <w:rFonts w:cs="Calibri"/>
                <w:color w:val="000000"/>
                <w:sz w:val="18"/>
                <w:szCs w:val="18"/>
              </w:rPr>
            </w:pPr>
            <w:r w:rsidRPr="00FB6E8E">
              <w:rPr>
                <w:rFonts w:cs="Calibri"/>
                <w:color w:val="000000"/>
                <w:sz w:val="18"/>
                <w:szCs w:val="18"/>
              </w:rPr>
              <w:t>ndoc</w:t>
            </w:r>
          </w:p>
        </w:tc>
        <w:tc>
          <w:tcPr>
            <w:tcW w:w="6804" w:type="dxa"/>
            <w:shd w:val="clear" w:color="auto" w:fill="auto"/>
            <w:noWrap/>
            <w:hideMark/>
          </w:tcPr>
          <w:p w14:paraId="4197794F" w14:textId="3A12C309"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327FC63A" w14:textId="77777777" w:rsidTr="0072109A">
        <w:trPr>
          <w:trHeight w:val="290"/>
        </w:trPr>
        <w:tc>
          <w:tcPr>
            <w:tcW w:w="2196" w:type="dxa"/>
            <w:shd w:val="clear" w:color="auto" w:fill="auto"/>
            <w:noWrap/>
            <w:hideMark/>
          </w:tcPr>
          <w:p w14:paraId="3870F153" w14:textId="77777777" w:rsidR="00FC5956" w:rsidRPr="00FB6E8E" w:rsidRDefault="00FC5956" w:rsidP="0072109A">
            <w:pPr>
              <w:rPr>
                <w:rFonts w:cs="Calibri"/>
                <w:color w:val="000000"/>
                <w:sz w:val="18"/>
                <w:szCs w:val="18"/>
              </w:rPr>
            </w:pPr>
            <w:r w:rsidRPr="00FB6E8E">
              <w:rPr>
                <w:rFonts w:cs="Calibri"/>
                <w:color w:val="000000"/>
                <w:sz w:val="18"/>
                <w:szCs w:val="18"/>
              </w:rPr>
              <w:t>indocac</w:t>
            </w:r>
          </w:p>
        </w:tc>
        <w:tc>
          <w:tcPr>
            <w:tcW w:w="6804" w:type="dxa"/>
            <w:shd w:val="clear" w:color="auto" w:fill="auto"/>
            <w:noWrap/>
            <w:hideMark/>
          </w:tcPr>
          <w:p w14:paraId="5FE6C0D0" w14:textId="42D346A4" w:rsidR="00FC5956" w:rsidRPr="00FC5956" w:rsidRDefault="00FC5956" w:rsidP="00984DB3">
            <w:pPr>
              <w:pStyle w:val="ListParagraph"/>
              <w:numPr>
                <w:ilvl w:val="0"/>
                <w:numId w:val="46"/>
              </w:numPr>
              <w:ind w:left="357" w:hanging="357"/>
              <w:rPr>
                <w:rFonts w:cs="Calibri"/>
                <w:b/>
                <w:color w:val="000000"/>
                <w:sz w:val="18"/>
                <w:szCs w:val="18"/>
              </w:rPr>
            </w:pPr>
            <w:r w:rsidRPr="00FC5956">
              <w:rPr>
                <w:rFonts w:cs="Calibri"/>
                <w:color w:val="000000"/>
                <w:sz w:val="18"/>
                <w:szCs w:val="18"/>
              </w:rPr>
              <w:t>Sem transformações</w:t>
            </w:r>
          </w:p>
        </w:tc>
      </w:tr>
      <w:tr w:rsidR="00FC5956" w:rsidRPr="00FB6E8E" w14:paraId="511100D7" w14:textId="77777777" w:rsidTr="0072109A">
        <w:trPr>
          <w:trHeight w:val="290"/>
        </w:trPr>
        <w:tc>
          <w:tcPr>
            <w:tcW w:w="2196" w:type="dxa"/>
            <w:shd w:val="clear" w:color="auto" w:fill="auto"/>
            <w:noWrap/>
            <w:hideMark/>
          </w:tcPr>
          <w:p w14:paraId="6AE470AA" w14:textId="77777777" w:rsidR="00FC5956" w:rsidRPr="00FB6E8E" w:rsidRDefault="00FC5956" w:rsidP="0072109A">
            <w:pPr>
              <w:rPr>
                <w:rFonts w:cs="Calibri"/>
                <w:color w:val="000000"/>
                <w:sz w:val="18"/>
                <w:szCs w:val="18"/>
              </w:rPr>
            </w:pPr>
            <w:r w:rsidRPr="00FB6E8E">
              <w:rPr>
                <w:rFonts w:cs="Calibri"/>
                <w:color w:val="000000"/>
                <w:sz w:val="18"/>
                <w:szCs w:val="18"/>
              </w:rPr>
              <w:t>indocdom</w:t>
            </w:r>
          </w:p>
        </w:tc>
        <w:tc>
          <w:tcPr>
            <w:tcW w:w="6804" w:type="dxa"/>
            <w:shd w:val="clear" w:color="auto" w:fill="auto"/>
            <w:noWrap/>
            <w:hideMark/>
          </w:tcPr>
          <w:p w14:paraId="58C3228B" w14:textId="61B61F7C"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57184101" w14:textId="77777777" w:rsidTr="0072109A">
        <w:trPr>
          <w:trHeight w:val="290"/>
        </w:trPr>
        <w:tc>
          <w:tcPr>
            <w:tcW w:w="2196" w:type="dxa"/>
            <w:shd w:val="clear" w:color="auto" w:fill="auto"/>
            <w:noWrap/>
            <w:hideMark/>
          </w:tcPr>
          <w:p w14:paraId="145A29D9" w14:textId="77777777" w:rsidR="00FC5956" w:rsidRPr="00FB6E8E" w:rsidRDefault="00FC5956" w:rsidP="0072109A">
            <w:pPr>
              <w:rPr>
                <w:rFonts w:cs="Calibri"/>
                <w:color w:val="000000"/>
                <w:sz w:val="18"/>
                <w:szCs w:val="18"/>
              </w:rPr>
            </w:pPr>
            <w:r w:rsidRPr="00FB6E8E">
              <w:rPr>
                <w:rFonts w:cs="Calibri"/>
                <w:color w:val="000000"/>
                <w:sz w:val="18"/>
                <w:szCs w:val="18"/>
              </w:rPr>
              <w:t>indcat</w:t>
            </w:r>
          </w:p>
        </w:tc>
        <w:tc>
          <w:tcPr>
            <w:tcW w:w="6804" w:type="dxa"/>
            <w:shd w:val="clear" w:color="auto" w:fill="auto"/>
            <w:noWrap/>
            <w:hideMark/>
          </w:tcPr>
          <w:p w14:paraId="62043954" w14:textId="17A4B0F2" w:rsidR="00FC5956" w:rsidRPr="00FC5956" w:rsidRDefault="00FC5956" w:rsidP="00984DB3">
            <w:pPr>
              <w:pStyle w:val="ListParagraph"/>
              <w:numPr>
                <w:ilvl w:val="0"/>
                <w:numId w:val="46"/>
              </w:numPr>
              <w:ind w:left="357" w:hanging="357"/>
              <w:rPr>
                <w:rFonts w:cs="Calibri"/>
                <w:color w:val="000000"/>
                <w:sz w:val="18"/>
                <w:szCs w:val="18"/>
              </w:rPr>
            </w:pPr>
            <w:r w:rsidRPr="00FC5956">
              <w:rPr>
                <w:rFonts w:cs="Calibri"/>
                <w:color w:val="000000"/>
                <w:sz w:val="18"/>
                <w:szCs w:val="18"/>
              </w:rPr>
              <w:t>Sem transformações</w:t>
            </w:r>
          </w:p>
        </w:tc>
      </w:tr>
      <w:tr w:rsidR="00FC5956" w:rsidRPr="00FB6E8E" w14:paraId="35D5A933" w14:textId="77777777" w:rsidTr="0072109A">
        <w:trPr>
          <w:trHeight w:val="290"/>
        </w:trPr>
        <w:tc>
          <w:tcPr>
            <w:tcW w:w="2196" w:type="dxa"/>
            <w:shd w:val="clear" w:color="auto" w:fill="auto"/>
            <w:noWrap/>
            <w:hideMark/>
          </w:tcPr>
          <w:p w14:paraId="58829602" w14:textId="77777777" w:rsidR="00FC5956" w:rsidRPr="00FB6E8E" w:rsidRDefault="00FC5956" w:rsidP="0072109A">
            <w:pPr>
              <w:rPr>
                <w:rFonts w:cs="Calibri"/>
                <w:color w:val="000000"/>
                <w:sz w:val="18"/>
                <w:szCs w:val="18"/>
              </w:rPr>
            </w:pPr>
            <w:r w:rsidRPr="00FB6E8E">
              <w:rPr>
                <w:rFonts w:cs="Calibri"/>
                <w:color w:val="000000"/>
                <w:sz w:val="18"/>
                <w:szCs w:val="18"/>
              </w:rPr>
              <w:t>encgass</w:t>
            </w:r>
          </w:p>
        </w:tc>
        <w:tc>
          <w:tcPr>
            <w:tcW w:w="6804" w:type="dxa"/>
            <w:shd w:val="clear" w:color="auto" w:fill="auto"/>
            <w:noWrap/>
            <w:hideMark/>
          </w:tcPr>
          <w:p w14:paraId="1ADB3CEC" w14:textId="7BF0FE1A" w:rsidR="00FC5956" w:rsidRDefault="00FC5956"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0</w:t>
            </w:r>
            <w:r w:rsidRPr="00FC5956">
              <w:rPr>
                <w:rFonts w:cs="Calibri"/>
                <w:color w:val="000000"/>
                <w:sz w:val="18"/>
                <w:szCs w:val="18"/>
              </w:rPr>
              <w:t>’</w:t>
            </w:r>
          </w:p>
          <w:p w14:paraId="5517018E" w14:textId="77777777" w:rsidR="00FC5956" w:rsidRDefault="00FC5956" w:rsidP="00984DB3">
            <w:pPr>
              <w:pStyle w:val="ListParagraph"/>
              <w:numPr>
                <w:ilvl w:val="0"/>
                <w:numId w:val="52"/>
              </w:numPr>
              <w:ind w:left="357" w:hanging="357"/>
              <w:rPr>
                <w:rFonts w:cs="Calibri"/>
                <w:color w:val="000000"/>
                <w:sz w:val="18"/>
                <w:szCs w:val="18"/>
              </w:rPr>
            </w:pPr>
            <w:r>
              <w:rPr>
                <w:rFonts w:cs="Calibri"/>
                <w:color w:val="000000"/>
                <w:sz w:val="18"/>
                <w:szCs w:val="18"/>
              </w:rPr>
              <w:t>O formato do campo é alterado para STRING</w:t>
            </w:r>
          </w:p>
          <w:p w14:paraId="24C1B1FB" w14:textId="6EA39640" w:rsidR="00FC5956" w:rsidRPr="00FC5956" w:rsidRDefault="00FC5956"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Todos os ‘.’ São substituídos por uma ‘,’</w:t>
            </w:r>
          </w:p>
        </w:tc>
      </w:tr>
      <w:tr w:rsidR="00FC5956" w:rsidRPr="00FB6E8E" w14:paraId="20B89721" w14:textId="77777777" w:rsidTr="0072109A">
        <w:trPr>
          <w:trHeight w:val="290"/>
        </w:trPr>
        <w:tc>
          <w:tcPr>
            <w:tcW w:w="2196" w:type="dxa"/>
            <w:shd w:val="clear" w:color="auto" w:fill="auto"/>
            <w:noWrap/>
            <w:hideMark/>
          </w:tcPr>
          <w:p w14:paraId="60C8DA26" w14:textId="77777777" w:rsidR="00FC5956" w:rsidRPr="00FB6E8E" w:rsidRDefault="00FC5956" w:rsidP="0072109A">
            <w:pPr>
              <w:rPr>
                <w:rFonts w:cs="Calibri"/>
                <w:color w:val="000000"/>
                <w:sz w:val="18"/>
                <w:szCs w:val="18"/>
              </w:rPr>
            </w:pPr>
            <w:r w:rsidRPr="00FB6E8E">
              <w:rPr>
                <w:rFonts w:cs="Calibri"/>
                <w:color w:val="000000"/>
                <w:sz w:val="18"/>
                <w:szCs w:val="18"/>
              </w:rPr>
              <w:t>dtultmod</w:t>
            </w:r>
          </w:p>
        </w:tc>
        <w:tc>
          <w:tcPr>
            <w:tcW w:w="6804" w:type="dxa"/>
            <w:shd w:val="clear" w:color="auto" w:fill="auto"/>
            <w:noWrap/>
            <w:hideMark/>
          </w:tcPr>
          <w:p w14:paraId="1465CEBB" w14:textId="1E2820EC" w:rsidR="00FC5956" w:rsidRPr="00FC5956" w:rsidRDefault="00FC5956"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9999-12-31</w:t>
            </w:r>
            <w:r w:rsidRPr="00FC5956">
              <w:rPr>
                <w:rFonts w:cs="Calibri"/>
                <w:color w:val="000000"/>
                <w:sz w:val="18"/>
                <w:szCs w:val="18"/>
              </w:rPr>
              <w:t>’</w:t>
            </w:r>
          </w:p>
        </w:tc>
      </w:tr>
      <w:tr w:rsidR="00FC5956" w:rsidRPr="00FB6E8E" w14:paraId="1D11558A" w14:textId="77777777" w:rsidTr="0072109A">
        <w:trPr>
          <w:trHeight w:val="290"/>
        </w:trPr>
        <w:tc>
          <w:tcPr>
            <w:tcW w:w="2196" w:type="dxa"/>
            <w:shd w:val="clear" w:color="auto" w:fill="auto"/>
            <w:noWrap/>
            <w:hideMark/>
          </w:tcPr>
          <w:p w14:paraId="648A937E" w14:textId="77777777" w:rsidR="00FC5956" w:rsidRPr="00FB6E8E" w:rsidRDefault="00FC5956" w:rsidP="0072109A">
            <w:pPr>
              <w:rPr>
                <w:rFonts w:cs="Calibri"/>
                <w:color w:val="000000"/>
                <w:sz w:val="18"/>
                <w:szCs w:val="18"/>
              </w:rPr>
            </w:pPr>
            <w:r w:rsidRPr="00FB6E8E">
              <w:rPr>
                <w:rFonts w:cs="Calibri"/>
                <w:color w:val="000000"/>
                <w:sz w:val="18"/>
                <w:szCs w:val="18"/>
              </w:rPr>
              <w:t>cempresa</w:t>
            </w:r>
          </w:p>
        </w:tc>
        <w:tc>
          <w:tcPr>
            <w:tcW w:w="6804" w:type="dxa"/>
            <w:shd w:val="clear" w:color="auto" w:fill="auto"/>
            <w:noWrap/>
            <w:hideMark/>
          </w:tcPr>
          <w:p w14:paraId="3349460E" w14:textId="51C2F75C"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Caso o campo não esteja preenchido com 2 caracteres, é acrescentado o dígito ‘0’ à esquerda, até perfazer o comprimento de campo desejado.</w:t>
            </w:r>
          </w:p>
        </w:tc>
      </w:tr>
      <w:tr w:rsidR="00FC5956" w:rsidRPr="00FB6E8E" w14:paraId="0544A96A" w14:textId="77777777" w:rsidTr="0072109A">
        <w:trPr>
          <w:trHeight w:val="290"/>
        </w:trPr>
        <w:tc>
          <w:tcPr>
            <w:tcW w:w="2196" w:type="dxa"/>
            <w:shd w:val="clear" w:color="auto" w:fill="auto"/>
            <w:noWrap/>
            <w:hideMark/>
          </w:tcPr>
          <w:p w14:paraId="3D0B496D" w14:textId="77777777" w:rsidR="00FC5956" w:rsidRPr="00FB6E8E" w:rsidRDefault="00FC5956" w:rsidP="0072109A">
            <w:pPr>
              <w:rPr>
                <w:rFonts w:cs="Calibri"/>
                <w:color w:val="000000"/>
                <w:sz w:val="18"/>
                <w:szCs w:val="18"/>
              </w:rPr>
            </w:pPr>
            <w:r w:rsidRPr="00FB6E8E">
              <w:rPr>
                <w:rFonts w:cs="Calibri"/>
                <w:color w:val="000000"/>
                <w:sz w:val="18"/>
                <w:szCs w:val="18"/>
              </w:rPr>
              <w:t>cbalcao</w:t>
            </w:r>
          </w:p>
        </w:tc>
        <w:tc>
          <w:tcPr>
            <w:tcW w:w="6804" w:type="dxa"/>
            <w:shd w:val="clear" w:color="auto" w:fill="auto"/>
            <w:noWrap/>
            <w:hideMark/>
          </w:tcPr>
          <w:p w14:paraId="750CC092" w14:textId="3AE920D5"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Caso o campo não esteja preenchido com 4 caracteres, é acrescentado o dígito ‘0’ à esquerda, até perfazer o comprimento de campo desejado.</w:t>
            </w:r>
          </w:p>
        </w:tc>
      </w:tr>
      <w:tr w:rsidR="00FC5956" w:rsidRPr="00FB6E8E" w14:paraId="4414F7EA" w14:textId="77777777" w:rsidTr="0072109A">
        <w:trPr>
          <w:trHeight w:val="290"/>
        </w:trPr>
        <w:tc>
          <w:tcPr>
            <w:tcW w:w="2196" w:type="dxa"/>
            <w:shd w:val="clear" w:color="auto" w:fill="auto"/>
            <w:noWrap/>
            <w:hideMark/>
          </w:tcPr>
          <w:p w14:paraId="3623EB1A" w14:textId="77777777" w:rsidR="00FC5956" w:rsidRPr="00FB6E8E" w:rsidRDefault="00FC5956" w:rsidP="0072109A">
            <w:pPr>
              <w:rPr>
                <w:rFonts w:cs="Calibri"/>
                <w:color w:val="000000"/>
                <w:sz w:val="18"/>
                <w:szCs w:val="18"/>
              </w:rPr>
            </w:pPr>
            <w:r w:rsidRPr="00FB6E8E">
              <w:rPr>
                <w:rFonts w:cs="Calibri"/>
                <w:color w:val="000000"/>
                <w:sz w:val="18"/>
                <w:szCs w:val="18"/>
              </w:rPr>
              <w:t>cnumcta</w:t>
            </w:r>
          </w:p>
        </w:tc>
        <w:tc>
          <w:tcPr>
            <w:tcW w:w="6804" w:type="dxa"/>
            <w:shd w:val="clear" w:color="auto" w:fill="auto"/>
            <w:noWrap/>
            <w:hideMark/>
          </w:tcPr>
          <w:p w14:paraId="1AFF02A3" w14:textId="5D38C818"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Caso o campo não esteja preenchido com 11 caracteres, é acrescentado o dígito ‘0’ à esquerda, até perfazer o comprimento de campo desejado.</w:t>
            </w:r>
          </w:p>
        </w:tc>
      </w:tr>
      <w:tr w:rsidR="00FC5956" w:rsidRPr="00FB6E8E" w14:paraId="0794F837" w14:textId="77777777" w:rsidTr="0072109A">
        <w:trPr>
          <w:trHeight w:val="290"/>
        </w:trPr>
        <w:tc>
          <w:tcPr>
            <w:tcW w:w="2196" w:type="dxa"/>
            <w:shd w:val="clear" w:color="auto" w:fill="auto"/>
            <w:noWrap/>
            <w:hideMark/>
          </w:tcPr>
          <w:p w14:paraId="73779788" w14:textId="77777777" w:rsidR="00FC5956" w:rsidRPr="00FB6E8E" w:rsidRDefault="00FC5956" w:rsidP="0072109A">
            <w:pPr>
              <w:rPr>
                <w:rFonts w:cs="Calibri"/>
                <w:color w:val="000000"/>
                <w:sz w:val="18"/>
                <w:szCs w:val="18"/>
              </w:rPr>
            </w:pPr>
            <w:r w:rsidRPr="00FB6E8E">
              <w:rPr>
                <w:rFonts w:cs="Calibri"/>
                <w:color w:val="000000"/>
                <w:sz w:val="18"/>
                <w:szCs w:val="18"/>
              </w:rPr>
              <w:t>zcaucao</w:t>
            </w:r>
          </w:p>
        </w:tc>
        <w:tc>
          <w:tcPr>
            <w:tcW w:w="6804" w:type="dxa"/>
            <w:shd w:val="clear" w:color="auto" w:fill="auto"/>
            <w:noWrap/>
            <w:hideMark/>
          </w:tcPr>
          <w:p w14:paraId="4DFD4034" w14:textId="442FAA4B"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Caso o campo não esteja preenchido com 10 caracteres, é acrescentado o dígito ‘0’ à esquerda, até perfazer o comprimento de campo desejado.</w:t>
            </w:r>
          </w:p>
        </w:tc>
      </w:tr>
      <w:tr w:rsidR="00FC5956" w:rsidRPr="00FB6E8E" w14:paraId="726A400B" w14:textId="77777777" w:rsidTr="0072109A">
        <w:trPr>
          <w:trHeight w:val="290"/>
        </w:trPr>
        <w:tc>
          <w:tcPr>
            <w:tcW w:w="2196" w:type="dxa"/>
            <w:shd w:val="clear" w:color="auto" w:fill="auto"/>
            <w:noWrap/>
            <w:hideMark/>
          </w:tcPr>
          <w:p w14:paraId="790309FA" w14:textId="77777777" w:rsidR="00FC5956" w:rsidRPr="00FB6E8E" w:rsidRDefault="00FC5956" w:rsidP="0072109A">
            <w:pPr>
              <w:rPr>
                <w:rFonts w:cs="Calibri"/>
                <w:color w:val="000000"/>
                <w:sz w:val="18"/>
                <w:szCs w:val="18"/>
              </w:rPr>
            </w:pPr>
            <w:r w:rsidRPr="00FB6E8E">
              <w:rPr>
                <w:rFonts w:cs="Calibri"/>
                <w:color w:val="000000"/>
                <w:sz w:val="18"/>
                <w:szCs w:val="18"/>
              </w:rPr>
              <w:t>ckbalcao</w:t>
            </w:r>
          </w:p>
        </w:tc>
        <w:tc>
          <w:tcPr>
            <w:tcW w:w="6804" w:type="dxa"/>
            <w:shd w:val="clear" w:color="auto" w:fill="auto"/>
            <w:noWrap/>
            <w:hideMark/>
          </w:tcPr>
          <w:p w14:paraId="04A2BE46" w14:textId="3A54B6AC"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Caso o campo não esteja preenchido com 4 caracteres, é acrescentado o dígito ‘0’ à esquerda, até perfazer o comprimento de campo desejado.</w:t>
            </w:r>
          </w:p>
        </w:tc>
      </w:tr>
      <w:tr w:rsidR="00FC5956" w:rsidRPr="00FB6E8E" w14:paraId="40BBC6F2" w14:textId="77777777" w:rsidTr="0072109A">
        <w:trPr>
          <w:trHeight w:val="290"/>
        </w:trPr>
        <w:tc>
          <w:tcPr>
            <w:tcW w:w="2196" w:type="dxa"/>
            <w:shd w:val="clear" w:color="auto" w:fill="auto"/>
            <w:noWrap/>
            <w:hideMark/>
          </w:tcPr>
          <w:p w14:paraId="7127E42C" w14:textId="77777777" w:rsidR="00FC5956" w:rsidRPr="00FB6E8E" w:rsidRDefault="00FC5956" w:rsidP="0072109A">
            <w:pPr>
              <w:rPr>
                <w:rFonts w:cs="Calibri"/>
                <w:color w:val="000000"/>
                <w:sz w:val="18"/>
                <w:szCs w:val="18"/>
              </w:rPr>
            </w:pPr>
            <w:r w:rsidRPr="00FB6E8E">
              <w:rPr>
                <w:rFonts w:cs="Calibri"/>
                <w:color w:val="000000"/>
                <w:sz w:val="18"/>
                <w:szCs w:val="18"/>
              </w:rPr>
              <w:t>cknumcta</w:t>
            </w:r>
          </w:p>
        </w:tc>
        <w:tc>
          <w:tcPr>
            <w:tcW w:w="6804" w:type="dxa"/>
            <w:shd w:val="clear" w:color="auto" w:fill="auto"/>
            <w:noWrap/>
            <w:hideMark/>
          </w:tcPr>
          <w:p w14:paraId="226967B1" w14:textId="39A68D25"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Caso o campo não esteja preenchido com 11 caracteres, é acrescentado o dígito ‘0’ à esquerda, até perfazer o comprimento de campo desejado.</w:t>
            </w:r>
          </w:p>
        </w:tc>
      </w:tr>
      <w:tr w:rsidR="00FC5956" w:rsidRPr="00FB6E8E" w14:paraId="3686C806" w14:textId="77777777" w:rsidTr="0072109A">
        <w:trPr>
          <w:trHeight w:val="290"/>
        </w:trPr>
        <w:tc>
          <w:tcPr>
            <w:tcW w:w="2196" w:type="dxa"/>
            <w:shd w:val="clear" w:color="auto" w:fill="auto"/>
            <w:noWrap/>
            <w:hideMark/>
          </w:tcPr>
          <w:p w14:paraId="7ECBFCFD" w14:textId="77777777" w:rsidR="00FC5956" w:rsidRPr="00FB6E8E" w:rsidRDefault="00FC5956" w:rsidP="0072109A">
            <w:pPr>
              <w:rPr>
                <w:rFonts w:cs="Calibri"/>
                <w:color w:val="000000"/>
                <w:sz w:val="18"/>
                <w:szCs w:val="18"/>
              </w:rPr>
            </w:pPr>
            <w:r w:rsidRPr="00FB6E8E">
              <w:rPr>
                <w:rFonts w:cs="Calibri"/>
                <w:color w:val="000000"/>
                <w:sz w:val="18"/>
                <w:szCs w:val="18"/>
              </w:rPr>
              <w:t>zdeposit</w:t>
            </w:r>
          </w:p>
        </w:tc>
        <w:tc>
          <w:tcPr>
            <w:tcW w:w="6804" w:type="dxa"/>
            <w:shd w:val="clear" w:color="auto" w:fill="auto"/>
            <w:noWrap/>
            <w:hideMark/>
          </w:tcPr>
          <w:p w14:paraId="72B57642" w14:textId="4D32D029"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Caso o campo não esteja preenchido com 15 caracteres, é acrescentado o dígito ‘0’ à esquerda, até perfazer o comprimento de campo desejado.</w:t>
            </w:r>
          </w:p>
        </w:tc>
      </w:tr>
      <w:tr w:rsidR="00FC5956" w:rsidRPr="00FB6E8E" w14:paraId="51F3D034" w14:textId="77777777" w:rsidTr="0072109A">
        <w:trPr>
          <w:trHeight w:val="290"/>
        </w:trPr>
        <w:tc>
          <w:tcPr>
            <w:tcW w:w="2196" w:type="dxa"/>
            <w:shd w:val="clear" w:color="auto" w:fill="auto"/>
            <w:noWrap/>
            <w:hideMark/>
          </w:tcPr>
          <w:p w14:paraId="6BB4665E" w14:textId="77777777" w:rsidR="00FC5956" w:rsidRPr="00FB6E8E" w:rsidRDefault="00FC5956" w:rsidP="0072109A">
            <w:pPr>
              <w:rPr>
                <w:rFonts w:cs="Calibri"/>
                <w:color w:val="000000"/>
                <w:sz w:val="18"/>
                <w:szCs w:val="18"/>
              </w:rPr>
            </w:pPr>
            <w:r w:rsidRPr="00FB6E8E">
              <w:rPr>
                <w:rFonts w:cs="Calibri"/>
                <w:color w:val="000000"/>
                <w:sz w:val="18"/>
                <w:szCs w:val="18"/>
              </w:rPr>
              <w:t>ckproduto</w:t>
            </w:r>
          </w:p>
        </w:tc>
        <w:tc>
          <w:tcPr>
            <w:tcW w:w="6804" w:type="dxa"/>
            <w:shd w:val="clear" w:color="auto" w:fill="auto"/>
            <w:noWrap/>
            <w:hideMark/>
          </w:tcPr>
          <w:p w14:paraId="02C81C56" w14:textId="4AB72076"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52D2A5FD" w14:textId="77777777" w:rsidTr="0072109A">
        <w:trPr>
          <w:trHeight w:val="290"/>
        </w:trPr>
        <w:tc>
          <w:tcPr>
            <w:tcW w:w="2196" w:type="dxa"/>
            <w:shd w:val="clear" w:color="auto" w:fill="auto"/>
            <w:noWrap/>
            <w:hideMark/>
          </w:tcPr>
          <w:p w14:paraId="1187473E" w14:textId="77777777" w:rsidR="00FC5956" w:rsidRPr="00FB6E8E" w:rsidRDefault="00FC5956" w:rsidP="0072109A">
            <w:pPr>
              <w:rPr>
                <w:rFonts w:cs="Calibri"/>
                <w:color w:val="000000"/>
                <w:sz w:val="18"/>
                <w:szCs w:val="18"/>
              </w:rPr>
            </w:pPr>
            <w:r w:rsidRPr="00FB6E8E">
              <w:rPr>
                <w:rFonts w:cs="Calibri"/>
                <w:color w:val="000000"/>
                <w:sz w:val="18"/>
                <w:szCs w:val="18"/>
              </w:rPr>
              <w:t>cksubprod</w:t>
            </w:r>
          </w:p>
        </w:tc>
        <w:tc>
          <w:tcPr>
            <w:tcW w:w="6804" w:type="dxa"/>
            <w:shd w:val="clear" w:color="auto" w:fill="auto"/>
            <w:noWrap/>
            <w:hideMark/>
          </w:tcPr>
          <w:p w14:paraId="0DC4D2AB" w14:textId="1F2F486B"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01E7EE61" w14:textId="77777777" w:rsidTr="0072109A">
        <w:trPr>
          <w:trHeight w:val="290"/>
        </w:trPr>
        <w:tc>
          <w:tcPr>
            <w:tcW w:w="2196" w:type="dxa"/>
            <w:shd w:val="clear" w:color="auto" w:fill="auto"/>
            <w:noWrap/>
            <w:hideMark/>
          </w:tcPr>
          <w:p w14:paraId="7636B9C4" w14:textId="77777777" w:rsidR="00FC5956" w:rsidRPr="00FB6E8E" w:rsidRDefault="00FC5956" w:rsidP="0072109A">
            <w:pPr>
              <w:rPr>
                <w:rFonts w:cs="Calibri"/>
                <w:color w:val="000000"/>
                <w:sz w:val="18"/>
                <w:szCs w:val="18"/>
              </w:rPr>
            </w:pPr>
            <w:r w:rsidRPr="00FB6E8E">
              <w:rPr>
                <w:rFonts w:cs="Calibri"/>
                <w:color w:val="000000"/>
                <w:sz w:val="18"/>
                <w:szCs w:val="18"/>
              </w:rPr>
              <w:t>cmarca</w:t>
            </w:r>
          </w:p>
        </w:tc>
        <w:tc>
          <w:tcPr>
            <w:tcW w:w="6804" w:type="dxa"/>
            <w:shd w:val="clear" w:color="auto" w:fill="auto"/>
            <w:noWrap/>
            <w:hideMark/>
          </w:tcPr>
          <w:p w14:paraId="2C8192C2" w14:textId="07215C5D"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0B4E34B2" w14:textId="77777777" w:rsidTr="0072109A">
        <w:trPr>
          <w:trHeight w:val="290"/>
        </w:trPr>
        <w:tc>
          <w:tcPr>
            <w:tcW w:w="2196" w:type="dxa"/>
            <w:shd w:val="clear" w:color="auto" w:fill="auto"/>
            <w:noWrap/>
            <w:hideMark/>
          </w:tcPr>
          <w:p w14:paraId="39B0A0CF" w14:textId="77777777" w:rsidR="00FC5956" w:rsidRPr="00FB6E8E" w:rsidRDefault="00FC5956" w:rsidP="0072109A">
            <w:pPr>
              <w:rPr>
                <w:rFonts w:cs="Calibri"/>
                <w:color w:val="000000"/>
                <w:sz w:val="18"/>
                <w:szCs w:val="18"/>
              </w:rPr>
            </w:pPr>
            <w:r w:rsidRPr="00FB6E8E">
              <w:rPr>
                <w:rFonts w:cs="Calibri"/>
                <w:color w:val="000000"/>
                <w:sz w:val="18"/>
                <w:szCs w:val="18"/>
              </w:rPr>
              <w:t>tipobeml</w:t>
            </w:r>
          </w:p>
        </w:tc>
        <w:tc>
          <w:tcPr>
            <w:tcW w:w="6804" w:type="dxa"/>
            <w:shd w:val="clear" w:color="auto" w:fill="auto"/>
            <w:noWrap/>
            <w:hideMark/>
          </w:tcPr>
          <w:p w14:paraId="4815E710" w14:textId="40355E6C"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Sem transformações</w:t>
            </w:r>
          </w:p>
        </w:tc>
      </w:tr>
      <w:tr w:rsidR="00FC5956" w:rsidRPr="00FB6E8E" w14:paraId="559D8408" w14:textId="77777777" w:rsidTr="0072109A">
        <w:trPr>
          <w:trHeight w:val="290"/>
        </w:trPr>
        <w:tc>
          <w:tcPr>
            <w:tcW w:w="2196" w:type="dxa"/>
            <w:shd w:val="clear" w:color="auto" w:fill="auto"/>
            <w:noWrap/>
            <w:hideMark/>
          </w:tcPr>
          <w:p w14:paraId="52484902" w14:textId="77777777" w:rsidR="00FC5956" w:rsidRPr="00FB6E8E" w:rsidRDefault="00FC5956" w:rsidP="0072109A">
            <w:pPr>
              <w:rPr>
                <w:rFonts w:cs="Calibri"/>
                <w:color w:val="000000"/>
                <w:sz w:val="18"/>
                <w:szCs w:val="18"/>
              </w:rPr>
            </w:pPr>
            <w:r w:rsidRPr="00FB6E8E">
              <w:rPr>
                <w:rFonts w:cs="Calibri"/>
                <w:color w:val="000000"/>
                <w:sz w:val="18"/>
                <w:szCs w:val="18"/>
              </w:rPr>
              <w:t>ctipdvpb</w:t>
            </w:r>
          </w:p>
        </w:tc>
        <w:tc>
          <w:tcPr>
            <w:tcW w:w="6804" w:type="dxa"/>
            <w:shd w:val="clear" w:color="auto" w:fill="auto"/>
            <w:noWrap/>
            <w:hideMark/>
          </w:tcPr>
          <w:p w14:paraId="3BD55BF9" w14:textId="77777777"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3A25C258" w14:textId="704517B4" w:rsidR="003E09FE"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Caso o campo não esteja preenchido com 5 caracteres, é acrescentado o dígito ‘0’ à esquerda, até perfazer o comprimento de campo desejado.</w:t>
            </w:r>
          </w:p>
        </w:tc>
      </w:tr>
      <w:tr w:rsidR="00FC5956" w:rsidRPr="00FB6E8E" w14:paraId="72BC7740" w14:textId="77777777" w:rsidTr="0072109A">
        <w:trPr>
          <w:trHeight w:val="290"/>
        </w:trPr>
        <w:tc>
          <w:tcPr>
            <w:tcW w:w="2196" w:type="dxa"/>
            <w:shd w:val="clear" w:color="auto" w:fill="auto"/>
            <w:noWrap/>
            <w:hideMark/>
          </w:tcPr>
          <w:p w14:paraId="16DF0D7C" w14:textId="77777777" w:rsidR="00FC5956" w:rsidRPr="00FB6E8E" w:rsidRDefault="00FC5956" w:rsidP="0072109A">
            <w:pPr>
              <w:rPr>
                <w:rFonts w:cs="Calibri"/>
                <w:color w:val="000000"/>
                <w:sz w:val="18"/>
                <w:szCs w:val="18"/>
              </w:rPr>
            </w:pPr>
            <w:r w:rsidRPr="00FB6E8E">
              <w:rPr>
                <w:rFonts w:cs="Calibri"/>
                <w:color w:val="000000"/>
                <w:sz w:val="18"/>
                <w:szCs w:val="18"/>
              </w:rPr>
              <w:t>cinddvpb</w:t>
            </w:r>
          </w:p>
        </w:tc>
        <w:tc>
          <w:tcPr>
            <w:tcW w:w="6804" w:type="dxa"/>
            <w:shd w:val="clear" w:color="auto" w:fill="auto"/>
            <w:noWrap/>
            <w:hideMark/>
          </w:tcPr>
          <w:p w14:paraId="491C3BA3" w14:textId="77777777" w:rsidR="003E09FE"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06151B14" w14:textId="5B28B06F"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Caso o campo não esteja preenchido com 5 caracteres, é acrescentado o dígito ‘0’ à esquerda, até perfazer o comprimento de campo desejado.</w:t>
            </w:r>
          </w:p>
        </w:tc>
      </w:tr>
      <w:tr w:rsidR="00FC5956" w:rsidRPr="00FB6E8E" w14:paraId="631C17AA" w14:textId="77777777" w:rsidTr="0072109A">
        <w:trPr>
          <w:trHeight w:val="290"/>
        </w:trPr>
        <w:tc>
          <w:tcPr>
            <w:tcW w:w="2196" w:type="dxa"/>
            <w:shd w:val="clear" w:color="auto" w:fill="auto"/>
            <w:noWrap/>
            <w:hideMark/>
          </w:tcPr>
          <w:p w14:paraId="4337B9CD" w14:textId="77777777" w:rsidR="00FC5956" w:rsidRPr="00FB6E8E" w:rsidRDefault="00FC5956" w:rsidP="0072109A">
            <w:pPr>
              <w:rPr>
                <w:rFonts w:cs="Calibri"/>
                <w:color w:val="000000"/>
                <w:sz w:val="18"/>
                <w:szCs w:val="18"/>
              </w:rPr>
            </w:pPr>
            <w:r w:rsidRPr="00FB6E8E">
              <w:rPr>
                <w:rFonts w:cs="Calibri"/>
                <w:color w:val="000000"/>
                <w:sz w:val="18"/>
                <w:szCs w:val="18"/>
              </w:rPr>
              <w:t>cfvalcot</w:t>
            </w:r>
          </w:p>
        </w:tc>
        <w:tc>
          <w:tcPr>
            <w:tcW w:w="6804" w:type="dxa"/>
            <w:shd w:val="clear" w:color="auto" w:fill="auto"/>
            <w:noWrap/>
            <w:hideMark/>
          </w:tcPr>
          <w:p w14:paraId="0E02EA09" w14:textId="77777777" w:rsidR="003E09FE"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4BDFC883" w14:textId="20D9030F" w:rsidR="00FC5956"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Caso o campo não esteja preenchido com 5 caracteres, é acrescentado o dígito ‘0’ à esquerda, até perfazer o comprimento de campo desejado.</w:t>
            </w:r>
          </w:p>
        </w:tc>
      </w:tr>
      <w:tr w:rsidR="003E09FE" w:rsidRPr="00FB6E8E" w14:paraId="1744ACEB" w14:textId="77777777" w:rsidTr="0072109A">
        <w:trPr>
          <w:trHeight w:val="290"/>
        </w:trPr>
        <w:tc>
          <w:tcPr>
            <w:tcW w:w="2196" w:type="dxa"/>
            <w:shd w:val="clear" w:color="auto" w:fill="auto"/>
            <w:noWrap/>
            <w:hideMark/>
          </w:tcPr>
          <w:p w14:paraId="47C4B8F0" w14:textId="77777777" w:rsidR="003E09FE" w:rsidRPr="00FB6E8E" w:rsidRDefault="003E09FE" w:rsidP="0072109A">
            <w:pPr>
              <w:rPr>
                <w:rFonts w:cs="Calibri"/>
                <w:color w:val="000000"/>
                <w:sz w:val="18"/>
                <w:szCs w:val="18"/>
              </w:rPr>
            </w:pPr>
            <w:r w:rsidRPr="00FB6E8E">
              <w:rPr>
                <w:rFonts w:cs="Calibri"/>
                <w:color w:val="000000"/>
                <w:sz w:val="18"/>
                <w:szCs w:val="18"/>
              </w:rPr>
              <w:t>cbem</w:t>
            </w:r>
          </w:p>
        </w:tc>
        <w:tc>
          <w:tcPr>
            <w:tcW w:w="6804" w:type="dxa"/>
            <w:shd w:val="clear" w:color="auto" w:fill="auto"/>
            <w:noWrap/>
            <w:hideMark/>
          </w:tcPr>
          <w:p w14:paraId="60F7A368" w14:textId="35D4FF02" w:rsidR="003E09FE"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Sem transformações</w:t>
            </w:r>
          </w:p>
        </w:tc>
      </w:tr>
      <w:tr w:rsidR="003E09FE" w:rsidRPr="00FB6E8E" w14:paraId="4AC805BD" w14:textId="77777777" w:rsidTr="0072109A">
        <w:trPr>
          <w:trHeight w:val="290"/>
        </w:trPr>
        <w:tc>
          <w:tcPr>
            <w:tcW w:w="2196" w:type="dxa"/>
            <w:shd w:val="clear" w:color="auto" w:fill="auto"/>
            <w:noWrap/>
            <w:hideMark/>
          </w:tcPr>
          <w:p w14:paraId="40AA6892" w14:textId="77777777" w:rsidR="003E09FE" w:rsidRPr="00FB6E8E" w:rsidRDefault="003E09FE" w:rsidP="0072109A">
            <w:pPr>
              <w:rPr>
                <w:rFonts w:cs="Calibri"/>
                <w:color w:val="000000"/>
                <w:sz w:val="18"/>
                <w:szCs w:val="18"/>
              </w:rPr>
            </w:pPr>
            <w:r w:rsidRPr="00FB6E8E">
              <w:rPr>
                <w:rFonts w:cs="Calibri"/>
                <w:color w:val="000000"/>
                <w:sz w:val="18"/>
                <w:szCs w:val="18"/>
              </w:rPr>
              <w:t>cpais</w:t>
            </w:r>
          </w:p>
        </w:tc>
        <w:tc>
          <w:tcPr>
            <w:tcW w:w="6804" w:type="dxa"/>
            <w:shd w:val="clear" w:color="auto" w:fill="auto"/>
            <w:noWrap/>
            <w:hideMark/>
          </w:tcPr>
          <w:p w14:paraId="647A8187" w14:textId="0E711A57" w:rsidR="003E09FE"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Sem transformações</w:t>
            </w:r>
          </w:p>
        </w:tc>
      </w:tr>
      <w:tr w:rsidR="003E09FE" w:rsidRPr="00FB6E8E" w14:paraId="60528AE5" w14:textId="77777777" w:rsidTr="0072109A">
        <w:trPr>
          <w:trHeight w:val="290"/>
        </w:trPr>
        <w:tc>
          <w:tcPr>
            <w:tcW w:w="2196" w:type="dxa"/>
            <w:shd w:val="clear" w:color="auto" w:fill="auto"/>
            <w:noWrap/>
            <w:hideMark/>
          </w:tcPr>
          <w:p w14:paraId="7690FA80" w14:textId="77777777" w:rsidR="003E09FE" w:rsidRPr="00FB6E8E" w:rsidRDefault="003E09FE" w:rsidP="0072109A">
            <w:pPr>
              <w:rPr>
                <w:rFonts w:cs="Calibri"/>
                <w:color w:val="000000"/>
                <w:sz w:val="18"/>
                <w:szCs w:val="18"/>
              </w:rPr>
            </w:pPr>
            <w:r w:rsidRPr="00FB6E8E">
              <w:rPr>
                <w:rFonts w:cs="Calibri"/>
                <w:color w:val="000000"/>
                <w:sz w:val="18"/>
                <w:szCs w:val="18"/>
              </w:rPr>
              <w:t>cmoeorig</w:t>
            </w:r>
          </w:p>
        </w:tc>
        <w:tc>
          <w:tcPr>
            <w:tcW w:w="6804" w:type="dxa"/>
            <w:shd w:val="clear" w:color="auto" w:fill="auto"/>
            <w:noWrap/>
            <w:hideMark/>
          </w:tcPr>
          <w:p w14:paraId="32E6EE59" w14:textId="5CD2F811" w:rsidR="003E09FE" w:rsidRPr="00201679" w:rsidRDefault="003E09FE"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1F5ED0A8" w14:textId="77777777" w:rsidTr="0072109A">
        <w:trPr>
          <w:trHeight w:val="290"/>
        </w:trPr>
        <w:tc>
          <w:tcPr>
            <w:tcW w:w="2196" w:type="dxa"/>
            <w:shd w:val="clear" w:color="auto" w:fill="auto"/>
            <w:noWrap/>
            <w:hideMark/>
          </w:tcPr>
          <w:p w14:paraId="59A766BB" w14:textId="77777777" w:rsidR="003E09FE" w:rsidRPr="00FB6E8E" w:rsidRDefault="003E09FE" w:rsidP="0072109A">
            <w:pPr>
              <w:rPr>
                <w:rFonts w:cs="Calibri"/>
                <w:color w:val="000000"/>
                <w:sz w:val="18"/>
                <w:szCs w:val="18"/>
              </w:rPr>
            </w:pPr>
            <w:r w:rsidRPr="00FB6E8E">
              <w:rPr>
                <w:rFonts w:cs="Calibri"/>
                <w:color w:val="000000"/>
                <w:sz w:val="18"/>
                <w:szCs w:val="18"/>
              </w:rPr>
              <w:t>ctipiemi</w:t>
            </w:r>
          </w:p>
        </w:tc>
        <w:tc>
          <w:tcPr>
            <w:tcW w:w="6804" w:type="dxa"/>
            <w:shd w:val="clear" w:color="auto" w:fill="auto"/>
            <w:noWrap/>
            <w:hideMark/>
          </w:tcPr>
          <w:p w14:paraId="6194D0CE" w14:textId="77777777" w:rsidR="003E09FE" w:rsidRPr="003E09FE" w:rsidRDefault="003E09FE"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061CF139" w14:textId="251B514B" w:rsidR="003E09FE" w:rsidRPr="00201679" w:rsidRDefault="003E09FE"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1E43CA53" w14:textId="77777777" w:rsidTr="0072109A">
        <w:trPr>
          <w:trHeight w:val="290"/>
        </w:trPr>
        <w:tc>
          <w:tcPr>
            <w:tcW w:w="2196" w:type="dxa"/>
            <w:shd w:val="clear" w:color="auto" w:fill="auto"/>
            <w:noWrap/>
            <w:hideMark/>
          </w:tcPr>
          <w:p w14:paraId="1377724F" w14:textId="77777777" w:rsidR="003E09FE" w:rsidRPr="00FB6E8E" w:rsidRDefault="003E09FE" w:rsidP="0072109A">
            <w:pPr>
              <w:rPr>
                <w:rFonts w:cs="Calibri"/>
                <w:color w:val="000000"/>
                <w:sz w:val="18"/>
                <w:szCs w:val="18"/>
              </w:rPr>
            </w:pPr>
            <w:r w:rsidRPr="00FB6E8E">
              <w:rPr>
                <w:rFonts w:cs="Calibri"/>
                <w:color w:val="000000"/>
                <w:sz w:val="18"/>
                <w:szCs w:val="18"/>
              </w:rPr>
              <w:t>przemis</w:t>
            </w:r>
          </w:p>
        </w:tc>
        <w:tc>
          <w:tcPr>
            <w:tcW w:w="6804" w:type="dxa"/>
            <w:shd w:val="clear" w:color="auto" w:fill="auto"/>
            <w:noWrap/>
            <w:hideMark/>
          </w:tcPr>
          <w:p w14:paraId="14F136C8" w14:textId="77777777" w:rsidR="00201679" w:rsidRPr="003E09FE" w:rsidRDefault="00201679"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6868F9CB" w14:textId="04CF4544" w:rsidR="003E09FE"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5D80DB1C" w14:textId="77777777" w:rsidTr="0072109A">
        <w:trPr>
          <w:trHeight w:val="290"/>
        </w:trPr>
        <w:tc>
          <w:tcPr>
            <w:tcW w:w="2196" w:type="dxa"/>
            <w:shd w:val="clear" w:color="auto" w:fill="auto"/>
            <w:noWrap/>
            <w:hideMark/>
          </w:tcPr>
          <w:p w14:paraId="29B58302" w14:textId="77777777" w:rsidR="003E09FE" w:rsidRPr="00FB6E8E" w:rsidRDefault="003E09FE" w:rsidP="0072109A">
            <w:pPr>
              <w:rPr>
                <w:rFonts w:cs="Calibri"/>
                <w:color w:val="000000"/>
                <w:sz w:val="18"/>
                <w:szCs w:val="18"/>
              </w:rPr>
            </w:pPr>
            <w:r w:rsidRPr="00FB6E8E">
              <w:rPr>
                <w:rFonts w:cs="Calibri"/>
                <w:color w:val="000000"/>
                <w:sz w:val="18"/>
                <w:szCs w:val="18"/>
              </w:rPr>
              <w:t>mercap</w:t>
            </w:r>
          </w:p>
        </w:tc>
        <w:tc>
          <w:tcPr>
            <w:tcW w:w="6804" w:type="dxa"/>
            <w:shd w:val="clear" w:color="auto" w:fill="auto"/>
            <w:noWrap/>
            <w:hideMark/>
          </w:tcPr>
          <w:p w14:paraId="336FA7B0" w14:textId="43C84F14" w:rsidR="003E09FE" w:rsidRPr="00201679" w:rsidRDefault="00201679" w:rsidP="00984DB3">
            <w:pPr>
              <w:pStyle w:val="ListParagraph"/>
              <w:numPr>
                <w:ilvl w:val="0"/>
                <w:numId w:val="55"/>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16FDC155" w14:textId="77777777" w:rsidTr="0072109A">
        <w:trPr>
          <w:trHeight w:val="290"/>
        </w:trPr>
        <w:tc>
          <w:tcPr>
            <w:tcW w:w="2196" w:type="dxa"/>
            <w:shd w:val="clear" w:color="auto" w:fill="auto"/>
            <w:noWrap/>
            <w:hideMark/>
          </w:tcPr>
          <w:p w14:paraId="3362A8A6" w14:textId="77777777" w:rsidR="003E09FE" w:rsidRPr="00FB6E8E" w:rsidRDefault="003E09FE" w:rsidP="0072109A">
            <w:pPr>
              <w:rPr>
                <w:rFonts w:cs="Calibri"/>
                <w:color w:val="000000"/>
                <w:sz w:val="18"/>
                <w:szCs w:val="18"/>
              </w:rPr>
            </w:pPr>
            <w:r w:rsidRPr="00FB6E8E">
              <w:rPr>
                <w:rFonts w:cs="Calibri"/>
                <w:color w:val="000000"/>
                <w:sz w:val="18"/>
                <w:szCs w:val="18"/>
              </w:rPr>
              <w:t>indrefer</w:t>
            </w:r>
          </w:p>
        </w:tc>
        <w:tc>
          <w:tcPr>
            <w:tcW w:w="6804" w:type="dxa"/>
            <w:shd w:val="clear" w:color="auto" w:fill="auto"/>
            <w:noWrap/>
            <w:hideMark/>
          </w:tcPr>
          <w:p w14:paraId="70608DBC" w14:textId="77777777" w:rsidR="00201679" w:rsidRPr="003E09FE" w:rsidRDefault="00201679"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6AECBC39" w14:textId="432A69B2" w:rsidR="003E09FE"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3E09FE" w:rsidRPr="00FB6E8E" w14:paraId="5F7FA5A5" w14:textId="77777777" w:rsidTr="0072109A">
        <w:trPr>
          <w:trHeight w:val="290"/>
        </w:trPr>
        <w:tc>
          <w:tcPr>
            <w:tcW w:w="2196" w:type="dxa"/>
            <w:shd w:val="clear" w:color="auto" w:fill="auto"/>
            <w:noWrap/>
            <w:hideMark/>
          </w:tcPr>
          <w:p w14:paraId="1FEE9FA4" w14:textId="77777777" w:rsidR="003E09FE" w:rsidRPr="00FB6E8E" w:rsidRDefault="003E09FE" w:rsidP="0072109A">
            <w:pPr>
              <w:rPr>
                <w:rFonts w:cs="Calibri"/>
                <w:color w:val="000000"/>
                <w:sz w:val="18"/>
                <w:szCs w:val="18"/>
              </w:rPr>
            </w:pPr>
            <w:r w:rsidRPr="00FB6E8E">
              <w:rPr>
                <w:rFonts w:cs="Calibri"/>
                <w:color w:val="000000"/>
                <w:sz w:val="18"/>
                <w:szCs w:val="18"/>
              </w:rPr>
              <w:t>ttxjgar</w:t>
            </w:r>
          </w:p>
        </w:tc>
        <w:tc>
          <w:tcPr>
            <w:tcW w:w="6804" w:type="dxa"/>
            <w:shd w:val="clear" w:color="auto" w:fill="auto"/>
            <w:noWrap/>
            <w:hideMark/>
          </w:tcPr>
          <w:p w14:paraId="206F0E2D" w14:textId="72D4B042" w:rsidR="003E09FE"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4D556B6C" w14:textId="77777777" w:rsidTr="0072109A">
        <w:trPr>
          <w:trHeight w:val="290"/>
        </w:trPr>
        <w:tc>
          <w:tcPr>
            <w:tcW w:w="2196" w:type="dxa"/>
            <w:shd w:val="clear" w:color="auto" w:fill="auto"/>
            <w:noWrap/>
            <w:hideMark/>
          </w:tcPr>
          <w:p w14:paraId="3F0287DA" w14:textId="77777777" w:rsidR="003E09FE" w:rsidRPr="00FB6E8E" w:rsidRDefault="003E09FE" w:rsidP="0072109A">
            <w:pPr>
              <w:rPr>
                <w:rFonts w:cs="Calibri"/>
                <w:color w:val="000000"/>
                <w:sz w:val="18"/>
                <w:szCs w:val="18"/>
              </w:rPr>
            </w:pPr>
            <w:r w:rsidRPr="00FB6E8E">
              <w:rPr>
                <w:rFonts w:cs="Calibri"/>
                <w:color w:val="000000"/>
                <w:sz w:val="18"/>
                <w:szCs w:val="18"/>
              </w:rPr>
              <w:t>centidad</w:t>
            </w:r>
          </w:p>
        </w:tc>
        <w:tc>
          <w:tcPr>
            <w:tcW w:w="6804" w:type="dxa"/>
            <w:shd w:val="clear" w:color="auto" w:fill="auto"/>
            <w:noWrap/>
            <w:hideMark/>
          </w:tcPr>
          <w:p w14:paraId="5F229906" w14:textId="3A96B47A" w:rsidR="003E09FE"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2C847954" w14:textId="77777777" w:rsidTr="0072109A">
        <w:trPr>
          <w:trHeight w:val="290"/>
        </w:trPr>
        <w:tc>
          <w:tcPr>
            <w:tcW w:w="2196" w:type="dxa"/>
            <w:shd w:val="clear" w:color="auto" w:fill="auto"/>
            <w:noWrap/>
            <w:hideMark/>
          </w:tcPr>
          <w:p w14:paraId="6106EBD1" w14:textId="77777777" w:rsidR="003E09FE" w:rsidRPr="00FB6E8E" w:rsidRDefault="003E09FE" w:rsidP="0072109A">
            <w:pPr>
              <w:rPr>
                <w:rFonts w:cs="Calibri"/>
                <w:color w:val="000000"/>
                <w:sz w:val="18"/>
                <w:szCs w:val="18"/>
              </w:rPr>
            </w:pPr>
            <w:r w:rsidRPr="00FB6E8E">
              <w:rPr>
                <w:rFonts w:cs="Calibri"/>
                <w:color w:val="000000"/>
                <w:sz w:val="18"/>
                <w:szCs w:val="18"/>
              </w:rPr>
              <w:t>caplic</w:t>
            </w:r>
          </w:p>
        </w:tc>
        <w:tc>
          <w:tcPr>
            <w:tcW w:w="6804" w:type="dxa"/>
            <w:shd w:val="clear" w:color="auto" w:fill="auto"/>
            <w:noWrap/>
            <w:hideMark/>
          </w:tcPr>
          <w:p w14:paraId="6191AC1B" w14:textId="38BF251D" w:rsidR="003E09FE"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7711D3FD" w14:textId="77777777" w:rsidTr="0072109A">
        <w:trPr>
          <w:trHeight w:val="290"/>
        </w:trPr>
        <w:tc>
          <w:tcPr>
            <w:tcW w:w="2196" w:type="dxa"/>
            <w:shd w:val="clear" w:color="auto" w:fill="auto"/>
            <w:noWrap/>
            <w:hideMark/>
          </w:tcPr>
          <w:p w14:paraId="712F461B" w14:textId="77777777" w:rsidR="003E09FE" w:rsidRPr="00FB6E8E" w:rsidRDefault="003E09FE" w:rsidP="0072109A">
            <w:pPr>
              <w:rPr>
                <w:rFonts w:cs="Calibri"/>
                <w:color w:val="000000"/>
                <w:sz w:val="18"/>
                <w:szCs w:val="18"/>
              </w:rPr>
            </w:pPr>
            <w:r w:rsidRPr="00FB6E8E">
              <w:rPr>
                <w:rFonts w:cs="Calibri"/>
                <w:color w:val="000000"/>
                <w:sz w:val="18"/>
                <w:szCs w:val="18"/>
              </w:rPr>
              <w:t>isin</w:t>
            </w:r>
          </w:p>
        </w:tc>
        <w:tc>
          <w:tcPr>
            <w:tcW w:w="6804" w:type="dxa"/>
            <w:shd w:val="clear" w:color="auto" w:fill="auto"/>
            <w:noWrap/>
            <w:hideMark/>
          </w:tcPr>
          <w:p w14:paraId="3DA17BA9" w14:textId="772AE5D9" w:rsidR="003E09FE"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083EF279" w14:textId="77777777" w:rsidTr="0072109A">
        <w:trPr>
          <w:trHeight w:val="290"/>
        </w:trPr>
        <w:tc>
          <w:tcPr>
            <w:tcW w:w="2196" w:type="dxa"/>
            <w:shd w:val="clear" w:color="auto" w:fill="auto"/>
            <w:noWrap/>
            <w:hideMark/>
          </w:tcPr>
          <w:p w14:paraId="01FE89B3" w14:textId="77777777" w:rsidR="003E09FE" w:rsidRPr="00FB6E8E" w:rsidRDefault="003E09FE" w:rsidP="0072109A">
            <w:pPr>
              <w:rPr>
                <w:rFonts w:cs="Calibri"/>
                <w:color w:val="000000"/>
                <w:sz w:val="18"/>
                <w:szCs w:val="18"/>
              </w:rPr>
            </w:pPr>
            <w:r w:rsidRPr="00FB6E8E">
              <w:rPr>
                <w:rFonts w:cs="Calibri"/>
                <w:color w:val="000000"/>
                <w:sz w:val="18"/>
                <w:szCs w:val="18"/>
              </w:rPr>
              <w:t>cprodutol</w:t>
            </w:r>
          </w:p>
        </w:tc>
        <w:tc>
          <w:tcPr>
            <w:tcW w:w="6804" w:type="dxa"/>
            <w:shd w:val="clear" w:color="auto" w:fill="auto"/>
            <w:noWrap/>
            <w:hideMark/>
          </w:tcPr>
          <w:p w14:paraId="1CF54403" w14:textId="673D1661" w:rsidR="003E09FE"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6634B59F" w14:textId="77777777" w:rsidTr="0072109A">
        <w:trPr>
          <w:trHeight w:val="290"/>
        </w:trPr>
        <w:tc>
          <w:tcPr>
            <w:tcW w:w="2196" w:type="dxa"/>
            <w:shd w:val="clear" w:color="auto" w:fill="auto"/>
            <w:noWrap/>
            <w:hideMark/>
          </w:tcPr>
          <w:p w14:paraId="71E8CC18" w14:textId="77777777" w:rsidR="003E09FE" w:rsidRPr="00FB6E8E" w:rsidRDefault="003E09FE" w:rsidP="0072109A">
            <w:pPr>
              <w:rPr>
                <w:rFonts w:cs="Calibri"/>
                <w:color w:val="000000"/>
                <w:sz w:val="18"/>
                <w:szCs w:val="18"/>
              </w:rPr>
            </w:pPr>
            <w:r w:rsidRPr="00FB6E8E">
              <w:rPr>
                <w:rFonts w:cs="Calibri"/>
                <w:color w:val="000000"/>
                <w:sz w:val="18"/>
                <w:szCs w:val="18"/>
              </w:rPr>
              <w:t>csubprodl</w:t>
            </w:r>
          </w:p>
        </w:tc>
        <w:tc>
          <w:tcPr>
            <w:tcW w:w="6804" w:type="dxa"/>
            <w:shd w:val="clear" w:color="auto" w:fill="auto"/>
            <w:noWrap/>
            <w:hideMark/>
          </w:tcPr>
          <w:p w14:paraId="0AEAA125" w14:textId="1FB60431" w:rsidR="003E09FE"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59AB2E28" w14:textId="77777777" w:rsidTr="0072109A">
        <w:trPr>
          <w:trHeight w:val="290"/>
        </w:trPr>
        <w:tc>
          <w:tcPr>
            <w:tcW w:w="2196" w:type="dxa"/>
            <w:shd w:val="clear" w:color="auto" w:fill="auto"/>
            <w:noWrap/>
            <w:hideMark/>
          </w:tcPr>
          <w:p w14:paraId="0F2882E9" w14:textId="77777777" w:rsidR="003E09FE" w:rsidRPr="00FB6E8E" w:rsidRDefault="003E09FE" w:rsidP="0072109A">
            <w:pPr>
              <w:rPr>
                <w:rFonts w:cs="Calibri"/>
                <w:color w:val="000000"/>
                <w:sz w:val="18"/>
                <w:szCs w:val="18"/>
              </w:rPr>
            </w:pPr>
            <w:r w:rsidRPr="00FB6E8E">
              <w:rPr>
                <w:rFonts w:cs="Calibri"/>
                <w:color w:val="000000"/>
                <w:sz w:val="18"/>
                <w:szCs w:val="18"/>
              </w:rPr>
              <w:t>codpostal</w:t>
            </w:r>
          </w:p>
        </w:tc>
        <w:tc>
          <w:tcPr>
            <w:tcW w:w="6804" w:type="dxa"/>
            <w:shd w:val="clear" w:color="auto" w:fill="auto"/>
            <w:noWrap/>
            <w:hideMark/>
          </w:tcPr>
          <w:p w14:paraId="2032D892" w14:textId="25378AB5" w:rsidR="003E09FE"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01F04539" w14:textId="77777777" w:rsidTr="0072109A">
        <w:trPr>
          <w:trHeight w:val="290"/>
        </w:trPr>
        <w:tc>
          <w:tcPr>
            <w:tcW w:w="2196" w:type="dxa"/>
            <w:shd w:val="clear" w:color="auto" w:fill="auto"/>
            <w:noWrap/>
            <w:hideMark/>
          </w:tcPr>
          <w:p w14:paraId="17169B8F" w14:textId="77777777" w:rsidR="003E09FE" w:rsidRPr="00FB6E8E" w:rsidRDefault="003E09FE" w:rsidP="0072109A">
            <w:pPr>
              <w:rPr>
                <w:rFonts w:cs="Calibri"/>
                <w:color w:val="000000"/>
                <w:sz w:val="18"/>
                <w:szCs w:val="18"/>
              </w:rPr>
            </w:pPr>
            <w:r w:rsidRPr="00FB6E8E">
              <w:rPr>
                <w:rFonts w:cs="Calibri"/>
                <w:color w:val="000000"/>
                <w:sz w:val="18"/>
                <w:szCs w:val="18"/>
              </w:rPr>
              <w:t>iajudapub</w:t>
            </w:r>
          </w:p>
        </w:tc>
        <w:tc>
          <w:tcPr>
            <w:tcW w:w="6804" w:type="dxa"/>
            <w:shd w:val="clear" w:color="auto" w:fill="auto"/>
            <w:noWrap/>
            <w:hideMark/>
          </w:tcPr>
          <w:p w14:paraId="595A8D6C" w14:textId="160573D3" w:rsidR="003E09FE"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r w:rsidR="003E09FE" w:rsidRPr="00FB6E8E" w14:paraId="77AB9D7D" w14:textId="77777777" w:rsidTr="0072109A">
        <w:trPr>
          <w:trHeight w:val="290"/>
        </w:trPr>
        <w:tc>
          <w:tcPr>
            <w:tcW w:w="2196" w:type="dxa"/>
            <w:shd w:val="clear" w:color="auto" w:fill="auto"/>
            <w:noWrap/>
            <w:hideMark/>
          </w:tcPr>
          <w:p w14:paraId="799C5F24" w14:textId="77777777" w:rsidR="003E09FE" w:rsidRPr="00FB6E8E" w:rsidRDefault="003E09FE" w:rsidP="0072109A">
            <w:pPr>
              <w:rPr>
                <w:rFonts w:cs="Calibri"/>
                <w:color w:val="000000"/>
                <w:sz w:val="18"/>
                <w:szCs w:val="18"/>
              </w:rPr>
            </w:pPr>
            <w:r w:rsidRPr="00FB6E8E">
              <w:rPr>
                <w:rFonts w:cs="Calibri"/>
                <w:color w:val="000000"/>
                <w:sz w:val="18"/>
                <w:szCs w:val="18"/>
              </w:rPr>
              <w:t>tiphipoteca</w:t>
            </w:r>
          </w:p>
        </w:tc>
        <w:tc>
          <w:tcPr>
            <w:tcW w:w="6804" w:type="dxa"/>
            <w:shd w:val="clear" w:color="auto" w:fill="auto"/>
            <w:noWrap/>
            <w:hideMark/>
          </w:tcPr>
          <w:p w14:paraId="0B1DEF87" w14:textId="77777777" w:rsidR="00201679" w:rsidRPr="003E09FE" w:rsidRDefault="00201679" w:rsidP="00984DB3">
            <w:pPr>
              <w:pStyle w:val="ListParagraph"/>
              <w:numPr>
                <w:ilvl w:val="0"/>
                <w:numId w:val="52"/>
              </w:numPr>
              <w:ind w:left="357" w:hanging="357"/>
              <w:rPr>
                <w:rFonts w:cs="Calibri"/>
                <w:color w:val="000000"/>
                <w:sz w:val="18"/>
                <w:szCs w:val="18"/>
              </w:rPr>
            </w:pPr>
            <w:r w:rsidRPr="003E09FE">
              <w:rPr>
                <w:rFonts w:cs="Calibri"/>
                <w:color w:val="000000"/>
                <w:sz w:val="18"/>
                <w:szCs w:val="18"/>
              </w:rPr>
              <w:t>No caso de existir algum registo a NULL, é assumido o valor ‘99999’</w:t>
            </w:r>
          </w:p>
          <w:p w14:paraId="7EFAD433" w14:textId="167AC139" w:rsidR="003E09FE"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Caso o campo não esteja preenchido com 5 caracteres, é acrescentado o dígito ‘0’ à esquerda, até perfazer o comprimento de campo desejado.</w:t>
            </w:r>
          </w:p>
        </w:tc>
      </w:tr>
      <w:tr w:rsidR="00201679" w:rsidRPr="00FB6E8E" w14:paraId="1E0CEA9A" w14:textId="77777777" w:rsidTr="0072109A">
        <w:trPr>
          <w:trHeight w:val="290"/>
        </w:trPr>
        <w:tc>
          <w:tcPr>
            <w:tcW w:w="2196" w:type="dxa"/>
            <w:shd w:val="clear" w:color="auto" w:fill="auto"/>
            <w:noWrap/>
            <w:hideMark/>
          </w:tcPr>
          <w:p w14:paraId="0DC5B315" w14:textId="77777777" w:rsidR="00201679" w:rsidRPr="00FB6E8E" w:rsidRDefault="00201679" w:rsidP="0072109A">
            <w:pPr>
              <w:rPr>
                <w:rFonts w:cs="Calibri"/>
                <w:color w:val="000000"/>
                <w:sz w:val="18"/>
                <w:szCs w:val="18"/>
              </w:rPr>
            </w:pPr>
            <w:r w:rsidRPr="00FB6E8E">
              <w:rPr>
                <w:rFonts w:cs="Calibri"/>
                <w:color w:val="000000"/>
                <w:sz w:val="18"/>
                <w:szCs w:val="18"/>
              </w:rPr>
              <w:t>cgarant</w:t>
            </w:r>
          </w:p>
        </w:tc>
        <w:tc>
          <w:tcPr>
            <w:tcW w:w="6804" w:type="dxa"/>
            <w:shd w:val="clear" w:color="auto" w:fill="auto"/>
            <w:noWrap/>
            <w:hideMark/>
          </w:tcPr>
          <w:p w14:paraId="7473EB0B" w14:textId="63BC0098" w:rsidR="00201679" w:rsidRPr="00201679" w:rsidRDefault="00201679" w:rsidP="00984DB3">
            <w:pPr>
              <w:pStyle w:val="ListParagraph"/>
              <w:numPr>
                <w:ilvl w:val="0"/>
                <w:numId w:val="52"/>
              </w:numPr>
              <w:ind w:left="357" w:hanging="357"/>
              <w:rPr>
                <w:rFonts w:cs="Calibri"/>
                <w:color w:val="000000"/>
                <w:sz w:val="18"/>
                <w:szCs w:val="18"/>
              </w:rPr>
            </w:pPr>
            <w:r w:rsidRPr="00201679">
              <w:rPr>
                <w:rFonts w:cs="Calibri"/>
                <w:color w:val="000000"/>
                <w:sz w:val="18"/>
                <w:szCs w:val="18"/>
              </w:rPr>
              <w:t>Sem transformações</w:t>
            </w:r>
          </w:p>
        </w:tc>
      </w:tr>
    </w:tbl>
    <w:p w14:paraId="1460536E" w14:textId="37243907" w:rsidR="00EA069A" w:rsidRPr="00EA069A" w:rsidRDefault="00EA069A" w:rsidP="00EA069A"/>
    <w:p w14:paraId="64873A89" w14:textId="2112E728" w:rsidR="00A17B8C" w:rsidRPr="00AA4469" w:rsidRDefault="008B6B55" w:rsidP="00666790">
      <w:pPr>
        <w:pStyle w:val="Heading5"/>
        <w:rPr>
          <w:i/>
        </w:rPr>
      </w:pPr>
      <w:bookmarkStart w:id="89" w:name="_Toc163902276"/>
      <w:bookmarkStart w:id="90" w:name="_Toc165370543"/>
      <w:r w:rsidRPr="007314D4">
        <w:rPr>
          <w:i/>
        </w:rPr>
        <w:t>View</w:t>
      </w:r>
      <w:r>
        <w:t xml:space="preserve"> da tabela de avaliações </w:t>
      </w:r>
      <w:r w:rsidR="00A17B8C" w:rsidRPr="00C21A6B">
        <w:t xml:space="preserve">de </w:t>
      </w:r>
      <w:r>
        <w:t>processos</w:t>
      </w:r>
      <w:r w:rsidR="000836DD">
        <w:t>/cauções</w:t>
      </w:r>
      <w:r>
        <w:t xml:space="preserve"> reais para IFRS:</w:t>
      </w:r>
      <w:r w:rsidR="00A17B8C" w:rsidRPr="00C21A6B">
        <w:t xml:space="preserve"> </w:t>
      </w:r>
      <w:r w:rsidR="00A17B8C" w:rsidRPr="00AA4469">
        <w:rPr>
          <w:i/>
        </w:rPr>
        <w:t>cd_garantias.</w:t>
      </w:r>
      <w:r w:rsidRPr="00AA4469">
        <w:rPr>
          <w:i/>
        </w:rPr>
        <w:t>gt017_report_biyr9520_ifrs</w:t>
      </w:r>
      <w:bookmarkEnd w:id="89"/>
      <w:bookmarkEnd w:id="90"/>
    </w:p>
    <w:p w14:paraId="17763986" w14:textId="7AF68397" w:rsidR="0072109A" w:rsidRPr="00720567" w:rsidRDefault="0072109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cd_garantias.gt017_report_biyr9520_ifrs</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enviada para a aplicação de IFRS9, de acordo com os seus critérios e formatos necessários. </w:t>
      </w:r>
    </w:p>
    <w:p w14:paraId="6C233476" w14:textId="3AA29B0B" w:rsidR="0072109A" w:rsidRPr="00720567" w:rsidRDefault="0072109A"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6"/>
        <w:gridCol w:w="6803"/>
      </w:tblGrid>
      <w:tr w:rsidR="0072109A" w:rsidRPr="0072109A" w14:paraId="0845C9F1" w14:textId="77777777" w:rsidTr="00446992">
        <w:trPr>
          <w:trHeight w:val="290"/>
          <w:tblHeader/>
        </w:trPr>
        <w:tc>
          <w:tcPr>
            <w:tcW w:w="2196" w:type="dxa"/>
            <w:shd w:val="clear" w:color="auto" w:fill="FF0000"/>
            <w:noWrap/>
            <w:hideMark/>
          </w:tcPr>
          <w:p w14:paraId="5A2A9F17" w14:textId="77777777" w:rsidR="0072109A" w:rsidRPr="0072109A" w:rsidRDefault="0072109A" w:rsidP="0072109A">
            <w:pPr>
              <w:rPr>
                <w:rFonts w:cs="Calibri"/>
                <w:b/>
                <w:bCs/>
                <w:color w:val="FFFFFF"/>
                <w:sz w:val="18"/>
                <w:szCs w:val="18"/>
                <w:lang w:val="en-US"/>
              </w:rPr>
            </w:pPr>
            <w:r w:rsidRPr="0072109A">
              <w:rPr>
                <w:rFonts w:cs="Calibri"/>
                <w:b/>
                <w:bCs/>
                <w:color w:val="FFFFFF"/>
                <w:sz w:val="18"/>
                <w:szCs w:val="18"/>
                <w:lang w:val="en-US"/>
              </w:rPr>
              <w:t xml:space="preserve">Chaves da </w:t>
            </w:r>
            <w:r w:rsidRPr="0072109A">
              <w:rPr>
                <w:rFonts w:cs="Calibri"/>
                <w:b/>
                <w:bCs/>
                <w:i/>
                <w:color w:val="FFFFFF"/>
                <w:sz w:val="18"/>
                <w:szCs w:val="18"/>
                <w:lang w:val="en-US"/>
              </w:rPr>
              <w:t>view</w:t>
            </w:r>
          </w:p>
          <w:p w14:paraId="749B7388" w14:textId="769E208F" w:rsidR="0072109A" w:rsidRPr="0072109A" w:rsidRDefault="0072109A" w:rsidP="0072109A">
            <w:pPr>
              <w:rPr>
                <w:rFonts w:cs="Calibri"/>
                <w:color w:val="000000"/>
                <w:sz w:val="18"/>
                <w:szCs w:val="18"/>
                <w:lang w:val="en-US"/>
              </w:rPr>
            </w:pPr>
            <w:r w:rsidRPr="0072109A">
              <w:rPr>
                <w:rFonts w:cs="Calibri"/>
                <w:b/>
                <w:bCs/>
                <w:i/>
                <w:color w:val="FFFFFF"/>
                <w:sz w:val="18"/>
                <w:szCs w:val="18"/>
                <w:lang w:val="en-US"/>
              </w:rPr>
              <w:t>gt017_report_biyr9520_ifrs</w:t>
            </w:r>
          </w:p>
        </w:tc>
        <w:tc>
          <w:tcPr>
            <w:tcW w:w="6803" w:type="dxa"/>
            <w:shd w:val="clear" w:color="auto" w:fill="FF0000"/>
            <w:noWrap/>
            <w:hideMark/>
          </w:tcPr>
          <w:p w14:paraId="0AAC1F9F" w14:textId="44B465FA" w:rsidR="0072109A" w:rsidRPr="0072109A" w:rsidRDefault="0072109A" w:rsidP="0072109A">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sidRPr="0072109A">
              <w:rPr>
                <w:rFonts w:cs="Calibri"/>
                <w:b/>
                <w:bCs/>
                <w:i/>
                <w:color w:val="FFFFFF"/>
                <w:sz w:val="18"/>
                <w:szCs w:val="18"/>
              </w:rPr>
              <w:t>gt017_report_biyr9520</w:t>
            </w:r>
          </w:p>
        </w:tc>
      </w:tr>
      <w:tr w:rsidR="0072109A" w:rsidRPr="0072109A" w14:paraId="049F960F" w14:textId="77777777" w:rsidTr="0072109A">
        <w:trPr>
          <w:trHeight w:val="290"/>
        </w:trPr>
        <w:tc>
          <w:tcPr>
            <w:tcW w:w="2196" w:type="dxa"/>
            <w:shd w:val="clear" w:color="auto" w:fill="auto"/>
            <w:noWrap/>
            <w:hideMark/>
          </w:tcPr>
          <w:p w14:paraId="7860D859" w14:textId="77777777" w:rsidR="0072109A" w:rsidRPr="0072109A" w:rsidRDefault="0072109A" w:rsidP="0072109A">
            <w:pPr>
              <w:rPr>
                <w:rFonts w:cs="Calibri"/>
                <w:color w:val="000000"/>
                <w:sz w:val="18"/>
                <w:szCs w:val="18"/>
              </w:rPr>
            </w:pPr>
            <w:r w:rsidRPr="0072109A">
              <w:rPr>
                <w:rFonts w:cs="Calibri"/>
                <w:color w:val="000000"/>
                <w:sz w:val="18"/>
                <w:szCs w:val="18"/>
              </w:rPr>
              <w:t>datdados</w:t>
            </w:r>
          </w:p>
        </w:tc>
        <w:tc>
          <w:tcPr>
            <w:tcW w:w="6803" w:type="dxa"/>
            <w:shd w:val="clear" w:color="auto" w:fill="auto"/>
            <w:noWrap/>
            <w:hideMark/>
          </w:tcPr>
          <w:p w14:paraId="3658B835" w14:textId="6731F47D" w:rsidR="0072109A" w:rsidRPr="0072109A" w:rsidRDefault="0072109A" w:rsidP="00984DB3">
            <w:pPr>
              <w:pStyle w:val="ListParagraph"/>
              <w:numPr>
                <w:ilvl w:val="0"/>
                <w:numId w:val="52"/>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739FA7DC" w14:textId="77777777" w:rsidTr="0072109A">
        <w:trPr>
          <w:trHeight w:val="290"/>
        </w:trPr>
        <w:tc>
          <w:tcPr>
            <w:tcW w:w="2196" w:type="dxa"/>
            <w:shd w:val="clear" w:color="auto" w:fill="auto"/>
            <w:noWrap/>
            <w:hideMark/>
          </w:tcPr>
          <w:p w14:paraId="794C77E4" w14:textId="77777777" w:rsidR="0072109A" w:rsidRPr="0072109A" w:rsidRDefault="0072109A" w:rsidP="0072109A">
            <w:pPr>
              <w:rPr>
                <w:rFonts w:cs="Calibri"/>
                <w:color w:val="000000"/>
                <w:sz w:val="18"/>
                <w:szCs w:val="18"/>
              </w:rPr>
            </w:pPr>
            <w:r w:rsidRPr="0072109A">
              <w:rPr>
                <w:rFonts w:cs="Calibri"/>
                <w:color w:val="000000"/>
                <w:sz w:val="18"/>
                <w:szCs w:val="18"/>
              </w:rPr>
              <w:t>empresa</w:t>
            </w:r>
          </w:p>
        </w:tc>
        <w:tc>
          <w:tcPr>
            <w:tcW w:w="6803" w:type="dxa"/>
            <w:shd w:val="clear" w:color="auto" w:fill="auto"/>
            <w:noWrap/>
            <w:hideMark/>
          </w:tcPr>
          <w:p w14:paraId="5DF00114" w14:textId="77777777" w:rsidR="0072109A" w:rsidRDefault="0072109A" w:rsidP="00984DB3">
            <w:pPr>
              <w:pStyle w:val="ListParagraph"/>
              <w:numPr>
                <w:ilvl w:val="0"/>
                <w:numId w:val="52"/>
              </w:numPr>
              <w:ind w:left="357" w:hanging="357"/>
              <w:rPr>
                <w:rFonts w:cs="Calibri"/>
                <w:color w:val="000000"/>
                <w:sz w:val="18"/>
                <w:szCs w:val="18"/>
              </w:rPr>
            </w:pPr>
            <w:r w:rsidRPr="0072109A">
              <w:rPr>
                <w:rFonts w:cs="Calibri"/>
                <w:color w:val="000000"/>
                <w:sz w:val="18"/>
                <w:szCs w:val="18"/>
              </w:rPr>
              <w:t>Caso o campo não esteja preenchido com 5 caracteres, é acrescentado o dígito ‘0’ à esquerda, até perfazer o comprimento de campo desejado.</w:t>
            </w:r>
          </w:p>
          <w:p w14:paraId="05A059BF" w14:textId="1FB18736" w:rsidR="0072109A" w:rsidRPr="0072109A" w:rsidRDefault="0072109A" w:rsidP="00984DB3">
            <w:pPr>
              <w:pStyle w:val="ListParagraph"/>
              <w:numPr>
                <w:ilvl w:val="0"/>
                <w:numId w:val="52"/>
              </w:numPr>
              <w:ind w:left="357" w:hanging="357"/>
              <w:rPr>
                <w:rFonts w:cs="Calibri"/>
                <w:color w:val="000000"/>
                <w:sz w:val="18"/>
                <w:szCs w:val="18"/>
              </w:rPr>
            </w:pPr>
            <w:r>
              <w:rPr>
                <w:rFonts w:cs="Calibri"/>
                <w:color w:val="000000"/>
                <w:sz w:val="18"/>
                <w:szCs w:val="18"/>
              </w:rPr>
              <w:t>Aprovisionado a partir do campo ‘cempresabg’</w:t>
            </w:r>
          </w:p>
        </w:tc>
      </w:tr>
      <w:tr w:rsidR="0072109A" w:rsidRPr="0072109A" w14:paraId="0A9CEAA9" w14:textId="77777777" w:rsidTr="0072109A">
        <w:trPr>
          <w:trHeight w:val="290"/>
        </w:trPr>
        <w:tc>
          <w:tcPr>
            <w:tcW w:w="2196" w:type="dxa"/>
            <w:shd w:val="clear" w:color="auto" w:fill="auto"/>
            <w:noWrap/>
            <w:hideMark/>
          </w:tcPr>
          <w:p w14:paraId="4EF79AF5" w14:textId="77777777" w:rsidR="0072109A" w:rsidRPr="0072109A" w:rsidRDefault="0072109A" w:rsidP="0072109A">
            <w:pPr>
              <w:rPr>
                <w:rFonts w:cs="Calibri"/>
                <w:color w:val="000000"/>
                <w:sz w:val="18"/>
                <w:szCs w:val="18"/>
              </w:rPr>
            </w:pPr>
            <w:r w:rsidRPr="0072109A">
              <w:rPr>
                <w:rFonts w:cs="Calibri"/>
                <w:color w:val="000000"/>
                <w:sz w:val="18"/>
                <w:szCs w:val="18"/>
              </w:rPr>
              <w:t>cglobgar</w:t>
            </w:r>
          </w:p>
        </w:tc>
        <w:tc>
          <w:tcPr>
            <w:tcW w:w="6803" w:type="dxa"/>
            <w:shd w:val="clear" w:color="auto" w:fill="auto"/>
            <w:noWrap/>
            <w:hideMark/>
          </w:tcPr>
          <w:p w14:paraId="0C00828C" w14:textId="52E00728" w:rsidR="0072109A" w:rsidRPr="0072109A" w:rsidRDefault="0072109A" w:rsidP="00984DB3">
            <w:pPr>
              <w:pStyle w:val="ListParagraph"/>
              <w:numPr>
                <w:ilvl w:val="0"/>
                <w:numId w:val="56"/>
              </w:numPr>
              <w:ind w:left="357" w:hanging="357"/>
              <w:rPr>
                <w:rFonts w:cs="Calibri"/>
                <w:color w:val="000000"/>
                <w:sz w:val="18"/>
                <w:szCs w:val="18"/>
              </w:rPr>
            </w:pPr>
            <w:r w:rsidRPr="0072109A">
              <w:rPr>
                <w:rFonts w:cs="Calibri"/>
                <w:color w:val="000000"/>
                <w:sz w:val="18"/>
                <w:szCs w:val="18"/>
              </w:rPr>
              <w:t>Sem transformações</w:t>
            </w:r>
          </w:p>
        </w:tc>
      </w:tr>
      <w:tr w:rsidR="0072109A" w:rsidRPr="0072109A" w14:paraId="0DE0AB92" w14:textId="77777777" w:rsidTr="0072109A">
        <w:trPr>
          <w:trHeight w:val="290"/>
        </w:trPr>
        <w:tc>
          <w:tcPr>
            <w:tcW w:w="2196" w:type="dxa"/>
            <w:shd w:val="clear" w:color="auto" w:fill="auto"/>
            <w:noWrap/>
            <w:hideMark/>
          </w:tcPr>
          <w:p w14:paraId="40E318E8" w14:textId="77777777" w:rsidR="0072109A" w:rsidRPr="0072109A" w:rsidRDefault="0072109A" w:rsidP="0072109A">
            <w:pPr>
              <w:rPr>
                <w:rFonts w:cs="Calibri"/>
                <w:color w:val="000000"/>
                <w:sz w:val="18"/>
                <w:szCs w:val="18"/>
              </w:rPr>
            </w:pPr>
            <w:r w:rsidRPr="0072109A">
              <w:rPr>
                <w:rFonts w:cs="Calibri"/>
                <w:color w:val="000000"/>
                <w:sz w:val="18"/>
                <w:szCs w:val="18"/>
              </w:rPr>
              <w:t>dtavali</w:t>
            </w:r>
          </w:p>
        </w:tc>
        <w:tc>
          <w:tcPr>
            <w:tcW w:w="6803" w:type="dxa"/>
            <w:shd w:val="clear" w:color="auto" w:fill="auto"/>
            <w:noWrap/>
            <w:hideMark/>
          </w:tcPr>
          <w:p w14:paraId="633F4902" w14:textId="106A41C5" w:rsidR="0072109A" w:rsidRPr="0072109A" w:rsidRDefault="0072109A" w:rsidP="00984DB3">
            <w:pPr>
              <w:pStyle w:val="ListParagraph"/>
              <w:numPr>
                <w:ilvl w:val="0"/>
                <w:numId w:val="56"/>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561CDD82" w14:textId="77777777" w:rsidTr="0072109A">
        <w:trPr>
          <w:trHeight w:val="290"/>
        </w:trPr>
        <w:tc>
          <w:tcPr>
            <w:tcW w:w="2196" w:type="dxa"/>
            <w:shd w:val="clear" w:color="auto" w:fill="auto"/>
            <w:noWrap/>
            <w:hideMark/>
          </w:tcPr>
          <w:p w14:paraId="7F22AB58" w14:textId="77777777" w:rsidR="0072109A" w:rsidRPr="0072109A" w:rsidRDefault="0072109A" w:rsidP="0072109A">
            <w:pPr>
              <w:rPr>
                <w:rFonts w:cs="Calibri"/>
                <w:color w:val="000000"/>
                <w:sz w:val="18"/>
                <w:szCs w:val="18"/>
              </w:rPr>
            </w:pPr>
            <w:r w:rsidRPr="0072109A">
              <w:rPr>
                <w:rFonts w:cs="Calibri"/>
                <w:color w:val="000000"/>
                <w:sz w:val="18"/>
                <w:szCs w:val="18"/>
              </w:rPr>
              <w:t>entaval</w:t>
            </w:r>
          </w:p>
        </w:tc>
        <w:tc>
          <w:tcPr>
            <w:tcW w:w="6803" w:type="dxa"/>
            <w:shd w:val="clear" w:color="auto" w:fill="auto"/>
            <w:noWrap/>
            <w:hideMark/>
          </w:tcPr>
          <w:p w14:paraId="70144EB8" w14:textId="12DAD5AA" w:rsidR="0072109A" w:rsidRPr="0072109A" w:rsidRDefault="0072109A" w:rsidP="00984DB3">
            <w:pPr>
              <w:pStyle w:val="ListParagraph"/>
              <w:numPr>
                <w:ilvl w:val="0"/>
                <w:numId w:val="52"/>
              </w:numPr>
              <w:ind w:left="357" w:hanging="357"/>
              <w:rPr>
                <w:rFonts w:cs="Calibri"/>
                <w:color w:val="000000"/>
                <w:sz w:val="18"/>
                <w:szCs w:val="18"/>
              </w:rPr>
            </w:pPr>
            <w:r w:rsidRPr="0072109A">
              <w:rPr>
                <w:rFonts w:cs="Calibri"/>
                <w:color w:val="000000"/>
                <w:sz w:val="18"/>
                <w:szCs w:val="18"/>
              </w:rPr>
              <w:t>Caso o campo não esteja preenchido com 5 caracteres, é acrescentado o dígito ‘0’ à esquerda, até perfazer o comprimento de campo desejado.</w:t>
            </w:r>
          </w:p>
        </w:tc>
      </w:tr>
      <w:tr w:rsidR="0072109A" w:rsidRPr="0072109A" w14:paraId="32115380" w14:textId="77777777" w:rsidTr="0072109A">
        <w:trPr>
          <w:trHeight w:val="290"/>
        </w:trPr>
        <w:tc>
          <w:tcPr>
            <w:tcW w:w="2196" w:type="dxa"/>
            <w:shd w:val="clear" w:color="auto" w:fill="auto"/>
            <w:noWrap/>
            <w:hideMark/>
          </w:tcPr>
          <w:p w14:paraId="2C6A9706" w14:textId="77777777" w:rsidR="0072109A" w:rsidRPr="0072109A" w:rsidRDefault="0072109A" w:rsidP="0072109A">
            <w:pPr>
              <w:rPr>
                <w:rFonts w:cs="Calibri"/>
                <w:color w:val="000000"/>
                <w:sz w:val="18"/>
                <w:szCs w:val="18"/>
              </w:rPr>
            </w:pPr>
            <w:r w:rsidRPr="0072109A">
              <w:rPr>
                <w:rFonts w:cs="Calibri"/>
                <w:color w:val="000000"/>
                <w:sz w:val="18"/>
                <w:szCs w:val="18"/>
              </w:rPr>
              <w:t>mavalia</w:t>
            </w:r>
          </w:p>
        </w:tc>
        <w:tc>
          <w:tcPr>
            <w:tcW w:w="6803" w:type="dxa"/>
            <w:shd w:val="clear" w:color="auto" w:fill="auto"/>
            <w:noWrap/>
            <w:hideMark/>
          </w:tcPr>
          <w:p w14:paraId="2D8FB4EE" w14:textId="77777777" w:rsidR="0072109A" w:rsidRDefault="0072109A" w:rsidP="00984DB3">
            <w:pPr>
              <w:pStyle w:val="ListParagraph"/>
              <w:numPr>
                <w:ilvl w:val="0"/>
                <w:numId w:val="52"/>
              </w:numPr>
              <w:ind w:left="357" w:hanging="357"/>
              <w:rPr>
                <w:rFonts w:cs="Calibri"/>
                <w:color w:val="000000"/>
                <w:sz w:val="18"/>
                <w:szCs w:val="18"/>
              </w:rPr>
            </w:pPr>
            <w:r w:rsidRPr="00FC5956">
              <w:rPr>
                <w:rFonts w:cs="Calibri"/>
                <w:color w:val="000000"/>
                <w:sz w:val="18"/>
                <w:szCs w:val="18"/>
              </w:rPr>
              <w:t>No caso de existir algum registo a NULL, é assumido o valor ‘</w:t>
            </w:r>
            <w:r>
              <w:rPr>
                <w:rFonts w:cs="Calibri"/>
                <w:color w:val="000000"/>
                <w:sz w:val="18"/>
                <w:szCs w:val="18"/>
              </w:rPr>
              <w:t>0</w:t>
            </w:r>
            <w:r w:rsidRPr="00FC5956">
              <w:rPr>
                <w:rFonts w:cs="Calibri"/>
                <w:color w:val="000000"/>
                <w:sz w:val="18"/>
                <w:szCs w:val="18"/>
              </w:rPr>
              <w:t>’</w:t>
            </w:r>
          </w:p>
          <w:p w14:paraId="7D1CE0BB" w14:textId="77777777" w:rsidR="0072109A" w:rsidRDefault="0072109A" w:rsidP="00984DB3">
            <w:pPr>
              <w:pStyle w:val="ListParagraph"/>
              <w:numPr>
                <w:ilvl w:val="0"/>
                <w:numId w:val="52"/>
              </w:numPr>
              <w:ind w:left="357" w:hanging="357"/>
              <w:rPr>
                <w:rFonts w:cs="Calibri"/>
                <w:color w:val="000000"/>
                <w:sz w:val="18"/>
                <w:szCs w:val="18"/>
              </w:rPr>
            </w:pPr>
            <w:r>
              <w:rPr>
                <w:rFonts w:cs="Calibri"/>
                <w:color w:val="000000"/>
                <w:sz w:val="18"/>
                <w:szCs w:val="18"/>
              </w:rPr>
              <w:t>O formato do campo é alterado para STRING</w:t>
            </w:r>
          </w:p>
          <w:p w14:paraId="10309002" w14:textId="57E650B5" w:rsidR="0072109A" w:rsidRPr="0072109A" w:rsidRDefault="0072109A" w:rsidP="00984DB3">
            <w:pPr>
              <w:pStyle w:val="ListParagraph"/>
              <w:numPr>
                <w:ilvl w:val="0"/>
                <w:numId w:val="52"/>
              </w:numPr>
              <w:ind w:left="357" w:hanging="357"/>
              <w:rPr>
                <w:rFonts w:cs="Calibri"/>
                <w:color w:val="000000"/>
                <w:sz w:val="18"/>
                <w:szCs w:val="18"/>
              </w:rPr>
            </w:pPr>
            <w:r w:rsidRPr="0072109A">
              <w:rPr>
                <w:rFonts w:cs="Calibri"/>
                <w:color w:val="000000"/>
                <w:sz w:val="18"/>
                <w:szCs w:val="18"/>
              </w:rPr>
              <w:t>Todos os ‘.’ São substituídos por uma ‘,’</w:t>
            </w:r>
          </w:p>
        </w:tc>
      </w:tr>
      <w:tr w:rsidR="0072109A" w:rsidRPr="0072109A" w14:paraId="73263589" w14:textId="77777777" w:rsidTr="0072109A">
        <w:trPr>
          <w:trHeight w:val="290"/>
        </w:trPr>
        <w:tc>
          <w:tcPr>
            <w:tcW w:w="2196" w:type="dxa"/>
            <w:shd w:val="clear" w:color="auto" w:fill="auto"/>
            <w:noWrap/>
            <w:hideMark/>
          </w:tcPr>
          <w:p w14:paraId="5DBD26DF" w14:textId="77777777" w:rsidR="0072109A" w:rsidRPr="0072109A" w:rsidRDefault="0072109A" w:rsidP="0072109A">
            <w:pPr>
              <w:rPr>
                <w:rFonts w:cs="Calibri"/>
                <w:color w:val="000000"/>
                <w:sz w:val="18"/>
                <w:szCs w:val="18"/>
              </w:rPr>
            </w:pPr>
            <w:r w:rsidRPr="0072109A">
              <w:rPr>
                <w:rFonts w:cs="Calibri"/>
                <w:color w:val="000000"/>
                <w:sz w:val="18"/>
                <w:szCs w:val="18"/>
              </w:rPr>
              <w:t>dtultmod</w:t>
            </w:r>
          </w:p>
        </w:tc>
        <w:tc>
          <w:tcPr>
            <w:tcW w:w="6803" w:type="dxa"/>
            <w:shd w:val="clear" w:color="auto" w:fill="auto"/>
            <w:noWrap/>
            <w:hideMark/>
          </w:tcPr>
          <w:p w14:paraId="3C891CE4" w14:textId="32CEF3BD" w:rsidR="0072109A" w:rsidRPr="0072109A" w:rsidRDefault="0072109A" w:rsidP="00984DB3">
            <w:pPr>
              <w:pStyle w:val="ListParagraph"/>
              <w:numPr>
                <w:ilvl w:val="0"/>
                <w:numId w:val="52"/>
              </w:numPr>
              <w:ind w:left="357" w:hanging="357"/>
              <w:rPr>
                <w:rFonts w:cs="Calibri"/>
                <w:color w:val="000000"/>
                <w:sz w:val="18"/>
                <w:szCs w:val="18"/>
              </w:rPr>
            </w:pPr>
            <w:r w:rsidRPr="0072109A">
              <w:rPr>
                <w:rFonts w:cs="Calibri"/>
                <w:color w:val="000000"/>
                <w:sz w:val="18"/>
                <w:szCs w:val="18"/>
              </w:rPr>
              <w:t>No caso de existir algum registo a NULL, é assumido o valor ‘9999-12-31’</w:t>
            </w:r>
          </w:p>
        </w:tc>
      </w:tr>
      <w:tr w:rsidR="0072109A" w:rsidRPr="0072109A" w14:paraId="634603FD" w14:textId="77777777" w:rsidTr="0072109A">
        <w:trPr>
          <w:trHeight w:val="290"/>
        </w:trPr>
        <w:tc>
          <w:tcPr>
            <w:tcW w:w="2196" w:type="dxa"/>
            <w:shd w:val="clear" w:color="auto" w:fill="auto"/>
            <w:noWrap/>
            <w:hideMark/>
          </w:tcPr>
          <w:p w14:paraId="1BE0B964" w14:textId="77777777" w:rsidR="0072109A" w:rsidRPr="0072109A" w:rsidRDefault="0072109A" w:rsidP="0072109A">
            <w:pPr>
              <w:rPr>
                <w:rFonts w:cs="Calibri"/>
                <w:color w:val="000000"/>
                <w:sz w:val="18"/>
                <w:szCs w:val="18"/>
              </w:rPr>
            </w:pPr>
            <w:r w:rsidRPr="0072109A">
              <w:rPr>
                <w:rFonts w:cs="Calibri"/>
                <w:color w:val="000000"/>
                <w:sz w:val="18"/>
                <w:szCs w:val="18"/>
              </w:rPr>
              <w:t>cempresa</w:t>
            </w:r>
          </w:p>
        </w:tc>
        <w:tc>
          <w:tcPr>
            <w:tcW w:w="6803" w:type="dxa"/>
            <w:shd w:val="clear" w:color="auto" w:fill="auto"/>
            <w:noWrap/>
            <w:hideMark/>
          </w:tcPr>
          <w:p w14:paraId="1734E51B" w14:textId="3220D4AF" w:rsidR="0072109A" w:rsidRPr="00D71ECA" w:rsidRDefault="00D71ECA" w:rsidP="00984DB3">
            <w:pPr>
              <w:pStyle w:val="ListParagraph"/>
              <w:numPr>
                <w:ilvl w:val="0"/>
                <w:numId w:val="52"/>
              </w:numPr>
              <w:ind w:left="357" w:hanging="357"/>
              <w:rPr>
                <w:rFonts w:cs="Calibri"/>
                <w:color w:val="000000"/>
                <w:sz w:val="18"/>
                <w:szCs w:val="18"/>
              </w:rPr>
            </w:pPr>
            <w:r w:rsidRPr="00D71ECA">
              <w:rPr>
                <w:rFonts w:cs="Calibri"/>
                <w:color w:val="000000"/>
                <w:sz w:val="18"/>
                <w:szCs w:val="18"/>
              </w:rPr>
              <w:t xml:space="preserve">Caso o campo não esteja preenchido com </w:t>
            </w:r>
            <w:r>
              <w:rPr>
                <w:rFonts w:cs="Calibri"/>
                <w:color w:val="000000"/>
                <w:sz w:val="18"/>
                <w:szCs w:val="18"/>
              </w:rPr>
              <w:t>2</w:t>
            </w:r>
            <w:r w:rsidRPr="00D71ECA">
              <w:rPr>
                <w:rFonts w:cs="Calibri"/>
                <w:color w:val="000000"/>
                <w:sz w:val="18"/>
                <w:szCs w:val="18"/>
              </w:rPr>
              <w:t xml:space="preserve"> caracteres, é acrescentado o dígito ‘0’ à esquerda, até perfazer o comprimento de campo desejado.</w:t>
            </w:r>
          </w:p>
        </w:tc>
      </w:tr>
      <w:tr w:rsidR="0072109A" w:rsidRPr="0072109A" w14:paraId="45D55A5A" w14:textId="77777777" w:rsidTr="0072109A">
        <w:trPr>
          <w:trHeight w:val="290"/>
        </w:trPr>
        <w:tc>
          <w:tcPr>
            <w:tcW w:w="2196" w:type="dxa"/>
            <w:shd w:val="clear" w:color="auto" w:fill="auto"/>
            <w:noWrap/>
            <w:hideMark/>
          </w:tcPr>
          <w:p w14:paraId="1013F02F" w14:textId="77777777" w:rsidR="0072109A" w:rsidRPr="0072109A" w:rsidRDefault="0072109A" w:rsidP="0072109A">
            <w:pPr>
              <w:rPr>
                <w:rFonts w:cs="Calibri"/>
                <w:color w:val="000000"/>
                <w:sz w:val="18"/>
                <w:szCs w:val="18"/>
              </w:rPr>
            </w:pPr>
            <w:r w:rsidRPr="0072109A">
              <w:rPr>
                <w:rFonts w:cs="Calibri"/>
                <w:color w:val="000000"/>
                <w:sz w:val="18"/>
                <w:szCs w:val="18"/>
              </w:rPr>
              <w:t>cbalcao</w:t>
            </w:r>
          </w:p>
        </w:tc>
        <w:tc>
          <w:tcPr>
            <w:tcW w:w="6803" w:type="dxa"/>
            <w:shd w:val="clear" w:color="auto" w:fill="auto"/>
            <w:noWrap/>
            <w:hideMark/>
          </w:tcPr>
          <w:p w14:paraId="67F1E46F" w14:textId="4D152099" w:rsidR="0072109A" w:rsidRPr="00D71ECA" w:rsidRDefault="00D71ECA" w:rsidP="00984DB3">
            <w:pPr>
              <w:pStyle w:val="ListParagraph"/>
              <w:numPr>
                <w:ilvl w:val="0"/>
                <w:numId w:val="52"/>
              </w:numPr>
              <w:ind w:left="357" w:hanging="357"/>
              <w:rPr>
                <w:rFonts w:cs="Calibri"/>
                <w:color w:val="000000"/>
                <w:sz w:val="18"/>
                <w:szCs w:val="18"/>
              </w:rPr>
            </w:pPr>
            <w:r w:rsidRPr="00D71ECA">
              <w:rPr>
                <w:rFonts w:cs="Calibri"/>
                <w:color w:val="000000"/>
                <w:sz w:val="18"/>
                <w:szCs w:val="18"/>
              </w:rPr>
              <w:t>Caso o campo não esteja preenchido com 4 caracteres, é acrescentado o dígito ‘0’ à esquerda, até perfazer o comprimento de campo desejado.</w:t>
            </w:r>
          </w:p>
        </w:tc>
      </w:tr>
      <w:tr w:rsidR="0072109A" w:rsidRPr="0072109A" w14:paraId="25213800" w14:textId="77777777" w:rsidTr="0072109A">
        <w:trPr>
          <w:trHeight w:val="290"/>
        </w:trPr>
        <w:tc>
          <w:tcPr>
            <w:tcW w:w="2196" w:type="dxa"/>
            <w:shd w:val="clear" w:color="auto" w:fill="auto"/>
            <w:noWrap/>
            <w:hideMark/>
          </w:tcPr>
          <w:p w14:paraId="24F81B58" w14:textId="77777777" w:rsidR="0072109A" w:rsidRPr="0072109A" w:rsidRDefault="0072109A" w:rsidP="0072109A">
            <w:pPr>
              <w:rPr>
                <w:rFonts w:cs="Calibri"/>
                <w:color w:val="000000"/>
                <w:sz w:val="18"/>
                <w:szCs w:val="18"/>
              </w:rPr>
            </w:pPr>
            <w:r w:rsidRPr="0072109A">
              <w:rPr>
                <w:rFonts w:cs="Calibri"/>
                <w:color w:val="000000"/>
                <w:sz w:val="18"/>
                <w:szCs w:val="18"/>
              </w:rPr>
              <w:t>cnumcta</w:t>
            </w:r>
          </w:p>
        </w:tc>
        <w:tc>
          <w:tcPr>
            <w:tcW w:w="6803" w:type="dxa"/>
            <w:shd w:val="clear" w:color="auto" w:fill="auto"/>
            <w:noWrap/>
            <w:hideMark/>
          </w:tcPr>
          <w:p w14:paraId="5D3DC0FB" w14:textId="4852EDF1" w:rsidR="0072109A" w:rsidRPr="00D71ECA" w:rsidRDefault="00D71ECA" w:rsidP="00984DB3">
            <w:pPr>
              <w:pStyle w:val="ListParagraph"/>
              <w:numPr>
                <w:ilvl w:val="0"/>
                <w:numId w:val="52"/>
              </w:numPr>
              <w:ind w:left="357" w:hanging="357"/>
              <w:rPr>
                <w:rFonts w:cs="Calibri"/>
                <w:color w:val="000000"/>
                <w:sz w:val="18"/>
                <w:szCs w:val="18"/>
              </w:rPr>
            </w:pPr>
            <w:r w:rsidRPr="00D71ECA">
              <w:rPr>
                <w:rFonts w:cs="Calibri"/>
                <w:color w:val="000000"/>
                <w:sz w:val="18"/>
                <w:szCs w:val="18"/>
              </w:rPr>
              <w:t>Caso o campo não esteja preenchido com 11 caracteres, é acrescentado o dígito ‘0’ à esquerda, até perfazer o comprimento de campo desejado.</w:t>
            </w:r>
          </w:p>
        </w:tc>
      </w:tr>
      <w:tr w:rsidR="0072109A" w:rsidRPr="0072109A" w14:paraId="4FA2115A" w14:textId="77777777" w:rsidTr="0072109A">
        <w:trPr>
          <w:trHeight w:val="290"/>
        </w:trPr>
        <w:tc>
          <w:tcPr>
            <w:tcW w:w="2196" w:type="dxa"/>
            <w:shd w:val="clear" w:color="auto" w:fill="auto"/>
            <w:noWrap/>
            <w:hideMark/>
          </w:tcPr>
          <w:p w14:paraId="066E112D" w14:textId="77777777" w:rsidR="0072109A" w:rsidRPr="0072109A" w:rsidRDefault="0072109A" w:rsidP="0072109A">
            <w:pPr>
              <w:rPr>
                <w:rFonts w:cs="Calibri"/>
                <w:color w:val="000000"/>
                <w:sz w:val="18"/>
                <w:szCs w:val="18"/>
              </w:rPr>
            </w:pPr>
            <w:r w:rsidRPr="0072109A">
              <w:rPr>
                <w:rFonts w:cs="Calibri"/>
                <w:color w:val="000000"/>
                <w:sz w:val="18"/>
                <w:szCs w:val="18"/>
              </w:rPr>
              <w:t>zcaucao</w:t>
            </w:r>
          </w:p>
        </w:tc>
        <w:tc>
          <w:tcPr>
            <w:tcW w:w="6803" w:type="dxa"/>
            <w:shd w:val="clear" w:color="auto" w:fill="auto"/>
            <w:noWrap/>
            <w:hideMark/>
          </w:tcPr>
          <w:p w14:paraId="5CFD2AAC" w14:textId="77777777" w:rsidR="00D71ECA" w:rsidRDefault="00D71ECA" w:rsidP="00984DB3">
            <w:pPr>
              <w:pStyle w:val="ListParagraph"/>
              <w:numPr>
                <w:ilvl w:val="0"/>
                <w:numId w:val="52"/>
              </w:numPr>
              <w:ind w:left="357" w:hanging="357"/>
              <w:rPr>
                <w:rFonts w:cs="Calibri"/>
                <w:color w:val="000000"/>
                <w:sz w:val="18"/>
                <w:szCs w:val="18"/>
              </w:rPr>
            </w:pPr>
            <w:r>
              <w:rPr>
                <w:rFonts w:cs="Calibri"/>
                <w:color w:val="000000"/>
                <w:sz w:val="18"/>
                <w:szCs w:val="18"/>
              </w:rPr>
              <w:t>O formato do campo é alterado para STRING</w:t>
            </w:r>
          </w:p>
          <w:p w14:paraId="47958F2A" w14:textId="3F958CAF" w:rsidR="0072109A" w:rsidRPr="00D71ECA" w:rsidRDefault="00D71ECA" w:rsidP="00984DB3">
            <w:pPr>
              <w:pStyle w:val="ListParagraph"/>
              <w:numPr>
                <w:ilvl w:val="0"/>
                <w:numId w:val="52"/>
              </w:numPr>
              <w:ind w:left="357" w:hanging="357"/>
              <w:rPr>
                <w:rFonts w:cs="Calibri"/>
                <w:color w:val="000000"/>
                <w:sz w:val="18"/>
                <w:szCs w:val="18"/>
              </w:rPr>
            </w:pPr>
            <w:r w:rsidRPr="00D71ECA">
              <w:rPr>
                <w:rFonts w:cs="Calibri"/>
                <w:color w:val="000000"/>
                <w:sz w:val="18"/>
                <w:szCs w:val="18"/>
              </w:rPr>
              <w:t>Caso o campo não esteja preenchido com 10 caracteres, é acrescentado o dígito ‘0’ à esquerda, até perfazer o comprimento de campo desejado.</w:t>
            </w:r>
          </w:p>
        </w:tc>
      </w:tr>
      <w:tr w:rsidR="0072109A" w:rsidRPr="0072109A" w14:paraId="66F209D6" w14:textId="77777777" w:rsidTr="0072109A">
        <w:trPr>
          <w:trHeight w:val="290"/>
        </w:trPr>
        <w:tc>
          <w:tcPr>
            <w:tcW w:w="2196" w:type="dxa"/>
            <w:shd w:val="clear" w:color="auto" w:fill="auto"/>
            <w:noWrap/>
            <w:hideMark/>
          </w:tcPr>
          <w:p w14:paraId="17809465" w14:textId="77777777" w:rsidR="0072109A" w:rsidRPr="0072109A" w:rsidRDefault="0072109A" w:rsidP="0072109A">
            <w:pPr>
              <w:rPr>
                <w:rFonts w:cs="Calibri"/>
                <w:color w:val="000000"/>
                <w:sz w:val="18"/>
                <w:szCs w:val="18"/>
              </w:rPr>
            </w:pPr>
            <w:r w:rsidRPr="0072109A">
              <w:rPr>
                <w:rFonts w:cs="Calibri"/>
                <w:color w:val="000000"/>
                <w:sz w:val="18"/>
                <w:szCs w:val="18"/>
              </w:rPr>
              <w:t>centidad</w:t>
            </w:r>
          </w:p>
        </w:tc>
        <w:tc>
          <w:tcPr>
            <w:tcW w:w="6803" w:type="dxa"/>
            <w:shd w:val="clear" w:color="auto" w:fill="auto"/>
            <w:noWrap/>
            <w:hideMark/>
          </w:tcPr>
          <w:p w14:paraId="3AC9B358" w14:textId="2E0C4C39" w:rsidR="0072109A" w:rsidRPr="00D71ECA" w:rsidRDefault="00D71ECA" w:rsidP="00984DB3">
            <w:pPr>
              <w:pStyle w:val="ListParagraph"/>
              <w:numPr>
                <w:ilvl w:val="0"/>
                <w:numId w:val="52"/>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51ED24C9" w14:textId="77777777" w:rsidTr="0072109A">
        <w:trPr>
          <w:trHeight w:val="290"/>
        </w:trPr>
        <w:tc>
          <w:tcPr>
            <w:tcW w:w="2196" w:type="dxa"/>
            <w:shd w:val="clear" w:color="auto" w:fill="auto"/>
            <w:noWrap/>
            <w:hideMark/>
          </w:tcPr>
          <w:p w14:paraId="6E7052E5" w14:textId="77777777" w:rsidR="0072109A" w:rsidRPr="0072109A" w:rsidRDefault="0072109A" w:rsidP="0072109A">
            <w:pPr>
              <w:rPr>
                <w:rFonts w:cs="Calibri"/>
                <w:color w:val="000000"/>
                <w:sz w:val="18"/>
                <w:szCs w:val="18"/>
              </w:rPr>
            </w:pPr>
            <w:r w:rsidRPr="0072109A">
              <w:rPr>
                <w:rFonts w:cs="Calibri"/>
                <w:color w:val="000000"/>
                <w:sz w:val="18"/>
                <w:szCs w:val="18"/>
              </w:rPr>
              <w:t>caplic</w:t>
            </w:r>
          </w:p>
        </w:tc>
        <w:tc>
          <w:tcPr>
            <w:tcW w:w="6803" w:type="dxa"/>
            <w:shd w:val="clear" w:color="auto" w:fill="auto"/>
            <w:noWrap/>
            <w:hideMark/>
          </w:tcPr>
          <w:p w14:paraId="66291A91" w14:textId="33AEED99" w:rsidR="0072109A" w:rsidRPr="00D71ECA" w:rsidRDefault="00D71ECA" w:rsidP="00984DB3">
            <w:pPr>
              <w:pStyle w:val="ListParagraph"/>
              <w:numPr>
                <w:ilvl w:val="0"/>
                <w:numId w:val="52"/>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60200E18" w14:textId="77777777" w:rsidTr="0072109A">
        <w:trPr>
          <w:trHeight w:val="290"/>
        </w:trPr>
        <w:tc>
          <w:tcPr>
            <w:tcW w:w="2196" w:type="dxa"/>
            <w:shd w:val="clear" w:color="auto" w:fill="auto"/>
            <w:noWrap/>
            <w:hideMark/>
          </w:tcPr>
          <w:p w14:paraId="11A91361" w14:textId="77777777" w:rsidR="0072109A" w:rsidRPr="0072109A" w:rsidRDefault="0072109A" w:rsidP="0072109A">
            <w:pPr>
              <w:rPr>
                <w:rFonts w:cs="Calibri"/>
                <w:color w:val="000000"/>
                <w:sz w:val="18"/>
                <w:szCs w:val="18"/>
              </w:rPr>
            </w:pPr>
            <w:r w:rsidRPr="0072109A">
              <w:rPr>
                <w:rFonts w:cs="Calibri"/>
                <w:color w:val="000000"/>
                <w:sz w:val="18"/>
                <w:szCs w:val="18"/>
              </w:rPr>
              <w:t>isin</w:t>
            </w:r>
          </w:p>
        </w:tc>
        <w:tc>
          <w:tcPr>
            <w:tcW w:w="6803" w:type="dxa"/>
            <w:shd w:val="clear" w:color="auto" w:fill="auto"/>
            <w:noWrap/>
            <w:hideMark/>
          </w:tcPr>
          <w:p w14:paraId="1E593A58" w14:textId="67E0D924" w:rsidR="0072109A" w:rsidRPr="00D71ECA" w:rsidRDefault="00D71ECA" w:rsidP="00984DB3">
            <w:pPr>
              <w:pStyle w:val="ListParagraph"/>
              <w:numPr>
                <w:ilvl w:val="0"/>
                <w:numId w:val="52"/>
              </w:numPr>
              <w:ind w:left="357" w:hanging="357"/>
              <w:rPr>
                <w:rFonts w:cs="Calibri"/>
                <w:color w:val="000000"/>
                <w:sz w:val="18"/>
                <w:szCs w:val="18"/>
              </w:rPr>
            </w:pPr>
            <w:r w:rsidRPr="00D71ECA">
              <w:rPr>
                <w:rFonts w:cs="Calibri"/>
                <w:color w:val="000000"/>
                <w:sz w:val="18"/>
                <w:szCs w:val="18"/>
              </w:rPr>
              <w:t>Sem transformações</w:t>
            </w:r>
          </w:p>
        </w:tc>
      </w:tr>
      <w:tr w:rsidR="0072109A" w:rsidRPr="0072109A" w14:paraId="1097298A" w14:textId="77777777" w:rsidTr="0072109A">
        <w:trPr>
          <w:trHeight w:val="290"/>
        </w:trPr>
        <w:tc>
          <w:tcPr>
            <w:tcW w:w="2196" w:type="dxa"/>
            <w:shd w:val="clear" w:color="auto" w:fill="auto"/>
            <w:noWrap/>
            <w:hideMark/>
          </w:tcPr>
          <w:p w14:paraId="48C99D8A" w14:textId="77777777" w:rsidR="0072109A" w:rsidRPr="0072109A" w:rsidRDefault="0072109A" w:rsidP="0072109A">
            <w:pPr>
              <w:rPr>
                <w:rFonts w:cs="Calibri"/>
                <w:color w:val="000000"/>
                <w:sz w:val="18"/>
                <w:szCs w:val="18"/>
              </w:rPr>
            </w:pPr>
            <w:r w:rsidRPr="0072109A">
              <w:rPr>
                <w:rFonts w:cs="Calibri"/>
                <w:color w:val="000000"/>
                <w:sz w:val="18"/>
                <w:szCs w:val="18"/>
              </w:rPr>
              <w:t>tipvalor</w:t>
            </w:r>
          </w:p>
        </w:tc>
        <w:tc>
          <w:tcPr>
            <w:tcW w:w="6803" w:type="dxa"/>
            <w:shd w:val="clear" w:color="auto" w:fill="auto"/>
            <w:noWrap/>
            <w:hideMark/>
          </w:tcPr>
          <w:p w14:paraId="2DEDE59F" w14:textId="77777777" w:rsidR="0072109A" w:rsidRPr="0067670C" w:rsidRDefault="0067670C" w:rsidP="00984DB3">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 NULL, é assumido o valor ‘99999’</w:t>
            </w:r>
          </w:p>
          <w:p w14:paraId="79AD8368" w14:textId="79EF59D8" w:rsidR="0067670C" w:rsidRPr="0067670C" w:rsidRDefault="0067670C" w:rsidP="00984DB3">
            <w:pPr>
              <w:pStyle w:val="ListParagraph"/>
              <w:numPr>
                <w:ilvl w:val="0"/>
                <w:numId w:val="52"/>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7E89FD15" w14:textId="77777777" w:rsidTr="0072109A">
        <w:trPr>
          <w:trHeight w:val="290"/>
        </w:trPr>
        <w:tc>
          <w:tcPr>
            <w:tcW w:w="2196" w:type="dxa"/>
            <w:shd w:val="clear" w:color="auto" w:fill="auto"/>
            <w:noWrap/>
            <w:hideMark/>
          </w:tcPr>
          <w:p w14:paraId="1221573F" w14:textId="77777777" w:rsidR="0072109A" w:rsidRPr="0072109A" w:rsidRDefault="0072109A" w:rsidP="0072109A">
            <w:pPr>
              <w:rPr>
                <w:rFonts w:cs="Calibri"/>
                <w:color w:val="000000"/>
                <w:sz w:val="18"/>
                <w:szCs w:val="18"/>
              </w:rPr>
            </w:pPr>
            <w:r w:rsidRPr="0072109A">
              <w:rPr>
                <w:rFonts w:cs="Calibri"/>
                <w:color w:val="000000"/>
                <w:sz w:val="18"/>
                <w:szCs w:val="18"/>
              </w:rPr>
              <w:t>tipgarant</w:t>
            </w:r>
          </w:p>
        </w:tc>
        <w:tc>
          <w:tcPr>
            <w:tcW w:w="6803" w:type="dxa"/>
            <w:shd w:val="clear" w:color="auto" w:fill="auto"/>
            <w:noWrap/>
            <w:hideMark/>
          </w:tcPr>
          <w:p w14:paraId="241CC3A3" w14:textId="4BE4F6A2" w:rsidR="0072109A" w:rsidRPr="0067670C" w:rsidRDefault="0067670C" w:rsidP="00984DB3">
            <w:pPr>
              <w:pStyle w:val="ListParagraph"/>
              <w:numPr>
                <w:ilvl w:val="0"/>
                <w:numId w:val="57"/>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78C0A865" w14:textId="77777777" w:rsidTr="0072109A">
        <w:trPr>
          <w:trHeight w:val="290"/>
        </w:trPr>
        <w:tc>
          <w:tcPr>
            <w:tcW w:w="2196" w:type="dxa"/>
            <w:shd w:val="clear" w:color="auto" w:fill="auto"/>
            <w:noWrap/>
            <w:hideMark/>
          </w:tcPr>
          <w:p w14:paraId="0EBF09AA" w14:textId="77777777" w:rsidR="0072109A" w:rsidRPr="0072109A" w:rsidRDefault="0072109A" w:rsidP="0072109A">
            <w:pPr>
              <w:rPr>
                <w:rFonts w:cs="Calibri"/>
                <w:color w:val="000000"/>
                <w:sz w:val="18"/>
                <w:szCs w:val="18"/>
              </w:rPr>
            </w:pPr>
            <w:r w:rsidRPr="0072109A">
              <w:rPr>
                <w:rFonts w:cs="Calibri"/>
                <w:color w:val="000000"/>
                <w:sz w:val="18"/>
                <w:szCs w:val="18"/>
              </w:rPr>
              <w:t>divisa</w:t>
            </w:r>
          </w:p>
        </w:tc>
        <w:tc>
          <w:tcPr>
            <w:tcW w:w="6803" w:type="dxa"/>
            <w:shd w:val="clear" w:color="auto" w:fill="auto"/>
            <w:noWrap/>
            <w:hideMark/>
          </w:tcPr>
          <w:p w14:paraId="51E27C20" w14:textId="1E83CFC6" w:rsidR="0072109A" w:rsidRPr="0067670C" w:rsidRDefault="0067670C" w:rsidP="00984DB3">
            <w:pPr>
              <w:pStyle w:val="ListParagraph"/>
              <w:numPr>
                <w:ilvl w:val="0"/>
                <w:numId w:val="57"/>
              </w:numPr>
              <w:ind w:left="357" w:hanging="357"/>
              <w:rPr>
                <w:rFonts w:cs="Calibri"/>
                <w:color w:val="000000"/>
                <w:sz w:val="18"/>
                <w:szCs w:val="18"/>
              </w:rPr>
            </w:pPr>
            <w:r w:rsidRPr="0067670C">
              <w:rPr>
                <w:rFonts w:cs="Calibri"/>
                <w:color w:val="000000"/>
                <w:sz w:val="18"/>
                <w:szCs w:val="18"/>
              </w:rPr>
              <w:t>Sem transformações</w:t>
            </w:r>
          </w:p>
        </w:tc>
      </w:tr>
      <w:tr w:rsidR="0072109A" w:rsidRPr="0072109A" w14:paraId="069BA244" w14:textId="77777777" w:rsidTr="0072109A">
        <w:trPr>
          <w:trHeight w:val="290"/>
        </w:trPr>
        <w:tc>
          <w:tcPr>
            <w:tcW w:w="2196" w:type="dxa"/>
            <w:shd w:val="clear" w:color="auto" w:fill="auto"/>
            <w:noWrap/>
            <w:hideMark/>
          </w:tcPr>
          <w:p w14:paraId="1209238E" w14:textId="77777777" w:rsidR="0072109A" w:rsidRPr="0072109A" w:rsidRDefault="0072109A" w:rsidP="0072109A">
            <w:pPr>
              <w:rPr>
                <w:rFonts w:cs="Calibri"/>
                <w:color w:val="000000"/>
                <w:sz w:val="18"/>
                <w:szCs w:val="18"/>
              </w:rPr>
            </w:pPr>
            <w:r w:rsidRPr="0072109A">
              <w:rPr>
                <w:rFonts w:cs="Calibri"/>
                <w:color w:val="000000"/>
                <w:sz w:val="18"/>
                <w:szCs w:val="18"/>
              </w:rPr>
              <w:t>tipgarbl</w:t>
            </w:r>
          </w:p>
        </w:tc>
        <w:tc>
          <w:tcPr>
            <w:tcW w:w="6803" w:type="dxa"/>
            <w:shd w:val="clear" w:color="auto" w:fill="auto"/>
            <w:noWrap/>
            <w:hideMark/>
          </w:tcPr>
          <w:p w14:paraId="03A5B19E" w14:textId="7CE5E8C3" w:rsidR="0072109A" w:rsidRPr="0067670C" w:rsidRDefault="0067670C" w:rsidP="00984DB3">
            <w:pPr>
              <w:pStyle w:val="ListParagraph"/>
              <w:numPr>
                <w:ilvl w:val="0"/>
                <w:numId w:val="57"/>
              </w:numPr>
              <w:ind w:left="357" w:hanging="357"/>
              <w:rPr>
                <w:rFonts w:cs="Calibri"/>
                <w:color w:val="000000"/>
                <w:sz w:val="18"/>
                <w:szCs w:val="18"/>
              </w:rPr>
            </w:pPr>
            <w:r w:rsidRPr="0067670C">
              <w:rPr>
                <w:rFonts w:cs="Calibri"/>
                <w:color w:val="000000"/>
                <w:sz w:val="18"/>
                <w:szCs w:val="18"/>
              </w:rPr>
              <w:t>Caso o campo não esteja preenchido com 5 caracteres, é acrescentado o dígito ‘0’ à esquerda, até perfazer o comprimento de campo desejado.</w:t>
            </w:r>
          </w:p>
        </w:tc>
      </w:tr>
      <w:tr w:rsidR="0072109A" w:rsidRPr="0072109A" w14:paraId="677A118B" w14:textId="77777777" w:rsidTr="0072109A">
        <w:trPr>
          <w:trHeight w:val="290"/>
        </w:trPr>
        <w:tc>
          <w:tcPr>
            <w:tcW w:w="2196" w:type="dxa"/>
            <w:shd w:val="clear" w:color="auto" w:fill="auto"/>
            <w:noWrap/>
            <w:hideMark/>
          </w:tcPr>
          <w:p w14:paraId="1BACB018" w14:textId="77777777" w:rsidR="0072109A" w:rsidRPr="0072109A" w:rsidRDefault="0072109A" w:rsidP="0072109A">
            <w:pPr>
              <w:rPr>
                <w:rFonts w:cs="Calibri"/>
                <w:color w:val="000000"/>
                <w:sz w:val="18"/>
                <w:szCs w:val="18"/>
              </w:rPr>
            </w:pPr>
            <w:r w:rsidRPr="0072109A">
              <w:rPr>
                <w:rFonts w:cs="Calibri"/>
                <w:color w:val="000000"/>
                <w:sz w:val="18"/>
                <w:szCs w:val="18"/>
              </w:rPr>
              <w:t>iact_gp</w:t>
            </w:r>
          </w:p>
        </w:tc>
        <w:tc>
          <w:tcPr>
            <w:tcW w:w="6803" w:type="dxa"/>
            <w:shd w:val="clear" w:color="auto" w:fill="auto"/>
            <w:noWrap/>
            <w:hideMark/>
          </w:tcPr>
          <w:p w14:paraId="4AEC54B2" w14:textId="51C79697" w:rsidR="0072109A" w:rsidRPr="0067670C" w:rsidRDefault="0067670C" w:rsidP="00666790">
            <w:pPr>
              <w:pStyle w:val="ListParagraph"/>
              <w:numPr>
                <w:ilvl w:val="0"/>
                <w:numId w:val="52"/>
              </w:numPr>
              <w:ind w:left="357" w:hanging="357"/>
              <w:rPr>
                <w:rFonts w:cs="Calibri"/>
                <w:color w:val="000000"/>
                <w:sz w:val="18"/>
                <w:szCs w:val="18"/>
              </w:rPr>
            </w:pPr>
            <w:r w:rsidRPr="0067670C">
              <w:rPr>
                <w:rFonts w:cs="Calibri"/>
                <w:color w:val="000000"/>
                <w:sz w:val="18"/>
                <w:szCs w:val="18"/>
              </w:rPr>
              <w:t>Sem transformações</w:t>
            </w:r>
          </w:p>
        </w:tc>
      </w:tr>
    </w:tbl>
    <w:p w14:paraId="79877308" w14:textId="77777777" w:rsidR="00D8747B" w:rsidRDefault="00D8747B" w:rsidP="002D7FF3"/>
    <w:p w14:paraId="59CBB84F" w14:textId="07C90C39" w:rsidR="00D8747B" w:rsidRPr="00D8747B" w:rsidRDefault="00D8747B" w:rsidP="00666790">
      <w:pPr>
        <w:pStyle w:val="Heading4"/>
      </w:pPr>
      <w:bookmarkStart w:id="91" w:name="_Toc165370544"/>
      <w:r w:rsidRPr="007314D4">
        <w:rPr>
          <w:i/>
        </w:rPr>
        <w:t>Views</w:t>
      </w:r>
      <w:r>
        <w:t xml:space="preserve"> de interface para BDR</w:t>
      </w:r>
      <w:bookmarkEnd w:id="91"/>
    </w:p>
    <w:p w14:paraId="2F5D9052" w14:textId="77777777" w:rsidR="005D1905" w:rsidRPr="00AA4469" w:rsidRDefault="005D1905" w:rsidP="00666790">
      <w:pPr>
        <w:pStyle w:val="Heading5"/>
        <w:rPr>
          <w:i/>
        </w:rPr>
      </w:pPr>
      <w:bookmarkStart w:id="92" w:name="_Toc163902277"/>
      <w:bookmarkStart w:id="93" w:name="_Toc163902278"/>
      <w:bookmarkStart w:id="94" w:name="_Toc165370545"/>
      <w:r w:rsidRPr="007314D4">
        <w:rPr>
          <w:i/>
        </w:rPr>
        <w:t>View</w:t>
      </w:r>
      <w:r>
        <w:t xml:space="preserve"> da tabela de responsabilidades e processos/cauções para BDR - BST: </w:t>
      </w:r>
      <w:r w:rsidRPr="00AA4469">
        <w:rPr>
          <w:i/>
        </w:rPr>
        <w:t>cd_garantias.gt015_report_biyr9500_bst</w:t>
      </w:r>
      <w:bookmarkEnd w:id="92"/>
      <w:bookmarkEnd w:id="94"/>
    </w:p>
    <w:p w14:paraId="337662D8" w14:textId="77777777" w:rsidR="005D1905" w:rsidRPr="00720567" w:rsidRDefault="005D1905"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 cd_garantias.gt015_report_biyr9500_</w:t>
      </w:r>
      <w:r w:rsidRPr="00720567">
        <w:rPr>
          <w:rFonts w:eastAsiaTheme="minorHAnsi" w:cstheme="minorBidi"/>
          <w:szCs w:val="22"/>
          <w:lang w:eastAsia="en-US"/>
        </w:rPr>
        <w:t xml:space="preserve">bst 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5FBAD621" w14:textId="77777777" w:rsidR="005D1905" w:rsidRPr="00720567" w:rsidRDefault="005D1905"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5D1905" w:rsidRPr="00446992" w14:paraId="1DE2B204" w14:textId="77777777" w:rsidTr="000223E8">
        <w:trPr>
          <w:trHeight w:val="290"/>
          <w:tblHeader/>
        </w:trPr>
        <w:tc>
          <w:tcPr>
            <w:tcW w:w="2194" w:type="dxa"/>
            <w:shd w:val="clear" w:color="auto" w:fill="FF0000"/>
            <w:noWrap/>
            <w:hideMark/>
          </w:tcPr>
          <w:p w14:paraId="1DB58BC7" w14:textId="77777777" w:rsidR="005D1905" w:rsidRPr="0072109A" w:rsidRDefault="005D1905" w:rsidP="000223E8">
            <w:pPr>
              <w:rPr>
                <w:rFonts w:cs="Calibri"/>
                <w:b/>
                <w:bCs/>
                <w:color w:val="FFFFFF"/>
                <w:sz w:val="18"/>
                <w:szCs w:val="18"/>
                <w:lang w:val="en-US"/>
              </w:rPr>
            </w:pPr>
            <w:r w:rsidRPr="0072109A">
              <w:rPr>
                <w:rFonts w:cs="Calibri"/>
                <w:b/>
                <w:bCs/>
                <w:color w:val="FFFFFF"/>
                <w:sz w:val="18"/>
                <w:szCs w:val="18"/>
                <w:lang w:val="en-US"/>
              </w:rPr>
              <w:t xml:space="preserve">Chaves da </w:t>
            </w:r>
            <w:r w:rsidRPr="0072109A">
              <w:rPr>
                <w:rFonts w:cs="Calibri"/>
                <w:b/>
                <w:bCs/>
                <w:i/>
                <w:color w:val="FFFFFF"/>
                <w:sz w:val="18"/>
                <w:szCs w:val="18"/>
                <w:lang w:val="en-US"/>
              </w:rPr>
              <w:t>view</w:t>
            </w:r>
          </w:p>
          <w:p w14:paraId="58C01853" w14:textId="77777777" w:rsidR="005D1905" w:rsidRPr="00446992" w:rsidRDefault="005D1905" w:rsidP="000223E8">
            <w:pPr>
              <w:rPr>
                <w:rFonts w:cs="Calibri"/>
                <w:color w:val="000000"/>
                <w:sz w:val="18"/>
                <w:szCs w:val="18"/>
                <w:lang w:val="en-US"/>
              </w:rPr>
            </w:pPr>
            <w:r>
              <w:rPr>
                <w:rFonts w:cs="Calibri"/>
                <w:b/>
                <w:bCs/>
                <w:i/>
                <w:color w:val="FFFFFF"/>
                <w:sz w:val="18"/>
                <w:szCs w:val="18"/>
                <w:lang w:val="en-US"/>
              </w:rPr>
              <w:t>gt015_report_biyr9500_bst</w:t>
            </w:r>
          </w:p>
        </w:tc>
        <w:tc>
          <w:tcPr>
            <w:tcW w:w="6803" w:type="dxa"/>
            <w:shd w:val="clear" w:color="auto" w:fill="FF0000"/>
            <w:noWrap/>
            <w:hideMark/>
          </w:tcPr>
          <w:p w14:paraId="5C72097C" w14:textId="77777777" w:rsidR="005D1905" w:rsidRPr="00446992" w:rsidRDefault="005D1905" w:rsidP="000223E8">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Pr>
                <w:rFonts w:cs="Calibri"/>
                <w:b/>
                <w:bCs/>
                <w:i/>
                <w:color w:val="FFFFFF"/>
                <w:sz w:val="18"/>
                <w:szCs w:val="18"/>
              </w:rPr>
              <w:t>gt015_report_biyr9500</w:t>
            </w:r>
          </w:p>
        </w:tc>
      </w:tr>
      <w:tr w:rsidR="005D1905" w:rsidRPr="00446992" w14:paraId="59A4A97F" w14:textId="77777777" w:rsidTr="000223E8">
        <w:trPr>
          <w:trHeight w:val="290"/>
        </w:trPr>
        <w:tc>
          <w:tcPr>
            <w:tcW w:w="2194" w:type="dxa"/>
            <w:shd w:val="clear" w:color="auto" w:fill="auto"/>
            <w:noWrap/>
            <w:hideMark/>
          </w:tcPr>
          <w:p w14:paraId="1CD4005F" w14:textId="77777777" w:rsidR="005D1905" w:rsidRPr="00446992" w:rsidRDefault="005D1905" w:rsidP="000223E8">
            <w:pPr>
              <w:rPr>
                <w:rFonts w:cs="Calibri"/>
                <w:color w:val="000000"/>
                <w:sz w:val="18"/>
                <w:szCs w:val="18"/>
              </w:rPr>
            </w:pPr>
            <w:r w:rsidRPr="00446992">
              <w:rPr>
                <w:rFonts w:cs="Calibri"/>
                <w:color w:val="000000"/>
                <w:sz w:val="18"/>
                <w:szCs w:val="18"/>
              </w:rPr>
              <w:t>datdados</w:t>
            </w:r>
          </w:p>
        </w:tc>
        <w:tc>
          <w:tcPr>
            <w:tcW w:w="6803" w:type="dxa"/>
            <w:shd w:val="clear" w:color="auto" w:fill="auto"/>
            <w:noWrap/>
            <w:hideMark/>
          </w:tcPr>
          <w:p w14:paraId="0C1F09D7" w14:textId="77777777" w:rsidR="005D1905" w:rsidRDefault="005D1905" w:rsidP="000223E8">
            <w:pPr>
              <w:pStyle w:val="ListParagraph"/>
              <w:numPr>
                <w:ilvl w:val="0"/>
                <w:numId w:val="52"/>
              </w:numPr>
              <w:ind w:left="357" w:hanging="357"/>
              <w:rPr>
                <w:rFonts w:cs="Calibri"/>
                <w:color w:val="000000"/>
                <w:sz w:val="18"/>
                <w:szCs w:val="18"/>
              </w:rPr>
            </w:pPr>
            <w:r>
              <w:rPr>
                <w:rFonts w:cs="Calibri"/>
                <w:color w:val="000000"/>
                <w:sz w:val="18"/>
                <w:szCs w:val="18"/>
              </w:rPr>
              <w:t>O formato do campo é alterado para STRING</w:t>
            </w:r>
          </w:p>
          <w:p w14:paraId="1DC941F8"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4CF477CC" w14:textId="77777777" w:rsidR="005D1905" w:rsidRPr="00446992"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 xml:space="preserve">Caso o campo não </w:t>
            </w:r>
            <w:r>
              <w:rPr>
                <w:rFonts w:cs="Calibri"/>
                <w:color w:val="000000"/>
                <w:sz w:val="18"/>
                <w:szCs w:val="18"/>
              </w:rPr>
              <w:t>esteja preenchido com 10</w:t>
            </w:r>
            <w:r w:rsidRPr="0067670C">
              <w:rPr>
                <w:rFonts w:cs="Calibri"/>
                <w:color w:val="000000"/>
                <w:sz w:val="18"/>
                <w:szCs w:val="18"/>
              </w:rPr>
              <w:t xml:space="preserve"> caract</w:t>
            </w:r>
            <w:r>
              <w:rPr>
                <w:rFonts w:cs="Calibri"/>
                <w:color w:val="000000"/>
                <w:sz w:val="18"/>
                <w:szCs w:val="18"/>
              </w:rPr>
              <w:t xml:space="preserve">eres, é acrescentado ‘ </w:t>
            </w:r>
            <w:r w:rsidRPr="0067670C">
              <w:rPr>
                <w:rFonts w:cs="Calibri"/>
                <w:color w:val="000000"/>
                <w:sz w:val="18"/>
                <w:szCs w:val="18"/>
              </w:rPr>
              <w:t>’ à esquerda, até perfazer o comprimento de campo desejado.</w:t>
            </w:r>
          </w:p>
        </w:tc>
      </w:tr>
      <w:tr w:rsidR="005D1905" w:rsidRPr="00446992" w14:paraId="1028FAA2" w14:textId="77777777" w:rsidTr="000223E8">
        <w:trPr>
          <w:trHeight w:val="290"/>
        </w:trPr>
        <w:tc>
          <w:tcPr>
            <w:tcW w:w="2194" w:type="dxa"/>
            <w:shd w:val="clear" w:color="auto" w:fill="auto"/>
            <w:noWrap/>
            <w:hideMark/>
          </w:tcPr>
          <w:p w14:paraId="1D07458E" w14:textId="77777777" w:rsidR="005D1905" w:rsidRPr="00446992" w:rsidRDefault="005D1905" w:rsidP="000223E8">
            <w:pPr>
              <w:rPr>
                <w:rFonts w:cs="Calibri"/>
                <w:color w:val="000000"/>
                <w:sz w:val="18"/>
                <w:szCs w:val="18"/>
              </w:rPr>
            </w:pPr>
            <w:r w:rsidRPr="00446992">
              <w:rPr>
                <w:rFonts w:cs="Calibri"/>
                <w:color w:val="000000"/>
                <w:sz w:val="18"/>
                <w:szCs w:val="18"/>
              </w:rPr>
              <w:t>cempresabg</w:t>
            </w:r>
          </w:p>
        </w:tc>
        <w:tc>
          <w:tcPr>
            <w:tcW w:w="6803" w:type="dxa"/>
            <w:shd w:val="clear" w:color="auto" w:fill="auto"/>
            <w:noWrap/>
            <w:hideMark/>
          </w:tcPr>
          <w:p w14:paraId="3B0418F3" w14:textId="77777777" w:rsidR="005D1905" w:rsidRPr="0067670C"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3DFD3E"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6F465086" w14:textId="77777777" w:rsidTr="000223E8">
        <w:trPr>
          <w:trHeight w:val="290"/>
        </w:trPr>
        <w:tc>
          <w:tcPr>
            <w:tcW w:w="2194" w:type="dxa"/>
            <w:shd w:val="clear" w:color="auto" w:fill="auto"/>
            <w:noWrap/>
            <w:hideMark/>
          </w:tcPr>
          <w:p w14:paraId="0F23DACB" w14:textId="77777777" w:rsidR="005D1905" w:rsidRPr="00446992" w:rsidRDefault="005D1905" w:rsidP="000223E8">
            <w:pPr>
              <w:rPr>
                <w:rFonts w:cs="Calibri"/>
                <w:color w:val="000000"/>
                <w:sz w:val="18"/>
                <w:szCs w:val="18"/>
              </w:rPr>
            </w:pPr>
            <w:r w:rsidRPr="00446992">
              <w:rPr>
                <w:rFonts w:cs="Calibri"/>
                <w:color w:val="000000"/>
                <w:sz w:val="18"/>
                <w:szCs w:val="18"/>
              </w:rPr>
              <w:t>ccontrglb</w:t>
            </w:r>
          </w:p>
        </w:tc>
        <w:tc>
          <w:tcPr>
            <w:tcW w:w="6803" w:type="dxa"/>
            <w:shd w:val="clear" w:color="auto" w:fill="auto"/>
            <w:noWrap/>
            <w:hideMark/>
          </w:tcPr>
          <w:p w14:paraId="6D8D4B3A" w14:textId="77777777" w:rsidR="005D1905" w:rsidRPr="0067670C"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8BD3B9"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w:t>
            </w:r>
            <w:r>
              <w:rPr>
                <w:rFonts w:cs="Calibri"/>
                <w:color w:val="000000"/>
                <w:sz w:val="18"/>
                <w:szCs w:val="18"/>
              </w:rPr>
              <w:t>ampo não esteja preenchido com 9</w:t>
            </w:r>
            <w:r w:rsidRPr="00FD1D1A">
              <w:rPr>
                <w:rFonts w:cs="Calibri"/>
                <w:color w:val="000000"/>
                <w:sz w:val="18"/>
                <w:szCs w:val="18"/>
              </w:rPr>
              <w:t xml:space="preserve"> caracteres, é acrescentado o dígito ‘0’ à esquerda, até perfazer o comprimento de campo desejado.</w:t>
            </w:r>
          </w:p>
        </w:tc>
      </w:tr>
      <w:tr w:rsidR="005D1905" w:rsidRPr="00446992" w14:paraId="42909CD8" w14:textId="77777777" w:rsidTr="000223E8">
        <w:trPr>
          <w:trHeight w:val="290"/>
        </w:trPr>
        <w:tc>
          <w:tcPr>
            <w:tcW w:w="2194" w:type="dxa"/>
            <w:shd w:val="clear" w:color="auto" w:fill="auto"/>
            <w:noWrap/>
            <w:hideMark/>
          </w:tcPr>
          <w:p w14:paraId="778C093B" w14:textId="77777777" w:rsidR="005D1905" w:rsidRPr="00446992" w:rsidRDefault="005D1905" w:rsidP="000223E8">
            <w:pPr>
              <w:rPr>
                <w:rFonts w:cs="Calibri"/>
                <w:color w:val="000000"/>
                <w:sz w:val="18"/>
                <w:szCs w:val="18"/>
              </w:rPr>
            </w:pPr>
            <w:r w:rsidRPr="00446992">
              <w:rPr>
                <w:rFonts w:cs="Calibri"/>
                <w:color w:val="000000"/>
                <w:sz w:val="18"/>
                <w:szCs w:val="18"/>
              </w:rPr>
              <w:t>tipgargblbg</w:t>
            </w:r>
          </w:p>
        </w:tc>
        <w:tc>
          <w:tcPr>
            <w:tcW w:w="6803" w:type="dxa"/>
            <w:shd w:val="clear" w:color="auto" w:fill="auto"/>
            <w:noWrap/>
            <w:hideMark/>
          </w:tcPr>
          <w:p w14:paraId="524B13A5" w14:textId="77777777" w:rsidR="005D1905" w:rsidRPr="0067670C"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53D7A7C"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17C8748A" w14:textId="77777777" w:rsidTr="000223E8">
        <w:trPr>
          <w:trHeight w:val="290"/>
        </w:trPr>
        <w:tc>
          <w:tcPr>
            <w:tcW w:w="2194" w:type="dxa"/>
            <w:shd w:val="clear" w:color="auto" w:fill="auto"/>
            <w:noWrap/>
            <w:hideMark/>
          </w:tcPr>
          <w:p w14:paraId="40DDF458" w14:textId="77777777" w:rsidR="005D1905" w:rsidRPr="00446992" w:rsidRDefault="005D1905" w:rsidP="000223E8">
            <w:pPr>
              <w:rPr>
                <w:rFonts w:cs="Calibri"/>
                <w:color w:val="000000"/>
                <w:sz w:val="18"/>
                <w:szCs w:val="18"/>
              </w:rPr>
            </w:pPr>
            <w:r w:rsidRPr="00446992">
              <w:rPr>
                <w:rFonts w:cs="Calibri"/>
                <w:color w:val="000000"/>
                <w:sz w:val="18"/>
                <w:szCs w:val="18"/>
              </w:rPr>
              <w:t>cgarglb</w:t>
            </w:r>
          </w:p>
        </w:tc>
        <w:tc>
          <w:tcPr>
            <w:tcW w:w="6803" w:type="dxa"/>
            <w:shd w:val="clear" w:color="auto" w:fill="auto"/>
            <w:noWrap/>
            <w:hideMark/>
          </w:tcPr>
          <w:p w14:paraId="1DF3A0B3" w14:textId="77777777" w:rsidR="005D1905" w:rsidRPr="0067670C"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668A681"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9 caracteres, é acrescentado o dígito ‘0’ à esquerda, até perfazer o comprimento de campo desejado.</w:t>
            </w:r>
          </w:p>
        </w:tc>
      </w:tr>
      <w:tr w:rsidR="005D1905" w:rsidRPr="00446992" w14:paraId="42810203" w14:textId="77777777" w:rsidTr="000223E8">
        <w:trPr>
          <w:trHeight w:val="290"/>
        </w:trPr>
        <w:tc>
          <w:tcPr>
            <w:tcW w:w="2194" w:type="dxa"/>
            <w:shd w:val="clear" w:color="auto" w:fill="auto"/>
            <w:noWrap/>
            <w:hideMark/>
          </w:tcPr>
          <w:p w14:paraId="002B852A" w14:textId="77777777" w:rsidR="005D1905" w:rsidRPr="00446992" w:rsidRDefault="005D1905" w:rsidP="000223E8">
            <w:pPr>
              <w:rPr>
                <w:rFonts w:cs="Calibri"/>
                <w:color w:val="000000"/>
                <w:sz w:val="18"/>
                <w:szCs w:val="18"/>
              </w:rPr>
            </w:pPr>
            <w:r w:rsidRPr="00446992">
              <w:rPr>
                <w:rFonts w:cs="Calibri"/>
                <w:color w:val="000000"/>
                <w:sz w:val="18"/>
                <w:szCs w:val="18"/>
              </w:rPr>
              <w:t>dabertur</w:t>
            </w:r>
          </w:p>
        </w:tc>
        <w:tc>
          <w:tcPr>
            <w:tcW w:w="6803" w:type="dxa"/>
            <w:shd w:val="clear" w:color="auto" w:fill="auto"/>
            <w:noWrap/>
            <w:hideMark/>
          </w:tcPr>
          <w:p w14:paraId="20A0441F" w14:textId="77777777" w:rsidR="005D1905" w:rsidRDefault="005D1905" w:rsidP="000223E8">
            <w:pPr>
              <w:pStyle w:val="ListParagraph"/>
              <w:numPr>
                <w:ilvl w:val="0"/>
                <w:numId w:val="52"/>
              </w:numPr>
              <w:ind w:left="357" w:hanging="357"/>
              <w:rPr>
                <w:rFonts w:cs="Calibri"/>
                <w:color w:val="000000"/>
                <w:sz w:val="18"/>
                <w:szCs w:val="18"/>
              </w:rPr>
            </w:pPr>
            <w:r>
              <w:rPr>
                <w:rFonts w:cs="Calibri"/>
                <w:color w:val="000000"/>
                <w:sz w:val="18"/>
                <w:szCs w:val="18"/>
              </w:rPr>
              <w:t>O formato do campo é alterado para STRING</w:t>
            </w:r>
          </w:p>
          <w:p w14:paraId="3F622504"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332E4D1"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41D084A7" w14:textId="77777777" w:rsidTr="000223E8">
        <w:trPr>
          <w:trHeight w:val="290"/>
        </w:trPr>
        <w:tc>
          <w:tcPr>
            <w:tcW w:w="2194" w:type="dxa"/>
            <w:shd w:val="clear" w:color="auto" w:fill="auto"/>
            <w:noWrap/>
            <w:hideMark/>
          </w:tcPr>
          <w:p w14:paraId="6A370FFE" w14:textId="77777777" w:rsidR="005D1905" w:rsidRPr="00446992" w:rsidRDefault="005D1905" w:rsidP="000223E8">
            <w:pPr>
              <w:rPr>
                <w:rFonts w:cs="Calibri"/>
                <w:color w:val="000000"/>
                <w:sz w:val="18"/>
                <w:szCs w:val="18"/>
              </w:rPr>
            </w:pPr>
            <w:r w:rsidRPr="00446992">
              <w:rPr>
                <w:rFonts w:cs="Calibri"/>
                <w:color w:val="000000"/>
                <w:sz w:val="18"/>
                <w:szCs w:val="18"/>
              </w:rPr>
              <w:t>dvencime</w:t>
            </w:r>
          </w:p>
        </w:tc>
        <w:tc>
          <w:tcPr>
            <w:tcW w:w="6803" w:type="dxa"/>
            <w:shd w:val="clear" w:color="auto" w:fill="auto"/>
            <w:noWrap/>
            <w:hideMark/>
          </w:tcPr>
          <w:p w14:paraId="5D6D7A7C" w14:textId="77777777" w:rsidR="005D1905" w:rsidRDefault="005D1905" w:rsidP="000223E8">
            <w:pPr>
              <w:pStyle w:val="ListParagraph"/>
              <w:numPr>
                <w:ilvl w:val="0"/>
                <w:numId w:val="52"/>
              </w:numPr>
              <w:ind w:left="357" w:hanging="357"/>
              <w:rPr>
                <w:rFonts w:cs="Calibri"/>
                <w:color w:val="000000"/>
                <w:sz w:val="18"/>
                <w:szCs w:val="18"/>
              </w:rPr>
            </w:pPr>
            <w:r>
              <w:rPr>
                <w:rFonts w:cs="Calibri"/>
                <w:color w:val="000000"/>
                <w:sz w:val="18"/>
                <w:szCs w:val="18"/>
              </w:rPr>
              <w:t>O formato do campo é alterado para STRING</w:t>
            </w:r>
          </w:p>
          <w:p w14:paraId="4C00C083"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3E636C8"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03448032" w14:textId="77777777" w:rsidTr="000223E8">
        <w:trPr>
          <w:trHeight w:val="290"/>
        </w:trPr>
        <w:tc>
          <w:tcPr>
            <w:tcW w:w="2194" w:type="dxa"/>
            <w:shd w:val="clear" w:color="auto" w:fill="auto"/>
            <w:noWrap/>
            <w:hideMark/>
          </w:tcPr>
          <w:p w14:paraId="777DC704" w14:textId="77777777" w:rsidR="005D1905" w:rsidRPr="00446992" w:rsidRDefault="005D1905" w:rsidP="000223E8">
            <w:pPr>
              <w:rPr>
                <w:rFonts w:cs="Calibri"/>
                <w:color w:val="000000"/>
                <w:sz w:val="18"/>
                <w:szCs w:val="18"/>
              </w:rPr>
            </w:pPr>
            <w:r w:rsidRPr="00446992">
              <w:rPr>
                <w:rFonts w:cs="Calibri"/>
                <w:color w:val="000000"/>
                <w:sz w:val="18"/>
                <w:szCs w:val="18"/>
              </w:rPr>
              <w:t>dvencimp</w:t>
            </w:r>
          </w:p>
        </w:tc>
        <w:tc>
          <w:tcPr>
            <w:tcW w:w="6803" w:type="dxa"/>
            <w:shd w:val="clear" w:color="auto" w:fill="auto"/>
            <w:noWrap/>
            <w:hideMark/>
          </w:tcPr>
          <w:p w14:paraId="2F48E82E" w14:textId="77777777" w:rsidR="005D1905" w:rsidRDefault="005D1905" w:rsidP="000223E8">
            <w:pPr>
              <w:pStyle w:val="ListParagraph"/>
              <w:numPr>
                <w:ilvl w:val="0"/>
                <w:numId w:val="52"/>
              </w:numPr>
              <w:ind w:left="357" w:hanging="357"/>
              <w:rPr>
                <w:rFonts w:cs="Calibri"/>
                <w:color w:val="000000"/>
                <w:sz w:val="18"/>
                <w:szCs w:val="18"/>
              </w:rPr>
            </w:pPr>
            <w:r>
              <w:rPr>
                <w:rFonts w:cs="Calibri"/>
                <w:color w:val="000000"/>
                <w:sz w:val="18"/>
                <w:szCs w:val="18"/>
              </w:rPr>
              <w:t>O formato do campo é alterado para STRING</w:t>
            </w:r>
          </w:p>
          <w:p w14:paraId="1AFFECC7"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672B4D61"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5D1905" w:rsidRPr="00446992" w14:paraId="36F77F2E" w14:textId="77777777" w:rsidTr="000223E8">
        <w:trPr>
          <w:trHeight w:val="290"/>
        </w:trPr>
        <w:tc>
          <w:tcPr>
            <w:tcW w:w="2194" w:type="dxa"/>
            <w:shd w:val="clear" w:color="auto" w:fill="auto"/>
            <w:noWrap/>
            <w:hideMark/>
          </w:tcPr>
          <w:p w14:paraId="75F6BE99" w14:textId="77777777" w:rsidR="005D1905" w:rsidRPr="00446992" w:rsidRDefault="005D1905" w:rsidP="000223E8">
            <w:pPr>
              <w:rPr>
                <w:rFonts w:cs="Calibri"/>
                <w:color w:val="000000"/>
                <w:sz w:val="18"/>
                <w:szCs w:val="18"/>
              </w:rPr>
            </w:pPr>
            <w:r w:rsidRPr="00446992">
              <w:rPr>
                <w:rFonts w:cs="Calibri"/>
                <w:color w:val="000000"/>
                <w:sz w:val="18"/>
                <w:szCs w:val="18"/>
              </w:rPr>
              <w:t>tipgarbg</w:t>
            </w:r>
          </w:p>
        </w:tc>
        <w:tc>
          <w:tcPr>
            <w:tcW w:w="6803" w:type="dxa"/>
            <w:shd w:val="clear" w:color="auto" w:fill="auto"/>
            <w:noWrap/>
            <w:hideMark/>
          </w:tcPr>
          <w:p w14:paraId="15FAFBE2"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89DC0BA"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4A3873D6" w14:textId="77777777" w:rsidTr="000223E8">
        <w:trPr>
          <w:trHeight w:val="290"/>
        </w:trPr>
        <w:tc>
          <w:tcPr>
            <w:tcW w:w="2194" w:type="dxa"/>
            <w:shd w:val="clear" w:color="auto" w:fill="auto"/>
            <w:noWrap/>
            <w:hideMark/>
          </w:tcPr>
          <w:p w14:paraId="4FD6D8DC" w14:textId="77777777" w:rsidR="005D1905" w:rsidRPr="00446992" w:rsidRDefault="005D1905" w:rsidP="000223E8">
            <w:pPr>
              <w:rPr>
                <w:rFonts w:cs="Calibri"/>
                <w:color w:val="000000"/>
                <w:sz w:val="18"/>
                <w:szCs w:val="18"/>
              </w:rPr>
            </w:pPr>
            <w:r w:rsidRPr="00446992">
              <w:rPr>
                <w:rFonts w:cs="Calibri"/>
                <w:color w:val="000000"/>
                <w:sz w:val="18"/>
                <w:szCs w:val="18"/>
              </w:rPr>
              <w:t>cgarantbl</w:t>
            </w:r>
          </w:p>
        </w:tc>
        <w:tc>
          <w:tcPr>
            <w:tcW w:w="6803" w:type="dxa"/>
            <w:shd w:val="clear" w:color="auto" w:fill="auto"/>
            <w:noWrap/>
            <w:hideMark/>
          </w:tcPr>
          <w:p w14:paraId="004A3EE7"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B5BC244"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07D2BC92" w14:textId="77777777" w:rsidTr="000223E8">
        <w:trPr>
          <w:trHeight w:val="290"/>
        </w:trPr>
        <w:tc>
          <w:tcPr>
            <w:tcW w:w="2194" w:type="dxa"/>
            <w:shd w:val="clear" w:color="auto" w:fill="auto"/>
            <w:noWrap/>
            <w:hideMark/>
          </w:tcPr>
          <w:p w14:paraId="72C0A564" w14:textId="77777777" w:rsidR="005D1905" w:rsidRPr="00446992" w:rsidRDefault="005D1905" w:rsidP="000223E8">
            <w:pPr>
              <w:rPr>
                <w:rFonts w:cs="Calibri"/>
                <w:color w:val="000000"/>
                <w:sz w:val="18"/>
                <w:szCs w:val="18"/>
              </w:rPr>
            </w:pPr>
            <w:r w:rsidRPr="00446992">
              <w:rPr>
                <w:rFonts w:cs="Calibri"/>
                <w:color w:val="000000"/>
                <w:sz w:val="18"/>
                <w:szCs w:val="18"/>
              </w:rPr>
              <w:t>ctipoinstbl</w:t>
            </w:r>
          </w:p>
        </w:tc>
        <w:tc>
          <w:tcPr>
            <w:tcW w:w="6803" w:type="dxa"/>
            <w:shd w:val="clear" w:color="auto" w:fill="auto"/>
            <w:noWrap/>
            <w:hideMark/>
          </w:tcPr>
          <w:p w14:paraId="6395E68F"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8BAF842"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07015007" w14:textId="77777777" w:rsidTr="000223E8">
        <w:trPr>
          <w:trHeight w:val="290"/>
        </w:trPr>
        <w:tc>
          <w:tcPr>
            <w:tcW w:w="2194" w:type="dxa"/>
            <w:shd w:val="clear" w:color="auto" w:fill="auto"/>
            <w:noWrap/>
            <w:hideMark/>
          </w:tcPr>
          <w:p w14:paraId="3A98D02E" w14:textId="77777777" w:rsidR="005D1905" w:rsidRPr="00446992" w:rsidRDefault="005D1905" w:rsidP="000223E8">
            <w:pPr>
              <w:rPr>
                <w:rFonts w:cs="Calibri"/>
                <w:color w:val="000000"/>
                <w:sz w:val="18"/>
                <w:szCs w:val="18"/>
              </w:rPr>
            </w:pPr>
            <w:r w:rsidRPr="00446992">
              <w:rPr>
                <w:rFonts w:cs="Calibri"/>
                <w:color w:val="000000"/>
                <w:sz w:val="18"/>
                <w:szCs w:val="18"/>
              </w:rPr>
              <w:t>cpigreg</w:t>
            </w:r>
          </w:p>
        </w:tc>
        <w:tc>
          <w:tcPr>
            <w:tcW w:w="6803" w:type="dxa"/>
            <w:shd w:val="clear" w:color="auto" w:fill="auto"/>
            <w:noWrap/>
            <w:hideMark/>
          </w:tcPr>
          <w:p w14:paraId="137755D2"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64241C59"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86071F9" w14:textId="77777777" w:rsidR="005D1905" w:rsidRPr="00FD1D1A"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Caso o campo não esteja preenchido com 1 caract</w:t>
            </w:r>
            <w:r>
              <w:rPr>
                <w:rFonts w:cs="Calibri"/>
                <w:color w:val="000000"/>
                <w:sz w:val="18"/>
                <w:szCs w:val="18"/>
              </w:rPr>
              <w:t>er</w:t>
            </w:r>
            <w:r w:rsidRPr="00FD1D1A">
              <w:rPr>
                <w:rFonts w:cs="Calibri"/>
                <w:color w:val="000000"/>
                <w:sz w:val="18"/>
                <w:szCs w:val="18"/>
              </w:rPr>
              <w:t>, é acrescentado ‘ ’ à esquerda, até perfazer o comprimento de campo desejado.</w:t>
            </w:r>
          </w:p>
        </w:tc>
      </w:tr>
      <w:tr w:rsidR="005D1905" w:rsidRPr="00446992" w14:paraId="1067A784" w14:textId="77777777" w:rsidTr="000223E8">
        <w:trPr>
          <w:trHeight w:val="290"/>
        </w:trPr>
        <w:tc>
          <w:tcPr>
            <w:tcW w:w="2194" w:type="dxa"/>
            <w:shd w:val="clear" w:color="auto" w:fill="auto"/>
            <w:noWrap/>
            <w:hideMark/>
          </w:tcPr>
          <w:p w14:paraId="5867C59A" w14:textId="77777777" w:rsidR="005D1905" w:rsidRPr="00446992" w:rsidRDefault="005D1905" w:rsidP="000223E8">
            <w:pPr>
              <w:rPr>
                <w:rFonts w:cs="Calibri"/>
                <w:color w:val="000000"/>
                <w:sz w:val="18"/>
                <w:szCs w:val="18"/>
              </w:rPr>
            </w:pPr>
            <w:r w:rsidRPr="00446992">
              <w:rPr>
                <w:rFonts w:cs="Calibri"/>
                <w:color w:val="000000"/>
                <w:sz w:val="18"/>
                <w:szCs w:val="18"/>
              </w:rPr>
              <w:t>ctipoavalbg</w:t>
            </w:r>
          </w:p>
        </w:tc>
        <w:tc>
          <w:tcPr>
            <w:tcW w:w="6803" w:type="dxa"/>
            <w:shd w:val="clear" w:color="auto" w:fill="auto"/>
            <w:noWrap/>
            <w:hideMark/>
          </w:tcPr>
          <w:p w14:paraId="20149378"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06A12FF"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31A5C460" w14:textId="77777777" w:rsidTr="000223E8">
        <w:trPr>
          <w:trHeight w:val="290"/>
        </w:trPr>
        <w:tc>
          <w:tcPr>
            <w:tcW w:w="2194" w:type="dxa"/>
            <w:shd w:val="clear" w:color="auto" w:fill="auto"/>
            <w:noWrap/>
            <w:hideMark/>
          </w:tcPr>
          <w:p w14:paraId="7392357D" w14:textId="77777777" w:rsidR="005D1905" w:rsidRPr="00446992" w:rsidRDefault="005D1905" w:rsidP="000223E8">
            <w:pPr>
              <w:rPr>
                <w:rFonts w:cs="Calibri"/>
                <w:color w:val="000000"/>
                <w:sz w:val="18"/>
                <w:szCs w:val="18"/>
              </w:rPr>
            </w:pPr>
            <w:r w:rsidRPr="00446992">
              <w:rPr>
                <w:rFonts w:cs="Calibri"/>
                <w:color w:val="000000"/>
                <w:sz w:val="18"/>
                <w:szCs w:val="18"/>
              </w:rPr>
              <w:t>ctipocsbg</w:t>
            </w:r>
          </w:p>
        </w:tc>
        <w:tc>
          <w:tcPr>
            <w:tcW w:w="6803" w:type="dxa"/>
            <w:shd w:val="clear" w:color="auto" w:fill="auto"/>
            <w:noWrap/>
            <w:hideMark/>
          </w:tcPr>
          <w:p w14:paraId="4B1AE1A3"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14F1356"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7B7E4EE0" w14:textId="77777777" w:rsidTr="000223E8">
        <w:trPr>
          <w:trHeight w:val="290"/>
        </w:trPr>
        <w:tc>
          <w:tcPr>
            <w:tcW w:w="2194" w:type="dxa"/>
            <w:shd w:val="clear" w:color="auto" w:fill="auto"/>
            <w:noWrap/>
            <w:hideMark/>
          </w:tcPr>
          <w:p w14:paraId="3F6B7390" w14:textId="77777777" w:rsidR="005D1905" w:rsidRPr="00446992" w:rsidRDefault="005D1905" w:rsidP="000223E8">
            <w:pPr>
              <w:rPr>
                <w:rFonts w:cs="Calibri"/>
                <w:color w:val="000000"/>
                <w:sz w:val="18"/>
                <w:szCs w:val="18"/>
              </w:rPr>
            </w:pPr>
            <w:r w:rsidRPr="00446992">
              <w:rPr>
                <w:rFonts w:cs="Calibri"/>
                <w:color w:val="000000"/>
                <w:sz w:val="18"/>
                <w:szCs w:val="18"/>
              </w:rPr>
              <w:t>cestgarbg</w:t>
            </w:r>
          </w:p>
        </w:tc>
        <w:tc>
          <w:tcPr>
            <w:tcW w:w="6803" w:type="dxa"/>
            <w:shd w:val="clear" w:color="auto" w:fill="auto"/>
            <w:noWrap/>
            <w:hideMark/>
          </w:tcPr>
          <w:p w14:paraId="183D293E"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D63DF66"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7AABBD47" w14:textId="77777777" w:rsidTr="000223E8">
        <w:trPr>
          <w:trHeight w:val="290"/>
        </w:trPr>
        <w:tc>
          <w:tcPr>
            <w:tcW w:w="2194" w:type="dxa"/>
            <w:shd w:val="clear" w:color="auto" w:fill="auto"/>
            <w:noWrap/>
            <w:hideMark/>
          </w:tcPr>
          <w:p w14:paraId="37A4ED46" w14:textId="77777777" w:rsidR="005D1905" w:rsidRPr="00446992" w:rsidRDefault="005D1905" w:rsidP="000223E8">
            <w:pPr>
              <w:rPr>
                <w:rFonts w:cs="Calibri"/>
                <w:color w:val="000000"/>
                <w:sz w:val="18"/>
                <w:szCs w:val="18"/>
              </w:rPr>
            </w:pPr>
            <w:r w:rsidRPr="00446992">
              <w:rPr>
                <w:rFonts w:cs="Calibri"/>
                <w:color w:val="000000"/>
                <w:sz w:val="18"/>
                <w:szCs w:val="18"/>
              </w:rPr>
              <w:t>pcobact</w:t>
            </w:r>
          </w:p>
        </w:tc>
        <w:tc>
          <w:tcPr>
            <w:tcW w:w="6803" w:type="dxa"/>
            <w:shd w:val="clear" w:color="auto" w:fill="auto"/>
            <w:noWrap/>
            <w:hideMark/>
          </w:tcPr>
          <w:p w14:paraId="4D2F60AF"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2D9CF3A4"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93B9ACA" w14:textId="77777777" w:rsidR="005D1905" w:rsidRDefault="005D1905" w:rsidP="000223E8">
            <w:pPr>
              <w:pStyle w:val="ListParagraph"/>
              <w:numPr>
                <w:ilvl w:val="0"/>
                <w:numId w:val="58"/>
              </w:numPr>
              <w:ind w:left="357" w:hanging="357"/>
              <w:rPr>
                <w:rFonts w:cs="Calibri"/>
                <w:color w:val="000000"/>
                <w:sz w:val="18"/>
                <w:szCs w:val="18"/>
              </w:rPr>
            </w:pPr>
            <w:r w:rsidRPr="0072109A">
              <w:rPr>
                <w:rFonts w:cs="Calibri"/>
                <w:color w:val="000000"/>
                <w:sz w:val="18"/>
                <w:szCs w:val="18"/>
              </w:rPr>
              <w:t>Todos os ‘.’ São substituídos por uma ‘,’</w:t>
            </w:r>
          </w:p>
          <w:p w14:paraId="7EAE2AC5" w14:textId="77777777" w:rsidR="005D1905" w:rsidRPr="00FD1D1A"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5D1905" w:rsidRPr="00446992" w14:paraId="7DF37F01" w14:textId="77777777" w:rsidTr="000223E8">
        <w:trPr>
          <w:trHeight w:val="290"/>
        </w:trPr>
        <w:tc>
          <w:tcPr>
            <w:tcW w:w="2194" w:type="dxa"/>
            <w:shd w:val="clear" w:color="auto" w:fill="auto"/>
            <w:noWrap/>
            <w:hideMark/>
          </w:tcPr>
          <w:p w14:paraId="2989346C" w14:textId="77777777" w:rsidR="005D1905" w:rsidRPr="00446992" w:rsidRDefault="005D1905" w:rsidP="000223E8">
            <w:pPr>
              <w:rPr>
                <w:rFonts w:cs="Calibri"/>
                <w:color w:val="000000"/>
                <w:sz w:val="18"/>
                <w:szCs w:val="18"/>
              </w:rPr>
            </w:pPr>
            <w:r w:rsidRPr="00446992">
              <w:rPr>
                <w:rFonts w:cs="Calibri"/>
                <w:color w:val="000000"/>
                <w:sz w:val="18"/>
                <w:szCs w:val="18"/>
              </w:rPr>
              <w:t>pcobini</w:t>
            </w:r>
          </w:p>
        </w:tc>
        <w:tc>
          <w:tcPr>
            <w:tcW w:w="6803" w:type="dxa"/>
            <w:shd w:val="clear" w:color="auto" w:fill="auto"/>
            <w:noWrap/>
            <w:hideMark/>
          </w:tcPr>
          <w:p w14:paraId="0FACCECE"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738677D2"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8AF9BF8" w14:textId="77777777" w:rsidR="005D1905" w:rsidRDefault="005D1905" w:rsidP="000223E8">
            <w:pPr>
              <w:pStyle w:val="ListParagraph"/>
              <w:numPr>
                <w:ilvl w:val="0"/>
                <w:numId w:val="58"/>
              </w:numPr>
              <w:ind w:left="357" w:hanging="357"/>
              <w:rPr>
                <w:rFonts w:cs="Calibri"/>
                <w:color w:val="000000"/>
                <w:sz w:val="18"/>
                <w:szCs w:val="18"/>
              </w:rPr>
            </w:pPr>
            <w:r w:rsidRPr="0072109A">
              <w:rPr>
                <w:rFonts w:cs="Calibri"/>
                <w:color w:val="000000"/>
                <w:sz w:val="18"/>
                <w:szCs w:val="18"/>
              </w:rPr>
              <w:t>Todos os ‘.’ São substituídos por uma ‘,’</w:t>
            </w:r>
          </w:p>
          <w:p w14:paraId="53FF2321" w14:textId="77777777" w:rsidR="005D1905" w:rsidRPr="00FD1D1A"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5D1905" w:rsidRPr="00446992" w14:paraId="249EE7B7" w14:textId="77777777" w:rsidTr="000223E8">
        <w:trPr>
          <w:trHeight w:val="290"/>
        </w:trPr>
        <w:tc>
          <w:tcPr>
            <w:tcW w:w="2194" w:type="dxa"/>
            <w:shd w:val="clear" w:color="auto" w:fill="auto"/>
            <w:noWrap/>
            <w:hideMark/>
          </w:tcPr>
          <w:p w14:paraId="015C374A" w14:textId="77777777" w:rsidR="005D1905" w:rsidRPr="00446992" w:rsidRDefault="005D1905" w:rsidP="000223E8">
            <w:pPr>
              <w:rPr>
                <w:rFonts w:cs="Calibri"/>
                <w:color w:val="000000"/>
                <w:sz w:val="18"/>
                <w:szCs w:val="18"/>
              </w:rPr>
            </w:pPr>
            <w:r w:rsidRPr="00446992">
              <w:rPr>
                <w:rFonts w:cs="Calibri"/>
                <w:color w:val="000000"/>
                <w:sz w:val="18"/>
                <w:szCs w:val="18"/>
              </w:rPr>
              <w:t>mavaliai</w:t>
            </w:r>
          </w:p>
        </w:tc>
        <w:tc>
          <w:tcPr>
            <w:tcW w:w="6803" w:type="dxa"/>
            <w:shd w:val="clear" w:color="auto" w:fill="auto"/>
            <w:noWrap/>
            <w:hideMark/>
          </w:tcPr>
          <w:p w14:paraId="49C1B0FA"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26AF4F46"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E80F750" w14:textId="77777777" w:rsidR="005D1905" w:rsidRDefault="005D1905" w:rsidP="000223E8">
            <w:pPr>
              <w:pStyle w:val="ListParagraph"/>
              <w:numPr>
                <w:ilvl w:val="0"/>
                <w:numId w:val="58"/>
              </w:numPr>
              <w:ind w:left="357" w:hanging="357"/>
              <w:rPr>
                <w:rFonts w:cs="Calibri"/>
                <w:color w:val="000000"/>
                <w:sz w:val="18"/>
                <w:szCs w:val="18"/>
              </w:rPr>
            </w:pPr>
            <w:r w:rsidRPr="0072109A">
              <w:rPr>
                <w:rFonts w:cs="Calibri"/>
                <w:color w:val="000000"/>
                <w:sz w:val="18"/>
                <w:szCs w:val="18"/>
              </w:rPr>
              <w:t>Todos os ‘.’ São substituídos por uma ‘,’</w:t>
            </w:r>
          </w:p>
          <w:p w14:paraId="249C8B76" w14:textId="77777777" w:rsidR="005D1905" w:rsidRPr="00FD1D1A"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5D1905" w:rsidRPr="00446992" w14:paraId="6DA2F75F" w14:textId="77777777" w:rsidTr="000223E8">
        <w:trPr>
          <w:trHeight w:val="290"/>
        </w:trPr>
        <w:tc>
          <w:tcPr>
            <w:tcW w:w="2194" w:type="dxa"/>
            <w:shd w:val="clear" w:color="auto" w:fill="auto"/>
            <w:noWrap/>
            <w:hideMark/>
          </w:tcPr>
          <w:p w14:paraId="7F2C13A5" w14:textId="77777777" w:rsidR="005D1905" w:rsidRPr="00446992" w:rsidRDefault="005D1905" w:rsidP="000223E8">
            <w:pPr>
              <w:rPr>
                <w:rFonts w:cs="Calibri"/>
                <w:color w:val="000000"/>
                <w:sz w:val="18"/>
                <w:szCs w:val="18"/>
              </w:rPr>
            </w:pPr>
            <w:r w:rsidRPr="00446992">
              <w:rPr>
                <w:rFonts w:cs="Calibri"/>
                <w:color w:val="000000"/>
                <w:sz w:val="18"/>
                <w:szCs w:val="18"/>
              </w:rPr>
              <w:t>mavaliaa</w:t>
            </w:r>
          </w:p>
        </w:tc>
        <w:tc>
          <w:tcPr>
            <w:tcW w:w="6803" w:type="dxa"/>
            <w:shd w:val="clear" w:color="auto" w:fill="auto"/>
            <w:noWrap/>
            <w:hideMark/>
          </w:tcPr>
          <w:p w14:paraId="58FA9BAC"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213303B5"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D21F1A6" w14:textId="77777777" w:rsidR="005D1905" w:rsidRDefault="005D1905" w:rsidP="000223E8">
            <w:pPr>
              <w:pStyle w:val="ListParagraph"/>
              <w:numPr>
                <w:ilvl w:val="0"/>
                <w:numId w:val="58"/>
              </w:numPr>
              <w:ind w:left="357" w:hanging="357"/>
              <w:rPr>
                <w:rFonts w:cs="Calibri"/>
                <w:color w:val="000000"/>
                <w:sz w:val="18"/>
                <w:szCs w:val="18"/>
              </w:rPr>
            </w:pPr>
            <w:r w:rsidRPr="0072109A">
              <w:rPr>
                <w:rFonts w:cs="Calibri"/>
                <w:color w:val="000000"/>
                <w:sz w:val="18"/>
                <w:szCs w:val="18"/>
              </w:rPr>
              <w:t>Todos os ‘.’ São substituídos por uma ‘,’</w:t>
            </w:r>
          </w:p>
          <w:p w14:paraId="5A403E4D" w14:textId="77777777" w:rsidR="005D1905" w:rsidRPr="00FD1D1A"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5D1905" w:rsidRPr="00446992" w14:paraId="6E669130" w14:textId="77777777" w:rsidTr="000223E8">
        <w:trPr>
          <w:trHeight w:val="290"/>
        </w:trPr>
        <w:tc>
          <w:tcPr>
            <w:tcW w:w="2194" w:type="dxa"/>
            <w:shd w:val="clear" w:color="auto" w:fill="auto"/>
            <w:noWrap/>
            <w:hideMark/>
          </w:tcPr>
          <w:p w14:paraId="1FF8EAD4" w14:textId="77777777" w:rsidR="005D1905" w:rsidRPr="00446992" w:rsidRDefault="005D1905" w:rsidP="000223E8">
            <w:pPr>
              <w:rPr>
                <w:rFonts w:cs="Calibri"/>
                <w:color w:val="000000"/>
                <w:sz w:val="18"/>
                <w:szCs w:val="18"/>
              </w:rPr>
            </w:pPr>
            <w:r w:rsidRPr="00446992">
              <w:rPr>
                <w:rFonts w:cs="Calibri"/>
                <w:color w:val="000000"/>
                <w:sz w:val="18"/>
                <w:szCs w:val="18"/>
              </w:rPr>
              <w:t>ctipcfletbg</w:t>
            </w:r>
          </w:p>
        </w:tc>
        <w:tc>
          <w:tcPr>
            <w:tcW w:w="6803" w:type="dxa"/>
            <w:shd w:val="clear" w:color="auto" w:fill="auto"/>
            <w:noWrap/>
            <w:hideMark/>
          </w:tcPr>
          <w:p w14:paraId="2B558F79"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C6DE13D" w14:textId="77777777" w:rsidR="005D1905" w:rsidRPr="00FD1D1A"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5D1905" w:rsidRPr="00446992" w14:paraId="3D2BA81A" w14:textId="77777777" w:rsidTr="000223E8">
        <w:trPr>
          <w:trHeight w:val="290"/>
        </w:trPr>
        <w:tc>
          <w:tcPr>
            <w:tcW w:w="2194" w:type="dxa"/>
            <w:shd w:val="clear" w:color="auto" w:fill="auto"/>
            <w:noWrap/>
            <w:hideMark/>
          </w:tcPr>
          <w:p w14:paraId="6FDCC8D5" w14:textId="77777777" w:rsidR="005D1905" w:rsidRPr="00446992" w:rsidRDefault="005D1905" w:rsidP="000223E8">
            <w:pPr>
              <w:rPr>
                <w:rFonts w:cs="Calibri"/>
                <w:color w:val="000000"/>
                <w:sz w:val="18"/>
                <w:szCs w:val="18"/>
              </w:rPr>
            </w:pPr>
            <w:r w:rsidRPr="00446992">
              <w:rPr>
                <w:rFonts w:cs="Calibri"/>
                <w:color w:val="000000"/>
                <w:sz w:val="18"/>
                <w:szCs w:val="18"/>
              </w:rPr>
              <w:t>dultmod</w:t>
            </w:r>
          </w:p>
        </w:tc>
        <w:tc>
          <w:tcPr>
            <w:tcW w:w="6803" w:type="dxa"/>
            <w:shd w:val="clear" w:color="auto" w:fill="auto"/>
            <w:noWrap/>
            <w:hideMark/>
          </w:tcPr>
          <w:p w14:paraId="041190E3"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30F01188"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p>
          <w:p w14:paraId="04DD69AC" w14:textId="77777777" w:rsidR="005D1905" w:rsidRPr="00446992"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Caso o campo não esteja preenchido com 1</w:t>
            </w:r>
            <w:r>
              <w:rPr>
                <w:rFonts w:cs="Calibri"/>
                <w:color w:val="000000"/>
                <w:sz w:val="18"/>
                <w:szCs w:val="18"/>
              </w:rPr>
              <w:t>0</w:t>
            </w:r>
            <w:r w:rsidRPr="00FD1D1A">
              <w:rPr>
                <w:rFonts w:cs="Calibri"/>
                <w:color w:val="000000"/>
                <w:sz w:val="18"/>
                <w:szCs w:val="18"/>
              </w:rPr>
              <w:t xml:space="preserve"> caract</w:t>
            </w:r>
            <w:r>
              <w:rPr>
                <w:rFonts w:cs="Calibri"/>
                <w:color w:val="000000"/>
                <w:sz w:val="18"/>
                <w:szCs w:val="18"/>
              </w:rPr>
              <w:t>eres</w:t>
            </w:r>
            <w:r w:rsidRPr="00FD1D1A">
              <w:rPr>
                <w:rFonts w:cs="Calibri"/>
                <w:color w:val="000000"/>
                <w:sz w:val="18"/>
                <w:szCs w:val="18"/>
              </w:rPr>
              <w:t>, é acrescentado ‘ ’ à esquerda, até perfazer o comprimento de campo desejado.</w:t>
            </w:r>
          </w:p>
        </w:tc>
      </w:tr>
      <w:tr w:rsidR="005D1905" w:rsidRPr="00446992" w14:paraId="096AA956" w14:textId="77777777" w:rsidTr="000223E8">
        <w:trPr>
          <w:trHeight w:val="290"/>
        </w:trPr>
        <w:tc>
          <w:tcPr>
            <w:tcW w:w="2194" w:type="dxa"/>
            <w:shd w:val="clear" w:color="auto" w:fill="auto"/>
            <w:noWrap/>
            <w:hideMark/>
          </w:tcPr>
          <w:p w14:paraId="4EDCC543" w14:textId="77777777" w:rsidR="005D1905" w:rsidRPr="00446992" w:rsidRDefault="005D1905" w:rsidP="000223E8">
            <w:pPr>
              <w:rPr>
                <w:rFonts w:cs="Calibri"/>
                <w:color w:val="000000"/>
                <w:sz w:val="18"/>
                <w:szCs w:val="18"/>
              </w:rPr>
            </w:pPr>
            <w:r w:rsidRPr="00446992">
              <w:rPr>
                <w:rFonts w:cs="Calibri"/>
                <w:color w:val="000000"/>
                <w:sz w:val="18"/>
                <w:szCs w:val="18"/>
              </w:rPr>
              <w:t>cempresa</w:t>
            </w:r>
          </w:p>
        </w:tc>
        <w:tc>
          <w:tcPr>
            <w:tcW w:w="6803" w:type="dxa"/>
            <w:shd w:val="clear" w:color="auto" w:fill="auto"/>
            <w:noWrap/>
            <w:hideMark/>
          </w:tcPr>
          <w:p w14:paraId="068870B0"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3B57BF25"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04CB28D" w14:textId="77777777" w:rsidR="005D1905" w:rsidRPr="00FD1D1A"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 xml:space="preserve">Caso o campo não </w:t>
            </w:r>
            <w:r>
              <w:rPr>
                <w:rFonts w:cs="Calibri"/>
                <w:color w:val="000000"/>
                <w:sz w:val="18"/>
                <w:szCs w:val="18"/>
              </w:rPr>
              <w:t>esteja preenchido com 2</w:t>
            </w:r>
            <w:r w:rsidRPr="00FD1D1A">
              <w:rPr>
                <w:rFonts w:cs="Calibri"/>
                <w:color w:val="000000"/>
                <w:sz w:val="18"/>
                <w:szCs w:val="18"/>
              </w:rPr>
              <w:t xml:space="preserve"> caracteres, é acrescentado ‘ ’ à esquerda, até perfazer o comprimento de campo desejado.</w:t>
            </w:r>
          </w:p>
        </w:tc>
      </w:tr>
      <w:tr w:rsidR="005D1905" w:rsidRPr="00446992" w14:paraId="45F64A5B" w14:textId="77777777" w:rsidTr="000223E8">
        <w:trPr>
          <w:trHeight w:val="290"/>
        </w:trPr>
        <w:tc>
          <w:tcPr>
            <w:tcW w:w="2194" w:type="dxa"/>
            <w:shd w:val="clear" w:color="auto" w:fill="auto"/>
            <w:noWrap/>
            <w:hideMark/>
          </w:tcPr>
          <w:p w14:paraId="5BEF011D" w14:textId="77777777" w:rsidR="005D1905" w:rsidRPr="00446992" w:rsidRDefault="005D1905" w:rsidP="000223E8">
            <w:pPr>
              <w:rPr>
                <w:rFonts w:cs="Calibri"/>
                <w:color w:val="000000"/>
                <w:sz w:val="18"/>
                <w:szCs w:val="18"/>
              </w:rPr>
            </w:pPr>
            <w:r w:rsidRPr="00446992">
              <w:rPr>
                <w:rFonts w:cs="Calibri"/>
                <w:color w:val="000000"/>
                <w:sz w:val="18"/>
                <w:szCs w:val="18"/>
              </w:rPr>
              <w:t>ckbalcao</w:t>
            </w:r>
          </w:p>
        </w:tc>
        <w:tc>
          <w:tcPr>
            <w:tcW w:w="6803" w:type="dxa"/>
            <w:shd w:val="clear" w:color="auto" w:fill="auto"/>
            <w:noWrap/>
            <w:hideMark/>
          </w:tcPr>
          <w:p w14:paraId="7B0A8A33"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5E64D078"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C9E74DE"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5D1905" w:rsidRPr="00446992" w14:paraId="1B12BFE8" w14:textId="77777777" w:rsidTr="000223E8">
        <w:trPr>
          <w:trHeight w:val="290"/>
        </w:trPr>
        <w:tc>
          <w:tcPr>
            <w:tcW w:w="2194" w:type="dxa"/>
            <w:shd w:val="clear" w:color="auto" w:fill="auto"/>
            <w:noWrap/>
            <w:hideMark/>
          </w:tcPr>
          <w:p w14:paraId="148F5981" w14:textId="77777777" w:rsidR="005D1905" w:rsidRPr="00446992" w:rsidRDefault="005D1905" w:rsidP="000223E8">
            <w:pPr>
              <w:rPr>
                <w:rFonts w:cs="Calibri"/>
                <w:color w:val="000000"/>
                <w:sz w:val="18"/>
                <w:szCs w:val="18"/>
              </w:rPr>
            </w:pPr>
            <w:r w:rsidRPr="00446992">
              <w:rPr>
                <w:rFonts w:cs="Calibri"/>
                <w:color w:val="000000"/>
                <w:sz w:val="18"/>
                <w:szCs w:val="18"/>
              </w:rPr>
              <w:t>cknumcta</w:t>
            </w:r>
          </w:p>
        </w:tc>
        <w:tc>
          <w:tcPr>
            <w:tcW w:w="6803" w:type="dxa"/>
            <w:shd w:val="clear" w:color="auto" w:fill="auto"/>
            <w:noWrap/>
            <w:hideMark/>
          </w:tcPr>
          <w:p w14:paraId="5A697889"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1B421556"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139377E"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5D1905" w:rsidRPr="00446992" w14:paraId="3908B8D4" w14:textId="77777777" w:rsidTr="000223E8">
        <w:trPr>
          <w:trHeight w:val="290"/>
        </w:trPr>
        <w:tc>
          <w:tcPr>
            <w:tcW w:w="2194" w:type="dxa"/>
            <w:shd w:val="clear" w:color="auto" w:fill="auto"/>
            <w:noWrap/>
            <w:hideMark/>
          </w:tcPr>
          <w:p w14:paraId="3958E6AC" w14:textId="77777777" w:rsidR="005D1905" w:rsidRPr="00446992" w:rsidRDefault="005D1905" w:rsidP="000223E8">
            <w:pPr>
              <w:rPr>
                <w:rFonts w:cs="Calibri"/>
                <w:color w:val="000000"/>
                <w:sz w:val="18"/>
                <w:szCs w:val="18"/>
              </w:rPr>
            </w:pPr>
            <w:r w:rsidRPr="00446992">
              <w:rPr>
                <w:rFonts w:cs="Calibri"/>
                <w:color w:val="000000"/>
                <w:sz w:val="18"/>
                <w:szCs w:val="18"/>
              </w:rPr>
              <w:t>zdeposit</w:t>
            </w:r>
          </w:p>
        </w:tc>
        <w:tc>
          <w:tcPr>
            <w:tcW w:w="6803" w:type="dxa"/>
            <w:shd w:val="clear" w:color="auto" w:fill="auto"/>
            <w:noWrap/>
            <w:hideMark/>
          </w:tcPr>
          <w:p w14:paraId="22962196"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74934DCF"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21CE1A1"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 xml:space="preserve">Caso o campo não </w:t>
            </w:r>
            <w:r>
              <w:rPr>
                <w:rFonts w:cs="Calibri"/>
                <w:color w:val="000000"/>
                <w:sz w:val="18"/>
                <w:szCs w:val="18"/>
              </w:rPr>
              <w:t>esteja preenchido com 15</w:t>
            </w:r>
            <w:r w:rsidRPr="00E40CDD">
              <w:rPr>
                <w:rFonts w:cs="Calibri"/>
                <w:color w:val="000000"/>
                <w:sz w:val="18"/>
                <w:szCs w:val="18"/>
              </w:rPr>
              <w:t xml:space="preserve"> caracteres, é acrescentado ‘ ’ à esquerda, até perfazer o comprimento de campo desejado.</w:t>
            </w:r>
          </w:p>
        </w:tc>
      </w:tr>
      <w:tr w:rsidR="005D1905" w:rsidRPr="00446992" w14:paraId="282497E7" w14:textId="77777777" w:rsidTr="000223E8">
        <w:trPr>
          <w:trHeight w:val="290"/>
        </w:trPr>
        <w:tc>
          <w:tcPr>
            <w:tcW w:w="2194" w:type="dxa"/>
            <w:shd w:val="clear" w:color="auto" w:fill="auto"/>
            <w:noWrap/>
            <w:hideMark/>
          </w:tcPr>
          <w:p w14:paraId="1EA7609A" w14:textId="77777777" w:rsidR="005D1905" w:rsidRPr="00446992" w:rsidRDefault="005D1905" w:rsidP="000223E8">
            <w:pPr>
              <w:rPr>
                <w:rFonts w:cs="Calibri"/>
                <w:color w:val="000000"/>
                <w:sz w:val="18"/>
                <w:szCs w:val="18"/>
              </w:rPr>
            </w:pPr>
            <w:r w:rsidRPr="00446992">
              <w:rPr>
                <w:rFonts w:cs="Calibri"/>
                <w:color w:val="000000"/>
                <w:sz w:val="18"/>
                <w:szCs w:val="18"/>
              </w:rPr>
              <w:t>cbalcao</w:t>
            </w:r>
          </w:p>
        </w:tc>
        <w:tc>
          <w:tcPr>
            <w:tcW w:w="6803" w:type="dxa"/>
            <w:shd w:val="clear" w:color="auto" w:fill="auto"/>
            <w:noWrap/>
            <w:hideMark/>
          </w:tcPr>
          <w:p w14:paraId="1631C7A5"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0EC4B44D"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B4599A8"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5D1905" w:rsidRPr="00446992" w14:paraId="7D1E2C8F" w14:textId="77777777" w:rsidTr="000223E8">
        <w:trPr>
          <w:trHeight w:val="290"/>
        </w:trPr>
        <w:tc>
          <w:tcPr>
            <w:tcW w:w="2194" w:type="dxa"/>
            <w:shd w:val="clear" w:color="auto" w:fill="auto"/>
            <w:noWrap/>
            <w:hideMark/>
          </w:tcPr>
          <w:p w14:paraId="1EE4328A" w14:textId="77777777" w:rsidR="005D1905" w:rsidRPr="00446992" w:rsidRDefault="005D1905" w:rsidP="000223E8">
            <w:pPr>
              <w:rPr>
                <w:rFonts w:cs="Calibri"/>
                <w:color w:val="000000"/>
                <w:sz w:val="18"/>
                <w:szCs w:val="18"/>
              </w:rPr>
            </w:pPr>
            <w:r w:rsidRPr="00446992">
              <w:rPr>
                <w:rFonts w:cs="Calibri"/>
                <w:color w:val="000000"/>
                <w:sz w:val="18"/>
                <w:szCs w:val="18"/>
              </w:rPr>
              <w:t>cnumcta</w:t>
            </w:r>
          </w:p>
        </w:tc>
        <w:tc>
          <w:tcPr>
            <w:tcW w:w="6803" w:type="dxa"/>
            <w:shd w:val="clear" w:color="auto" w:fill="auto"/>
            <w:noWrap/>
            <w:hideMark/>
          </w:tcPr>
          <w:p w14:paraId="3373A5C2"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76AAE435"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501B234"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5D1905" w:rsidRPr="00446992" w14:paraId="02C79F33" w14:textId="77777777" w:rsidTr="000223E8">
        <w:trPr>
          <w:trHeight w:val="290"/>
        </w:trPr>
        <w:tc>
          <w:tcPr>
            <w:tcW w:w="2194" w:type="dxa"/>
            <w:shd w:val="clear" w:color="auto" w:fill="auto"/>
            <w:noWrap/>
            <w:hideMark/>
          </w:tcPr>
          <w:p w14:paraId="09A06895" w14:textId="77777777" w:rsidR="005D1905" w:rsidRPr="00446992" w:rsidRDefault="005D1905" w:rsidP="000223E8">
            <w:pPr>
              <w:rPr>
                <w:rFonts w:cs="Calibri"/>
                <w:color w:val="000000"/>
                <w:sz w:val="18"/>
                <w:szCs w:val="18"/>
              </w:rPr>
            </w:pPr>
            <w:r w:rsidRPr="00446992">
              <w:rPr>
                <w:rFonts w:cs="Calibri"/>
                <w:color w:val="000000"/>
                <w:sz w:val="18"/>
                <w:szCs w:val="18"/>
              </w:rPr>
              <w:t>zcaucao</w:t>
            </w:r>
          </w:p>
        </w:tc>
        <w:tc>
          <w:tcPr>
            <w:tcW w:w="6803" w:type="dxa"/>
            <w:shd w:val="clear" w:color="auto" w:fill="auto"/>
            <w:noWrap/>
            <w:hideMark/>
          </w:tcPr>
          <w:p w14:paraId="69D8CEB4"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3D7EC088"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AD05E3"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10 caracteres, é acrescentado ‘ ’ à esquerda, até perfazer o comprimento de campo desejado.</w:t>
            </w:r>
          </w:p>
        </w:tc>
      </w:tr>
      <w:tr w:rsidR="005D1905" w:rsidRPr="00446992" w14:paraId="7A8953C3" w14:textId="77777777" w:rsidTr="000223E8">
        <w:trPr>
          <w:trHeight w:val="290"/>
        </w:trPr>
        <w:tc>
          <w:tcPr>
            <w:tcW w:w="2194" w:type="dxa"/>
            <w:shd w:val="clear" w:color="auto" w:fill="auto"/>
            <w:noWrap/>
            <w:hideMark/>
          </w:tcPr>
          <w:p w14:paraId="3F3310D0" w14:textId="77777777" w:rsidR="005D1905" w:rsidRPr="00446992" w:rsidRDefault="005D1905" w:rsidP="000223E8">
            <w:pPr>
              <w:rPr>
                <w:rFonts w:cs="Calibri"/>
                <w:color w:val="000000"/>
                <w:sz w:val="18"/>
                <w:szCs w:val="18"/>
              </w:rPr>
            </w:pPr>
            <w:r w:rsidRPr="00446992">
              <w:rPr>
                <w:rFonts w:cs="Calibri"/>
                <w:color w:val="000000"/>
                <w:sz w:val="18"/>
                <w:szCs w:val="18"/>
              </w:rPr>
              <w:t>tipgargbl</w:t>
            </w:r>
          </w:p>
        </w:tc>
        <w:tc>
          <w:tcPr>
            <w:tcW w:w="6803" w:type="dxa"/>
            <w:shd w:val="clear" w:color="auto" w:fill="auto"/>
            <w:noWrap/>
            <w:hideMark/>
          </w:tcPr>
          <w:p w14:paraId="2518D8A1"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453B5388"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0006758"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5D1905" w:rsidRPr="00446992" w14:paraId="00F1F752" w14:textId="77777777" w:rsidTr="000223E8">
        <w:trPr>
          <w:trHeight w:val="290"/>
        </w:trPr>
        <w:tc>
          <w:tcPr>
            <w:tcW w:w="2194" w:type="dxa"/>
            <w:shd w:val="clear" w:color="auto" w:fill="auto"/>
            <w:noWrap/>
            <w:hideMark/>
          </w:tcPr>
          <w:p w14:paraId="015F53E8" w14:textId="77777777" w:rsidR="005D1905" w:rsidRPr="00446992" w:rsidRDefault="005D1905" w:rsidP="000223E8">
            <w:pPr>
              <w:rPr>
                <w:rFonts w:cs="Calibri"/>
                <w:color w:val="000000"/>
                <w:sz w:val="18"/>
                <w:szCs w:val="18"/>
              </w:rPr>
            </w:pPr>
            <w:r w:rsidRPr="00446992">
              <w:rPr>
                <w:rFonts w:cs="Calibri"/>
                <w:color w:val="000000"/>
                <w:sz w:val="18"/>
                <w:szCs w:val="18"/>
              </w:rPr>
              <w:t>ckprodut</w:t>
            </w:r>
          </w:p>
        </w:tc>
        <w:tc>
          <w:tcPr>
            <w:tcW w:w="6803" w:type="dxa"/>
            <w:shd w:val="clear" w:color="auto" w:fill="auto"/>
            <w:noWrap/>
            <w:hideMark/>
          </w:tcPr>
          <w:p w14:paraId="4122ACB2"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6A47F218"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51F6852"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753163BB" w14:textId="77777777" w:rsidTr="000223E8">
        <w:trPr>
          <w:trHeight w:val="290"/>
        </w:trPr>
        <w:tc>
          <w:tcPr>
            <w:tcW w:w="2194" w:type="dxa"/>
            <w:shd w:val="clear" w:color="auto" w:fill="auto"/>
            <w:noWrap/>
            <w:hideMark/>
          </w:tcPr>
          <w:p w14:paraId="5DA9BCFC" w14:textId="77777777" w:rsidR="005D1905" w:rsidRPr="00446992" w:rsidRDefault="005D1905" w:rsidP="000223E8">
            <w:pPr>
              <w:rPr>
                <w:rFonts w:cs="Calibri"/>
                <w:color w:val="000000"/>
                <w:sz w:val="18"/>
                <w:szCs w:val="18"/>
              </w:rPr>
            </w:pPr>
            <w:r w:rsidRPr="00446992">
              <w:rPr>
                <w:rFonts w:cs="Calibri"/>
                <w:color w:val="000000"/>
                <w:sz w:val="18"/>
                <w:szCs w:val="18"/>
              </w:rPr>
              <w:t>cksubpro</w:t>
            </w:r>
          </w:p>
        </w:tc>
        <w:tc>
          <w:tcPr>
            <w:tcW w:w="6803" w:type="dxa"/>
            <w:shd w:val="clear" w:color="auto" w:fill="auto"/>
            <w:noWrap/>
            <w:hideMark/>
          </w:tcPr>
          <w:p w14:paraId="53C3F23A"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1F3088D8"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3FE7DEB"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2AD271C5" w14:textId="77777777" w:rsidTr="000223E8">
        <w:trPr>
          <w:trHeight w:val="290"/>
        </w:trPr>
        <w:tc>
          <w:tcPr>
            <w:tcW w:w="2194" w:type="dxa"/>
            <w:shd w:val="clear" w:color="auto" w:fill="auto"/>
            <w:noWrap/>
            <w:hideMark/>
          </w:tcPr>
          <w:p w14:paraId="02CBE217" w14:textId="77777777" w:rsidR="005D1905" w:rsidRPr="00446992" w:rsidRDefault="005D1905" w:rsidP="000223E8">
            <w:pPr>
              <w:rPr>
                <w:rFonts w:cs="Calibri"/>
                <w:color w:val="000000"/>
                <w:sz w:val="18"/>
                <w:szCs w:val="18"/>
              </w:rPr>
            </w:pPr>
            <w:r w:rsidRPr="00446992">
              <w:rPr>
                <w:rFonts w:cs="Calibri"/>
                <w:color w:val="000000"/>
                <w:sz w:val="18"/>
                <w:szCs w:val="18"/>
              </w:rPr>
              <w:t>cproduto</w:t>
            </w:r>
          </w:p>
        </w:tc>
        <w:tc>
          <w:tcPr>
            <w:tcW w:w="6803" w:type="dxa"/>
            <w:shd w:val="clear" w:color="auto" w:fill="auto"/>
            <w:noWrap/>
            <w:hideMark/>
          </w:tcPr>
          <w:p w14:paraId="62AD4839"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2CB89192"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FB556DF"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696F9A27" w14:textId="77777777" w:rsidTr="000223E8">
        <w:trPr>
          <w:trHeight w:val="290"/>
        </w:trPr>
        <w:tc>
          <w:tcPr>
            <w:tcW w:w="2194" w:type="dxa"/>
            <w:shd w:val="clear" w:color="auto" w:fill="auto"/>
            <w:noWrap/>
            <w:hideMark/>
          </w:tcPr>
          <w:p w14:paraId="6663545A" w14:textId="77777777" w:rsidR="005D1905" w:rsidRPr="00446992" w:rsidRDefault="005D1905" w:rsidP="000223E8">
            <w:pPr>
              <w:rPr>
                <w:rFonts w:cs="Calibri"/>
                <w:color w:val="000000"/>
                <w:sz w:val="18"/>
                <w:szCs w:val="18"/>
              </w:rPr>
            </w:pPr>
            <w:r w:rsidRPr="00446992">
              <w:rPr>
                <w:rFonts w:cs="Calibri"/>
                <w:color w:val="000000"/>
                <w:sz w:val="18"/>
                <w:szCs w:val="18"/>
              </w:rPr>
              <w:t>csubprod</w:t>
            </w:r>
          </w:p>
        </w:tc>
        <w:tc>
          <w:tcPr>
            <w:tcW w:w="6803" w:type="dxa"/>
            <w:shd w:val="clear" w:color="auto" w:fill="auto"/>
            <w:noWrap/>
            <w:hideMark/>
          </w:tcPr>
          <w:p w14:paraId="0BA7ECF8"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443AABA1"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9D7088C"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5CE49ED9" w14:textId="77777777" w:rsidTr="000223E8">
        <w:trPr>
          <w:trHeight w:val="290"/>
        </w:trPr>
        <w:tc>
          <w:tcPr>
            <w:tcW w:w="2194" w:type="dxa"/>
            <w:shd w:val="clear" w:color="auto" w:fill="auto"/>
            <w:noWrap/>
            <w:hideMark/>
          </w:tcPr>
          <w:p w14:paraId="7979CC51" w14:textId="77777777" w:rsidR="005D1905" w:rsidRPr="00446992" w:rsidRDefault="005D1905" w:rsidP="000223E8">
            <w:pPr>
              <w:rPr>
                <w:rFonts w:cs="Calibri"/>
                <w:color w:val="000000"/>
                <w:sz w:val="18"/>
                <w:szCs w:val="18"/>
              </w:rPr>
            </w:pPr>
            <w:r w:rsidRPr="00446992">
              <w:rPr>
                <w:rFonts w:cs="Calibri"/>
                <w:color w:val="000000"/>
                <w:sz w:val="18"/>
                <w:szCs w:val="18"/>
              </w:rPr>
              <w:t>cgarant</w:t>
            </w:r>
          </w:p>
        </w:tc>
        <w:tc>
          <w:tcPr>
            <w:tcW w:w="6803" w:type="dxa"/>
            <w:shd w:val="clear" w:color="auto" w:fill="auto"/>
            <w:noWrap/>
            <w:hideMark/>
          </w:tcPr>
          <w:p w14:paraId="50A02CD2"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2BE4559F"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1B58CBA"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6 caracteres, é acrescentado ‘ ’ à esquerda, até perfazer o comprimento de campo desejado.</w:t>
            </w:r>
          </w:p>
        </w:tc>
      </w:tr>
      <w:tr w:rsidR="005D1905" w:rsidRPr="00446992" w14:paraId="1A0728CB" w14:textId="77777777" w:rsidTr="000223E8">
        <w:trPr>
          <w:trHeight w:val="290"/>
        </w:trPr>
        <w:tc>
          <w:tcPr>
            <w:tcW w:w="2194" w:type="dxa"/>
            <w:shd w:val="clear" w:color="auto" w:fill="auto"/>
            <w:noWrap/>
            <w:hideMark/>
          </w:tcPr>
          <w:p w14:paraId="49AEDE99" w14:textId="77777777" w:rsidR="005D1905" w:rsidRPr="00446992" w:rsidRDefault="005D1905" w:rsidP="000223E8">
            <w:pPr>
              <w:rPr>
                <w:rFonts w:cs="Calibri"/>
                <w:color w:val="000000"/>
                <w:sz w:val="18"/>
                <w:szCs w:val="18"/>
              </w:rPr>
            </w:pPr>
            <w:r w:rsidRPr="00446992">
              <w:rPr>
                <w:rFonts w:cs="Calibri"/>
                <w:color w:val="000000"/>
                <w:sz w:val="18"/>
                <w:szCs w:val="18"/>
              </w:rPr>
              <w:t>ctipoinst</w:t>
            </w:r>
          </w:p>
        </w:tc>
        <w:tc>
          <w:tcPr>
            <w:tcW w:w="6803" w:type="dxa"/>
            <w:shd w:val="clear" w:color="auto" w:fill="auto"/>
            <w:noWrap/>
            <w:hideMark/>
          </w:tcPr>
          <w:p w14:paraId="549E5F69"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5ABF1217"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F25D91D"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2B549065" w14:textId="77777777" w:rsidTr="000223E8">
        <w:trPr>
          <w:trHeight w:val="290"/>
        </w:trPr>
        <w:tc>
          <w:tcPr>
            <w:tcW w:w="2194" w:type="dxa"/>
            <w:shd w:val="clear" w:color="auto" w:fill="auto"/>
            <w:noWrap/>
            <w:hideMark/>
          </w:tcPr>
          <w:p w14:paraId="1FB4C5F2" w14:textId="77777777" w:rsidR="005D1905" w:rsidRPr="00446992" w:rsidRDefault="005D1905" w:rsidP="000223E8">
            <w:pPr>
              <w:rPr>
                <w:rFonts w:cs="Calibri"/>
                <w:color w:val="000000"/>
                <w:sz w:val="18"/>
                <w:szCs w:val="18"/>
              </w:rPr>
            </w:pPr>
            <w:r w:rsidRPr="00446992">
              <w:rPr>
                <w:rFonts w:cs="Calibri"/>
                <w:color w:val="000000"/>
                <w:sz w:val="18"/>
                <w:szCs w:val="18"/>
              </w:rPr>
              <w:t>ctipoaval</w:t>
            </w:r>
          </w:p>
        </w:tc>
        <w:tc>
          <w:tcPr>
            <w:tcW w:w="6803" w:type="dxa"/>
            <w:shd w:val="clear" w:color="auto" w:fill="auto"/>
            <w:noWrap/>
            <w:hideMark/>
          </w:tcPr>
          <w:p w14:paraId="751A925A"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176D84CD"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F8C7AEC"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20EDEE74" w14:textId="77777777" w:rsidTr="000223E8">
        <w:trPr>
          <w:trHeight w:val="290"/>
        </w:trPr>
        <w:tc>
          <w:tcPr>
            <w:tcW w:w="2194" w:type="dxa"/>
            <w:shd w:val="clear" w:color="auto" w:fill="auto"/>
            <w:noWrap/>
            <w:hideMark/>
          </w:tcPr>
          <w:p w14:paraId="6634324E" w14:textId="77777777" w:rsidR="005D1905" w:rsidRPr="00446992" w:rsidRDefault="005D1905" w:rsidP="000223E8">
            <w:pPr>
              <w:rPr>
                <w:rFonts w:cs="Calibri"/>
                <w:color w:val="000000"/>
                <w:sz w:val="18"/>
                <w:szCs w:val="18"/>
              </w:rPr>
            </w:pPr>
            <w:r w:rsidRPr="00446992">
              <w:rPr>
                <w:rFonts w:cs="Calibri"/>
                <w:color w:val="000000"/>
                <w:sz w:val="18"/>
                <w:szCs w:val="18"/>
              </w:rPr>
              <w:t>ctipocs</w:t>
            </w:r>
          </w:p>
        </w:tc>
        <w:tc>
          <w:tcPr>
            <w:tcW w:w="6803" w:type="dxa"/>
            <w:shd w:val="clear" w:color="auto" w:fill="auto"/>
            <w:noWrap/>
            <w:hideMark/>
          </w:tcPr>
          <w:p w14:paraId="7B7ABC57"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2E9845ED"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2BF535D"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5D1905" w:rsidRPr="00446992" w14:paraId="0F83A4D9" w14:textId="77777777" w:rsidTr="000223E8">
        <w:trPr>
          <w:trHeight w:val="290"/>
        </w:trPr>
        <w:tc>
          <w:tcPr>
            <w:tcW w:w="2194" w:type="dxa"/>
            <w:shd w:val="clear" w:color="auto" w:fill="auto"/>
            <w:noWrap/>
            <w:hideMark/>
          </w:tcPr>
          <w:p w14:paraId="62E19F8C" w14:textId="77777777" w:rsidR="005D1905" w:rsidRPr="00446992" w:rsidRDefault="005D1905" w:rsidP="000223E8">
            <w:pPr>
              <w:rPr>
                <w:rFonts w:cs="Calibri"/>
                <w:color w:val="000000"/>
                <w:sz w:val="18"/>
                <w:szCs w:val="18"/>
              </w:rPr>
            </w:pPr>
            <w:r w:rsidRPr="00446992">
              <w:rPr>
                <w:rFonts w:cs="Calibri"/>
                <w:color w:val="000000"/>
                <w:sz w:val="18"/>
                <w:szCs w:val="18"/>
              </w:rPr>
              <w:t>cestgar</w:t>
            </w:r>
          </w:p>
        </w:tc>
        <w:tc>
          <w:tcPr>
            <w:tcW w:w="6803" w:type="dxa"/>
            <w:shd w:val="clear" w:color="auto" w:fill="auto"/>
            <w:noWrap/>
            <w:hideMark/>
          </w:tcPr>
          <w:p w14:paraId="04B29BAC"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530AD8D8"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2DBB9F"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5D1905" w:rsidRPr="00446992" w14:paraId="07D1C74A" w14:textId="77777777" w:rsidTr="000223E8">
        <w:trPr>
          <w:trHeight w:val="290"/>
        </w:trPr>
        <w:tc>
          <w:tcPr>
            <w:tcW w:w="2194" w:type="dxa"/>
            <w:shd w:val="clear" w:color="auto" w:fill="auto"/>
            <w:noWrap/>
            <w:hideMark/>
          </w:tcPr>
          <w:p w14:paraId="4857C364" w14:textId="77777777" w:rsidR="005D1905" w:rsidRPr="00446992" w:rsidRDefault="005D1905" w:rsidP="000223E8">
            <w:pPr>
              <w:rPr>
                <w:rFonts w:cs="Calibri"/>
                <w:color w:val="000000"/>
                <w:sz w:val="18"/>
                <w:szCs w:val="18"/>
              </w:rPr>
            </w:pPr>
            <w:r w:rsidRPr="00446992">
              <w:rPr>
                <w:rFonts w:cs="Calibri"/>
                <w:color w:val="000000"/>
                <w:sz w:val="18"/>
                <w:szCs w:val="18"/>
              </w:rPr>
              <w:t>ctipcflet</w:t>
            </w:r>
          </w:p>
        </w:tc>
        <w:tc>
          <w:tcPr>
            <w:tcW w:w="6803" w:type="dxa"/>
            <w:shd w:val="clear" w:color="auto" w:fill="auto"/>
            <w:noWrap/>
            <w:hideMark/>
          </w:tcPr>
          <w:p w14:paraId="69EFB3C2"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2BD010EA"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825A903"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2 caracteres, é acrescentado ‘ ’ à esquerda, até perfazer o comprimento de campo desejado.</w:t>
            </w:r>
          </w:p>
        </w:tc>
      </w:tr>
      <w:tr w:rsidR="005D1905" w:rsidRPr="00446992" w14:paraId="10C7D28D" w14:textId="77777777" w:rsidTr="000223E8">
        <w:trPr>
          <w:trHeight w:val="290"/>
        </w:trPr>
        <w:tc>
          <w:tcPr>
            <w:tcW w:w="2194" w:type="dxa"/>
            <w:shd w:val="clear" w:color="auto" w:fill="auto"/>
            <w:noWrap/>
            <w:hideMark/>
          </w:tcPr>
          <w:p w14:paraId="15D70447" w14:textId="77777777" w:rsidR="005D1905" w:rsidRPr="00446992" w:rsidRDefault="005D1905" w:rsidP="000223E8">
            <w:pPr>
              <w:rPr>
                <w:rFonts w:cs="Calibri"/>
                <w:color w:val="000000"/>
                <w:sz w:val="18"/>
                <w:szCs w:val="18"/>
              </w:rPr>
            </w:pPr>
            <w:r w:rsidRPr="00446992">
              <w:rPr>
                <w:rFonts w:cs="Calibri"/>
                <w:color w:val="000000"/>
                <w:sz w:val="18"/>
                <w:szCs w:val="18"/>
              </w:rPr>
              <w:t>zcliente</w:t>
            </w:r>
          </w:p>
        </w:tc>
        <w:tc>
          <w:tcPr>
            <w:tcW w:w="6803" w:type="dxa"/>
            <w:shd w:val="clear" w:color="auto" w:fill="auto"/>
            <w:noWrap/>
            <w:hideMark/>
          </w:tcPr>
          <w:p w14:paraId="74CBD994" w14:textId="77777777" w:rsidR="005D1905" w:rsidRPr="00E40CDD" w:rsidRDefault="005D1905" w:rsidP="000223E8">
            <w:pPr>
              <w:pStyle w:val="ListParagraph"/>
              <w:numPr>
                <w:ilvl w:val="0"/>
                <w:numId w:val="52"/>
              </w:numPr>
              <w:ind w:left="357" w:hanging="357"/>
              <w:rPr>
                <w:rFonts w:cs="Calibri"/>
                <w:color w:val="000000"/>
                <w:sz w:val="18"/>
                <w:szCs w:val="18"/>
              </w:rPr>
            </w:pPr>
            <w:r w:rsidRPr="00FD1D1A">
              <w:rPr>
                <w:rFonts w:cs="Calibri"/>
                <w:color w:val="000000"/>
                <w:sz w:val="18"/>
                <w:szCs w:val="18"/>
              </w:rPr>
              <w:t>O formato do campo é alterado para STRING</w:t>
            </w:r>
          </w:p>
          <w:p w14:paraId="4B66EF09" w14:textId="77777777" w:rsidR="005D1905" w:rsidRDefault="005D1905" w:rsidP="000223E8">
            <w:pPr>
              <w:pStyle w:val="ListParagraph"/>
              <w:numPr>
                <w:ilvl w:val="0"/>
                <w:numId w:val="52"/>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46ED183E" w14:textId="77777777" w:rsidR="005D1905" w:rsidRPr="00E40CDD" w:rsidRDefault="005D1905" w:rsidP="000223E8">
            <w:pPr>
              <w:pStyle w:val="ListParagraph"/>
              <w:numPr>
                <w:ilvl w:val="0"/>
                <w:numId w:val="52"/>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5D1905" w:rsidRPr="00446992" w14:paraId="0419065D" w14:textId="77777777" w:rsidTr="000223E8">
        <w:trPr>
          <w:trHeight w:val="290"/>
        </w:trPr>
        <w:tc>
          <w:tcPr>
            <w:tcW w:w="2194" w:type="dxa"/>
            <w:shd w:val="clear" w:color="auto" w:fill="auto"/>
            <w:noWrap/>
            <w:hideMark/>
          </w:tcPr>
          <w:p w14:paraId="5CE51E66" w14:textId="77777777" w:rsidR="005D1905" w:rsidRPr="00446992" w:rsidRDefault="005D1905" w:rsidP="000223E8">
            <w:pPr>
              <w:rPr>
                <w:rFonts w:cs="Calibri"/>
                <w:color w:val="000000"/>
                <w:sz w:val="18"/>
                <w:szCs w:val="18"/>
              </w:rPr>
            </w:pPr>
            <w:r w:rsidRPr="00446992">
              <w:rPr>
                <w:rFonts w:cs="Calibri"/>
                <w:color w:val="000000"/>
                <w:sz w:val="18"/>
                <w:szCs w:val="18"/>
              </w:rPr>
              <w:t>centidad</w:t>
            </w:r>
          </w:p>
        </w:tc>
        <w:tc>
          <w:tcPr>
            <w:tcW w:w="6803" w:type="dxa"/>
            <w:shd w:val="clear" w:color="auto" w:fill="auto"/>
            <w:noWrap/>
            <w:hideMark/>
          </w:tcPr>
          <w:p w14:paraId="5CCC0B37"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1AD726DB"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AFA6C49"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37BA682D" w14:textId="77777777" w:rsidTr="000223E8">
        <w:trPr>
          <w:trHeight w:val="290"/>
        </w:trPr>
        <w:tc>
          <w:tcPr>
            <w:tcW w:w="2194" w:type="dxa"/>
            <w:shd w:val="clear" w:color="auto" w:fill="auto"/>
            <w:noWrap/>
            <w:hideMark/>
          </w:tcPr>
          <w:p w14:paraId="4F15C918" w14:textId="77777777" w:rsidR="005D1905" w:rsidRPr="00446992" w:rsidRDefault="005D1905" w:rsidP="000223E8">
            <w:pPr>
              <w:rPr>
                <w:rFonts w:cs="Calibri"/>
                <w:color w:val="000000"/>
                <w:sz w:val="18"/>
                <w:szCs w:val="18"/>
              </w:rPr>
            </w:pPr>
            <w:r w:rsidRPr="00446992">
              <w:rPr>
                <w:rFonts w:cs="Calibri"/>
                <w:color w:val="000000"/>
                <w:sz w:val="18"/>
                <w:szCs w:val="18"/>
              </w:rPr>
              <w:t>caplic</w:t>
            </w:r>
          </w:p>
        </w:tc>
        <w:tc>
          <w:tcPr>
            <w:tcW w:w="6803" w:type="dxa"/>
            <w:shd w:val="clear" w:color="auto" w:fill="auto"/>
            <w:noWrap/>
            <w:hideMark/>
          </w:tcPr>
          <w:p w14:paraId="11D0771D"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05763B67"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3D183CF"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5D1905" w:rsidRPr="00446992" w14:paraId="56903AB8" w14:textId="77777777" w:rsidTr="000223E8">
        <w:trPr>
          <w:trHeight w:val="290"/>
        </w:trPr>
        <w:tc>
          <w:tcPr>
            <w:tcW w:w="2194" w:type="dxa"/>
            <w:shd w:val="clear" w:color="auto" w:fill="auto"/>
            <w:noWrap/>
            <w:hideMark/>
          </w:tcPr>
          <w:p w14:paraId="053B673C" w14:textId="77777777" w:rsidR="005D1905" w:rsidRPr="00446992" w:rsidRDefault="005D1905" w:rsidP="000223E8">
            <w:pPr>
              <w:rPr>
                <w:rFonts w:cs="Calibri"/>
                <w:color w:val="000000"/>
                <w:sz w:val="18"/>
                <w:szCs w:val="18"/>
              </w:rPr>
            </w:pPr>
            <w:r w:rsidRPr="00446992">
              <w:rPr>
                <w:rFonts w:cs="Calibri"/>
                <w:color w:val="000000"/>
                <w:sz w:val="18"/>
                <w:szCs w:val="18"/>
              </w:rPr>
              <w:t>cisin</w:t>
            </w:r>
          </w:p>
        </w:tc>
        <w:tc>
          <w:tcPr>
            <w:tcW w:w="6803" w:type="dxa"/>
            <w:shd w:val="clear" w:color="auto" w:fill="auto"/>
            <w:noWrap/>
            <w:hideMark/>
          </w:tcPr>
          <w:p w14:paraId="52F416F4"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79216448"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1110F9A"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 xml:space="preserve">Caso o campo não esteja preenchido com </w:t>
            </w:r>
            <w:r>
              <w:rPr>
                <w:rFonts w:cs="Calibri"/>
                <w:color w:val="000000"/>
                <w:sz w:val="18"/>
                <w:szCs w:val="18"/>
              </w:rPr>
              <w:t>12</w:t>
            </w:r>
            <w:r w:rsidRPr="00E40CDD">
              <w:rPr>
                <w:rFonts w:cs="Calibri"/>
                <w:color w:val="000000"/>
                <w:sz w:val="18"/>
                <w:szCs w:val="18"/>
              </w:rPr>
              <w:t xml:space="preserve"> caracteres, é acrescentado ‘ ’ à esquerda, até perfazer o comprimento de campo desejado.</w:t>
            </w:r>
          </w:p>
        </w:tc>
      </w:tr>
      <w:tr w:rsidR="005D1905" w:rsidRPr="00446992" w14:paraId="1D10D082" w14:textId="77777777" w:rsidTr="000223E8">
        <w:trPr>
          <w:trHeight w:val="290"/>
        </w:trPr>
        <w:tc>
          <w:tcPr>
            <w:tcW w:w="2194" w:type="dxa"/>
            <w:shd w:val="clear" w:color="auto" w:fill="auto"/>
            <w:noWrap/>
            <w:hideMark/>
          </w:tcPr>
          <w:p w14:paraId="76299263" w14:textId="77777777" w:rsidR="005D1905" w:rsidRPr="00446992" w:rsidRDefault="005D1905" w:rsidP="000223E8">
            <w:pPr>
              <w:rPr>
                <w:rFonts w:cs="Calibri"/>
                <w:color w:val="000000"/>
                <w:sz w:val="18"/>
                <w:szCs w:val="18"/>
              </w:rPr>
            </w:pPr>
            <w:r w:rsidRPr="00446992">
              <w:rPr>
                <w:rFonts w:cs="Calibri"/>
                <w:color w:val="000000"/>
                <w:sz w:val="18"/>
                <w:szCs w:val="18"/>
              </w:rPr>
              <w:t>zcliant</w:t>
            </w:r>
          </w:p>
        </w:tc>
        <w:tc>
          <w:tcPr>
            <w:tcW w:w="6803" w:type="dxa"/>
            <w:shd w:val="clear" w:color="auto" w:fill="auto"/>
            <w:noWrap/>
            <w:hideMark/>
          </w:tcPr>
          <w:p w14:paraId="33E1CF3C"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78D80098"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19BB238"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5D1905" w:rsidRPr="00446992" w14:paraId="113CD616" w14:textId="77777777" w:rsidTr="000223E8">
        <w:trPr>
          <w:trHeight w:val="290"/>
        </w:trPr>
        <w:tc>
          <w:tcPr>
            <w:tcW w:w="2194" w:type="dxa"/>
            <w:shd w:val="clear" w:color="auto" w:fill="auto"/>
            <w:noWrap/>
            <w:hideMark/>
          </w:tcPr>
          <w:p w14:paraId="291BCD9D" w14:textId="77777777" w:rsidR="005D1905" w:rsidRPr="00446992" w:rsidRDefault="005D1905" w:rsidP="000223E8">
            <w:pPr>
              <w:rPr>
                <w:rFonts w:cs="Calibri"/>
                <w:color w:val="000000"/>
                <w:sz w:val="18"/>
                <w:szCs w:val="18"/>
              </w:rPr>
            </w:pPr>
            <w:r w:rsidRPr="00446992">
              <w:rPr>
                <w:rFonts w:cs="Calibri"/>
                <w:color w:val="000000"/>
                <w:sz w:val="18"/>
                <w:szCs w:val="18"/>
              </w:rPr>
              <w:t>zcligrupo</w:t>
            </w:r>
          </w:p>
        </w:tc>
        <w:tc>
          <w:tcPr>
            <w:tcW w:w="6803" w:type="dxa"/>
            <w:shd w:val="clear" w:color="auto" w:fill="auto"/>
            <w:noWrap/>
            <w:hideMark/>
          </w:tcPr>
          <w:p w14:paraId="2AABD754"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1D707C72"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F62ED76"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campo não esteja preenchido com 10 caracteres, é acrescentado o dígito ‘0’ à esquerda, até perfazer o comprimento de campo desejado.</w:t>
            </w:r>
          </w:p>
        </w:tc>
      </w:tr>
      <w:tr w:rsidR="005D1905" w:rsidRPr="00446992" w14:paraId="6DE67E97" w14:textId="77777777" w:rsidTr="000223E8">
        <w:trPr>
          <w:trHeight w:val="290"/>
        </w:trPr>
        <w:tc>
          <w:tcPr>
            <w:tcW w:w="2194" w:type="dxa"/>
            <w:shd w:val="clear" w:color="auto" w:fill="auto"/>
            <w:noWrap/>
            <w:hideMark/>
          </w:tcPr>
          <w:p w14:paraId="65EDB42D" w14:textId="77777777" w:rsidR="005D1905" w:rsidRPr="00446992" w:rsidRDefault="005D1905" w:rsidP="000223E8">
            <w:pPr>
              <w:rPr>
                <w:rFonts w:cs="Calibri"/>
                <w:color w:val="000000"/>
                <w:sz w:val="18"/>
                <w:szCs w:val="18"/>
              </w:rPr>
            </w:pPr>
            <w:r w:rsidRPr="00446992">
              <w:rPr>
                <w:rFonts w:cs="Calibri"/>
                <w:color w:val="000000"/>
                <w:sz w:val="18"/>
                <w:szCs w:val="18"/>
              </w:rPr>
              <w:t>msldact</w:t>
            </w:r>
          </w:p>
        </w:tc>
        <w:tc>
          <w:tcPr>
            <w:tcW w:w="6803" w:type="dxa"/>
            <w:shd w:val="clear" w:color="auto" w:fill="auto"/>
            <w:noWrap/>
            <w:hideMark/>
          </w:tcPr>
          <w:p w14:paraId="6B26064D"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2CCC9DA7"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0C8D5E0" w14:textId="77777777" w:rsidR="005D1905" w:rsidRDefault="005D1905" w:rsidP="000223E8">
            <w:pPr>
              <w:pStyle w:val="ListParagraph"/>
              <w:numPr>
                <w:ilvl w:val="0"/>
                <w:numId w:val="58"/>
              </w:numPr>
              <w:ind w:left="357" w:hanging="357"/>
              <w:rPr>
                <w:rFonts w:cs="Calibri"/>
                <w:color w:val="000000"/>
                <w:sz w:val="18"/>
                <w:szCs w:val="18"/>
              </w:rPr>
            </w:pPr>
            <w:r w:rsidRPr="0072109A">
              <w:rPr>
                <w:rFonts w:cs="Calibri"/>
                <w:color w:val="000000"/>
                <w:sz w:val="18"/>
                <w:szCs w:val="18"/>
              </w:rPr>
              <w:t>Todos os ‘.’ São substituídos por uma ‘,’</w:t>
            </w:r>
          </w:p>
          <w:p w14:paraId="73C1D3C7" w14:textId="77777777" w:rsidR="005D1905" w:rsidRPr="00E40CDD" w:rsidRDefault="005D1905" w:rsidP="000223E8">
            <w:pPr>
              <w:pStyle w:val="ListParagraph"/>
              <w:numPr>
                <w:ilvl w:val="0"/>
                <w:numId w:val="58"/>
              </w:numPr>
              <w:ind w:left="357" w:hanging="357"/>
              <w:rPr>
                <w:rFonts w:cs="Calibri"/>
                <w:color w:val="000000"/>
                <w:sz w:val="18"/>
                <w:szCs w:val="18"/>
              </w:rPr>
            </w:pPr>
            <w:r w:rsidRPr="00E40CDD">
              <w:rPr>
                <w:rFonts w:cs="Calibri"/>
                <w:color w:val="000000"/>
                <w:sz w:val="18"/>
                <w:szCs w:val="18"/>
              </w:rPr>
              <w:t>Caso o ca</w:t>
            </w:r>
            <w:r>
              <w:rPr>
                <w:rFonts w:cs="Calibri"/>
                <w:color w:val="000000"/>
                <w:sz w:val="18"/>
                <w:szCs w:val="18"/>
              </w:rPr>
              <w:t>mpo não esteja preenchido com 17</w:t>
            </w:r>
            <w:r w:rsidRPr="00E40CDD">
              <w:rPr>
                <w:rFonts w:cs="Calibri"/>
                <w:color w:val="000000"/>
                <w:sz w:val="18"/>
                <w:szCs w:val="18"/>
              </w:rPr>
              <w:t xml:space="preserve"> caracteres, é acrescentado o dígito ‘0’ à esquerda, até perfazer o comprimento de campo desejado.</w:t>
            </w:r>
          </w:p>
        </w:tc>
      </w:tr>
      <w:tr w:rsidR="005D1905" w:rsidRPr="00446992" w14:paraId="755CA0DC" w14:textId="77777777" w:rsidTr="000223E8">
        <w:trPr>
          <w:trHeight w:val="290"/>
        </w:trPr>
        <w:tc>
          <w:tcPr>
            <w:tcW w:w="2194" w:type="dxa"/>
            <w:shd w:val="clear" w:color="auto" w:fill="auto"/>
            <w:noWrap/>
            <w:hideMark/>
          </w:tcPr>
          <w:p w14:paraId="3E934617" w14:textId="77777777" w:rsidR="005D1905" w:rsidRPr="00446992" w:rsidRDefault="005D1905" w:rsidP="000223E8">
            <w:pPr>
              <w:rPr>
                <w:rFonts w:cs="Calibri"/>
                <w:color w:val="000000"/>
                <w:sz w:val="18"/>
                <w:szCs w:val="18"/>
              </w:rPr>
            </w:pPr>
            <w:r w:rsidRPr="00446992">
              <w:rPr>
                <w:rFonts w:cs="Calibri"/>
                <w:color w:val="000000"/>
                <w:sz w:val="18"/>
                <w:szCs w:val="18"/>
              </w:rPr>
              <w:t>nrsegur</w:t>
            </w:r>
          </w:p>
        </w:tc>
        <w:tc>
          <w:tcPr>
            <w:tcW w:w="6803" w:type="dxa"/>
            <w:shd w:val="clear" w:color="auto" w:fill="auto"/>
            <w:noWrap/>
            <w:hideMark/>
          </w:tcPr>
          <w:p w14:paraId="32F4B51A"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70D46AA1"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00B8792" w14:textId="77777777" w:rsidR="005D1905" w:rsidRPr="00CC314D" w:rsidRDefault="005D1905" w:rsidP="000223E8">
            <w:pPr>
              <w:pStyle w:val="ListParagraph"/>
              <w:numPr>
                <w:ilvl w:val="0"/>
                <w:numId w:val="58"/>
              </w:numPr>
              <w:ind w:left="357" w:hanging="357"/>
              <w:rPr>
                <w:rFonts w:cs="Calibri"/>
                <w:color w:val="000000"/>
                <w:sz w:val="18"/>
                <w:szCs w:val="18"/>
              </w:rPr>
            </w:pPr>
            <w:r w:rsidRPr="00CC314D">
              <w:rPr>
                <w:rFonts w:cs="Calibri"/>
                <w:color w:val="000000"/>
                <w:sz w:val="18"/>
                <w:szCs w:val="18"/>
              </w:rPr>
              <w:t>Caso o campo não esteja preenchido com 5 caracteres, é acrescentado ‘ ’ à esquerda, até perfazer o comprimento de campo desejado.</w:t>
            </w:r>
          </w:p>
        </w:tc>
      </w:tr>
      <w:tr w:rsidR="005D1905" w:rsidRPr="00446992" w14:paraId="3EF2A9FA" w14:textId="77777777" w:rsidTr="000223E8">
        <w:trPr>
          <w:trHeight w:val="290"/>
        </w:trPr>
        <w:tc>
          <w:tcPr>
            <w:tcW w:w="2194" w:type="dxa"/>
            <w:shd w:val="clear" w:color="auto" w:fill="auto"/>
            <w:noWrap/>
            <w:hideMark/>
          </w:tcPr>
          <w:p w14:paraId="7D941A4B" w14:textId="77777777" w:rsidR="005D1905" w:rsidRPr="00446992" w:rsidRDefault="005D1905" w:rsidP="000223E8">
            <w:pPr>
              <w:rPr>
                <w:rFonts w:cs="Calibri"/>
                <w:color w:val="000000"/>
                <w:sz w:val="18"/>
                <w:szCs w:val="18"/>
              </w:rPr>
            </w:pPr>
            <w:r w:rsidRPr="00446992">
              <w:rPr>
                <w:rFonts w:cs="Calibri"/>
                <w:color w:val="000000"/>
                <w:sz w:val="18"/>
                <w:szCs w:val="18"/>
              </w:rPr>
              <w:t>cmoeda</w:t>
            </w:r>
          </w:p>
        </w:tc>
        <w:tc>
          <w:tcPr>
            <w:tcW w:w="6803" w:type="dxa"/>
            <w:shd w:val="clear" w:color="auto" w:fill="auto"/>
            <w:noWrap/>
            <w:hideMark/>
          </w:tcPr>
          <w:p w14:paraId="35C1B18C"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C51CE7" w14:textId="77777777" w:rsidR="005D1905" w:rsidRPr="00CC314D" w:rsidRDefault="005D1905" w:rsidP="000223E8">
            <w:pPr>
              <w:pStyle w:val="ListParagraph"/>
              <w:numPr>
                <w:ilvl w:val="0"/>
                <w:numId w:val="58"/>
              </w:numPr>
              <w:ind w:left="357" w:hanging="357"/>
              <w:rPr>
                <w:rFonts w:cs="Calibri"/>
                <w:color w:val="000000"/>
                <w:sz w:val="18"/>
                <w:szCs w:val="18"/>
              </w:rPr>
            </w:pPr>
            <w:r w:rsidRPr="00CC314D">
              <w:rPr>
                <w:rFonts w:cs="Calibri"/>
                <w:color w:val="000000"/>
                <w:sz w:val="18"/>
                <w:szCs w:val="18"/>
              </w:rPr>
              <w:t>Caso o campo não esteja preenchido com 3 caracteres, é acrescentado ‘ ’ à esquerda, até perfazer o comprimento de campo desejado.</w:t>
            </w:r>
          </w:p>
        </w:tc>
      </w:tr>
      <w:tr w:rsidR="005D1905" w:rsidRPr="00446992" w14:paraId="53B4E1B5" w14:textId="77777777" w:rsidTr="000223E8">
        <w:trPr>
          <w:trHeight w:val="290"/>
        </w:trPr>
        <w:tc>
          <w:tcPr>
            <w:tcW w:w="2194" w:type="dxa"/>
            <w:shd w:val="clear" w:color="auto" w:fill="auto"/>
            <w:noWrap/>
            <w:hideMark/>
          </w:tcPr>
          <w:p w14:paraId="7E6FB069" w14:textId="77777777" w:rsidR="005D1905" w:rsidRPr="00446992" w:rsidRDefault="005D1905" w:rsidP="000223E8">
            <w:pPr>
              <w:rPr>
                <w:rFonts w:cs="Calibri"/>
                <w:color w:val="000000"/>
                <w:sz w:val="18"/>
                <w:szCs w:val="18"/>
              </w:rPr>
            </w:pPr>
            <w:r w:rsidRPr="00446992">
              <w:rPr>
                <w:rFonts w:cs="Calibri"/>
                <w:color w:val="000000"/>
                <w:sz w:val="18"/>
                <w:szCs w:val="18"/>
              </w:rPr>
              <w:t>idcliente</w:t>
            </w:r>
          </w:p>
        </w:tc>
        <w:tc>
          <w:tcPr>
            <w:tcW w:w="6803" w:type="dxa"/>
            <w:shd w:val="clear" w:color="auto" w:fill="auto"/>
            <w:noWrap/>
            <w:hideMark/>
          </w:tcPr>
          <w:p w14:paraId="1DCFAF1F"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437DFF38" w14:textId="77777777" w:rsidR="005D1905" w:rsidRPr="00CC314D" w:rsidRDefault="005D1905" w:rsidP="000223E8">
            <w:pPr>
              <w:pStyle w:val="ListParagraph"/>
              <w:numPr>
                <w:ilvl w:val="0"/>
                <w:numId w:val="58"/>
              </w:numPr>
              <w:ind w:left="357" w:hanging="357"/>
              <w:rPr>
                <w:rFonts w:cs="Calibri"/>
                <w:color w:val="000000"/>
                <w:sz w:val="18"/>
                <w:szCs w:val="18"/>
              </w:rPr>
            </w:pPr>
            <w:r w:rsidRPr="00CC314D">
              <w:rPr>
                <w:rFonts w:cs="Calibri"/>
                <w:color w:val="000000"/>
                <w:sz w:val="18"/>
                <w:szCs w:val="18"/>
              </w:rPr>
              <w:t>Caso o campo não esteja preenchido com 9 caracteres, é acrescentado o dígito ‘0’ à esquerda, até perfazer o comprimento de campo desejado.</w:t>
            </w:r>
          </w:p>
        </w:tc>
      </w:tr>
      <w:tr w:rsidR="005D1905" w:rsidRPr="00446992" w14:paraId="28ECC5DD" w14:textId="77777777" w:rsidTr="000223E8">
        <w:trPr>
          <w:trHeight w:val="290"/>
        </w:trPr>
        <w:tc>
          <w:tcPr>
            <w:tcW w:w="2194" w:type="dxa"/>
            <w:shd w:val="clear" w:color="auto" w:fill="auto"/>
            <w:noWrap/>
            <w:hideMark/>
          </w:tcPr>
          <w:p w14:paraId="5D43B8D7" w14:textId="77777777" w:rsidR="005D1905" w:rsidRPr="00446992" w:rsidRDefault="005D1905" w:rsidP="000223E8">
            <w:pPr>
              <w:rPr>
                <w:rFonts w:cs="Calibri"/>
                <w:color w:val="000000"/>
                <w:sz w:val="18"/>
                <w:szCs w:val="18"/>
              </w:rPr>
            </w:pPr>
            <w:r w:rsidRPr="00446992">
              <w:rPr>
                <w:rFonts w:cs="Calibri"/>
                <w:color w:val="000000"/>
                <w:sz w:val="18"/>
                <w:szCs w:val="18"/>
              </w:rPr>
              <w:t>idbloqueio</w:t>
            </w:r>
          </w:p>
        </w:tc>
        <w:tc>
          <w:tcPr>
            <w:tcW w:w="6803" w:type="dxa"/>
            <w:shd w:val="clear" w:color="auto" w:fill="auto"/>
            <w:noWrap/>
            <w:hideMark/>
          </w:tcPr>
          <w:p w14:paraId="0A16F304"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2D758AF0"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15FF2A8" w14:textId="77777777" w:rsidR="005D1905" w:rsidRPr="00CC314D" w:rsidRDefault="005D1905" w:rsidP="000223E8">
            <w:pPr>
              <w:pStyle w:val="ListParagraph"/>
              <w:numPr>
                <w:ilvl w:val="0"/>
                <w:numId w:val="58"/>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42E2B328" w14:textId="77777777" w:rsidTr="000223E8">
        <w:trPr>
          <w:trHeight w:val="290"/>
        </w:trPr>
        <w:tc>
          <w:tcPr>
            <w:tcW w:w="2194" w:type="dxa"/>
            <w:shd w:val="clear" w:color="auto" w:fill="auto"/>
            <w:noWrap/>
            <w:hideMark/>
          </w:tcPr>
          <w:p w14:paraId="1E6F76EB" w14:textId="77777777" w:rsidR="005D1905" w:rsidRPr="00446992" w:rsidRDefault="005D1905" w:rsidP="000223E8">
            <w:pPr>
              <w:rPr>
                <w:rFonts w:cs="Calibri"/>
                <w:color w:val="000000"/>
                <w:sz w:val="18"/>
                <w:szCs w:val="18"/>
              </w:rPr>
            </w:pPr>
            <w:r w:rsidRPr="00446992">
              <w:rPr>
                <w:rFonts w:cs="Calibri"/>
                <w:color w:val="000000"/>
                <w:sz w:val="18"/>
                <w:szCs w:val="18"/>
              </w:rPr>
              <w:t>idriesgsobe</w:t>
            </w:r>
          </w:p>
        </w:tc>
        <w:tc>
          <w:tcPr>
            <w:tcW w:w="6803" w:type="dxa"/>
            <w:shd w:val="clear" w:color="auto" w:fill="auto"/>
            <w:noWrap/>
            <w:hideMark/>
          </w:tcPr>
          <w:p w14:paraId="3531E1B9"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55AD5391"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56BC7F3" w14:textId="77777777" w:rsidR="005D1905" w:rsidRPr="00CC314D" w:rsidRDefault="005D1905" w:rsidP="000223E8">
            <w:pPr>
              <w:pStyle w:val="ListParagraph"/>
              <w:numPr>
                <w:ilvl w:val="0"/>
                <w:numId w:val="58"/>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16BC31C7" w14:textId="77777777" w:rsidTr="000223E8">
        <w:trPr>
          <w:trHeight w:val="290"/>
        </w:trPr>
        <w:tc>
          <w:tcPr>
            <w:tcW w:w="2194" w:type="dxa"/>
            <w:shd w:val="clear" w:color="auto" w:fill="auto"/>
            <w:noWrap/>
            <w:hideMark/>
          </w:tcPr>
          <w:p w14:paraId="0DFFE55E" w14:textId="77777777" w:rsidR="005D1905" w:rsidRPr="00446992" w:rsidRDefault="005D1905" w:rsidP="000223E8">
            <w:pPr>
              <w:rPr>
                <w:rFonts w:cs="Calibri"/>
                <w:color w:val="000000"/>
                <w:sz w:val="18"/>
                <w:szCs w:val="18"/>
              </w:rPr>
            </w:pPr>
            <w:r w:rsidRPr="00446992">
              <w:rPr>
                <w:rFonts w:cs="Calibri"/>
                <w:color w:val="000000"/>
                <w:sz w:val="18"/>
                <w:szCs w:val="18"/>
              </w:rPr>
              <w:t>idcoberperf</w:t>
            </w:r>
          </w:p>
        </w:tc>
        <w:tc>
          <w:tcPr>
            <w:tcW w:w="6803" w:type="dxa"/>
            <w:shd w:val="clear" w:color="auto" w:fill="auto"/>
            <w:noWrap/>
            <w:hideMark/>
          </w:tcPr>
          <w:p w14:paraId="2D0F06D7"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348628B8"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9D4E0AE" w14:textId="77777777" w:rsidR="005D1905" w:rsidRPr="00CC314D" w:rsidRDefault="005D1905" w:rsidP="000223E8">
            <w:pPr>
              <w:pStyle w:val="ListParagraph"/>
              <w:numPr>
                <w:ilvl w:val="0"/>
                <w:numId w:val="58"/>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6CB3B418" w14:textId="77777777" w:rsidTr="000223E8">
        <w:trPr>
          <w:trHeight w:val="290"/>
        </w:trPr>
        <w:tc>
          <w:tcPr>
            <w:tcW w:w="2194" w:type="dxa"/>
            <w:shd w:val="clear" w:color="auto" w:fill="auto"/>
            <w:noWrap/>
            <w:hideMark/>
          </w:tcPr>
          <w:p w14:paraId="4CCE6C78" w14:textId="77777777" w:rsidR="005D1905" w:rsidRPr="00446992" w:rsidRDefault="005D1905" w:rsidP="000223E8">
            <w:pPr>
              <w:rPr>
                <w:rFonts w:cs="Calibri"/>
                <w:color w:val="000000"/>
                <w:sz w:val="18"/>
                <w:szCs w:val="18"/>
              </w:rPr>
            </w:pPr>
            <w:r w:rsidRPr="00446992">
              <w:rPr>
                <w:rFonts w:cs="Calibri"/>
                <w:color w:val="000000"/>
                <w:sz w:val="18"/>
                <w:szCs w:val="18"/>
              </w:rPr>
              <w:t>valasesojur</w:t>
            </w:r>
          </w:p>
        </w:tc>
        <w:tc>
          <w:tcPr>
            <w:tcW w:w="6803" w:type="dxa"/>
            <w:shd w:val="clear" w:color="auto" w:fill="auto"/>
            <w:noWrap/>
            <w:hideMark/>
          </w:tcPr>
          <w:p w14:paraId="262414E2"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5141DB0C"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67D36FF" w14:textId="77777777" w:rsidR="005D1905" w:rsidRPr="00CC314D" w:rsidRDefault="005D1905" w:rsidP="000223E8">
            <w:pPr>
              <w:pStyle w:val="ListParagraph"/>
              <w:numPr>
                <w:ilvl w:val="0"/>
                <w:numId w:val="58"/>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3A39551D" w14:textId="77777777" w:rsidTr="000223E8">
        <w:trPr>
          <w:trHeight w:val="290"/>
        </w:trPr>
        <w:tc>
          <w:tcPr>
            <w:tcW w:w="2194" w:type="dxa"/>
            <w:shd w:val="clear" w:color="auto" w:fill="auto"/>
            <w:noWrap/>
            <w:hideMark/>
          </w:tcPr>
          <w:p w14:paraId="4510E64B" w14:textId="77777777" w:rsidR="005D1905" w:rsidRPr="00446992" w:rsidRDefault="005D1905" w:rsidP="000223E8">
            <w:pPr>
              <w:rPr>
                <w:rFonts w:cs="Calibri"/>
                <w:color w:val="000000"/>
                <w:sz w:val="18"/>
                <w:szCs w:val="18"/>
              </w:rPr>
            </w:pPr>
            <w:r w:rsidRPr="00446992">
              <w:rPr>
                <w:rFonts w:cs="Calibri"/>
                <w:color w:val="000000"/>
                <w:sz w:val="18"/>
                <w:szCs w:val="18"/>
              </w:rPr>
              <w:t>perreparto</w:t>
            </w:r>
          </w:p>
        </w:tc>
        <w:tc>
          <w:tcPr>
            <w:tcW w:w="6803" w:type="dxa"/>
            <w:shd w:val="clear" w:color="auto" w:fill="auto"/>
            <w:noWrap/>
            <w:hideMark/>
          </w:tcPr>
          <w:p w14:paraId="345FA28A"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53EB530F"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5DE58DE" w14:textId="77777777" w:rsidR="005D1905" w:rsidRDefault="005D1905" w:rsidP="000223E8">
            <w:pPr>
              <w:pStyle w:val="ListParagraph"/>
              <w:numPr>
                <w:ilvl w:val="0"/>
                <w:numId w:val="58"/>
              </w:numPr>
              <w:ind w:left="357" w:hanging="357"/>
              <w:rPr>
                <w:rFonts w:cs="Calibri"/>
                <w:color w:val="000000"/>
                <w:sz w:val="18"/>
                <w:szCs w:val="18"/>
              </w:rPr>
            </w:pPr>
            <w:r w:rsidRPr="0072109A">
              <w:rPr>
                <w:rFonts w:cs="Calibri"/>
                <w:color w:val="000000"/>
                <w:sz w:val="18"/>
                <w:szCs w:val="18"/>
              </w:rPr>
              <w:t>Todos os ‘.’ São substituídos por uma ‘,’</w:t>
            </w:r>
          </w:p>
          <w:p w14:paraId="3E03FE23" w14:textId="77777777" w:rsidR="005D1905" w:rsidRPr="00CC314D" w:rsidRDefault="005D1905" w:rsidP="000223E8">
            <w:pPr>
              <w:pStyle w:val="ListParagraph"/>
              <w:numPr>
                <w:ilvl w:val="0"/>
                <w:numId w:val="58"/>
              </w:numPr>
              <w:ind w:left="357" w:hanging="357"/>
              <w:rPr>
                <w:rFonts w:cs="Calibri"/>
                <w:color w:val="000000"/>
                <w:sz w:val="18"/>
                <w:szCs w:val="18"/>
              </w:rPr>
            </w:pPr>
            <w:r w:rsidRPr="00CC314D">
              <w:rPr>
                <w:rFonts w:cs="Calibri"/>
                <w:color w:val="000000"/>
                <w:sz w:val="18"/>
                <w:szCs w:val="18"/>
              </w:rPr>
              <w:t>Caso o ca</w:t>
            </w:r>
            <w:r>
              <w:rPr>
                <w:rFonts w:cs="Calibri"/>
                <w:color w:val="000000"/>
                <w:sz w:val="18"/>
                <w:szCs w:val="18"/>
              </w:rPr>
              <w:t>mpo não esteja preenchido com 9</w:t>
            </w:r>
            <w:r w:rsidRPr="00CC314D">
              <w:rPr>
                <w:rFonts w:cs="Calibri"/>
                <w:color w:val="000000"/>
                <w:sz w:val="18"/>
                <w:szCs w:val="18"/>
              </w:rPr>
              <w:t xml:space="preserve"> caracteres, é acrescentado o dígito ‘0’ à esquerda, até perfazer o comprimento de campo desejado.</w:t>
            </w:r>
          </w:p>
        </w:tc>
      </w:tr>
      <w:tr w:rsidR="005D1905" w:rsidRPr="00446992" w14:paraId="161D9800" w14:textId="77777777" w:rsidTr="000223E8">
        <w:trPr>
          <w:trHeight w:val="290"/>
        </w:trPr>
        <w:tc>
          <w:tcPr>
            <w:tcW w:w="2194" w:type="dxa"/>
            <w:shd w:val="clear" w:color="auto" w:fill="auto"/>
            <w:noWrap/>
            <w:hideMark/>
          </w:tcPr>
          <w:p w14:paraId="44830F8E" w14:textId="77777777" w:rsidR="005D1905" w:rsidRPr="00446992" w:rsidRDefault="005D1905" w:rsidP="000223E8">
            <w:pPr>
              <w:rPr>
                <w:rFonts w:cs="Calibri"/>
                <w:color w:val="000000"/>
                <w:sz w:val="18"/>
                <w:szCs w:val="18"/>
              </w:rPr>
            </w:pPr>
            <w:r w:rsidRPr="00446992">
              <w:rPr>
                <w:rFonts w:cs="Calibri"/>
                <w:color w:val="000000"/>
                <w:sz w:val="18"/>
                <w:szCs w:val="18"/>
              </w:rPr>
              <w:t>ordenprelgar</w:t>
            </w:r>
          </w:p>
        </w:tc>
        <w:tc>
          <w:tcPr>
            <w:tcW w:w="6803" w:type="dxa"/>
            <w:shd w:val="clear" w:color="auto" w:fill="auto"/>
            <w:noWrap/>
            <w:hideMark/>
          </w:tcPr>
          <w:p w14:paraId="72F88224"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42A58AD3"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3CBA248" w14:textId="77777777" w:rsidR="005D1905" w:rsidRPr="00CC314D" w:rsidRDefault="005D1905" w:rsidP="000223E8">
            <w:pPr>
              <w:pStyle w:val="ListParagraph"/>
              <w:numPr>
                <w:ilvl w:val="0"/>
                <w:numId w:val="58"/>
              </w:numPr>
              <w:ind w:left="357" w:hanging="357"/>
              <w:rPr>
                <w:rFonts w:cs="Calibri"/>
                <w:color w:val="000000"/>
                <w:sz w:val="18"/>
                <w:szCs w:val="18"/>
              </w:rPr>
            </w:pPr>
            <w:r w:rsidRPr="00CC314D">
              <w:rPr>
                <w:rFonts w:cs="Calibri"/>
                <w:color w:val="000000"/>
                <w:sz w:val="18"/>
                <w:szCs w:val="18"/>
              </w:rPr>
              <w:t xml:space="preserve">Caso o campo não esteja preenchido com </w:t>
            </w:r>
            <w:r>
              <w:rPr>
                <w:rFonts w:cs="Calibri"/>
                <w:color w:val="000000"/>
                <w:sz w:val="18"/>
                <w:szCs w:val="18"/>
              </w:rPr>
              <w:t>5</w:t>
            </w:r>
            <w:r w:rsidRPr="00CC314D">
              <w:rPr>
                <w:rFonts w:cs="Calibri"/>
                <w:color w:val="000000"/>
                <w:sz w:val="18"/>
                <w:szCs w:val="18"/>
              </w:rPr>
              <w:t xml:space="preserve"> caracteres, é acrescentado o dígito ‘0’ à esquerda, até perfazer o comprimento de campo desejado.</w:t>
            </w:r>
          </w:p>
        </w:tc>
      </w:tr>
      <w:tr w:rsidR="005D1905" w:rsidRPr="00446992" w14:paraId="04226E7D" w14:textId="77777777" w:rsidTr="000223E8">
        <w:trPr>
          <w:trHeight w:val="290"/>
        </w:trPr>
        <w:tc>
          <w:tcPr>
            <w:tcW w:w="2194" w:type="dxa"/>
            <w:shd w:val="clear" w:color="auto" w:fill="auto"/>
            <w:noWrap/>
            <w:hideMark/>
          </w:tcPr>
          <w:p w14:paraId="085CE470" w14:textId="77777777" w:rsidR="005D1905" w:rsidRPr="00446992" w:rsidRDefault="005D1905" w:rsidP="000223E8">
            <w:pPr>
              <w:rPr>
                <w:rFonts w:cs="Calibri"/>
                <w:color w:val="000000"/>
                <w:sz w:val="18"/>
                <w:szCs w:val="18"/>
              </w:rPr>
            </w:pPr>
            <w:r w:rsidRPr="00446992">
              <w:rPr>
                <w:rFonts w:cs="Calibri"/>
                <w:color w:val="000000"/>
                <w:sz w:val="18"/>
                <w:szCs w:val="18"/>
              </w:rPr>
              <w:t>tangohipotec</w:t>
            </w:r>
          </w:p>
        </w:tc>
        <w:tc>
          <w:tcPr>
            <w:tcW w:w="6803" w:type="dxa"/>
            <w:shd w:val="clear" w:color="auto" w:fill="auto"/>
            <w:noWrap/>
            <w:hideMark/>
          </w:tcPr>
          <w:p w14:paraId="6EB44525" w14:textId="77777777" w:rsidR="005D1905" w:rsidRPr="00CC314D"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14CD9FF2"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F7DB200" w14:textId="77777777" w:rsidR="005D1905" w:rsidRPr="00CC314D" w:rsidRDefault="005D1905" w:rsidP="000223E8">
            <w:pPr>
              <w:pStyle w:val="ListParagraph"/>
              <w:numPr>
                <w:ilvl w:val="0"/>
                <w:numId w:val="58"/>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5D1905" w:rsidRPr="00446992" w14:paraId="6AEF6BF6" w14:textId="77777777" w:rsidTr="000223E8">
        <w:trPr>
          <w:trHeight w:val="290"/>
        </w:trPr>
        <w:tc>
          <w:tcPr>
            <w:tcW w:w="2194" w:type="dxa"/>
            <w:shd w:val="clear" w:color="auto" w:fill="auto"/>
            <w:noWrap/>
            <w:hideMark/>
          </w:tcPr>
          <w:p w14:paraId="37F565A3" w14:textId="77777777" w:rsidR="005D1905" w:rsidRPr="00446992" w:rsidRDefault="005D1905" w:rsidP="000223E8">
            <w:pPr>
              <w:rPr>
                <w:rFonts w:cs="Calibri"/>
                <w:color w:val="000000"/>
                <w:sz w:val="18"/>
                <w:szCs w:val="18"/>
              </w:rPr>
            </w:pPr>
            <w:r w:rsidRPr="00446992">
              <w:rPr>
                <w:rFonts w:cs="Calibri"/>
                <w:color w:val="000000"/>
                <w:sz w:val="18"/>
                <w:szCs w:val="18"/>
              </w:rPr>
              <w:t>nimpago</w:t>
            </w:r>
          </w:p>
        </w:tc>
        <w:tc>
          <w:tcPr>
            <w:tcW w:w="6803" w:type="dxa"/>
            <w:shd w:val="clear" w:color="auto" w:fill="auto"/>
            <w:noWrap/>
            <w:hideMark/>
          </w:tcPr>
          <w:p w14:paraId="5C48E8D8"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74197D02"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0DDAE11" w14:textId="77777777" w:rsidR="005D1905" w:rsidRDefault="005D1905" w:rsidP="000223E8">
            <w:pPr>
              <w:pStyle w:val="ListParagraph"/>
              <w:numPr>
                <w:ilvl w:val="0"/>
                <w:numId w:val="58"/>
              </w:numPr>
              <w:ind w:left="357" w:hanging="357"/>
              <w:rPr>
                <w:rFonts w:cs="Calibri"/>
                <w:color w:val="000000"/>
                <w:sz w:val="18"/>
                <w:szCs w:val="18"/>
              </w:rPr>
            </w:pPr>
            <w:r w:rsidRPr="0072109A">
              <w:rPr>
                <w:rFonts w:cs="Calibri"/>
                <w:color w:val="000000"/>
                <w:sz w:val="18"/>
                <w:szCs w:val="18"/>
              </w:rPr>
              <w:t>Todos os ‘.’ São substituídos por uma ‘,’</w:t>
            </w:r>
          </w:p>
          <w:p w14:paraId="236B6ADD" w14:textId="77777777" w:rsidR="005D1905" w:rsidRPr="00BF5DE2" w:rsidRDefault="005D1905" w:rsidP="000223E8">
            <w:pPr>
              <w:pStyle w:val="ListParagraph"/>
              <w:numPr>
                <w:ilvl w:val="0"/>
                <w:numId w:val="58"/>
              </w:numPr>
              <w:ind w:left="357" w:hanging="357"/>
              <w:rPr>
                <w:rFonts w:cs="Calibri"/>
                <w:color w:val="000000"/>
                <w:sz w:val="18"/>
                <w:szCs w:val="18"/>
              </w:rPr>
            </w:pPr>
            <w:r w:rsidRPr="00BF5DE2">
              <w:rPr>
                <w:rFonts w:cs="Calibri"/>
                <w:color w:val="000000"/>
                <w:sz w:val="18"/>
                <w:szCs w:val="18"/>
              </w:rPr>
              <w:t>Caso o campo não est</w:t>
            </w:r>
            <w:r>
              <w:rPr>
                <w:rFonts w:cs="Calibri"/>
                <w:color w:val="000000"/>
                <w:sz w:val="18"/>
                <w:szCs w:val="18"/>
              </w:rPr>
              <w:t>eja preenchido com 5</w:t>
            </w:r>
            <w:r w:rsidRPr="00BF5DE2">
              <w:rPr>
                <w:rFonts w:cs="Calibri"/>
                <w:color w:val="000000"/>
                <w:sz w:val="18"/>
                <w:szCs w:val="18"/>
              </w:rPr>
              <w:t xml:space="preserve"> caracteres, é acrescentado o dígito ‘0’ à esquerda, até perfazer o comprimento de campo desejado.</w:t>
            </w:r>
          </w:p>
        </w:tc>
      </w:tr>
      <w:tr w:rsidR="005D1905" w:rsidRPr="00446992" w14:paraId="5A95B946" w14:textId="77777777" w:rsidTr="000223E8">
        <w:trPr>
          <w:trHeight w:val="290"/>
        </w:trPr>
        <w:tc>
          <w:tcPr>
            <w:tcW w:w="2194" w:type="dxa"/>
            <w:shd w:val="clear" w:color="auto" w:fill="auto"/>
            <w:noWrap/>
            <w:hideMark/>
          </w:tcPr>
          <w:p w14:paraId="7E0DA7BC" w14:textId="77777777" w:rsidR="005D1905" w:rsidRPr="00446992" w:rsidRDefault="005D1905" w:rsidP="000223E8">
            <w:pPr>
              <w:rPr>
                <w:rFonts w:cs="Calibri"/>
                <w:color w:val="000000"/>
                <w:sz w:val="18"/>
                <w:szCs w:val="18"/>
              </w:rPr>
            </w:pPr>
            <w:r w:rsidRPr="00446992">
              <w:rPr>
                <w:rFonts w:cs="Calibri"/>
                <w:color w:val="000000"/>
                <w:sz w:val="18"/>
                <w:szCs w:val="18"/>
              </w:rPr>
              <w:t>iact_gp</w:t>
            </w:r>
          </w:p>
        </w:tc>
        <w:tc>
          <w:tcPr>
            <w:tcW w:w="6803" w:type="dxa"/>
            <w:shd w:val="clear" w:color="auto" w:fill="auto"/>
            <w:noWrap/>
            <w:hideMark/>
          </w:tcPr>
          <w:p w14:paraId="6CE8E2BC" w14:textId="77777777" w:rsidR="005D1905" w:rsidRDefault="005D1905" w:rsidP="000223E8">
            <w:pPr>
              <w:pStyle w:val="ListParagraph"/>
              <w:numPr>
                <w:ilvl w:val="0"/>
                <w:numId w:val="58"/>
              </w:numPr>
              <w:ind w:left="357" w:hanging="357"/>
              <w:rPr>
                <w:rFonts w:cs="Calibri"/>
                <w:color w:val="000000"/>
                <w:sz w:val="18"/>
                <w:szCs w:val="18"/>
              </w:rPr>
            </w:pPr>
            <w:r w:rsidRPr="00FD1D1A">
              <w:rPr>
                <w:rFonts w:cs="Calibri"/>
                <w:color w:val="000000"/>
                <w:sz w:val="18"/>
                <w:szCs w:val="18"/>
              </w:rPr>
              <w:t>O formato do campo é alterado para STRING</w:t>
            </w:r>
          </w:p>
          <w:p w14:paraId="3D4F47D9" w14:textId="77777777" w:rsidR="005D1905" w:rsidRDefault="005D1905" w:rsidP="000223E8">
            <w:pPr>
              <w:pStyle w:val="ListParagraph"/>
              <w:numPr>
                <w:ilvl w:val="0"/>
                <w:numId w:val="58"/>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5842BEC" w14:textId="77777777" w:rsidR="005D1905" w:rsidRPr="00BF5DE2" w:rsidRDefault="005D1905" w:rsidP="000223E8">
            <w:pPr>
              <w:pStyle w:val="ListParagraph"/>
              <w:numPr>
                <w:ilvl w:val="0"/>
                <w:numId w:val="58"/>
              </w:numPr>
              <w:ind w:left="357" w:hanging="357"/>
              <w:rPr>
                <w:rFonts w:cs="Calibri"/>
                <w:color w:val="000000"/>
                <w:sz w:val="18"/>
                <w:szCs w:val="18"/>
              </w:rPr>
            </w:pPr>
            <w:r w:rsidRPr="00BF5DE2">
              <w:rPr>
                <w:rFonts w:cs="Calibri"/>
                <w:color w:val="000000"/>
                <w:sz w:val="18"/>
                <w:szCs w:val="18"/>
              </w:rPr>
              <w:t>Caso o campo não esteja preenchido com 1 caracter, é acrescentado ‘ ’ à esquerda, até perfazer o comprimento de campo desejado.</w:t>
            </w:r>
          </w:p>
        </w:tc>
      </w:tr>
    </w:tbl>
    <w:p w14:paraId="3CF1A9A4" w14:textId="77777777" w:rsidR="005D1905" w:rsidRPr="00735709" w:rsidRDefault="005D1905" w:rsidP="005D1905"/>
    <w:p w14:paraId="7831AEAF" w14:textId="0169A951" w:rsidR="008B6B55" w:rsidRDefault="008B6B55" w:rsidP="00666790">
      <w:pPr>
        <w:pStyle w:val="Heading5"/>
      </w:pPr>
      <w:bookmarkStart w:id="95" w:name="_Toc165370546"/>
      <w:r w:rsidRPr="007314D4">
        <w:rPr>
          <w:i/>
        </w:rPr>
        <w:t>View</w:t>
      </w:r>
      <w:r>
        <w:t xml:space="preserve"> da tabela de processos</w:t>
      </w:r>
      <w:r w:rsidR="000836DD">
        <w:t>/cauções</w:t>
      </w:r>
      <w:r>
        <w:t xml:space="preserve"> reais para BDR - BST: </w:t>
      </w:r>
      <w:r w:rsidRPr="00AA4469">
        <w:rPr>
          <w:i/>
        </w:rPr>
        <w:t>cd_garantias.gt016_report_biyr9510_bst</w:t>
      </w:r>
      <w:bookmarkEnd w:id="93"/>
      <w:bookmarkEnd w:id="95"/>
    </w:p>
    <w:p w14:paraId="09CA3E92" w14:textId="6976D5AA"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cd_garantias.gt016_report_biyr9510_bst</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56AC641B" w14:textId="4B009256" w:rsidR="00244976" w:rsidRDefault="00735709" w:rsidP="007314D4">
      <w:pPr>
        <w:spacing w:after="160" w:line="259" w:lineRule="auto"/>
        <w:jc w:val="both"/>
        <w:rPr>
          <w:rFonts w:cs="Calibri"/>
          <w:i/>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cd_garantias.gt016_report_biyr9510</w:t>
      </w:r>
      <w:r w:rsidRPr="00720567">
        <w:rPr>
          <w:rFonts w:eastAsiaTheme="minorHAnsi" w:cstheme="minorBidi"/>
          <w:szCs w:val="22"/>
          <w:lang w:eastAsia="en-US"/>
        </w:rPr>
        <w:t>:</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D223F4" w:rsidRPr="00D223F4" w14:paraId="08447284" w14:textId="77777777" w:rsidTr="00D223F4">
        <w:trPr>
          <w:trHeight w:val="290"/>
          <w:tblHeader/>
        </w:trPr>
        <w:tc>
          <w:tcPr>
            <w:tcW w:w="2194" w:type="dxa"/>
            <w:shd w:val="clear" w:color="auto" w:fill="FF0000"/>
            <w:noWrap/>
            <w:hideMark/>
          </w:tcPr>
          <w:p w14:paraId="0BD86E53" w14:textId="77777777" w:rsidR="00D223F4" w:rsidRPr="00D223F4" w:rsidRDefault="00D223F4" w:rsidP="00D223F4">
            <w:pPr>
              <w:rPr>
                <w:rFonts w:cs="Calibri"/>
                <w:b/>
                <w:bCs/>
                <w:color w:val="FFFFFF"/>
                <w:sz w:val="18"/>
                <w:szCs w:val="18"/>
                <w:lang w:val="en-US"/>
              </w:rPr>
            </w:pPr>
            <w:r w:rsidRPr="00D223F4">
              <w:rPr>
                <w:rFonts w:cs="Calibri"/>
                <w:b/>
                <w:bCs/>
                <w:color w:val="FFFFFF"/>
                <w:sz w:val="18"/>
                <w:szCs w:val="18"/>
                <w:lang w:val="en-US"/>
              </w:rPr>
              <w:t xml:space="preserve">Chaves da </w:t>
            </w:r>
            <w:r w:rsidRPr="00D223F4">
              <w:rPr>
                <w:rFonts w:cs="Calibri"/>
                <w:b/>
                <w:bCs/>
                <w:i/>
                <w:color w:val="FFFFFF"/>
                <w:sz w:val="18"/>
                <w:szCs w:val="18"/>
                <w:lang w:val="en-US"/>
              </w:rPr>
              <w:t>view</w:t>
            </w:r>
          </w:p>
          <w:p w14:paraId="30DCAC47" w14:textId="5A51A5F8" w:rsidR="00D223F4" w:rsidRPr="00D223F4" w:rsidRDefault="00D223F4" w:rsidP="00D223F4">
            <w:pPr>
              <w:rPr>
                <w:rFonts w:cs="Calibri"/>
                <w:color w:val="000000"/>
                <w:sz w:val="18"/>
                <w:szCs w:val="18"/>
              </w:rPr>
            </w:pPr>
            <w:r w:rsidRPr="00D223F4">
              <w:rPr>
                <w:rFonts w:cs="Calibri"/>
                <w:b/>
                <w:bCs/>
                <w:i/>
                <w:color w:val="FFFFFF"/>
                <w:sz w:val="18"/>
                <w:szCs w:val="18"/>
                <w:lang w:val="en-US"/>
              </w:rPr>
              <w:t>gt016_report_biyr9510_bst</w:t>
            </w:r>
          </w:p>
        </w:tc>
        <w:tc>
          <w:tcPr>
            <w:tcW w:w="6803" w:type="dxa"/>
            <w:shd w:val="clear" w:color="auto" w:fill="FF0000"/>
            <w:noWrap/>
            <w:hideMark/>
          </w:tcPr>
          <w:p w14:paraId="1CC9E434" w14:textId="7C3EC8E7" w:rsidR="00D223F4" w:rsidRPr="00D223F4" w:rsidRDefault="00D223F4" w:rsidP="00D223F4">
            <w:pPr>
              <w:rPr>
                <w:rFonts w:cs="Calibri"/>
                <w:color w:val="000000"/>
                <w:sz w:val="18"/>
                <w:szCs w:val="18"/>
              </w:rPr>
            </w:pPr>
            <w:r w:rsidRPr="00D223F4">
              <w:rPr>
                <w:rFonts w:cs="Calibri"/>
                <w:b/>
                <w:bCs/>
                <w:color w:val="FFFFFF"/>
                <w:sz w:val="18"/>
                <w:szCs w:val="18"/>
              </w:rPr>
              <w:t>Alterações a partir da tabela</w:t>
            </w:r>
            <w:r w:rsidRPr="00D223F4">
              <w:rPr>
                <w:rFonts w:cs="Calibri"/>
                <w:color w:val="000000"/>
                <w:sz w:val="18"/>
                <w:szCs w:val="18"/>
              </w:rPr>
              <w:t xml:space="preserve"> </w:t>
            </w:r>
            <w:r w:rsidRPr="00D223F4">
              <w:rPr>
                <w:rFonts w:cs="Calibri"/>
                <w:b/>
                <w:bCs/>
                <w:i/>
                <w:color w:val="FFFFFF"/>
                <w:sz w:val="18"/>
                <w:szCs w:val="18"/>
              </w:rPr>
              <w:t>gt016_report_biyr9510</w:t>
            </w:r>
          </w:p>
        </w:tc>
      </w:tr>
      <w:tr w:rsidR="00D223F4" w:rsidRPr="00D223F4" w14:paraId="3238AE6D" w14:textId="77777777" w:rsidTr="00D223F4">
        <w:trPr>
          <w:trHeight w:val="290"/>
        </w:trPr>
        <w:tc>
          <w:tcPr>
            <w:tcW w:w="2194" w:type="dxa"/>
            <w:shd w:val="clear" w:color="auto" w:fill="auto"/>
            <w:noWrap/>
            <w:hideMark/>
          </w:tcPr>
          <w:p w14:paraId="44E9DA57" w14:textId="77777777" w:rsidR="00D223F4" w:rsidRPr="00D223F4" w:rsidRDefault="00D223F4" w:rsidP="00D223F4">
            <w:pPr>
              <w:rPr>
                <w:rFonts w:cs="Calibri"/>
                <w:color w:val="000000"/>
                <w:sz w:val="18"/>
                <w:szCs w:val="18"/>
              </w:rPr>
            </w:pPr>
            <w:r w:rsidRPr="00D223F4">
              <w:rPr>
                <w:rFonts w:cs="Calibri"/>
                <w:color w:val="000000"/>
                <w:sz w:val="18"/>
                <w:szCs w:val="18"/>
              </w:rPr>
              <w:t>datdados</w:t>
            </w:r>
          </w:p>
        </w:tc>
        <w:tc>
          <w:tcPr>
            <w:tcW w:w="6803" w:type="dxa"/>
            <w:shd w:val="clear" w:color="auto" w:fill="auto"/>
            <w:noWrap/>
          </w:tcPr>
          <w:p w14:paraId="5F49A12E" w14:textId="77777777" w:rsidR="00D223F4" w:rsidRDefault="00D223F4"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6B9460B" w14:textId="77777777" w:rsidR="00D223F4"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A6A11C6" w14:textId="2CC0CFCA"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10 caracteres, é acrescentado ‘ ’ à esquerda, até perfazer o comprimento de campo desejado.</w:t>
            </w:r>
          </w:p>
        </w:tc>
      </w:tr>
      <w:tr w:rsidR="00D223F4" w:rsidRPr="00D223F4" w14:paraId="720775AF" w14:textId="77777777" w:rsidTr="00D223F4">
        <w:trPr>
          <w:trHeight w:val="290"/>
        </w:trPr>
        <w:tc>
          <w:tcPr>
            <w:tcW w:w="2194" w:type="dxa"/>
            <w:shd w:val="clear" w:color="auto" w:fill="auto"/>
            <w:noWrap/>
            <w:hideMark/>
          </w:tcPr>
          <w:p w14:paraId="438848BD" w14:textId="77777777" w:rsidR="00D223F4" w:rsidRPr="00D223F4" w:rsidRDefault="00D223F4" w:rsidP="00D223F4">
            <w:pPr>
              <w:rPr>
                <w:rFonts w:cs="Calibri"/>
                <w:color w:val="000000"/>
                <w:sz w:val="18"/>
                <w:szCs w:val="18"/>
              </w:rPr>
            </w:pPr>
            <w:r w:rsidRPr="00D223F4">
              <w:rPr>
                <w:rFonts w:cs="Calibri"/>
                <w:color w:val="000000"/>
                <w:sz w:val="18"/>
                <w:szCs w:val="18"/>
              </w:rPr>
              <w:t>empresabg</w:t>
            </w:r>
          </w:p>
        </w:tc>
        <w:tc>
          <w:tcPr>
            <w:tcW w:w="6803" w:type="dxa"/>
            <w:shd w:val="clear" w:color="auto" w:fill="auto"/>
            <w:noWrap/>
          </w:tcPr>
          <w:p w14:paraId="09D6DB20" w14:textId="77777777" w:rsidR="00D223F4" w:rsidRPr="0067670C"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5B5CE4" w14:textId="12A0FEAB" w:rsidR="00D223F4" w:rsidRPr="00D223F4" w:rsidRDefault="00D223F4" w:rsidP="001C7D80">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D223F4" w:rsidRPr="00D223F4" w14:paraId="1E44E466" w14:textId="77777777" w:rsidTr="00D223F4">
        <w:trPr>
          <w:trHeight w:val="290"/>
        </w:trPr>
        <w:tc>
          <w:tcPr>
            <w:tcW w:w="2194" w:type="dxa"/>
            <w:shd w:val="clear" w:color="auto" w:fill="auto"/>
            <w:noWrap/>
            <w:hideMark/>
          </w:tcPr>
          <w:p w14:paraId="233AB921" w14:textId="77777777" w:rsidR="00D223F4" w:rsidRPr="00D223F4" w:rsidRDefault="00D223F4" w:rsidP="00D223F4">
            <w:pPr>
              <w:rPr>
                <w:rFonts w:cs="Calibri"/>
                <w:color w:val="000000"/>
                <w:sz w:val="18"/>
                <w:szCs w:val="18"/>
              </w:rPr>
            </w:pPr>
            <w:r w:rsidRPr="00D223F4">
              <w:rPr>
                <w:rFonts w:cs="Calibri"/>
                <w:color w:val="000000"/>
                <w:sz w:val="18"/>
                <w:szCs w:val="18"/>
              </w:rPr>
              <w:t>cglobgar</w:t>
            </w:r>
          </w:p>
        </w:tc>
        <w:tc>
          <w:tcPr>
            <w:tcW w:w="6803" w:type="dxa"/>
            <w:shd w:val="clear" w:color="auto" w:fill="auto"/>
            <w:noWrap/>
          </w:tcPr>
          <w:p w14:paraId="4BCC18E6" w14:textId="77777777" w:rsidR="00D223F4" w:rsidRDefault="00D223F4"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4D1F5B8" w14:textId="77777777" w:rsidR="00D223F4" w:rsidRPr="0067670C"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EDCF8E3" w14:textId="66EB75F5"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9</w:t>
            </w:r>
            <w:r w:rsidRPr="00D223F4">
              <w:rPr>
                <w:rFonts w:cs="Calibri"/>
                <w:color w:val="000000"/>
                <w:sz w:val="18"/>
                <w:szCs w:val="18"/>
              </w:rPr>
              <w:t xml:space="preserve"> caracteres, é acrescentado o dígito ‘0’ à esquerda, até perfazer o comprimento de campo desejado.</w:t>
            </w:r>
          </w:p>
        </w:tc>
      </w:tr>
      <w:tr w:rsidR="00D223F4" w:rsidRPr="00D223F4" w14:paraId="63FE1AA9" w14:textId="77777777" w:rsidTr="00D223F4">
        <w:trPr>
          <w:trHeight w:val="290"/>
        </w:trPr>
        <w:tc>
          <w:tcPr>
            <w:tcW w:w="2194" w:type="dxa"/>
            <w:shd w:val="clear" w:color="auto" w:fill="auto"/>
            <w:noWrap/>
            <w:hideMark/>
          </w:tcPr>
          <w:p w14:paraId="53FADEEA" w14:textId="77777777" w:rsidR="00D223F4" w:rsidRPr="00D223F4" w:rsidRDefault="00D223F4" w:rsidP="00D223F4">
            <w:pPr>
              <w:rPr>
                <w:rFonts w:cs="Calibri"/>
                <w:color w:val="000000"/>
                <w:sz w:val="18"/>
                <w:szCs w:val="18"/>
              </w:rPr>
            </w:pPr>
            <w:r w:rsidRPr="00D223F4">
              <w:rPr>
                <w:rFonts w:cs="Calibri"/>
                <w:color w:val="000000"/>
                <w:sz w:val="18"/>
                <w:szCs w:val="18"/>
              </w:rPr>
              <w:t>codcontr</w:t>
            </w:r>
          </w:p>
        </w:tc>
        <w:tc>
          <w:tcPr>
            <w:tcW w:w="6803" w:type="dxa"/>
            <w:shd w:val="clear" w:color="auto" w:fill="auto"/>
            <w:noWrap/>
          </w:tcPr>
          <w:p w14:paraId="125145A3" w14:textId="77777777" w:rsidR="00D223F4" w:rsidRPr="0067670C"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A46AA3F" w14:textId="51D8C6E6"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9 caracteres, é acrescentado o dígito ‘0’ à esquerda, até perfazer o comprimento de campo desejado.</w:t>
            </w:r>
          </w:p>
        </w:tc>
      </w:tr>
      <w:tr w:rsidR="00D223F4" w:rsidRPr="00D223F4" w14:paraId="5ED510F2" w14:textId="77777777" w:rsidTr="00D223F4">
        <w:trPr>
          <w:trHeight w:val="290"/>
        </w:trPr>
        <w:tc>
          <w:tcPr>
            <w:tcW w:w="2194" w:type="dxa"/>
            <w:shd w:val="clear" w:color="auto" w:fill="auto"/>
            <w:noWrap/>
            <w:hideMark/>
          </w:tcPr>
          <w:p w14:paraId="2651B530" w14:textId="77777777" w:rsidR="00D223F4" w:rsidRPr="00D223F4" w:rsidRDefault="00D223F4" w:rsidP="00D223F4">
            <w:pPr>
              <w:rPr>
                <w:rFonts w:cs="Calibri"/>
                <w:color w:val="000000"/>
                <w:sz w:val="18"/>
                <w:szCs w:val="18"/>
              </w:rPr>
            </w:pPr>
            <w:r w:rsidRPr="00D223F4">
              <w:rPr>
                <w:rFonts w:cs="Calibri"/>
                <w:color w:val="000000"/>
                <w:sz w:val="18"/>
                <w:szCs w:val="18"/>
              </w:rPr>
              <w:t>produtobg</w:t>
            </w:r>
          </w:p>
        </w:tc>
        <w:tc>
          <w:tcPr>
            <w:tcW w:w="6803" w:type="dxa"/>
            <w:shd w:val="clear" w:color="auto" w:fill="auto"/>
            <w:noWrap/>
          </w:tcPr>
          <w:p w14:paraId="3CFDBCD8" w14:textId="77777777" w:rsidR="00D223F4" w:rsidRPr="0067670C"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A0CC94" w14:textId="6D427518"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1BAF0324" w14:textId="77777777" w:rsidTr="00D223F4">
        <w:trPr>
          <w:trHeight w:val="290"/>
        </w:trPr>
        <w:tc>
          <w:tcPr>
            <w:tcW w:w="2194" w:type="dxa"/>
            <w:shd w:val="clear" w:color="auto" w:fill="auto"/>
            <w:noWrap/>
            <w:hideMark/>
          </w:tcPr>
          <w:p w14:paraId="2EF8032F" w14:textId="77777777" w:rsidR="00D223F4" w:rsidRPr="00D223F4" w:rsidRDefault="00D223F4" w:rsidP="00D223F4">
            <w:pPr>
              <w:rPr>
                <w:rFonts w:cs="Calibri"/>
                <w:color w:val="000000"/>
                <w:sz w:val="18"/>
                <w:szCs w:val="18"/>
              </w:rPr>
            </w:pPr>
            <w:r w:rsidRPr="00D223F4">
              <w:rPr>
                <w:rFonts w:cs="Calibri"/>
                <w:color w:val="000000"/>
                <w:sz w:val="18"/>
                <w:szCs w:val="18"/>
              </w:rPr>
              <w:t>tipobembl</w:t>
            </w:r>
          </w:p>
        </w:tc>
        <w:tc>
          <w:tcPr>
            <w:tcW w:w="6803" w:type="dxa"/>
            <w:shd w:val="clear" w:color="auto" w:fill="auto"/>
            <w:noWrap/>
          </w:tcPr>
          <w:p w14:paraId="23FD5BDB" w14:textId="77777777" w:rsidR="00D223F4" w:rsidRPr="0067670C"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9EF1CB" w14:textId="49B99469"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62FF5D0" w14:textId="77777777" w:rsidTr="00D223F4">
        <w:trPr>
          <w:trHeight w:val="290"/>
        </w:trPr>
        <w:tc>
          <w:tcPr>
            <w:tcW w:w="2194" w:type="dxa"/>
            <w:shd w:val="clear" w:color="auto" w:fill="auto"/>
            <w:noWrap/>
            <w:hideMark/>
          </w:tcPr>
          <w:p w14:paraId="24184270" w14:textId="77777777" w:rsidR="00D223F4" w:rsidRPr="00D223F4" w:rsidRDefault="00D223F4" w:rsidP="00D223F4">
            <w:pPr>
              <w:rPr>
                <w:rFonts w:cs="Calibri"/>
                <w:color w:val="000000"/>
                <w:sz w:val="18"/>
                <w:szCs w:val="18"/>
              </w:rPr>
            </w:pPr>
            <w:r w:rsidRPr="00D223F4">
              <w:rPr>
                <w:rFonts w:cs="Calibri"/>
                <w:color w:val="000000"/>
                <w:sz w:val="18"/>
                <w:szCs w:val="18"/>
              </w:rPr>
              <w:t>entdep</w:t>
            </w:r>
          </w:p>
        </w:tc>
        <w:tc>
          <w:tcPr>
            <w:tcW w:w="6803" w:type="dxa"/>
            <w:shd w:val="clear" w:color="auto" w:fill="auto"/>
            <w:noWrap/>
          </w:tcPr>
          <w:p w14:paraId="4B307FCD" w14:textId="77777777" w:rsidR="00D223F4" w:rsidRDefault="00D223F4"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EA3B098" w14:textId="37BA15BF" w:rsidR="00D223F4"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1B98BAB" w14:textId="5A543CAA"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40 caracteres, é acrescentado ‘ ’ à esquerda, até perfazer o comprimento de campo desejado.</w:t>
            </w:r>
          </w:p>
        </w:tc>
      </w:tr>
      <w:tr w:rsidR="00D223F4" w:rsidRPr="00D223F4" w14:paraId="2FDA1FE4" w14:textId="77777777" w:rsidTr="00D223F4">
        <w:trPr>
          <w:trHeight w:val="290"/>
        </w:trPr>
        <w:tc>
          <w:tcPr>
            <w:tcW w:w="2194" w:type="dxa"/>
            <w:shd w:val="clear" w:color="auto" w:fill="auto"/>
            <w:noWrap/>
            <w:hideMark/>
          </w:tcPr>
          <w:p w14:paraId="08F60C79" w14:textId="77777777" w:rsidR="00D223F4" w:rsidRPr="00D223F4" w:rsidRDefault="00D223F4" w:rsidP="00D223F4">
            <w:pPr>
              <w:rPr>
                <w:rFonts w:cs="Calibri"/>
                <w:color w:val="000000"/>
                <w:sz w:val="18"/>
                <w:szCs w:val="18"/>
              </w:rPr>
            </w:pPr>
            <w:r w:rsidRPr="00D223F4">
              <w:rPr>
                <w:rFonts w:cs="Calibri"/>
                <w:color w:val="000000"/>
                <w:sz w:val="18"/>
                <w:szCs w:val="18"/>
              </w:rPr>
              <w:t>cindprin</w:t>
            </w:r>
          </w:p>
        </w:tc>
        <w:tc>
          <w:tcPr>
            <w:tcW w:w="6803" w:type="dxa"/>
            <w:shd w:val="clear" w:color="auto" w:fill="auto"/>
            <w:noWrap/>
          </w:tcPr>
          <w:p w14:paraId="5C5F39C5" w14:textId="77777777" w:rsidR="00D223F4" w:rsidRDefault="00D223F4"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C381BBF" w14:textId="77777777" w:rsidR="00D223F4"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249449D" w14:textId="718C967E"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3F30B1C8" w14:textId="77777777" w:rsidTr="00D223F4">
        <w:trPr>
          <w:trHeight w:val="290"/>
        </w:trPr>
        <w:tc>
          <w:tcPr>
            <w:tcW w:w="2194" w:type="dxa"/>
            <w:shd w:val="clear" w:color="auto" w:fill="auto"/>
            <w:noWrap/>
            <w:hideMark/>
          </w:tcPr>
          <w:p w14:paraId="5E063409" w14:textId="77777777" w:rsidR="00D223F4" w:rsidRPr="00D223F4" w:rsidRDefault="00D223F4" w:rsidP="00D223F4">
            <w:pPr>
              <w:rPr>
                <w:rFonts w:cs="Calibri"/>
                <w:color w:val="000000"/>
                <w:sz w:val="18"/>
                <w:szCs w:val="18"/>
              </w:rPr>
            </w:pPr>
            <w:r w:rsidRPr="00D223F4">
              <w:rPr>
                <w:rFonts w:cs="Calibri"/>
                <w:color w:val="000000"/>
                <w:sz w:val="18"/>
                <w:szCs w:val="18"/>
              </w:rPr>
              <w:t>cindtms</w:t>
            </w:r>
          </w:p>
        </w:tc>
        <w:tc>
          <w:tcPr>
            <w:tcW w:w="6803" w:type="dxa"/>
            <w:shd w:val="clear" w:color="auto" w:fill="auto"/>
            <w:noWrap/>
          </w:tcPr>
          <w:p w14:paraId="349974BE" w14:textId="77777777" w:rsidR="00D223F4" w:rsidRDefault="00D223F4"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E2074D6" w14:textId="77777777" w:rsidR="00D223F4"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F071EAD" w14:textId="3E2F3173"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0E5F68D4" w14:textId="77777777" w:rsidTr="00D223F4">
        <w:trPr>
          <w:trHeight w:val="290"/>
        </w:trPr>
        <w:tc>
          <w:tcPr>
            <w:tcW w:w="2194" w:type="dxa"/>
            <w:shd w:val="clear" w:color="auto" w:fill="auto"/>
            <w:noWrap/>
            <w:hideMark/>
          </w:tcPr>
          <w:p w14:paraId="4A2124D1" w14:textId="77777777" w:rsidR="00D223F4" w:rsidRPr="00D223F4" w:rsidRDefault="00D223F4" w:rsidP="00D223F4">
            <w:pPr>
              <w:rPr>
                <w:rFonts w:cs="Calibri"/>
                <w:color w:val="000000"/>
                <w:sz w:val="18"/>
                <w:szCs w:val="18"/>
              </w:rPr>
            </w:pPr>
            <w:r w:rsidRPr="00D223F4">
              <w:rPr>
                <w:rFonts w:cs="Calibri"/>
                <w:color w:val="000000"/>
                <w:sz w:val="18"/>
                <w:szCs w:val="18"/>
              </w:rPr>
              <w:t>ctipdvpbbg</w:t>
            </w:r>
          </w:p>
        </w:tc>
        <w:tc>
          <w:tcPr>
            <w:tcW w:w="6803" w:type="dxa"/>
            <w:shd w:val="clear" w:color="auto" w:fill="auto"/>
            <w:noWrap/>
          </w:tcPr>
          <w:p w14:paraId="16200885" w14:textId="77777777" w:rsidR="00D223F4" w:rsidRPr="0067670C"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48E33A0" w14:textId="65F395DB"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0CD5F017" w14:textId="77777777" w:rsidTr="00D223F4">
        <w:trPr>
          <w:trHeight w:val="290"/>
        </w:trPr>
        <w:tc>
          <w:tcPr>
            <w:tcW w:w="2194" w:type="dxa"/>
            <w:shd w:val="clear" w:color="auto" w:fill="auto"/>
            <w:noWrap/>
            <w:hideMark/>
          </w:tcPr>
          <w:p w14:paraId="7D454F79" w14:textId="77777777" w:rsidR="00D223F4" w:rsidRPr="00D223F4" w:rsidRDefault="00D223F4" w:rsidP="00D223F4">
            <w:pPr>
              <w:rPr>
                <w:rFonts w:cs="Calibri"/>
                <w:color w:val="000000"/>
                <w:sz w:val="18"/>
                <w:szCs w:val="18"/>
              </w:rPr>
            </w:pPr>
            <w:r w:rsidRPr="00D223F4">
              <w:rPr>
                <w:rFonts w:cs="Calibri"/>
                <w:color w:val="000000"/>
                <w:sz w:val="18"/>
                <w:szCs w:val="18"/>
              </w:rPr>
              <w:t>cinddvpbbg</w:t>
            </w:r>
          </w:p>
        </w:tc>
        <w:tc>
          <w:tcPr>
            <w:tcW w:w="6803" w:type="dxa"/>
            <w:shd w:val="clear" w:color="auto" w:fill="auto"/>
            <w:noWrap/>
          </w:tcPr>
          <w:p w14:paraId="6046FFA8" w14:textId="77777777" w:rsidR="00D223F4" w:rsidRPr="0067670C"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706D994" w14:textId="1ECAC61F"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1BF61759" w14:textId="77777777" w:rsidTr="00D223F4">
        <w:trPr>
          <w:trHeight w:val="290"/>
        </w:trPr>
        <w:tc>
          <w:tcPr>
            <w:tcW w:w="2194" w:type="dxa"/>
            <w:shd w:val="clear" w:color="auto" w:fill="auto"/>
            <w:noWrap/>
            <w:hideMark/>
          </w:tcPr>
          <w:p w14:paraId="0668565C" w14:textId="77777777" w:rsidR="00D223F4" w:rsidRPr="00D223F4" w:rsidRDefault="00D223F4" w:rsidP="00D223F4">
            <w:pPr>
              <w:rPr>
                <w:rFonts w:cs="Calibri"/>
                <w:color w:val="000000"/>
                <w:sz w:val="18"/>
                <w:szCs w:val="18"/>
              </w:rPr>
            </w:pPr>
            <w:r w:rsidRPr="00D223F4">
              <w:rPr>
                <w:rFonts w:cs="Calibri"/>
                <w:color w:val="000000"/>
                <w:sz w:val="18"/>
                <w:szCs w:val="18"/>
              </w:rPr>
              <w:t>cfvalcotbg</w:t>
            </w:r>
          </w:p>
        </w:tc>
        <w:tc>
          <w:tcPr>
            <w:tcW w:w="6803" w:type="dxa"/>
            <w:shd w:val="clear" w:color="auto" w:fill="auto"/>
            <w:noWrap/>
          </w:tcPr>
          <w:p w14:paraId="425CD8AB" w14:textId="77777777" w:rsidR="00D223F4" w:rsidRPr="0067670C"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BC5BD25" w14:textId="7EF0DE8D"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18DAB8A" w14:textId="77777777" w:rsidTr="00D223F4">
        <w:trPr>
          <w:trHeight w:val="290"/>
        </w:trPr>
        <w:tc>
          <w:tcPr>
            <w:tcW w:w="2194" w:type="dxa"/>
            <w:shd w:val="clear" w:color="auto" w:fill="auto"/>
            <w:noWrap/>
            <w:hideMark/>
          </w:tcPr>
          <w:p w14:paraId="4AEA822E" w14:textId="77777777" w:rsidR="00D223F4" w:rsidRPr="00D223F4" w:rsidRDefault="00D223F4" w:rsidP="00D223F4">
            <w:pPr>
              <w:rPr>
                <w:rFonts w:cs="Calibri"/>
                <w:color w:val="000000"/>
                <w:sz w:val="18"/>
                <w:szCs w:val="18"/>
              </w:rPr>
            </w:pPr>
            <w:r w:rsidRPr="00D223F4">
              <w:rPr>
                <w:rFonts w:cs="Calibri"/>
                <w:color w:val="000000"/>
                <w:sz w:val="18"/>
                <w:szCs w:val="18"/>
              </w:rPr>
              <w:t>cpzcotval</w:t>
            </w:r>
          </w:p>
        </w:tc>
        <w:tc>
          <w:tcPr>
            <w:tcW w:w="6803" w:type="dxa"/>
            <w:shd w:val="clear" w:color="auto" w:fill="auto"/>
            <w:noWrap/>
          </w:tcPr>
          <w:p w14:paraId="4786E061" w14:textId="77777777" w:rsidR="00D223F4" w:rsidRDefault="00D223F4" w:rsidP="001C7D80">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1C5AC2EE" w14:textId="77777777" w:rsidR="00D223F4"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0F4E832" w14:textId="60F0BDE0" w:rsidR="00D223F4" w:rsidRDefault="00D223F4" w:rsidP="001C7D80">
            <w:pPr>
              <w:pStyle w:val="ListParagraph"/>
              <w:numPr>
                <w:ilvl w:val="0"/>
                <w:numId w:val="63"/>
              </w:numPr>
              <w:ind w:left="357" w:hanging="357"/>
              <w:rPr>
                <w:rFonts w:cs="Calibri"/>
                <w:color w:val="000000"/>
                <w:sz w:val="18"/>
                <w:szCs w:val="18"/>
              </w:rPr>
            </w:pPr>
            <w:r w:rsidRPr="0072109A">
              <w:rPr>
                <w:rFonts w:cs="Calibri"/>
                <w:color w:val="000000"/>
                <w:sz w:val="18"/>
                <w:szCs w:val="18"/>
              </w:rPr>
              <w:t>Todos os ‘.’ São substituídos por ‘,’</w:t>
            </w:r>
          </w:p>
          <w:p w14:paraId="2190F82D" w14:textId="0B33422D"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17</w:t>
            </w:r>
            <w:r w:rsidRPr="00D223F4">
              <w:rPr>
                <w:rFonts w:cs="Calibri"/>
                <w:color w:val="000000"/>
                <w:sz w:val="18"/>
                <w:szCs w:val="18"/>
              </w:rPr>
              <w:t xml:space="preserve"> caracteres, é acrescentado </w:t>
            </w:r>
            <w:r>
              <w:rPr>
                <w:rFonts w:cs="Calibri"/>
                <w:color w:val="000000"/>
                <w:sz w:val="18"/>
                <w:szCs w:val="18"/>
              </w:rPr>
              <w:t xml:space="preserve">o dígito </w:t>
            </w:r>
            <w:r w:rsidRPr="00D223F4">
              <w:rPr>
                <w:rFonts w:cs="Calibri"/>
                <w:color w:val="000000"/>
                <w:sz w:val="18"/>
                <w:szCs w:val="18"/>
              </w:rPr>
              <w:t>‘</w:t>
            </w:r>
            <w:r>
              <w:rPr>
                <w:rFonts w:cs="Calibri"/>
                <w:color w:val="000000"/>
                <w:sz w:val="18"/>
                <w:szCs w:val="18"/>
              </w:rPr>
              <w:t>0</w:t>
            </w:r>
            <w:r w:rsidRPr="00D223F4">
              <w:rPr>
                <w:rFonts w:cs="Calibri"/>
                <w:color w:val="000000"/>
                <w:sz w:val="18"/>
                <w:szCs w:val="18"/>
              </w:rPr>
              <w:t xml:space="preserve"> ’ à esquerda, até perfazer o comprimento de campo desejado.</w:t>
            </w:r>
          </w:p>
        </w:tc>
      </w:tr>
      <w:tr w:rsidR="00D223F4" w:rsidRPr="00D223F4" w14:paraId="4AABBFF7" w14:textId="77777777" w:rsidTr="00D223F4">
        <w:trPr>
          <w:trHeight w:val="290"/>
        </w:trPr>
        <w:tc>
          <w:tcPr>
            <w:tcW w:w="2194" w:type="dxa"/>
            <w:shd w:val="clear" w:color="auto" w:fill="auto"/>
            <w:noWrap/>
            <w:hideMark/>
          </w:tcPr>
          <w:p w14:paraId="42FABB21" w14:textId="77777777" w:rsidR="00D223F4" w:rsidRPr="00D223F4" w:rsidRDefault="00D223F4" w:rsidP="00D223F4">
            <w:pPr>
              <w:rPr>
                <w:rFonts w:cs="Calibri"/>
                <w:color w:val="000000"/>
                <w:sz w:val="18"/>
                <w:szCs w:val="18"/>
              </w:rPr>
            </w:pPr>
            <w:r w:rsidRPr="00D223F4">
              <w:rPr>
                <w:rFonts w:cs="Calibri"/>
                <w:color w:val="000000"/>
                <w:sz w:val="18"/>
                <w:szCs w:val="18"/>
              </w:rPr>
              <w:t>iafecexp</w:t>
            </w:r>
          </w:p>
        </w:tc>
        <w:tc>
          <w:tcPr>
            <w:tcW w:w="6803" w:type="dxa"/>
            <w:shd w:val="clear" w:color="auto" w:fill="auto"/>
            <w:noWrap/>
          </w:tcPr>
          <w:p w14:paraId="43520AE8" w14:textId="77777777" w:rsidR="00D223F4" w:rsidRDefault="00D223F4"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D794597" w14:textId="77777777" w:rsidR="00D223F4"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7E9AD58" w14:textId="706F8D7D"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D223F4" w:rsidRPr="00D223F4" w14:paraId="3BB9B35B" w14:textId="77777777" w:rsidTr="00D223F4">
        <w:trPr>
          <w:trHeight w:val="290"/>
        </w:trPr>
        <w:tc>
          <w:tcPr>
            <w:tcW w:w="2194" w:type="dxa"/>
            <w:shd w:val="clear" w:color="auto" w:fill="auto"/>
            <w:noWrap/>
            <w:hideMark/>
          </w:tcPr>
          <w:p w14:paraId="39F04D02" w14:textId="77777777" w:rsidR="00D223F4" w:rsidRPr="00D223F4" w:rsidRDefault="00D223F4" w:rsidP="00D223F4">
            <w:pPr>
              <w:rPr>
                <w:rFonts w:cs="Calibri"/>
                <w:color w:val="000000"/>
                <w:sz w:val="18"/>
                <w:szCs w:val="18"/>
              </w:rPr>
            </w:pPr>
            <w:r w:rsidRPr="00D223F4">
              <w:rPr>
                <w:rFonts w:cs="Calibri"/>
                <w:color w:val="000000"/>
                <w:sz w:val="18"/>
                <w:szCs w:val="18"/>
              </w:rPr>
              <w:t>cbembl</w:t>
            </w:r>
          </w:p>
        </w:tc>
        <w:tc>
          <w:tcPr>
            <w:tcW w:w="6803" w:type="dxa"/>
            <w:shd w:val="clear" w:color="auto" w:fill="auto"/>
            <w:noWrap/>
          </w:tcPr>
          <w:p w14:paraId="77EAA5B2" w14:textId="77777777" w:rsidR="00D223F4" w:rsidRPr="0067670C"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2C71D3E" w14:textId="7FE38DC1"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57BE56A3" w14:textId="77777777" w:rsidTr="00D223F4">
        <w:trPr>
          <w:trHeight w:val="290"/>
        </w:trPr>
        <w:tc>
          <w:tcPr>
            <w:tcW w:w="2194" w:type="dxa"/>
            <w:shd w:val="clear" w:color="auto" w:fill="auto"/>
            <w:noWrap/>
            <w:hideMark/>
          </w:tcPr>
          <w:p w14:paraId="5E22901C" w14:textId="77777777" w:rsidR="00D223F4" w:rsidRPr="00D223F4" w:rsidRDefault="00D223F4" w:rsidP="00D223F4">
            <w:pPr>
              <w:rPr>
                <w:rFonts w:cs="Calibri"/>
                <w:color w:val="000000"/>
                <w:sz w:val="18"/>
                <w:szCs w:val="18"/>
              </w:rPr>
            </w:pPr>
            <w:r w:rsidRPr="00D223F4">
              <w:rPr>
                <w:rFonts w:cs="Calibri"/>
                <w:color w:val="000000"/>
                <w:sz w:val="18"/>
                <w:szCs w:val="18"/>
              </w:rPr>
              <w:t>cpaisbg</w:t>
            </w:r>
          </w:p>
        </w:tc>
        <w:tc>
          <w:tcPr>
            <w:tcW w:w="6803" w:type="dxa"/>
            <w:shd w:val="clear" w:color="auto" w:fill="auto"/>
            <w:noWrap/>
          </w:tcPr>
          <w:p w14:paraId="1DA3F390" w14:textId="77777777" w:rsidR="00D223F4" w:rsidRPr="0067670C"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EFF6B25" w14:textId="35C3A378"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D223F4" w:rsidRPr="00D223F4" w14:paraId="019D92B0" w14:textId="77777777" w:rsidTr="00D223F4">
        <w:trPr>
          <w:trHeight w:val="290"/>
        </w:trPr>
        <w:tc>
          <w:tcPr>
            <w:tcW w:w="2194" w:type="dxa"/>
            <w:shd w:val="clear" w:color="auto" w:fill="auto"/>
            <w:noWrap/>
            <w:hideMark/>
          </w:tcPr>
          <w:p w14:paraId="3C0E9025" w14:textId="77777777" w:rsidR="00D223F4" w:rsidRPr="00D223F4" w:rsidRDefault="00D223F4" w:rsidP="00D223F4">
            <w:pPr>
              <w:rPr>
                <w:rFonts w:cs="Calibri"/>
                <w:color w:val="000000"/>
                <w:sz w:val="18"/>
                <w:szCs w:val="18"/>
              </w:rPr>
            </w:pPr>
            <w:r w:rsidRPr="00D223F4">
              <w:rPr>
                <w:rFonts w:cs="Calibri"/>
                <w:color w:val="000000"/>
                <w:sz w:val="18"/>
                <w:szCs w:val="18"/>
              </w:rPr>
              <w:t>ordhipot</w:t>
            </w:r>
          </w:p>
        </w:tc>
        <w:tc>
          <w:tcPr>
            <w:tcW w:w="6803" w:type="dxa"/>
            <w:shd w:val="clear" w:color="auto" w:fill="auto"/>
            <w:noWrap/>
          </w:tcPr>
          <w:p w14:paraId="4CE0650E" w14:textId="77777777" w:rsidR="00D223F4" w:rsidRDefault="00D223F4" w:rsidP="001C7D80">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57919F6E" w14:textId="77777777" w:rsidR="00D223F4" w:rsidRDefault="00D223F4"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89E1488" w14:textId="65848B00" w:rsidR="00D223F4" w:rsidRDefault="00D223F4" w:rsidP="001C7D80">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sidR="000223E8">
              <w:rPr>
                <w:rFonts w:cs="Calibri"/>
                <w:color w:val="000000"/>
                <w:sz w:val="18"/>
                <w:szCs w:val="18"/>
              </w:rPr>
              <w:t xml:space="preserve"> ‘.’ São substituídos por ‘</w:t>
            </w:r>
            <w:r w:rsidRPr="0072109A">
              <w:rPr>
                <w:rFonts w:cs="Calibri"/>
                <w:color w:val="000000"/>
                <w:sz w:val="18"/>
                <w:szCs w:val="18"/>
              </w:rPr>
              <w:t>’</w:t>
            </w:r>
          </w:p>
          <w:p w14:paraId="15BCA89F" w14:textId="33866984" w:rsidR="00D223F4" w:rsidRPr="00D223F4" w:rsidRDefault="00D223F4"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17 caracteres, é acrescentado o dígito ‘0 ’ à esquerda, até perfazer o comprimento de campo desejado.</w:t>
            </w:r>
          </w:p>
        </w:tc>
      </w:tr>
      <w:tr w:rsidR="00D223F4" w:rsidRPr="00D223F4" w14:paraId="7926249E" w14:textId="77777777" w:rsidTr="00D223F4">
        <w:trPr>
          <w:trHeight w:val="290"/>
        </w:trPr>
        <w:tc>
          <w:tcPr>
            <w:tcW w:w="2194" w:type="dxa"/>
            <w:shd w:val="clear" w:color="auto" w:fill="auto"/>
            <w:noWrap/>
            <w:hideMark/>
          </w:tcPr>
          <w:p w14:paraId="151122E3" w14:textId="77777777" w:rsidR="00D223F4" w:rsidRPr="00D223F4" w:rsidRDefault="00D223F4" w:rsidP="00D223F4">
            <w:pPr>
              <w:rPr>
                <w:rFonts w:cs="Calibri"/>
                <w:color w:val="000000"/>
                <w:sz w:val="18"/>
                <w:szCs w:val="18"/>
              </w:rPr>
            </w:pPr>
            <w:r w:rsidRPr="00D223F4">
              <w:rPr>
                <w:rFonts w:cs="Calibri"/>
                <w:color w:val="000000"/>
                <w:sz w:val="18"/>
                <w:szCs w:val="18"/>
              </w:rPr>
              <w:t>cmoeorigbg</w:t>
            </w:r>
          </w:p>
        </w:tc>
        <w:tc>
          <w:tcPr>
            <w:tcW w:w="6803" w:type="dxa"/>
            <w:shd w:val="clear" w:color="auto" w:fill="auto"/>
            <w:noWrap/>
          </w:tcPr>
          <w:p w14:paraId="784BBFFA" w14:textId="77777777" w:rsidR="000905F6" w:rsidRDefault="000905F6"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D7413BD" w14:textId="6F3E5EF7" w:rsidR="00D223F4" w:rsidRPr="000905F6" w:rsidRDefault="000905F6" w:rsidP="001C7D80">
            <w:pPr>
              <w:pStyle w:val="ListParagraph"/>
              <w:numPr>
                <w:ilvl w:val="0"/>
                <w:numId w:val="63"/>
              </w:numPr>
              <w:ind w:left="357" w:hanging="357"/>
              <w:rPr>
                <w:rFonts w:cs="Calibri"/>
                <w:color w:val="000000"/>
                <w:sz w:val="18"/>
                <w:szCs w:val="18"/>
              </w:rPr>
            </w:pPr>
            <w:r w:rsidRPr="00D223F4">
              <w:rPr>
                <w:rFonts w:cs="Calibri"/>
                <w:color w:val="000000"/>
                <w:sz w:val="18"/>
                <w:szCs w:val="18"/>
              </w:rPr>
              <w:t xml:space="preserve">Caso o campo não </w:t>
            </w:r>
            <w:r>
              <w:rPr>
                <w:rFonts w:cs="Calibri"/>
                <w:color w:val="000000"/>
                <w:sz w:val="18"/>
                <w:szCs w:val="18"/>
              </w:rPr>
              <w:t>esteja preenchido com 3</w:t>
            </w:r>
            <w:r w:rsidRPr="00D223F4">
              <w:rPr>
                <w:rFonts w:cs="Calibri"/>
                <w:color w:val="000000"/>
                <w:sz w:val="18"/>
                <w:szCs w:val="18"/>
              </w:rPr>
              <w:t xml:space="preserve"> caracter</w:t>
            </w:r>
            <w:r>
              <w:rPr>
                <w:rFonts w:cs="Calibri"/>
                <w:color w:val="000000"/>
                <w:sz w:val="18"/>
                <w:szCs w:val="18"/>
              </w:rPr>
              <w:t>es</w:t>
            </w:r>
            <w:r w:rsidRPr="00D223F4">
              <w:rPr>
                <w:rFonts w:cs="Calibri"/>
                <w:color w:val="000000"/>
                <w:sz w:val="18"/>
                <w:szCs w:val="18"/>
              </w:rPr>
              <w:t>, é acrescentado ‘ ’ à esquerda, até perfazer o comprimento de campo desejado.</w:t>
            </w:r>
          </w:p>
        </w:tc>
      </w:tr>
      <w:tr w:rsidR="000905F6" w:rsidRPr="00D223F4" w14:paraId="0021FE7E" w14:textId="77777777" w:rsidTr="00D223F4">
        <w:trPr>
          <w:trHeight w:val="290"/>
        </w:trPr>
        <w:tc>
          <w:tcPr>
            <w:tcW w:w="2194" w:type="dxa"/>
            <w:shd w:val="clear" w:color="auto" w:fill="auto"/>
            <w:noWrap/>
            <w:hideMark/>
          </w:tcPr>
          <w:p w14:paraId="4757B995" w14:textId="77777777" w:rsidR="000905F6" w:rsidRPr="00D223F4" w:rsidRDefault="000905F6" w:rsidP="000905F6">
            <w:pPr>
              <w:rPr>
                <w:rFonts w:cs="Calibri"/>
                <w:color w:val="000000"/>
                <w:sz w:val="18"/>
                <w:szCs w:val="18"/>
              </w:rPr>
            </w:pPr>
            <w:r w:rsidRPr="00D223F4">
              <w:rPr>
                <w:rFonts w:cs="Calibri"/>
                <w:color w:val="000000"/>
                <w:sz w:val="18"/>
                <w:szCs w:val="18"/>
              </w:rPr>
              <w:t>dtvencim</w:t>
            </w:r>
          </w:p>
        </w:tc>
        <w:tc>
          <w:tcPr>
            <w:tcW w:w="6803" w:type="dxa"/>
            <w:shd w:val="clear" w:color="auto" w:fill="auto"/>
            <w:noWrap/>
          </w:tcPr>
          <w:p w14:paraId="0636F2D5" w14:textId="77777777" w:rsidR="000905F6" w:rsidRDefault="000905F6"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50E8C4D" w14:textId="77777777" w:rsidR="000905F6" w:rsidRDefault="000905F6"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B777075" w14:textId="1A29174B" w:rsidR="000905F6" w:rsidRPr="000905F6" w:rsidRDefault="000905F6" w:rsidP="001C7D80">
            <w:pPr>
              <w:pStyle w:val="ListParagraph"/>
              <w:numPr>
                <w:ilvl w:val="0"/>
                <w:numId w:val="63"/>
              </w:numPr>
              <w:ind w:left="357" w:hanging="357"/>
              <w:rPr>
                <w:rFonts w:cs="Calibri"/>
                <w:color w:val="000000"/>
                <w:sz w:val="18"/>
                <w:szCs w:val="18"/>
              </w:rPr>
            </w:pPr>
            <w:r w:rsidRPr="000905F6">
              <w:rPr>
                <w:rFonts w:cs="Calibri"/>
                <w:color w:val="000000"/>
                <w:sz w:val="18"/>
                <w:szCs w:val="18"/>
              </w:rPr>
              <w:t>Caso o campo não esteja preenchido com 10 caracteres, é acrescentado ‘ ’ à esquerda, até perfazer o comprimento de campo desejado.</w:t>
            </w:r>
          </w:p>
        </w:tc>
      </w:tr>
      <w:tr w:rsidR="000905F6" w:rsidRPr="00D223F4" w14:paraId="49B55FF9" w14:textId="77777777" w:rsidTr="00D223F4">
        <w:trPr>
          <w:trHeight w:val="290"/>
        </w:trPr>
        <w:tc>
          <w:tcPr>
            <w:tcW w:w="2194" w:type="dxa"/>
            <w:shd w:val="clear" w:color="auto" w:fill="auto"/>
            <w:noWrap/>
            <w:hideMark/>
          </w:tcPr>
          <w:p w14:paraId="332CCDEA" w14:textId="77777777" w:rsidR="000905F6" w:rsidRPr="00D223F4" w:rsidRDefault="000905F6" w:rsidP="000905F6">
            <w:pPr>
              <w:rPr>
                <w:rFonts w:cs="Calibri"/>
                <w:color w:val="000000"/>
                <w:sz w:val="18"/>
                <w:szCs w:val="18"/>
              </w:rPr>
            </w:pPr>
            <w:r w:rsidRPr="00D223F4">
              <w:rPr>
                <w:rFonts w:cs="Calibri"/>
                <w:color w:val="000000"/>
                <w:sz w:val="18"/>
                <w:szCs w:val="18"/>
              </w:rPr>
              <w:t>zregisto</w:t>
            </w:r>
          </w:p>
        </w:tc>
        <w:tc>
          <w:tcPr>
            <w:tcW w:w="6803" w:type="dxa"/>
            <w:shd w:val="clear" w:color="auto" w:fill="auto"/>
            <w:noWrap/>
          </w:tcPr>
          <w:p w14:paraId="6EAFF6E0" w14:textId="77777777" w:rsidR="000905F6" w:rsidRDefault="000905F6"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F9EEBAE" w14:textId="77777777" w:rsidR="000905F6" w:rsidRDefault="000905F6"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8E44EF1" w14:textId="6AF9F85E" w:rsidR="000905F6" w:rsidRPr="000905F6" w:rsidRDefault="000905F6" w:rsidP="001C7D80">
            <w:pPr>
              <w:pStyle w:val="ListParagraph"/>
              <w:numPr>
                <w:ilvl w:val="0"/>
                <w:numId w:val="63"/>
              </w:numPr>
              <w:ind w:left="357" w:hanging="357"/>
              <w:rPr>
                <w:rFonts w:cs="Calibri"/>
                <w:color w:val="000000"/>
                <w:sz w:val="18"/>
                <w:szCs w:val="18"/>
              </w:rPr>
            </w:pPr>
            <w:r w:rsidRPr="000905F6">
              <w:rPr>
                <w:rFonts w:cs="Calibri"/>
                <w:color w:val="000000"/>
                <w:sz w:val="18"/>
                <w:szCs w:val="18"/>
              </w:rPr>
              <w:t xml:space="preserve">Caso o campo não </w:t>
            </w:r>
            <w:r>
              <w:rPr>
                <w:rFonts w:cs="Calibri"/>
                <w:color w:val="000000"/>
                <w:sz w:val="18"/>
                <w:szCs w:val="18"/>
              </w:rPr>
              <w:t>esteja preenchido com 40</w:t>
            </w:r>
            <w:r w:rsidRPr="000905F6">
              <w:rPr>
                <w:rFonts w:cs="Calibri"/>
                <w:color w:val="000000"/>
                <w:sz w:val="18"/>
                <w:szCs w:val="18"/>
              </w:rPr>
              <w:t xml:space="preserve"> caracteres, é acrescentado ‘ ’ à esquerda, até perfazer o comprimento de campo desejado.</w:t>
            </w:r>
          </w:p>
        </w:tc>
      </w:tr>
      <w:tr w:rsidR="000905F6" w:rsidRPr="00D223F4" w14:paraId="168790D8" w14:textId="77777777" w:rsidTr="00D223F4">
        <w:trPr>
          <w:trHeight w:val="290"/>
        </w:trPr>
        <w:tc>
          <w:tcPr>
            <w:tcW w:w="2194" w:type="dxa"/>
            <w:shd w:val="clear" w:color="auto" w:fill="auto"/>
            <w:noWrap/>
            <w:hideMark/>
          </w:tcPr>
          <w:p w14:paraId="4E2FA6ED" w14:textId="77777777" w:rsidR="000905F6" w:rsidRPr="00D223F4" w:rsidRDefault="000905F6" w:rsidP="000905F6">
            <w:pPr>
              <w:rPr>
                <w:rFonts w:cs="Calibri"/>
                <w:color w:val="000000"/>
                <w:sz w:val="18"/>
                <w:szCs w:val="18"/>
              </w:rPr>
            </w:pPr>
            <w:r w:rsidRPr="00D223F4">
              <w:rPr>
                <w:rFonts w:cs="Calibri"/>
                <w:color w:val="000000"/>
                <w:sz w:val="18"/>
                <w:szCs w:val="18"/>
              </w:rPr>
              <w:t>ctipiemibg</w:t>
            </w:r>
          </w:p>
        </w:tc>
        <w:tc>
          <w:tcPr>
            <w:tcW w:w="6803" w:type="dxa"/>
            <w:shd w:val="clear" w:color="auto" w:fill="auto"/>
            <w:noWrap/>
          </w:tcPr>
          <w:p w14:paraId="0DEA8707" w14:textId="77777777" w:rsidR="000223E8" w:rsidRPr="0067670C"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523B947" w14:textId="794AD492"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4E76FD51" w14:textId="77777777" w:rsidTr="00D223F4">
        <w:trPr>
          <w:trHeight w:val="290"/>
        </w:trPr>
        <w:tc>
          <w:tcPr>
            <w:tcW w:w="2194" w:type="dxa"/>
            <w:shd w:val="clear" w:color="auto" w:fill="auto"/>
            <w:noWrap/>
            <w:hideMark/>
          </w:tcPr>
          <w:p w14:paraId="69CC5CD9" w14:textId="77777777" w:rsidR="000905F6" w:rsidRPr="00D223F4" w:rsidRDefault="000905F6" w:rsidP="000905F6">
            <w:pPr>
              <w:rPr>
                <w:rFonts w:cs="Calibri"/>
                <w:color w:val="000000"/>
                <w:sz w:val="18"/>
                <w:szCs w:val="18"/>
              </w:rPr>
            </w:pPr>
            <w:r w:rsidRPr="00D223F4">
              <w:rPr>
                <w:rFonts w:cs="Calibri"/>
                <w:color w:val="000000"/>
                <w:sz w:val="18"/>
                <w:szCs w:val="18"/>
              </w:rPr>
              <w:t>codemis</w:t>
            </w:r>
          </w:p>
        </w:tc>
        <w:tc>
          <w:tcPr>
            <w:tcW w:w="6803" w:type="dxa"/>
            <w:shd w:val="clear" w:color="auto" w:fill="auto"/>
            <w:noWrap/>
          </w:tcPr>
          <w:p w14:paraId="38F36D50"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DB57239"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012DB61" w14:textId="64EBDE94"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30D29468" w14:textId="77777777" w:rsidTr="00D223F4">
        <w:trPr>
          <w:trHeight w:val="290"/>
        </w:trPr>
        <w:tc>
          <w:tcPr>
            <w:tcW w:w="2194" w:type="dxa"/>
            <w:shd w:val="clear" w:color="auto" w:fill="auto"/>
            <w:noWrap/>
            <w:hideMark/>
          </w:tcPr>
          <w:p w14:paraId="45E0E78A" w14:textId="77777777" w:rsidR="000905F6" w:rsidRPr="00D223F4" w:rsidRDefault="000905F6" w:rsidP="000905F6">
            <w:pPr>
              <w:rPr>
                <w:rFonts w:cs="Calibri"/>
                <w:color w:val="000000"/>
                <w:sz w:val="18"/>
                <w:szCs w:val="18"/>
              </w:rPr>
            </w:pPr>
            <w:r w:rsidRPr="00D223F4">
              <w:rPr>
                <w:rFonts w:cs="Calibri"/>
                <w:color w:val="000000"/>
                <w:sz w:val="18"/>
                <w:szCs w:val="18"/>
              </w:rPr>
              <w:t>idemis</w:t>
            </w:r>
          </w:p>
        </w:tc>
        <w:tc>
          <w:tcPr>
            <w:tcW w:w="6803" w:type="dxa"/>
            <w:shd w:val="clear" w:color="auto" w:fill="auto"/>
            <w:noWrap/>
          </w:tcPr>
          <w:p w14:paraId="72ACB83E" w14:textId="77777777" w:rsidR="000223E8" w:rsidRPr="0067670C"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1F6E2D" w14:textId="5739C9B9"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9 caracteres, é acrescentado o dígito ‘0’ à esquerda, até perfazer o comprimento de campo desejado.</w:t>
            </w:r>
          </w:p>
        </w:tc>
      </w:tr>
      <w:tr w:rsidR="000905F6" w:rsidRPr="00D223F4" w14:paraId="4CAD835E" w14:textId="77777777" w:rsidTr="00D223F4">
        <w:trPr>
          <w:trHeight w:val="290"/>
        </w:trPr>
        <w:tc>
          <w:tcPr>
            <w:tcW w:w="2194" w:type="dxa"/>
            <w:shd w:val="clear" w:color="auto" w:fill="auto"/>
            <w:noWrap/>
            <w:hideMark/>
          </w:tcPr>
          <w:p w14:paraId="19942E61" w14:textId="77777777" w:rsidR="000905F6" w:rsidRPr="00D223F4" w:rsidRDefault="000905F6" w:rsidP="000905F6">
            <w:pPr>
              <w:rPr>
                <w:rFonts w:cs="Calibri"/>
                <w:color w:val="000000"/>
                <w:sz w:val="18"/>
                <w:szCs w:val="18"/>
              </w:rPr>
            </w:pPr>
            <w:r w:rsidRPr="00D223F4">
              <w:rPr>
                <w:rFonts w:cs="Calibri"/>
                <w:color w:val="000000"/>
                <w:sz w:val="18"/>
                <w:szCs w:val="18"/>
              </w:rPr>
              <w:t>przemisbg</w:t>
            </w:r>
          </w:p>
        </w:tc>
        <w:tc>
          <w:tcPr>
            <w:tcW w:w="6803" w:type="dxa"/>
            <w:shd w:val="clear" w:color="auto" w:fill="auto"/>
            <w:noWrap/>
          </w:tcPr>
          <w:p w14:paraId="164DCE75" w14:textId="77777777" w:rsidR="000223E8" w:rsidRPr="0067670C"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4C3F57C" w14:textId="41F61FC3"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0A9437C2" w14:textId="77777777" w:rsidTr="00D223F4">
        <w:trPr>
          <w:trHeight w:val="290"/>
        </w:trPr>
        <w:tc>
          <w:tcPr>
            <w:tcW w:w="2194" w:type="dxa"/>
            <w:shd w:val="clear" w:color="auto" w:fill="auto"/>
            <w:noWrap/>
            <w:hideMark/>
          </w:tcPr>
          <w:p w14:paraId="37958783" w14:textId="77777777" w:rsidR="000905F6" w:rsidRPr="00D223F4" w:rsidRDefault="000905F6" w:rsidP="000905F6">
            <w:pPr>
              <w:rPr>
                <w:rFonts w:cs="Calibri"/>
                <w:color w:val="000000"/>
                <w:sz w:val="18"/>
                <w:szCs w:val="18"/>
              </w:rPr>
            </w:pPr>
            <w:r w:rsidRPr="00D223F4">
              <w:rPr>
                <w:rFonts w:cs="Calibri"/>
                <w:color w:val="000000"/>
                <w:sz w:val="18"/>
                <w:szCs w:val="18"/>
              </w:rPr>
              <w:t>mercapbg</w:t>
            </w:r>
          </w:p>
        </w:tc>
        <w:tc>
          <w:tcPr>
            <w:tcW w:w="6803" w:type="dxa"/>
            <w:shd w:val="clear" w:color="auto" w:fill="auto"/>
            <w:noWrap/>
          </w:tcPr>
          <w:p w14:paraId="0878C139" w14:textId="77777777" w:rsidR="000223E8" w:rsidRPr="0067670C"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E7C88AC" w14:textId="1B995DE2"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19AD8DBA" w14:textId="77777777" w:rsidTr="00D223F4">
        <w:trPr>
          <w:trHeight w:val="290"/>
        </w:trPr>
        <w:tc>
          <w:tcPr>
            <w:tcW w:w="2194" w:type="dxa"/>
            <w:shd w:val="clear" w:color="auto" w:fill="auto"/>
            <w:noWrap/>
            <w:hideMark/>
          </w:tcPr>
          <w:p w14:paraId="732BB7F5" w14:textId="77777777" w:rsidR="000905F6" w:rsidRPr="00D223F4" w:rsidRDefault="000905F6" w:rsidP="000905F6">
            <w:pPr>
              <w:rPr>
                <w:rFonts w:cs="Calibri"/>
                <w:color w:val="000000"/>
                <w:sz w:val="18"/>
                <w:szCs w:val="18"/>
              </w:rPr>
            </w:pPr>
            <w:r w:rsidRPr="00D223F4">
              <w:rPr>
                <w:rFonts w:cs="Calibri"/>
                <w:color w:val="000000"/>
                <w:sz w:val="18"/>
                <w:szCs w:val="18"/>
              </w:rPr>
              <w:t>qtitulos</w:t>
            </w:r>
          </w:p>
        </w:tc>
        <w:tc>
          <w:tcPr>
            <w:tcW w:w="6803" w:type="dxa"/>
            <w:shd w:val="clear" w:color="auto" w:fill="auto"/>
            <w:noWrap/>
          </w:tcPr>
          <w:p w14:paraId="169C9B92" w14:textId="77777777" w:rsidR="000223E8" w:rsidRDefault="000223E8" w:rsidP="001C7D80">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1108F50D"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FADB25D" w14:textId="1F6D3D1D" w:rsidR="000223E8" w:rsidRDefault="000223E8" w:rsidP="001C7D80">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F3D31D4" w14:textId="65A06DED"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17 caracteres, é acrescentado o dígito ‘0 ’ à esquerda, até perfazer o comprimento de campo desejado.</w:t>
            </w:r>
          </w:p>
        </w:tc>
      </w:tr>
      <w:tr w:rsidR="000905F6" w:rsidRPr="00D223F4" w14:paraId="3D58746B" w14:textId="77777777" w:rsidTr="00D223F4">
        <w:trPr>
          <w:trHeight w:val="290"/>
        </w:trPr>
        <w:tc>
          <w:tcPr>
            <w:tcW w:w="2194" w:type="dxa"/>
            <w:shd w:val="clear" w:color="auto" w:fill="auto"/>
            <w:noWrap/>
            <w:hideMark/>
          </w:tcPr>
          <w:p w14:paraId="3222C7DA" w14:textId="77777777" w:rsidR="000905F6" w:rsidRPr="00D223F4" w:rsidRDefault="000905F6" w:rsidP="000905F6">
            <w:pPr>
              <w:rPr>
                <w:rFonts w:cs="Calibri"/>
                <w:color w:val="000000"/>
                <w:sz w:val="18"/>
                <w:szCs w:val="18"/>
              </w:rPr>
            </w:pPr>
            <w:r w:rsidRPr="00D223F4">
              <w:rPr>
                <w:rFonts w:cs="Calibri"/>
                <w:color w:val="000000"/>
                <w:sz w:val="18"/>
                <w:szCs w:val="18"/>
              </w:rPr>
              <w:t>indreferbg</w:t>
            </w:r>
          </w:p>
        </w:tc>
        <w:tc>
          <w:tcPr>
            <w:tcW w:w="6803" w:type="dxa"/>
            <w:shd w:val="clear" w:color="auto" w:fill="auto"/>
            <w:noWrap/>
          </w:tcPr>
          <w:p w14:paraId="715D7AE4" w14:textId="77777777" w:rsidR="000223E8" w:rsidRPr="0067670C"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59C145" w14:textId="2A407DC8"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297B733F" w14:textId="77777777" w:rsidTr="00D223F4">
        <w:trPr>
          <w:trHeight w:val="290"/>
        </w:trPr>
        <w:tc>
          <w:tcPr>
            <w:tcW w:w="2194" w:type="dxa"/>
            <w:shd w:val="clear" w:color="auto" w:fill="auto"/>
            <w:noWrap/>
            <w:hideMark/>
          </w:tcPr>
          <w:p w14:paraId="05770C8F" w14:textId="77777777" w:rsidR="000905F6" w:rsidRPr="00D223F4" w:rsidRDefault="000905F6" w:rsidP="000905F6">
            <w:pPr>
              <w:rPr>
                <w:rFonts w:cs="Calibri"/>
                <w:color w:val="000000"/>
                <w:sz w:val="18"/>
                <w:szCs w:val="18"/>
              </w:rPr>
            </w:pPr>
            <w:r w:rsidRPr="00D223F4">
              <w:rPr>
                <w:rFonts w:cs="Calibri"/>
                <w:color w:val="000000"/>
                <w:sz w:val="18"/>
                <w:szCs w:val="18"/>
              </w:rPr>
              <w:t>ttxjgarbg</w:t>
            </w:r>
          </w:p>
        </w:tc>
        <w:tc>
          <w:tcPr>
            <w:tcW w:w="6803" w:type="dxa"/>
            <w:shd w:val="clear" w:color="auto" w:fill="auto"/>
            <w:noWrap/>
          </w:tcPr>
          <w:p w14:paraId="1876DA30" w14:textId="77777777" w:rsidR="000223E8" w:rsidRPr="0067670C"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3297BB4" w14:textId="229D1EDC"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905F6" w:rsidRPr="00D223F4" w14:paraId="2A573634" w14:textId="77777777" w:rsidTr="00D223F4">
        <w:trPr>
          <w:trHeight w:val="290"/>
        </w:trPr>
        <w:tc>
          <w:tcPr>
            <w:tcW w:w="2194" w:type="dxa"/>
            <w:shd w:val="clear" w:color="auto" w:fill="auto"/>
            <w:noWrap/>
            <w:hideMark/>
          </w:tcPr>
          <w:p w14:paraId="0000FCFA" w14:textId="77777777" w:rsidR="000905F6" w:rsidRPr="00D223F4" w:rsidRDefault="000905F6" w:rsidP="000905F6">
            <w:pPr>
              <w:rPr>
                <w:rFonts w:cs="Calibri"/>
                <w:color w:val="000000"/>
                <w:sz w:val="18"/>
                <w:szCs w:val="18"/>
              </w:rPr>
            </w:pPr>
            <w:r w:rsidRPr="00D223F4">
              <w:rPr>
                <w:rFonts w:cs="Calibri"/>
                <w:color w:val="000000"/>
                <w:sz w:val="18"/>
                <w:szCs w:val="18"/>
              </w:rPr>
              <w:t>csegdora</w:t>
            </w:r>
          </w:p>
        </w:tc>
        <w:tc>
          <w:tcPr>
            <w:tcW w:w="6803" w:type="dxa"/>
            <w:shd w:val="clear" w:color="auto" w:fill="auto"/>
            <w:noWrap/>
          </w:tcPr>
          <w:p w14:paraId="3CBB7DA3"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FCFBC1D"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0F5A211" w14:textId="5F70A5EF"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480616F7" w14:textId="77777777" w:rsidTr="00D223F4">
        <w:trPr>
          <w:trHeight w:val="290"/>
        </w:trPr>
        <w:tc>
          <w:tcPr>
            <w:tcW w:w="2194" w:type="dxa"/>
            <w:shd w:val="clear" w:color="auto" w:fill="auto"/>
            <w:noWrap/>
            <w:hideMark/>
          </w:tcPr>
          <w:p w14:paraId="6EC729ED" w14:textId="77777777" w:rsidR="000905F6" w:rsidRPr="00D223F4" w:rsidRDefault="000905F6" w:rsidP="000905F6">
            <w:pPr>
              <w:rPr>
                <w:rFonts w:cs="Calibri"/>
                <w:color w:val="000000"/>
                <w:sz w:val="18"/>
                <w:szCs w:val="18"/>
              </w:rPr>
            </w:pPr>
            <w:r w:rsidRPr="00D223F4">
              <w:rPr>
                <w:rFonts w:cs="Calibri"/>
                <w:color w:val="000000"/>
                <w:sz w:val="18"/>
                <w:szCs w:val="18"/>
              </w:rPr>
              <w:t>gcobapol</w:t>
            </w:r>
          </w:p>
        </w:tc>
        <w:tc>
          <w:tcPr>
            <w:tcW w:w="6803" w:type="dxa"/>
            <w:shd w:val="clear" w:color="auto" w:fill="auto"/>
            <w:noWrap/>
          </w:tcPr>
          <w:p w14:paraId="37B12BAA" w14:textId="77777777" w:rsidR="000223E8" w:rsidRDefault="000223E8" w:rsidP="001C7D80">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22E4E470"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1C61B2" w14:textId="77777777" w:rsidR="000223E8" w:rsidRDefault="000223E8" w:rsidP="001C7D80">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9A05C69" w14:textId="027549F5"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9</w:t>
            </w:r>
            <w:r w:rsidRPr="000223E8">
              <w:rPr>
                <w:rFonts w:cs="Calibri"/>
                <w:color w:val="000000"/>
                <w:sz w:val="18"/>
                <w:szCs w:val="18"/>
              </w:rPr>
              <w:t xml:space="preserve"> caracteres, é acrescentado o dígito ‘0 ’ à esquerda, até perfazer o comprimento de campo desejado.</w:t>
            </w:r>
          </w:p>
        </w:tc>
      </w:tr>
      <w:tr w:rsidR="000905F6" w:rsidRPr="00D223F4" w14:paraId="7E03DE4B" w14:textId="77777777" w:rsidTr="00D223F4">
        <w:trPr>
          <w:trHeight w:val="290"/>
        </w:trPr>
        <w:tc>
          <w:tcPr>
            <w:tcW w:w="2194" w:type="dxa"/>
            <w:shd w:val="clear" w:color="auto" w:fill="auto"/>
            <w:noWrap/>
            <w:hideMark/>
          </w:tcPr>
          <w:p w14:paraId="2CABCE02" w14:textId="77777777" w:rsidR="000905F6" w:rsidRPr="00D223F4" w:rsidRDefault="000905F6" w:rsidP="000905F6">
            <w:pPr>
              <w:rPr>
                <w:rFonts w:cs="Calibri"/>
                <w:color w:val="000000"/>
                <w:sz w:val="18"/>
                <w:szCs w:val="18"/>
              </w:rPr>
            </w:pPr>
            <w:r w:rsidRPr="00D223F4">
              <w:rPr>
                <w:rFonts w:cs="Calibri"/>
                <w:color w:val="000000"/>
                <w:sz w:val="18"/>
                <w:szCs w:val="18"/>
              </w:rPr>
              <w:t>ndoc</w:t>
            </w:r>
          </w:p>
        </w:tc>
        <w:tc>
          <w:tcPr>
            <w:tcW w:w="6803" w:type="dxa"/>
            <w:shd w:val="clear" w:color="auto" w:fill="auto"/>
            <w:noWrap/>
          </w:tcPr>
          <w:p w14:paraId="0E90A69C"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E547687"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0AF91E" w14:textId="6953FA4C"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0905F6" w:rsidRPr="00D223F4" w14:paraId="0CA7050D" w14:textId="77777777" w:rsidTr="00D223F4">
        <w:trPr>
          <w:trHeight w:val="290"/>
        </w:trPr>
        <w:tc>
          <w:tcPr>
            <w:tcW w:w="2194" w:type="dxa"/>
            <w:shd w:val="clear" w:color="auto" w:fill="auto"/>
            <w:noWrap/>
            <w:hideMark/>
          </w:tcPr>
          <w:p w14:paraId="7573E0C0" w14:textId="77777777" w:rsidR="000905F6" w:rsidRPr="00D223F4" w:rsidRDefault="000905F6" w:rsidP="000905F6">
            <w:pPr>
              <w:rPr>
                <w:rFonts w:cs="Calibri"/>
                <w:color w:val="000000"/>
                <w:sz w:val="18"/>
                <w:szCs w:val="18"/>
              </w:rPr>
            </w:pPr>
            <w:r w:rsidRPr="00D223F4">
              <w:rPr>
                <w:rFonts w:cs="Calibri"/>
                <w:color w:val="000000"/>
                <w:sz w:val="18"/>
                <w:szCs w:val="18"/>
              </w:rPr>
              <w:t>indocac</w:t>
            </w:r>
          </w:p>
        </w:tc>
        <w:tc>
          <w:tcPr>
            <w:tcW w:w="6803" w:type="dxa"/>
            <w:shd w:val="clear" w:color="auto" w:fill="auto"/>
            <w:noWrap/>
          </w:tcPr>
          <w:p w14:paraId="181112B2"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206F47A"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982092D" w14:textId="5C894BB6"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905F6" w:rsidRPr="00D223F4" w14:paraId="49AA2373" w14:textId="77777777" w:rsidTr="00D223F4">
        <w:trPr>
          <w:trHeight w:val="290"/>
        </w:trPr>
        <w:tc>
          <w:tcPr>
            <w:tcW w:w="2194" w:type="dxa"/>
            <w:shd w:val="clear" w:color="auto" w:fill="auto"/>
            <w:noWrap/>
            <w:hideMark/>
          </w:tcPr>
          <w:p w14:paraId="7E798761" w14:textId="77777777" w:rsidR="000905F6" w:rsidRPr="00D223F4" w:rsidRDefault="000905F6" w:rsidP="000905F6">
            <w:pPr>
              <w:rPr>
                <w:rFonts w:cs="Calibri"/>
                <w:color w:val="000000"/>
                <w:sz w:val="18"/>
                <w:szCs w:val="18"/>
              </w:rPr>
            </w:pPr>
            <w:r w:rsidRPr="00D223F4">
              <w:rPr>
                <w:rFonts w:cs="Calibri"/>
                <w:color w:val="000000"/>
                <w:sz w:val="18"/>
                <w:szCs w:val="18"/>
              </w:rPr>
              <w:t>indocdom</w:t>
            </w:r>
          </w:p>
        </w:tc>
        <w:tc>
          <w:tcPr>
            <w:tcW w:w="6803" w:type="dxa"/>
            <w:shd w:val="clear" w:color="auto" w:fill="auto"/>
            <w:noWrap/>
          </w:tcPr>
          <w:p w14:paraId="5A549536"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9ED135A"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4B9545" w14:textId="170C62A0"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905F6" w:rsidRPr="00D223F4" w14:paraId="3BE3D76B" w14:textId="77777777" w:rsidTr="00D223F4">
        <w:trPr>
          <w:trHeight w:val="290"/>
        </w:trPr>
        <w:tc>
          <w:tcPr>
            <w:tcW w:w="2194" w:type="dxa"/>
            <w:shd w:val="clear" w:color="auto" w:fill="auto"/>
            <w:noWrap/>
            <w:hideMark/>
          </w:tcPr>
          <w:p w14:paraId="1F1ED323" w14:textId="77777777" w:rsidR="000905F6" w:rsidRPr="00D223F4" w:rsidRDefault="000905F6" w:rsidP="000905F6">
            <w:pPr>
              <w:rPr>
                <w:rFonts w:cs="Calibri"/>
                <w:color w:val="000000"/>
                <w:sz w:val="18"/>
                <w:szCs w:val="18"/>
              </w:rPr>
            </w:pPr>
            <w:r w:rsidRPr="00D223F4">
              <w:rPr>
                <w:rFonts w:cs="Calibri"/>
                <w:color w:val="000000"/>
                <w:sz w:val="18"/>
                <w:szCs w:val="18"/>
              </w:rPr>
              <w:t>indcat</w:t>
            </w:r>
          </w:p>
        </w:tc>
        <w:tc>
          <w:tcPr>
            <w:tcW w:w="6803" w:type="dxa"/>
            <w:shd w:val="clear" w:color="auto" w:fill="auto"/>
            <w:noWrap/>
          </w:tcPr>
          <w:p w14:paraId="022314CE"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6E1D2B8"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C96AFD1" w14:textId="705D92F1" w:rsidR="000905F6"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0223E8" w:rsidRPr="00D223F4" w14:paraId="17482824" w14:textId="77777777" w:rsidTr="00D223F4">
        <w:trPr>
          <w:trHeight w:val="290"/>
        </w:trPr>
        <w:tc>
          <w:tcPr>
            <w:tcW w:w="2194" w:type="dxa"/>
            <w:shd w:val="clear" w:color="auto" w:fill="auto"/>
            <w:noWrap/>
            <w:hideMark/>
          </w:tcPr>
          <w:p w14:paraId="2ECBEC54" w14:textId="77777777" w:rsidR="000223E8" w:rsidRPr="00D223F4" w:rsidRDefault="000223E8" w:rsidP="000223E8">
            <w:pPr>
              <w:rPr>
                <w:rFonts w:cs="Calibri"/>
                <w:color w:val="000000"/>
                <w:sz w:val="18"/>
                <w:szCs w:val="18"/>
              </w:rPr>
            </w:pPr>
            <w:r w:rsidRPr="00D223F4">
              <w:rPr>
                <w:rFonts w:cs="Calibri"/>
                <w:color w:val="000000"/>
                <w:sz w:val="18"/>
                <w:szCs w:val="18"/>
              </w:rPr>
              <w:t>encgass</w:t>
            </w:r>
          </w:p>
        </w:tc>
        <w:tc>
          <w:tcPr>
            <w:tcW w:w="6803" w:type="dxa"/>
            <w:shd w:val="clear" w:color="auto" w:fill="auto"/>
            <w:noWrap/>
          </w:tcPr>
          <w:p w14:paraId="3BB374B2" w14:textId="77777777" w:rsidR="000223E8" w:rsidRDefault="000223E8" w:rsidP="001C7D80">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6E90AB40"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F06A73E" w14:textId="77777777" w:rsidR="000223E8" w:rsidRDefault="000223E8" w:rsidP="001C7D80">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0361ECA" w14:textId="07B74077"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17</w:t>
            </w:r>
            <w:r w:rsidRPr="000223E8">
              <w:rPr>
                <w:rFonts w:cs="Calibri"/>
                <w:color w:val="000000"/>
                <w:sz w:val="18"/>
                <w:szCs w:val="18"/>
              </w:rPr>
              <w:t xml:space="preserve"> caracteres, é acrescentado o dígito ‘0 ’ à esquerda, até perfazer o comprimento de campo desejado.</w:t>
            </w:r>
          </w:p>
        </w:tc>
      </w:tr>
      <w:tr w:rsidR="000223E8" w:rsidRPr="00D223F4" w14:paraId="098EDC35" w14:textId="77777777" w:rsidTr="00D223F4">
        <w:trPr>
          <w:trHeight w:val="290"/>
        </w:trPr>
        <w:tc>
          <w:tcPr>
            <w:tcW w:w="2194" w:type="dxa"/>
            <w:shd w:val="clear" w:color="auto" w:fill="auto"/>
            <w:noWrap/>
            <w:hideMark/>
          </w:tcPr>
          <w:p w14:paraId="4638B11D" w14:textId="77777777" w:rsidR="000223E8" w:rsidRPr="00D223F4" w:rsidRDefault="000223E8" w:rsidP="000223E8">
            <w:pPr>
              <w:rPr>
                <w:rFonts w:cs="Calibri"/>
                <w:color w:val="000000"/>
                <w:sz w:val="18"/>
                <w:szCs w:val="18"/>
              </w:rPr>
            </w:pPr>
            <w:r w:rsidRPr="00D223F4">
              <w:rPr>
                <w:rFonts w:cs="Calibri"/>
                <w:color w:val="000000"/>
                <w:sz w:val="18"/>
                <w:szCs w:val="18"/>
              </w:rPr>
              <w:t>dtultmod</w:t>
            </w:r>
          </w:p>
        </w:tc>
        <w:tc>
          <w:tcPr>
            <w:tcW w:w="6803" w:type="dxa"/>
            <w:shd w:val="clear" w:color="auto" w:fill="auto"/>
            <w:noWrap/>
          </w:tcPr>
          <w:p w14:paraId="37B372F5"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A4DE4D0"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7EF7CAE" w14:textId="194FE82A"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0223E8" w:rsidRPr="00D223F4" w14:paraId="247CA2CA" w14:textId="77777777" w:rsidTr="00D223F4">
        <w:trPr>
          <w:trHeight w:val="290"/>
        </w:trPr>
        <w:tc>
          <w:tcPr>
            <w:tcW w:w="2194" w:type="dxa"/>
            <w:shd w:val="clear" w:color="auto" w:fill="auto"/>
            <w:noWrap/>
            <w:hideMark/>
          </w:tcPr>
          <w:p w14:paraId="48A28B2F" w14:textId="77777777" w:rsidR="000223E8" w:rsidRPr="00D223F4" w:rsidRDefault="000223E8" w:rsidP="000223E8">
            <w:pPr>
              <w:rPr>
                <w:rFonts w:cs="Calibri"/>
                <w:color w:val="000000"/>
                <w:sz w:val="18"/>
                <w:szCs w:val="18"/>
              </w:rPr>
            </w:pPr>
            <w:r w:rsidRPr="00D223F4">
              <w:rPr>
                <w:rFonts w:cs="Calibri"/>
                <w:color w:val="000000"/>
                <w:sz w:val="18"/>
                <w:szCs w:val="18"/>
              </w:rPr>
              <w:t>cempresa</w:t>
            </w:r>
          </w:p>
        </w:tc>
        <w:tc>
          <w:tcPr>
            <w:tcW w:w="6803" w:type="dxa"/>
            <w:shd w:val="clear" w:color="auto" w:fill="auto"/>
            <w:noWrap/>
          </w:tcPr>
          <w:p w14:paraId="6CC02CDB"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385D1F5"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EC2712E" w14:textId="68C10D10"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w:t>
            </w:r>
            <w:r>
              <w:rPr>
                <w:rFonts w:cs="Calibri"/>
                <w:color w:val="000000"/>
                <w:sz w:val="18"/>
                <w:szCs w:val="18"/>
              </w:rPr>
              <w:t>es</w:t>
            </w:r>
            <w:r w:rsidRPr="000223E8">
              <w:rPr>
                <w:rFonts w:cs="Calibri"/>
                <w:color w:val="000000"/>
                <w:sz w:val="18"/>
                <w:szCs w:val="18"/>
              </w:rPr>
              <w:t>, é acrescentado ‘ ’ à esquerda, até perfazer o comprimento de campo desejado.</w:t>
            </w:r>
          </w:p>
        </w:tc>
      </w:tr>
      <w:tr w:rsidR="000223E8" w:rsidRPr="00D223F4" w14:paraId="6AAFEF0C" w14:textId="77777777" w:rsidTr="00D223F4">
        <w:trPr>
          <w:trHeight w:val="290"/>
        </w:trPr>
        <w:tc>
          <w:tcPr>
            <w:tcW w:w="2194" w:type="dxa"/>
            <w:shd w:val="clear" w:color="auto" w:fill="auto"/>
            <w:noWrap/>
            <w:hideMark/>
          </w:tcPr>
          <w:p w14:paraId="5C7DF83F" w14:textId="77777777" w:rsidR="000223E8" w:rsidRPr="00D223F4" w:rsidRDefault="000223E8" w:rsidP="000223E8">
            <w:pPr>
              <w:rPr>
                <w:rFonts w:cs="Calibri"/>
                <w:color w:val="000000"/>
                <w:sz w:val="18"/>
                <w:szCs w:val="18"/>
              </w:rPr>
            </w:pPr>
            <w:r w:rsidRPr="00D223F4">
              <w:rPr>
                <w:rFonts w:cs="Calibri"/>
                <w:color w:val="000000"/>
                <w:sz w:val="18"/>
                <w:szCs w:val="18"/>
              </w:rPr>
              <w:t>cbalcao</w:t>
            </w:r>
          </w:p>
        </w:tc>
        <w:tc>
          <w:tcPr>
            <w:tcW w:w="6803" w:type="dxa"/>
            <w:shd w:val="clear" w:color="auto" w:fill="auto"/>
            <w:noWrap/>
          </w:tcPr>
          <w:p w14:paraId="5368FAC6"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D697044"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7A9730F" w14:textId="7211C295"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0223E8" w:rsidRPr="00D223F4" w14:paraId="318E2524" w14:textId="77777777" w:rsidTr="00D223F4">
        <w:trPr>
          <w:trHeight w:val="290"/>
        </w:trPr>
        <w:tc>
          <w:tcPr>
            <w:tcW w:w="2194" w:type="dxa"/>
            <w:shd w:val="clear" w:color="auto" w:fill="auto"/>
            <w:noWrap/>
            <w:hideMark/>
          </w:tcPr>
          <w:p w14:paraId="7A728F13" w14:textId="77777777" w:rsidR="000223E8" w:rsidRPr="00D223F4" w:rsidRDefault="000223E8" w:rsidP="000223E8">
            <w:pPr>
              <w:rPr>
                <w:rFonts w:cs="Calibri"/>
                <w:color w:val="000000"/>
                <w:sz w:val="18"/>
                <w:szCs w:val="18"/>
              </w:rPr>
            </w:pPr>
            <w:r w:rsidRPr="00D223F4">
              <w:rPr>
                <w:rFonts w:cs="Calibri"/>
                <w:color w:val="000000"/>
                <w:sz w:val="18"/>
                <w:szCs w:val="18"/>
              </w:rPr>
              <w:t>cnumcta</w:t>
            </w:r>
          </w:p>
        </w:tc>
        <w:tc>
          <w:tcPr>
            <w:tcW w:w="6803" w:type="dxa"/>
            <w:shd w:val="clear" w:color="auto" w:fill="auto"/>
            <w:noWrap/>
          </w:tcPr>
          <w:p w14:paraId="7B5B80F2"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06EB1B0"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E7C570" w14:textId="6A25A210"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0223E8" w:rsidRPr="00D223F4" w14:paraId="393E8E4E" w14:textId="77777777" w:rsidTr="00D223F4">
        <w:trPr>
          <w:trHeight w:val="290"/>
        </w:trPr>
        <w:tc>
          <w:tcPr>
            <w:tcW w:w="2194" w:type="dxa"/>
            <w:shd w:val="clear" w:color="auto" w:fill="auto"/>
            <w:noWrap/>
            <w:hideMark/>
          </w:tcPr>
          <w:p w14:paraId="3533AC8C" w14:textId="77777777" w:rsidR="000223E8" w:rsidRPr="00D223F4" w:rsidRDefault="000223E8" w:rsidP="000223E8">
            <w:pPr>
              <w:rPr>
                <w:rFonts w:cs="Calibri"/>
                <w:color w:val="000000"/>
                <w:sz w:val="18"/>
                <w:szCs w:val="18"/>
              </w:rPr>
            </w:pPr>
            <w:r w:rsidRPr="00D223F4">
              <w:rPr>
                <w:rFonts w:cs="Calibri"/>
                <w:color w:val="000000"/>
                <w:sz w:val="18"/>
                <w:szCs w:val="18"/>
              </w:rPr>
              <w:t>zcaucao</w:t>
            </w:r>
          </w:p>
        </w:tc>
        <w:tc>
          <w:tcPr>
            <w:tcW w:w="6803" w:type="dxa"/>
            <w:shd w:val="clear" w:color="auto" w:fill="auto"/>
            <w:noWrap/>
          </w:tcPr>
          <w:p w14:paraId="5F11357D"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23DF87E"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A6F41DD" w14:textId="7B136D17"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0223E8" w:rsidRPr="00D223F4" w14:paraId="1626A2C7" w14:textId="77777777" w:rsidTr="00D223F4">
        <w:trPr>
          <w:trHeight w:val="290"/>
        </w:trPr>
        <w:tc>
          <w:tcPr>
            <w:tcW w:w="2194" w:type="dxa"/>
            <w:shd w:val="clear" w:color="auto" w:fill="auto"/>
            <w:noWrap/>
            <w:hideMark/>
          </w:tcPr>
          <w:p w14:paraId="2FE62A11" w14:textId="77777777" w:rsidR="000223E8" w:rsidRPr="00D223F4" w:rsidRDefault="000223E8" w:rsidP="000223E8">
            <w:pPr>
              <w:rPr>
                <w:rFonts w:cs="Calibri"/>
                <w:color w:val="000000"/>
                <w:sz w:val="18"/>
                <w:szCs w:val="18"/>
              </w:rPr>
            </w:pPr>
            <w:r w:rsidRPr="00D223F4">
              <w:rPr>
                <w:rFonts w:cs="Calibri"/>
                <w:color w:val="000000"/>
                <w:sz w:val="18"/>
                <w:szCs w:val="18"/>
              </w:rPr>
              <w:t>ckbalcao</w:t>
            </w:r>
          </w:p>
        </w:tc>
        <w:tc>
          <w:tcPr>
            <w:tcW w:w="6803" w:type="dxa"/>
            <w:shd w:val="clear" w:color="auto" w:fill="auto"/>
            <w:noWrap/>
          </w:tcPr>
          <w:p w14:paraId="7160A7BB"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40FA9A5"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BE89EF3" w14:textId="304F89E2"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0223E8" w:rsidRPr="00D223F4" w14:paraId="55594A50" w14:textId="77777777" w:rsidTr="00D223F4">
        <w:trPr>
          <w:trHeight w:val="290"/>
        </w:trPr>
        <w:tc>
          <w:tcPr>
            <w:tcW w:w="2194" w:type="dxa"/>
            <w:shd w:val="clear" w:color="auto" w:fill="auto"/>
            <w:noWrap/>
            <w:hideMark/>
          </w:tcPr>
          <w:p w14:paraId="633F5F3E" w14:textId="77777777" w:rsidR="000223E8" w:rsidRPr="00D223F4" w:rsidRDefault="000223E8" w:rsidP="000223E8">
            <w:pPr>
              <w:rPr>
                <w:rFonts w:cs="Calibri"/>
                <w:color w:val="000000"/>
                <w:sz w:val="18"/>
                <w:szCs w:val="18"/>
              </w:rPr>
            </w:pPr>
            <w:r w:rsidRPr="00D223F4">
              <w:rPr>
                <w:rFonts w:cs="Calibri"/>
                <w:color w:val="000000"/>
                <w:sz w:val="18"/>
                <w:szCs w:val="18"/>
              </w:rPr>
              <w:t>cknumcta</w:t>
            </w:r>
          </w:p>
        </w:tc>
        <w:tc>
          <w:tcPr>
            <w:tcW w:w="6803" w:type="dxa"/>
            <w:shd w:val="clear" w:color="auto" w:fill="auto"/>
            <w:noWrap/>
          </w:tcPr>
          <w:p w14:paraId="030BFD26"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DFB5492"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135BB26" w14:textId="05BC1F94"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0223E8" w:rsidRPr="00D223F4" w14:paraId="6B767609" w14:textId="77777777" w:rsidTr="00D223F4">
        <w:trPr>
          <w:trHeight w:val="290"/>
        </w:trPr>
        <w:tc>
          <w:tcPr>
            <w:tcW w:w="2194" w:type="dxa"/>
            <w:shd w:val="clear" w:color="auto" w:fill="auto"/>
            <w:noWrap/>
            <w:hideMark/>
          </w:tcPr>
          <w:p w14:paraId="5D84D107" w14:textId="77777777" w:rsidR="000223E8" w:rsidRPr="00D223F4" w:rsidRDefault="000223E8" w:rsidP="000223E8">
            <w:pPr>
              <w:rPr>
                <w:rFonts w:cs="Calibri"/>
                <w:color w:val="000000"/>
                <w:sz w:val="18"/>
                <w:szCs w:val="18"/>
              </w:rPr>
            </w:pPr>
            <w:r w:rsidRPr="00D223F4">
              <w:rPr>
                <w:rFonts w:cs="Calibri"/>
                <w:color w:val="000000"/>
                <w:sz w:val="18"/>
                <w:szCs w:val="18"/>
              </w:rPr>
              <w:t>zdeposit</w:t>
            </w:r>
          </w:p>
        </w:tc>
        <w:tc>
          <w:tcPr>
            <w:tcW w:w="6803" w:type="dxa"/>
            <w:shd w:val="clear" w:color="auto" w:fill="auto"/>
            <w:noWrap/>
          </w:tcPr>
          <w:p w14:paraId="07C35726"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BF2F5B7"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B53DDF2" w14:textId="3A45A367"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15 caracteres, é acrescentado ‘ ’ à esquerda, até perfazer o comprimento de campo desejado.</w:t>
            </w:r>
          </w:p>
        </w:tc>
      </w:tr>
      <w:tr w:rsidR="000223E8" w:rsidRPr="00D223F4" w14:paraId="4DACAE7A" w14:textId="77777777" w:rsidTr="00D223F4">
        <w:trPr>
          <w:trHeight w:val="290"/>
        </w:trPr>
        <w:tc>
          <w:tcPr>
            <w:tcW w:w="2194" w:type="dxa"/>
            <w:shd w:val="clear" w:color="auto" w:fill="auto"/>
            <w:noWrap/>
            <w:hideMark/>
          </w:tcPr>
          <w:p w14:paraId="3A9B3167" w14:textId="77777777" w:rsidR="000223E8" w:rsidRPr="00D223F4" w:rsidRDefault="000223E8" w:rsidP="000223E8">
            <w:pPr>
              <w:rPr>
                <w:rFonts w:cs="Calibri"/>
                <w:color w:val="000000"/>
                <w:sz w:val="18"/>
                <w:szCs w:val="18"/>
              </w:rPr>
            </w:pPr>
            <w:r w:rsidRPr="00D223F4">
              <w:rPr>
                <w:rFonts w:cs="Calibri"/>
                <w:color w:val="000000"/>
                <w:sz w:val="18"/>
                <w:szCs w:val="18"/>
              </w:rPr>
              <w:t>cproduto</w:t>
            </w:r>
          </w:p>
        </w:tc>
        <w:tc>
          <w:tcPr>
            <w:tcW w:w="6803" w:type="dxa"/>
            <w:shd w:val="clear" w:color="auto" w:fill="auto"/>
            <w:noWrap/>
          </w:tcPr>
          <w:p w14:paraId="6D8FAF8F"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C4EE1FB"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EC31940" w14:textId="5D7B30DA"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0A7C8346" w14:textId="77777777" w:rsidTr="00D223F4">
        <w:trPr>
          <w:trHeight w:val="290"/>
        </w:trPr>
        <w:tc>
          <w:tcPr>
            <w:tcW w:w="2194" w:type="dxa"/>
            <w:shd w:val="clear" w:color="auto" w:fill="auto"/>
            <w:noWrap/>
            <w:hideMark/>
          </w:tcPr>
          <w:p w14:paraId="74AE4C78" w14:textId="77777777" w:rsidR="000223E8" w:rsidRPr="00D223F4" w:rsidRDefault="000223E8" w:rsidP="000223E8">
            <w:pPr>
              <w:rPr>
                <w:rFonts w:cs="Calibri"/>
                <w:color w:val="000000"/>
                <w:sz w:val="18"/>
                <w:szCs w:val="18"/>
              </w:rPr>
            </w:pPr>
            <w:r w:rsidRPr="00D223F4">
              <w:rPr>
                <w:rFonts w:cs="Calibri"/>
                <w:color w:val="000000"/>
                <w:sz w:val="18"/>
                <w:szCs w:val="18"/>
              </w:rPr>
              <w:t>csubprod</w:t>
            </w:r>
          </w:p>
        </w:tc>
        <w:tc>
          <w:tcPr>
            <w:tcW w:w="6803" w:type="dxa"/>
            <w:shd w:val="clear" w:color="auto" w:fill="auto"/>
            <w:noWrap/>
          </w:tcPr>
          <w:p w14:paraId="6EE1BFF7"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58E4D75"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B882BD" w14:textId="190EAA34"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28A789F7" w14:textId="77777777" w:rsidTr="00D223F4">
        <w:trPr>
          <w:trHeight w:val="290"/>
        </w:trPr>
        <w:tc>
          <w:tcPr>
            <w:tcW w:w="2194" w:type="dxa"/>
            <w:shd w:val="clear" w:color="auto" w:fill="auto"/>
            <w:noWrap/>
            <w:hideMark/>
          </w:tcPr>
          <w:p w14:paraId="65C4DC82" w14:textId="77777777" w:rsidR="000223E8" w:rsidRPr="00D223F4" w:rsidRDefault="000223E8" w:rsidP="000223E8">
            <w:pPr>
              <w:rPr>
                <w:rFonts w:cs="Calibri"/>
                <w:color w:val="000000"/>
                <w:sz w:val="18"/>
                <w:szCs w:val="18"/>
              </w:rPr>
            </w:pPr>
            <w:r w:rsidRPr="00D223F4">
              <w:rPr>
                <w:rFonts w:cs="Calibri"/>
                <w:color w:val="000000"/>
                <w:sz w:val="18"/>
                <w:szCs w:val="18"/>
              </w:rPr>
              <w:t>cmarca</w:t>
            </w:r>
          </w:p>
        </w:tc>
        <w:tc>
          <w:tcPr>
            <w:tcW w:w="6803" w:type="dxa"/>
            <w:shd w:val="clear" w:color="auto" w:fill="auto"/>
            <w:noWrap/>
          </w:tcPr>
          <w:p w14:paraId="3D869C47"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0261CF7"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C4C5D63" w14:textId="396FA5F4"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caracteres, é acrescentado ‘ ’ à esquerda, até perfazer o comprimento de campo desejado.</w:t>
            </w:r>
          </w:p>
        </w:tc>
      </w:tr>
      <w:tr w:rsidR="000223E8" w:rsidRPr="00D223F4" w14:paraId="24E1460F" w14:textId="77777777" w:rsidTr="00D223F4">
        <w:trPr>
          <w:trHeight w:val="290"/>
        </w:trPr>
        <w:tc>
          <w:tcPr>
            <w:tcW w:w="2194" w:type="dxa"/>
            <w:shd w:val="clear" w:color="auto" w:fill="auto"/>
            <w:noWrap/>
            <w:hideMark/>
          </w:tcPr>
          <w:p w14:paraId="3E648AE4" w14:textId="77777777" w:rsidR="000223E8" w:rsidRPr="00D223F4" w:rsidRDefault="000223E8" w:rsidP="000223E8">
            <w:pPr>
              <w:rPr>
                <w:rFonts w:cs="Calibri"/>
                <w:color w:val="000000"/>
                <w:sz w:val="18"/>
                <w:szCs w:val="18"/>
              </w:rPr>
            </w:pPr>
            <w:r w:rsidRPr="00D223F4">
              <w:rPr>
                <w:rFonts w:cs="Calibri"/>
                <w:color w:val="000000"/>
                <w:sz w:val="18"/>
                <w:szCs w:val="18"/>
              </w:rPr>
              <w:t>tipobeml</w:t>
            </w:r>
          </w:p>
        </w:tc>
        <w:tc>
          <w:tcPr>
            <w:tcW w:w="6803" w:type="dxa"/>
            <w:shd w:val="clear" w:color="auto" w:fill="auto"/>
            <w:noWrap/>
          </w:tcPr>
          <w:p w14:paraId="33090142"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B81FF63"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2313594" w14:textId="14C62D15"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4</w:t>
            </w:r>
            <w:r w:rsidRPr="000223E8">
              <w:rPr>
                <w:rFonts w:cs="Calibri"/>
                <w:color w:val="000000"/>
                <w:sz w:val="18"/>
                <w:szCs w:val="18"/>
              </w:rPr>
              <w:t xml:space="preserve"> caracteres, é acrescentado ‘ ’ à esquerda, até perfazer o comprimento de campo desejado.</w:t>
            </w:r>
          </w:p>
        </w:tc>
      </w:tr>
      <w:tr w:rsidR="000223E8" w:rsidRPr="00D223F4" w14:paraId="3AEB17CF" w14:textId="77777777" w:rsidTr="00D223F4">
        <w:trPr>
          <w:trHeight w:val="290"/>
        </w:trPr>
        <w:tc>
          <w:tcPr>
            <w:tcW w:w="2194" w:type="dxa"/>
            <w:shd w:val="clear" w:color="auto" w:fill="auto"/>
            <w:noWrap/>
            <w:hideMark/>
          </w:tcPr>
          <w:p w14:paraId="71497860" w14:textId="77777777" w:rsidR="000223E8" w:rsidRPr="00D223F4" w:rsidRDefault="000223E8" w:rsidP="000223E8">
            <w:pPr>
              <w:rPr>
                <w:rFonts w:cs="Calibri"/>
                <w:color w:val="000000"/>
                <w:sz w:val="18"/>
                <w:szCs w:val="18"/>
              </w:rPr>
            </w:pPr>
            <w:r w:rsidRPr="00D223F4">
              <w:rPr>
                <w:rFonts w:cs="Calibri"/>
                <w:color w:val="000000"/>
                <w:sz w:val="18"/>
                <w:szCs w:val="18"/>
              </w:rPr>
              <w:t>ctipdvpb</w:t>
            </w:r>
          </w:p>
        </w:tc>
        <w:tc>
          <w:tcPr>
            <w:tcW w:w="6803" w:type="dxa"/>
            <w:shd w:val="clear" w:color="auto" w:fill="auto"/>
            <w:noWrap/>
          </w:tcPr>
          <w:p w14:paraId="60E4E530" w14:textId="77777777" w:rsidR="000223E8" w:rsidRPr="0067670C"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A9BED4B" w14:textId="4839481D"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37E2DA56" w14:textId="77777777" w:rsidTr="00D223F4">
        <w:trPr>
          <w:trHeight w:val="290"/>
        </w:trPr>
        <w:tc>
          <w:tcPr>
            <w:tcW w:w="2194" w:type="dxa"/>
            <w:shd w:val="clear" w:color="auto" w:fill="auto"/>
            <w:noWrap/>
            <w:hideMark/>
          </w:tcPr>
          <w:p w14:paraId="67FD3790" w14:textId="77777777" w:rsidR="000223E8" w:rsidRPr="00D223F4" w:rsidRDefault="000223E8" w:rsidP="000223E8">
            <w:pPr>
              <w:rPr>
                <w:rFonts w:cs="Calibri"/>
                <w:color w:val="000000"/>
                <w:sz w:val="18"/>
                <w:szCs w:val="18"/>
              </w:rPr>
            </w:pPr>
            <w:r w:rsidRPr="00D223F4">
              <w:rPr>
                <w:rFonts w:cs="Calibri"/>
                <w:color w:val="000000"/>
                <w:sz w:val="18"/>
                <w:szCs w:val="18"/>
              </w:rPr>
              <w:t>cinddvpb</w:t>
            </w:r>
          </w:p>
        </w:tc>
        <w:tc>
          <w:tcPr>
            <w:tcW w:w="6803" w:type="dxa"/>
            <w:shd w:val="clear" w:color="auto" w:fill="auto"/>
            <w:noWrap/>
          </w:tcPr>
          <w:p w14:paraId="58906D08" w14:textId="77777777" w:rsidR="000223E8" w:rsidRPr="0067670C"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8498792" w14:textId="37B3A658"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4107685A" w14:textId="77777777" w:rsidTr="00D223F4">
        <w:trPr>
          <w:trHeight w:val="290"/>
        </w:trPr>
        <w:tc>
          <w:tcPr>
            <w:tcW w:w="2194" w:type="dxa"/>
            <w:shd w:val="clear" w:color="auto" w:fill="auto"/>
            <w:noWrap/>
            <w:hideMark/>
          </w:tcPr>
          <w:p w14:paraId="14DED71B" w14:textId="77777777" w:rsidR="000223E8" w:rsidRPr="00D223F4" w:rsidRDefault="000223E8" w:rsidP="000223E8">
            <w:pPr>
              <w:rPr>
                <w:rFonts w:cs="Calibri"/>
                <w:color w:val="000000"/>
                <w:sz w:val="18"/>
                <w:szCs w:val="18"/>
              </w:rPr>
            </w:pPr>
            <w:r w:rsidRPr="00D223F4">
              <w:rPr>
                <w:rFonts w:cs="Calibri"/>
                <w:color w:val="000000"/>
                <w:sz w:val="18"/>
                <w:szCs w:val="18"/>
              </w:rPr>
              <w:t>cfvalcot</w:t>
            </w:r>
          </w:p>
        </w:tc>
        <w:tc>
          <w:tcPr>
            <w:tcW w:w="6803" w:type="dxa"/>
            <w:shd w:val="clear" w:color="auto" w:fill="auto"/>
            <w:noWrap/>
          </w:tcPr>
          <w:p w14:paraId="02016107" w14:textId="77777777" w:rsidR="000223E8" w:rsidRPr="0067670C"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3EEF3AF" w14:textId="09F401F8"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0223E8" w:rsidRPr="00D223F4" w14:paraId="3CC51563" w14:textId="77777777" w:rsidTr="00D223F4">
        <w:trPr>
          <w:trHeight w:val="290"/>
        </w:trPr>
        <w:tc>
          <w:tcPr>
            <w:tcW w:w="2194" w:type="dxa"/>
            <w:shd w:val="clear" w:color="auto" w:fill="auto"/>
            <w:noWrap/>
            <w:hideMark/>
          </w:tcPr>
          <w:p w14:paraId="543B0E20" w14:textId="77777777" w:rsidR="000223E8" w:rsidRPr="00D223F4" w:rsidRDefault="000223E8" w:rsidP="000223E8">
            <w:pPr>
              <w:rPr>
                <w:rFonts w:cs="Calibri"/>
                <w:color w:val="000000"/>
                <w:sz w:val="18"/>
                <w:szCs w:val="18"/>
              </w:rPr>
            </w:pPr>
            <w:r w:rsidRPr="00D223F4">
              <w:rPr>
                <w:rFonts w:cs="Calibri"/>
                <w:color w:val="000000"/>
                <w:sz w:val="18"/>
                <w:szCs w:val="18"/>
              </w:rPr>
              <w:t>cbem</w:t>
            </w:r>
          </w:p>
        </w:tc>
        <w:tc>
          <w:tcPr>
            <w:tcW w:w="6803" w:type="dxa"/>
            <w:shd w:val="clear" w:color="auto" w:fill="auto"/>
            <w:noWrap/>
          </w:tcPr>
          <w:p w14:paraId="0FABE0A0"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FD52414"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899BBC3" w14:textId="37AC97DC"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 ’ à esquerda, até perfazer o comprimento de campo desejado.</w:t>
            </w:r>
          </w:p>
        </w:tc>
      </w:tr>
      <w:tr w:rsidR="000223E8" w:rsidRPr="00D223F4" w14:paraId="39B36D42" w14:textId="77777777" w:rsidTr="00D223F4">
        <w:trPr>
          <w:trHeight w:val="290"/>
        </w:trPr>
        <w:tc>
          <w:tcPr>
            <w:tcW w:w="2194" w:type="dxa"/>
            <w:shd w:val="clear" w:color="auto" w:fill="auto"/>
            <w:noWrap/>
            <w:hideMark/>
          </w:tcPr>
          <w:p w14:paraId="6FD24004" w14:textId="77777777" w:rsidR="000223E8" w:rsidRPr="00D223F4" w:rsidRDefault="000223E8" w:rsidP="000223E8">
            <w:pPr>
              <w:rPr>
                <w:rFonts w:cs="Calibri"/>
                <w:color w:val="000000"/>
                <w:sz w:val="18"/>
                <w:szCs w:val="18"/>
              </w:rPr>
            </w:pPr>
            <w:r w:rsidRPr="00D223F4">
              <w:rPr>
                <w:rFonts w:cs="Calibri"/>
                <w:color w:val="000000"/>
                <w:sz w:val="18"/>
                <w:szCs w:val="18"/>
              </w:rPr>
              <w:t>cpais</w:t>
            </w:r>
          </w:p>
        </w:tc>
        <w:tc>
          <w:tcPr>
            <w:tcW w:w="6803" w:type="dxa"/>
            <w:shd w:val="clear" w:color="auto" w:fill="auto"/>
            <w:noWrap/>
          </w:tcPr>
          <w:p w14:paraId="5DC16874"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FD12492" w14:textId="2D5BE833"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FEEDD79" w14:textId="06439C1E"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3</w:t>
            </w:r>
            <w:r w:rsidRPr="000223E8">
              <w:rPr>
                <w:rFonts w:cs="Calibri"/>
                <w:color w:val="000000"/>
                <w:sz w:val="18"/>
                <w:szCs w:val="18"/>
              </w:rPr>
              <w:t xml:space="preserve"> caracteres, é acrescentado ‘ ’ à esquerda, até perfazer o comprimento de campo desejado.</w:t>
            </w:r>
          </w:p>
        </w:tc>
      </w:tr>
      <w:tr w:rsidR="000223E8" w:rsidRPr="00D223F4" w14:paraId="2BD08AF8" w14:textId="77777777" w:rsidTr="00D223F4">
        <w:trPr>
          <w:trHeight w:val="290"/>
        </w:trPr>
        <w:tc>
          <w:tcPr>
            <w:tcW w:w="2194" w:type="dxa"/>
            <w:shd w:val="clear" w:color="auto" w:fill="auto"/>
            <w:noWrap/>
            <w:hideMark/>
          </w:tcPr>
          <w:p w14:paraId="33735205" w14:textId="77777777" w:rsidR="000223E8" w:rsidRPr="00D223F4" w:rsidRDefault="000223E8" w:rsidP="000223E8">
            <w:pPr>
              <w:rPr>
                <w:rFonts w:cs="Calibri"/>
                <w:color w:val="000000"/>
                <w:sz w:val="18"/>
                <w:szCs w:val="18"/>
              </w:rPr>
            </w:pPr>
            <w:r w:rsidRPr="00D223F4">
              <w:rPr>
                <w:rFonts w:cs="Calibri"/>
                <w:color w:val="000000"/>
                <w:sz w:val="18"/>
                <w:szCs w:val="18"/>
              </w:rPr>
              <w:t>cmoeorig</w:t>
            </w:r>
          </w:p>
        </w:tc>
        <w:tc>
          <w:tcPr>
            <w:tcW w:w="6803" w:type="dxa"/>
            <w:shd w:val="clear" w:color="auto" w:fill="auto"/>
            <w:noWrap/>
          </w:tcPr>
          <w:p w14:paraId="24E66B71" w14:textId="77777777" w:rsidR="000223E8" w:rsidRDefault="000223E8"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6B4A03F" w14:textId="77777777" w:rsidR="000223E8" w:rsidRDefault="000223E8"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A1E69DF" w14:textId="4A7474B1" w:rsidR="000223E8" w:rsidRPr="000223E8" w:rsidRDefault="000223E8" w:rsidP="001C7D80">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0223E8" w:rsidRPr="00D223F4" w14:paraId="2C62168F" w14:textId="77777777" w:rsidTr="00D223F4">
        <w:trPr>
          <w:trHeight w:val="290"/>
        </w:trPr>
        <w:tc>
          <w:tcPr>
            <w:tcW w:w="2194" w:type="dxa"/>
            <w:shd w:val="clear" w:color="auto" w:fill="auto"/>
            <w:noWrap/>
            <w:hideMark/>
          </w:tcPr>
          <w:p w14:paraId="7A7028B4" w14:textId="77777777" w:rsidR="000223E8" w:rsidRPr="00D223F4" w:rsidRDefault="000223E8" w:rsidP="000223E8">
            <w:pPr>
              <w:rPr>
                <w:rFonts w:cs="Calibri"/>
                <w:color w:val="000000"/>
                <w:sz w:val="18"/>
                <w:szCs w:val="18"/>
              </w:rPr>
            </w:pPr>
            <w:r w:rsidRPr="00D223F4">
              <w:rPr>
                <w:rFonts w:cs="Calibri"/>
                <w:color w:val="000000"/>
                <w:sz w:val="18"/>
                <w:szCs w:val="18"/>
              </w:rPr>
              <w:t>ctipiemi</w:t>
            </w:r>
          </w:p>
        </w:tc>
        <w:tc>
          <w:tcPr>
            <w:tcW w:w="6803" w:type="dxa"/>
            <w:shd w:val="clear" w:color="auto" w:fill="auto"/>
            <w:noWrap/>
          </w:tcPr>
          <w:p w14:paraId="2685B10A"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1E598FB"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BD66EB6" w14:textId="662D8061"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 xml:space="preserve">Caso o campo não esteja preenchido com </w:t>
            </w:r>
            <w:r>
              <w:rPr>
                <w:rFonts w:cs="Calibri"/>
                <w:color w:val="000000"/>
                <w:sz w:val="18"/>
                <w:szCs w:val="18"/>
              </w:rPr>
              <w:t>5</w:t>
            </w:r>
            <w:r w:rsidRPr="008779F2">
              <w:rPr>
                <w:rFonts w:cs="Calibri"/>
                <w:color w:val="000000"/>
                <w:sz w:val="18"/>
                <w:szCs w:val="18"/>
              </w:rPr>
              <w:t xml:space="preserve"> caracteres, é acrescentado ‘ ’ à esquerda, até perfazer o comprimento de campo desejado.</w:t>
            </w:r>
          </w:p>
        </w:tc>
      </w:tr>
      <w:tr w:rsidR="000223E8" w:rsidRPr="00D223F4" w14:paraId="04909303" w14:textId="77777777" w:rsidTr="00D223F4">
        <w:trPr>
          <w:trHeight w:val="290"/>
        </w:trPr>
        <w:tc>
          <w:tcPr>
            <w:tcW w:w="2194" w:type="dxa"/>
            <w:shd w:val="clear" w:color="auto" w:fill="auto"/>
            <w:noWrap/>
            <w:hideMark/>
          </w:tcPr>
          <w:p w14:paraId="4A0828A4" w14:textId="77777777" w:rsidR="000223E8" w:rsidRPr="00D223F4" w:rsidRDefault="000223E8" w:rsidP="000223E8">
            <w:pPr>
              <w:rPr>
                <w:rFonts w:cs="Calibri"/>
                <w:color w:val="000000"/>
                <w:sz w:val="18"/>
                <w:szCs w:val="18"/>
              </w:rPr>
            </w:pPr>
            <w:r w:rsidRPr="00D223F4">
              <w:rPr>
                <w:rFonts w:cs="Calibri"/>
                <w:color w:val="000000"/>
                <w:sz w:val="18"/>
                <w:szCs w:val="18"/>
              </w:rPr>
              <w:t>przemis</w:t>
            </w:r>
          </w:p>
        </w:tc>
        <w:tc>
          <w:tcPr>
            <w:tcW w:w="6803" w:type="dxa"/>
            <w:shd w:val="clear" w:color="auto" w:fill="auto"/>
            <w:noWrap/>
          </w:tcPr>
          <w:p w14:paraId="4B12CB66"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B11F082"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60BFA5D" w14:textId="6A4466A4"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0223E8" w:rsidRPr="00D223F4" w14:paraId="302D3E69" w14:textId="77777777" w:rsidTr="00D223F4">
        <w:trPr>
          <w:trHeight w:val="290"/>
        </w:trPr>
        <w:tc>
          <w:tcPr>
            <w:tcW w:w="2194" w:type="dxa"/>
            <w:shd w:val="clear" w:color="auto" w:fill="auto"/>
            <w:noWrap/>
            <w:hideMark/>
          </w:tcPr>
          <w:p w14:paraId="396489AC" w14:textId="77777777" w:rsidR="000223E8" w:rsidRPr="00D223F4" w:rsidRDefault="000223E8" w:rsidP="000223E8">
            <w:pPr>
              <w:rPr>
                <w:rFonts w:cs="Calibri"/>
                <w:color w:val="000000"/>
                <w:sz w:val="18"/>
                <w:szCs w:val="18"/>
              </w:rPr>
            </w:pPr>
            <w:r w:rsidRPr="00D223F4">
              <w:rPr>
                <w:rFonts w:cs="Calibri"/>
                <w:color w:val="000000"/>
                <w:sz w:val="18"/>
                <w:szCs w:val="18"/>
              </w:rPr>
              <w:t>mercap</w:t>
            </w:r>
          </w:p>
        </w:tc>
        <w:tc>
          <w:tcPr>
            <w:tcW w:w="6803" w:type="dxa"/>
            <w:shd w:val="clear" w:color="auto" w:fill="auto"/>
            <w:noWrap/>
          </w:tcPr>
          <w:p w14:paraId="66453691"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84B3B5C"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1024C12" w14:textId="5994129E"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0223E8" w:rsidRPr="00D223F4" w14:paraId="2C31E91C" w14:textId="77777777" w:rsidTr="00D223F4">
        <w:trPr>
          <w:trHeight w:val="290"/>
        </w:trPr>
        <w:tc>
          <w:tcPr>
            <w:tcW w:w="2194" w:type="dxa"/>
            <w:shd w:val="clear" w:color="auto" w:fill="auto"/>
            <w:noWrap/>
            <w:hideMark/>
          </w:tcPr>
          <w:p w14:paraId="52BFFCE3" w14:textId="77777777" w:rsidR="000223E8" w:rsidRPr="00D223F4" w:rsidRDefault="000223E8" w:rsidP="000223E8">
            <w:pPr>
              <w:rPr>
                <w:rFonts w:cs="Calibri"/>
                <w:color w:val="000000"/>
                <w:sz w:val="18"/>
                <w:szCs w:val="18"/>
              </w:rPr>
            </w:pPr>
            <w:r w:rsidRPr="00D223F4">
              <w:rPr>
                <w:rFonts w:cs="Calibri"/>
                <w:color w:val="000000"/>
                <w:sz w:val="18"/>
                <w:szCs w:val="18"/>
              </w:rPr>
              <w:t>indrefer</w:t>
            </w:r>
          </w:p>
        </w:tc>
        <w:tc>
          <w:tcPr>
            <w:tcW w:w="6803" w:type="dxa"/>
            <w:shd w:val="clear" w:color="auto" w:fill="auto"/>
            <w:noWrap/>
          </w:tcPr>
          <w:p w14:paraId="711B4941"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ED6333B"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A5579E4" w14:textId="3A783893"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0223E8" w:rsidRPr="00D223F4" w14:paraId="31447721" w14:textId="77777777" w:rsidTr="00D223F4">
        <w:trPr>
          <w:trHeight w:val="290"/>
        </w:trPr>
        <w:tc>
          <w:tcPr>
            <w:tcW w:w="2194" w:type="dxa"/>
            <w:shd w:val="clear" w:color="auto" w:fill="auto"/>
            <w:noWrap/>
            <w:hideMark/>
          </w:tcPr>
          <w:p w14:paraId="11C8A361" w14:textId="77777777" w:rsidR="000223E8" w:rsidRPr="00D223F4" w:rsidRDefault="000223E8" w:rsidP="000223E8">
            <w:pPr>
              <w:rPr>
                <w:rFonts w:cs="Calibri"/>
                <w:color w:val="000000"/>
                <w:sz w:val="18"/>
                <w:szCs w:val="18"/>
              </w:rPr>
            </w:pPr>
            <w:r w:rsidRPr="00D223F4">
              <w:rPr>
                <w:rFonts w:cs="Calibri"/>
                <w:color w:val="000000"/>
                <w:sz w:val="18"/>
                <w:szCs w:val="18"/>
              </w:rPr>
              <w:t>ttxjgar</w:t>
            </w:r>
          </w:p>
        </w:tc>
        <w:tc>
          <w:tcPr>
            <w:tcW w:w="6803" w:type="dxa"/>
            <w:shd w:val="clear" w:color="auto" w:fill="auto"/>
            <w:noWrap/>
          </w:tcPr>
          <w:p w14:paraId="3239E86C"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296417C"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930694C" w14:textId="22954F4F"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1 caracter, é acrescentado ‘ ’ à esquerda, até perfazer o comprimento de campo desejado.</w:t>
            </w:r>
          </w:p>
        </w:tc>
      </w:tr>
      <w:tr w:rsidR="000223E8" w:rsidRPr="00D223F4" w14:paraId="507C77CF" w14:textId="77777777" w:rsidTr="00D223F4">
        <w:trPr>
          <w:trHeight w:val="290"/>
        </w:trPr>
        <w:tc>
          <w:tcPr>
            <w:tcW w:w="2194" w:type="dxa"/>
            <w:shd w:val="clear" w:color="auto" w:fill="auto"/>
            <w:noWrap/>
            <w:hideMark/>
          </w:tcPr>
          <w:p w14:paraId="2A9B03C2" w14:textId="77777777" w:rsidR="000223E8" w:rsidRPr="00D223F4" w:rsidRDefault="000223E8" w:rsidP="000223E8">
            <w:pPr>
              <w:rPr>
                <w:rFonts w:cs="Calibri"/>
                <w:color w:val="000000"/>
                <w:sz w:val="18"/>
                <w:szCs w:val="18"/>
              </w:rPr>
            </w:pPr>
            <w:r w:rsidRPr="00D223F4">
              <w:rPr>
                <w:rFonts w:cs="Calibri"/>
                <w:color w:val="000000"/>
                <w:sz w:val="18"/>
                <w:szCs w:val="18"/>
              </w:rPr>
              <w:t>centidad</w:t>
            </w:r>
          </w:p>
        </w:tc>
        <w:tc>
          <w:tcPr>
            <w:tcW w:w="6803" w:type="dxa"/>
            <w:shd w:val="clear" w:color="auto" w:fill="auto"/>
            <w:noWrap/>
          </w:tcPr>
          <w:p w14:paraId="3E674B8F"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BCA921B"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7EBE9FE" w14:textId="0B16977B"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079C401C" w14:textId="77777777" w:rsidTr="00D223F4">
        <w:trPr>
          <w:trHeight w:val="290"/>
        </w:trPr>
        <w:tc>
          <w:tcPr>
            <w:tcW w:w="2194" w:type="dxa"/>
            <w:shd w:val="clear" w:color="auto" w:fill="auto"/>
            <w:noWrap/>
            <w:hideMark/>
          </w:tcPr>
          <w:p w14:paraId="520D256D" w14:textId="77777777" w:rsidR="000223E8" w:rsidRPr="00D223F4" w:rsidRDefault="000223E8" w:rsidP="000223E8">
            <w:pPr>
              <w:rPr>
                <w:rFonts w:cs="Calibri"/>
                <w:color w:val="000000"/>
                <w:sz w:val="18"/>
                <w:szCs w:val="18"/>
              </w:rPr>
            </w:pPr>
            <w:r w:rsidRPr="00D223F4">
              <w:rPr>
                <w:rFonts w:cs="Calibri"/>
                <w:color w:val="000000"/>
                <w:sz w:val="18"/>
                <w:szCs w:val="18"/>
              </w:rPr>
              <w:t>caplic</w:t>
            </w:r>
          </w:p>
        </w:tc>
        <w:tc>
          <w:tcPr>
            <w:tcW w:w="6803" w:type="dxa"/>
            <w:shd w:val="clear" w:color="auto" w:fill="auto"/>
            <w:noWrap/>
          </w:tcPr>
          <w:p w14:paraId="26AFC050"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F71940E"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61AFA5" w14:textId="4B3451BD"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2C20220B" w14:textId="77777777" w:rsidTr="00D223F4">
        <w:trPr>
          <w:trHeight w:val="290"/>
        </w:trPr>
        <w:tc>
          <w:tcPr>
            <w:tcW w:w="2194" w:type="dxa"/>
            <w:shd w:val="clear" w:color="auto" w:fill="auto"/>
            <w:noWrap/>
            <w:hideMark/>
          </w:tcPr>
          <w:p w14:paraId="10542C9F" w14:textId="77777777" w:rsidR="000223E8" w:rsidRPr="00D223F4" w:rsidRDefault="000223E8" w:rsidP="000223E8">
            <w:pPr>
              <w:rPr>
                <w:rFonts w:cs="Calibri"/>
                <w:color w:val="000000"/>
                <w:sz w:val="18"/>
                <w:szCs w:val="18"/>
              </w:rPr>
            </w:pPr>
            <w:r w:rsidRPr="00D223F4">
              <w:rPr>
                <w:rFonts w:cs="Calibri"/>
                <w:color w:val="000000"/>
                <w:sz w:val="18"/>
                <w:szCs w:val="18"/>
              </w:rPr>
              <w:t>isin</w:t>
            </w:r>
          </w:p>
        </w:tc>
        <w:tc>
          <w:tcPr>
            <w:tcW w:w="6803" w:type="dxa"/>
            <w:shd w:val="clear" w:color="auto" w:fill="auto"/>
            <w:noWrap/>
          </w:tcPr>
          <w:p w14:paraId="6FC0D55C"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3C60EFA"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84076F4" w14:textId="5F945ED9"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12 caracteres, é acrescentado ‘ ’ à esquerda, até perfazer o comprimento de campo desejado.</w:t>
            </w:r>
          </w:p>
        </w:tc>
      </w:tr>
      <w:tr w:rsidR="000223E8" w:rsidRPr="00D223F4" w14:paraId="50E305FC" w14:textId="77777777" w:rsidTr="00D223F4">
        <w:trPr>
          <w:trHeight w:val="290"/>
        </w:trPr>
        <w:tc>
          <w:tcPr>
            <w:tcW w:w="2194" w:type="dxa"/>
            <w:shd w:val="clear" w:color="auto" w:fill="auto"/>
            <w:noWrap/>
            <w:hideMark/>
          </w:tcPr>
          <w:p w14:paraId="67C6CAB3" w14:textId="77777777" w:rsidR="000223E8" w:rsidRPr="00D223F4" w:rsidRDefault="000223E8" w:rsidP="000223E8">
            <w:pPr>
              <w:rPr>
                <w:rFonts w:cs="Calibri"/>
                <w:color w:val="000000"/>
                <w:sz w:val="18"/>
                <w:szCs w:val="18"/>
              </w:rPr>
            </w:pPr>
            <w:r w:rsidRPr="00D223F4">
              <w:rPr>
                <w:rFonts w:cs="Calibri"/>
                <w:color w:val="000000"/>
                <w:sz w:val="18"/>
                <w:szCs w:val="18"/>
              </w:rPr>
              <w:t>cprodutol</w:t>
            </w:r>
          </w:p>
        </w:tc>
        <w:tc>
          <w:tcPr>
            <w:tcW w:w="6803" w:type="dxa"/>
            <w:shd w:val="clear" w:color="auto" w:fill="auto"/>
            <w:noWrap/>
          </w:tcPr>
          <w:p w14:paraId="26F52873"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61D8797"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05B128A" w14:textId="4E6F0973"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3D2FFD05" w14:textId="77777777" w:rsidTr="00D223F4">
        <w:trPr>
          <w:trHeight w:val="290"/>
        </w:trPr>
        <w:tc>
          <w:tcPr>
            <w:tcW w:w="2194" w:type="dxa"/>
            <w:shd w:val="clear" w:color="auto" w:fill="auto"/>
            <w:noWrap/>
            <w:hideMark/>
          </w:tcPr>
          <w:p w14:paraId="306963D3" w14:textId="77777777" w:rsidR="000223E8" w:rsidRPr="00D223F4" w:rsidRDefault="000223E8" w:rsidP="000223E8">
            <w:pPr>
              <w:rPr>
                <w:rFonts w:cs="Calibri"/>
                <w:color w:val="000000"/>
                <w:sz w:val="18"/>
                <w:szCs w:val="18"/>
              </w:rPr>
            </w:pPr>
            <w:r w:rsidRPr="00D223F4">
              <w:rPr>
                <w:rFonts w:cs="Calibri"/>
                <w:color w:val="000000"/>
                <w:sz w:val="18"/>
                <w:szCs w:val="18"/>
              </w:rPr>
              <w:t>csubprodl</w:t>
            </w:r>
          </w:p>
        </w:tc>
        <w:tc>
          <w:tcPr>
            <w:tcW w:w="6803" w:type="dxa"/>
            <w:shd w:val="clear" w:color="auto" w:fill="auto"/>
            <w:noWrap/>
          </w:tcPr>
          <w:p w14:paraId="481A75B5"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A227679"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274FDF" w14:textId="7EB62DCA"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0223E8" w:rsidRPr="00D223F4" w14:paraId="65FF00FF" w14:textId="77777777" w:rsidTr="00D223F4">
        <w:trPr>
          <w:trHeight w:val="290"/>
        </w:trPr>
        <w:tc>
          <w:tcPr>
            <w:tcW w:w="2194" w:type="dxa"/>
            <w:shd w:val="clear" w:color="auto" w:fill="auto"/>
            <w:noWrap/>
            <w:hideMark/>
          </w:tcPr>
          <w:p w14:paraId="750A8EF1" w14:textId="77777777" w:rsidR="000223E8" w:rsidRPr="00D223F4" w:rsidRDefault="000223E8" w:rsidP="000223E8">
            <w:pPr>
              <w:rPr>
                <w:rFonts w:cs="Calibri"/>
                <w:color w:val="000000"/>
                <w:sz w:val="18"/>
                <w:szCs w:val="18"/>
              </w:rPr>
            </w:pPr>
            <w:r w:rsidRPr="00D223F4">
              <w:rPr>
                <w:rFonts w:cs="Calibri"/>
                <w:color w:val="000000"/>
                <w:sz w:val="18"/>
                <w:szCs w:val="18"/>
              </w:rPr>
              <w:t>codpostal</w:t>
            </w:r>
          </w:p>
        </w:tc>
        <w:tc>
          <w:tcPr>
            <w:tcW w:w="6803" w:type="dxa"/>
            <w:shd w:val="clear" w:color="auto" w:fill="auto"/>
            <w:noWrap/>
          </w:tcPr>
          <w:p w14:paraId="64B9C5DC"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5E8774B"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11AA37F" w14:textId="6967C9B5"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40 caracteres, é acrescentado ‘ ’ à esquerda, até perfazer o comprimento de campo desejado.</w:t>
            </w:r>
          </w:p>
        </w:tc>
      </w:tr>
      <w:tr w:rsidR="000223E8" w:rsidRPr="00D223F4" w14:paraId="4E55C799" w14:textId="77777777" w:rsidTr="00D223F4">
        <w:trPr>
          <w:trHeight w:val="290"/>
        </w:trPr>
        <w:tc>
          <w:tcPr>
            <w:tcW w:w="2194" w:type="dxa"/>
            <w:shd w:val="clear" w:color="auto" w:fill="auto"/>
            <w:noWrap/>
            <w:hideMark/>
          </w:tcPr>
          <w:p w14:paraId="02D629E1" w14:textId="77777777" w:rsidR="000223E8" w:rsidRPr="00D223F4" w:rsidRDefault="000223E8" w:rsidP="000223E8">
            <w:pPr>
              <w:rPr>
                <w:rFonts w:cs="Calibri"/>
                <w:color w:val="000000"/>
                <w:sz w:val="18"/>
                <w:szCs w:val="18"/>
              </w:rPr>
            </w:pPr>
            <w:r w:rsidRPr="00D223F4">
              <w:rPr>
                <w:rFonts w:cs="Calibri"/>
                <w:color w:val="000000"/>
                <w:sz w:val="18"/>
                <w:szCs w:val="18"/>
              </w:rPr>
              <w:t>iajudapub</w:t>
            </w:r>
          </w:p>
        </w:tc>
        <w:tc>
          <w:tcPr>
            <w:tcW w:w="6803" w:type="dxa"/>
            <w:shd w:val="clear" w:color="auto" w:fill="auto"/>
            <w:noWrap/>
          </w:tcPr>
          <w:p w14:paraId="3ECB7717"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EA48F97"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D115E26" w14:textId="0B197485"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1 caracteres, é acrescentado ‘ ’ à esquerda, até perfazer o comprimento de campo desejado.</w:t>
            </w:r>
          </w:p>
        </w:tc>
      </w:tr>
      <w:tr w:rsidR="000223E8" w:rsidRPr="00D223F4" w14:paraId="6AB0CD8E" w14:textId="77777777" w:rsidTr="00D223F4">
        <w:trPr>
          <w:trHeight w:val="290"/>
        </w:trPr>
        <w:tc>
          <w:tcPr>
            <w:tcW w:w="2194" w:type="dxa"/>
            <w:shd w:val="clear" w:color="auto" w:fill="auto"/>
            <w:noWrap/>
            <w:hideMark/>
          </w:tcPr>
          <w:p w14:paraId="4BD729CC" w14:textId="77777777" w:rsidR="000223E8" w:rsidRPr="00D223F4" w:rsidRDefault="000223E8" w:rsidP="000223E8">
            <w:pPr>
              <w:rPr>
                <w:rFonts w:cs="Calibri"/>
                <w:color w:val="000000"/>
                <w:sz w:val="18"/>
                <w:szCs w:val="18"/>
              </w:rPr>
            </w:pPr>
            <w:r w:rsidRPr="00D223F4">
              <w:rPr>
                <w:rFonts w:cs="Calibri"/>
                <w:color w:val="000000"/>
                <w:sz w:val="18"/>
                <w:szCs w:val="18"/>
              </w:rPr>
              <w:t>tiphipoteca</w:t>
            </w:r>
          </w:p>
        </w:tc>
        <w:tc>
          <w:tcPr>
            <w:tcW w:w="6803" w:type="dxa"/>
            <w:shd w:val="clear" w:color="auto" w:fill="auto"/>
            <w:noWrap/>
          </w:tcPr>
          <w:p w14:paraId="1B9B792C" w14:textId="77777777" w:rsidR="008779F2" w:rsidRPr="0067670C"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86B628F" w14:textId="36843D2A"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5 caracteres, é acrescentado o dígito ‘0’ à esquerda, até perfazer o comprimento de campo desejado.</w:t>
            </w:r>
          </w:p>
        </w:tc>
      </w:tr>
      <w:tr w:rsidR="000223E8" w:rsidRPr="00D223F4" w14:paraId="3308DDCD" w14:textId="77777777" w:rsidTr="00D223F4">
        <w:trPr>
          <w:trHeight w:val="290"/>
        </w:trPr>
        <w:tc>
          <w:tcPr>
            <w:tcW w:w="2194" w:type="dxa"/>
            <w:shd w:val="clear" w:color="auto" w:fill="auto"/>
            <w:noWrap/>
            <w:hideMark/>
          </w:tcPr>
          <w:p w14:paraId="1BCAB6FA" w14:textId="77777777" w:rsidR="000223E8" w:rsidRPr="00D223F4" w:rsidRDefault="000223E8" w:rsidP="000223E8">
            <w:pPr>
              <w:rPr>
                <w:rFonts w:cs="Calibri"/>
                <w:color w:val="000000"/>
                <w:sz w:val="18"/>
                <w:szCs w:val="18"/>
              </w:rPr>
            </w:pPr>
            <w:r w:rsidRPr="00D223F4">
              <w:rPr>
                <w:rFonts w:cs="Calibri"/>
                <w:color w:val="000000"/>
                <w:sz w:val="18"/>
                <w:szCs w:val="18"/>
              </w:rPr>
              <w:t>cgarant</w:t>
            </w:r>
          </w:p>
        </w:tc>
        <w:tc>
          <w:tcPr>
            <w:tcW w:w="6803" w:type="dxa"/>
            <w:shd w:val="clear" w:color="auto" w:fill="auto"/>
            <w:noWrap/>
          </w:tcPr>
          <w:p w14:paraId="0EFE3FB0"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ADE0DDE"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ADA47FF" w14:textId="1686C2BD"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0223E8" w:rsidRPr="00D223F4" w14:paraId="449C8B45" w14:textId="77777777" w:rsidTr="00D223F4">
        <w:trPr>
          <w:trHeight w:val="290"/>
        </w:trPr>
        <w:tc>
          <w:tcPr>
            <w:tcW w:w="2194" w:type="dxa"/>
            <w:shd w:val="clear" w:color="auto" w:fill="auto"/>
            <w:noWrap/>
            <w:hideMark/>
          </w:tcPr>
          <w:p w14:paraId="7631C4FB" w14:textId="77777777" w:rsidR="000223E8" w:rsidRPr="00D223F4" w:rsidRDefault="000223E8" w:rsidP="000223E8">
            <w:pPr>
              <w:rPr>
                <w:rFonts w:cs="Calibri"/>
                <w:color w:val="000000"/>
                <w:sz w:val="18"/>
                <w:szCs w:val="18"/>
              </w:rPr>
            </w:pPr>
            <w:r w:rsidRPr="00D223F4">
              <w:rPr>
                <w:rFonts w:cs="Calibri"/>
                <w:color w:val="000000"/>
                <w:sz w:val="18"/>
                <w:szCs w:val="18"/>
              </w:rPr>
              <w:t>cbalbem</w:t>
            </w:r>
          </w:p>
        </w:tc>
        <w:tc>
          <w:tcPr>
            <w:tcW w:w="6803" w:type="dxa"/>
            <w:shd w:val="clear" w:color="auto" w:fill="auto"/>
            <w:noWrap/>
          </w:tcPr>
          <w:p w14:paraId="5789186F"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17B4699"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E5EC445" w14:textId="291BDDB5"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0223E8" w:rsidRPr="00D223F4" w14:paraId="6E2F45D6" w14:textId="77777777" w:rsidTr="00D223F4">
        <w:trPr>
          <w:trHeight w:val="290"/>
        </w:trPr>
        <w:tc>
          <w:tcPr>
            <w:tcW w:w="2194" w:type="dxa"/>
            <w:shd w:val="clear" w:color="auto" w:fill="auto"/>
            <w:noWrap/>
            <w:hideMark/>
          </w:tcPr>
          <w:p w14:paraId="4497A7D0" w14:textId="77777777" w:rsidR="000223E8" w:rsidRPr="00D223F4" w:rsidRDefault="000223E8" w:rsidP="000223E8">
            <w:pPr>
              <w:rPr>
                <w:rFonts w:cs="Calibri"/>
                <w:color w:val="000000"/>
                <w:sz w:val="18"/>
                <w:szCs w:val="18"/>
              </w:rPr>
            </w:pPr>
            <w:r w:rsidRPr="00D223F4">
              <w:rPr>
                <w:rFonts w:cs="Calibri"/>
                <w:color w:val="000000"/>
                <w:sz w:val="18"/>
                <w:szCs w:val="18"/>
              </w:rPr>
              <w:t>cctabem</w:t>
            </w:r>
          </w:p>
        </w:tc>
        <w:tc>
          <w:tcPr>
            <w:tcW w:w="6803" w:type="dxa"/>
            <w:shd w:val="clear" w:color="auto" w:fill="auto"/>
            <w:noWrap/>
          </w:tcPr>
          <w:p w14:paraId="41881489"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C88B652"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90DB6ED" w14:textId="56EF3A36"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11 caracteres, é acrescentado ‘ ’ à esquerda, até perfazer o comprimento de campo desejado.</w:t>
            </w:r>
          </w:p>
        </w:tc>
      </w:tr>
      <w:tr w:rsidR="000223E8" w:rsidRPr="00D223F4" w14:paraId="2F83F4E4" w14:textId="77777777" w:rsidTr="00D223F4">
        <w:trPr>
          <w:trHeight w:val="290"/>
        </w:trPr>
        <w:tc>
          <w:tcPr>
            <w:tcW w:w="2194" w:type="dxa"/>
            <w:shd w:val="clear" w:color="auto" w:fill="auto"/>
            <w:noWrap/>
            <w:hideMark/>
          </w:tcPr>
          <w:p w14:paraId="2697153C" w14:textId="77777777" w:rsidR="000223E8" w:rsidRPr="00D223F4" w:rsidRDefault="000223E8" w:rsidP="000223E8">
            <w:pPr>
              <w:rPr>
                <w:rFonts w:cs="Calibri"/>
                <w:color w:val="000000"/>
                <w:sz w:val="18"/>
                <w:szCs w:val="18"/>
              </w:rPr>
            </w:pPr>
            <w:r w:rsidRPr="00D223F4">
              <w:rPr>
                <w:rFonts w:cs="Calibri"/>
                <w:color w:val="000000"/>
                <w:sz w:val="18"/>
                <w:szCs w:val="18"/>
              </w:rPr>
              <w:t>codpost</w:t>
            </w:r>
          </w:p>
        </w:tc>
        <w:tc>
          <w:tcPr>
            <w:tcW w:w="6803" w:type="dxa"/>
            <w:shd w:val="clear" w:color="auto" w:fill="auto"/>
            <w:noWrap/>
          </w:tcPr>
          <w:p w14:paraId="545021FF"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1350E3A"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D166742" w14:textId="18693753"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7 caracteres, é acrescentado ‘ ’ à esquerda, até perfazer o comprimento de campo desejado.</w:t>
            </w:r>
          </w:p>
        </w:tc>
      </w:tr>
      <w:tr w:rsidR="000223E8" w:rsidRPr="00D223F4" w14:paraId="0653332B" w14:textId="77777777" w:rsidTr="00D223F4">
        <w:trPr>
          <w:trHeight w:val="290"/>
        </w:trPr>
        <w:tc>
          <w:tcPr>
            <w:tcW w:w="2194" w:type="dxa"/>
            <w:shd w:val="clear" w:color="auto" w:fill="auto"/>
            <w:noWrap/>
            <w:hideMark/>
          </w:tcPr>
          <w:p w14:paraId="7456A538" w14:textId="77777777" w:rsidR="000223E8" w:rsidRPr="00D223F4" w:rsidRDefault="000223E8" w:rsidP="000223E8">
            <w:pPr>
              <w:rPr>
                <w:rFonts w:cs="Calibri"/>
                <w:color w:val="000000"/>
                <w:sz w:val="18"/>
                <w:szCs w:val="18"/>
              </w:rPr>
            </w:pPr>
            <w:r w:rsidRPr="00D223F4">
              <w:rPr>
                <w:rFonts w:cs="Calibri"/>
                <w:color w:val="000000"/>
                <w:sz w:val="18"/>
                <w:szCs w:val="18"/>
              </w:rPr>
              <w:t>cdisconf</w:t>
            </w:r>
          </w:p>
        </w:tc>
        <w:tc>
          <w:tcPr>
            <w:tcW w:w="6803" w:type="dxa"/>
            <w:shd w:val="clear" w:color="auto" w:fill="auto"/>
            <w:noWrap/>
          </w:tcPr>
          <w:p w14:paraId="65FC2ED9" w14:textId="77777777" w:rsidR="008779F2" w:rsidRDefault="008779F2" w:rsidP="001C7D80">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69E3AF6" w14:textId="77777777"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B0D3FBE" w14:textId="7B940ADB"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0223E8" w:rsidRPr="00D223F4" w14:paraId="424DA99E" w14:textId="77777777" w:rsidTr="00D223F4">
        <w:trPr>
          <w:trHeight w:val="290"/>
        </w:trPr>
        <w:tc>
          <w:tcPr>
            <w:tcW w:w="2194" w:type="dxa"/>
            <w:shd w:val="clear" w:color="auto" w:fill="auto"/>
            <w:noWrap/>
            <w:hideMark/>
          </w:tcPr>
          <w:p w14:paraId="40DEB59D" w14:textId="77777777" w:rsidR="000223E8" w:rsidRPr="00D223F4" w:rsidRDefault="000223E8" w:rsidP="000223E8">
            <w:pPr>
              <w:rPr>
                <w:rFonts w:cs="Calibri"/>
                <w:color w:val="000000"/>
                <w:sz w:val="18"/>
                <w:szCs w:val="18"/>
              </w:rPr>
            </w:pPr>
            <w:r w:rsidRPr="00D223F4">
              <w:rPr>
                <w:rFonts w:cs="Calibri"/>
                <w:color w:val="000000"/>
                <w:sz w:val="18"/>
                <w:szCs w:val="18"/>
              </w:rPr>
              <w:t>perliqgr</w:t>
            </w:r>
          </w:p>
        </w:tc>
        <w:tc>
          <w:tcPr>
            <w:tcW w:w="6803" w:type="dxa"/>
            <w:shd w:val="clear" w:color="auto" w:fill="auto"/>
            <w:noWrap/>
          </w:tcPr>
          <w:p w14:paraId="5055CEDB" w14:textId="77777777" w:rsidR="008779F2" w:rsidRDefault="008779F2" w:rsidP="001C7D80">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06ED8872" w14:textId="44BA971B" w:rsidR="008779F2" w:rsidRDefault="008779F2" w:rsidP="001C7D80">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p>
          <w:p w14:paraId="61983708" w14:textId="77777777" w:rsidR="008779F2" w:rsidRDefault="008779F2" w:rsidP="001C7D80">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AEA1C55" w14:textId="7D2B0097" w:rsidR="000223E8" w:rsidRPr="008779F2" w:rsidRDefault="008779F2" w:rsidP="001C7D80">
            <w:pPr>
              <w:pStyle w:val="ListParagraph"/>
              <w:numPr>
                <w:ilvl w:val="0"/>
                <w:numId w:val="63"/>
              </w:numPr>
              <w:ind w:left="357" w:hanging="357"/>
              <w:rPr>
                <w:rFonts w:cs="Calibri"/>
                <w:color w:val="000000"/>
                <w:sz w:val="18"/>
                <w:szCs w:val="18"/>
              </w:rPr>
            </w:pPr>
            <w:r w:rsidRPr="008779F2">
              <w:rPr>
                <w:rFonts w:cs="Calibri"/>
                <w:color w:val="000000"/>
                <w:sz w:val="18"/>
                <w:szCs w:val="18"/>
              </w:rPr>
              <w:t>Caso o ca</w:t>
            </w:r>
            <w:r>
              <w:rPr>
                <w:rFonts w:cs="Calibri"/>
                <w:color w:val="000000"/>
                <w:sz w:val="18"/>
                <w:szCs w:val="18"/>
              </w:rPr>
              <w:t>mpo não esteja preenchido com 9</w:t>
            </w:r>
            <w:r w:rsidRPr="008779F2">
              <w:rPr>
                <w:rFonts w:cs="Calibri"/>
                <w:color w:val="000000"/>
                <w:sz w:val="18"/>
                <w:szCs w:val="18"/>
              </w:rPr>
              <w:t xml:space="preserve"> caracteres, é acrescentado o dígito ‘0 ’ à esquerda, até perfazer o comprimento de campo desejado.</w:t>
            </w:r>
          </w:p>
        </w:tc>
      </w:tr>
    </w:tbl>
    <w:p w14:paraId="522E86DC" w14:textId="77777777" w:rsidR="00D223F4" w:rsidRDefault="00D223F4" w:rsidP="00735709">
      <w:pPr>
        <w:jc w:val="both"/>
        <w:rPr>
          <w:rFonts w:cs="Calibri"/>
          <w:i/>
        </w:rPr>
      </w:pPr>
    </w:p>
    <w:p w14:paraId="42EA1D8A" w14:textId="77777777" w:rsidR="00EB332E" w:rsidRPr="00EB332E" w:rsidRDefault="00EB332E" w:rsidP="00EB332E"/>
    <w:p w14:paraId="05571351" w14:textId="486A5EEC" w:rsidR="008B6B55" w:rsidRPr="00AA4469" w:rsidRDefault="008B6B55" w:rsidP="00666790">
      <w:pPr>
        <w:pStyle w:val="Heading5"/>
        <w:rPr>
          <w:i/>
        </w:rPr>
      </w:pPr>
      <w:bookmarkStart w:id="96" w:name="_Toc163902279"/>
      <w:bookmarkStart w:id="97" w:name="_Toc165370547"/>
      <w:r w:rsidRPr="007314D4">
        <w:rPr>
          <w:i/>
        </w:rPr>
        <w:t>View</w:t>
      </w:r>
      <w:r>
        <w:t xml:space="preserve"> da tabela de avaliações </w:t>
      </w:r>
      <w:r w:rsidRPr="00C21A6B">
        <w:t xml:space="preserve">de </w:t>
      </w:r>
      <w:r>
        <w:t>processos</w:t>
      </w:r>
      <w:r w:rsidR="000836DD">
        <w:t>/cauções</w:t>
      </w:r>
      <w:r>
        <w:t xml:space="preserve"> reais para BDR - BST:</w:t>
      </w:r>
      <w:r w:rsidRPr="00C21A6B">
        <w:t xml:space="preserve"> </w:t>
      </w:r>
      <w:r w:rsidRPr="00AA4469">
        <w:rPr>
          <w:i/>
        </w:rPr>
        <w:t>cd_garantias.gt017_report_biyr9520_bst</w:t>
      </w:r>
      <w:bookmarkEnd w:id="96"/>
      <w:bookmarkEnd w:id="97"/>
    </w:p>
    <w:p w14:paraId="2336224D" w14:textId="20891C64"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cd_garantias.gt017_report_biyr9520_bst</w:t>
      </w:r>
      <w:r w:rsidRPr="00720567">
        <w:rPr>
          <w:rFonts w:eastAsiaTheme="minorHAnsi" w:cstheme="minorBidi"/>
          <w:szCs w:val="22"/>
          <w:lang w:eastAsia="en-US"/>
        </w:rPr>
        <w:t xml:space="preserve"> corresponde à informação da tabela de interface do MUG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diferente de Lease e Eurofac.</w:t>
      </w:r>
    </w:p>
    <w:p w14:paraId="0D1A342A" w14:textId="32F2F7BB" w:rsidR="00244976" w:rsidRDefault="00735709" w:rsidP="007314D4">
      <w:pPr>
        <w:spacing w:after="160" w:line="259" w:lineRule="auto"/>
        <w:jc w:val="both"/>
        <w:rPr>
          <w:rFonts w:cs="Calibri"/>
          <w:i/>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cd_garantias.gt017_report_biyr9520</w:t>
      </w:r>
      <w:r w:rsidRPr="00720567">
        <w:rPr>
          <w:rFonts w:eastAsiaTheme="minorHAnsi" w:cstheme="minorBidi"/>
          <w:szCs w:val="22"/>
          <w:lang w:eastAsia="en-US"/>
        </w:rPr>
        <w:t>:</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244976" w:rsidRPr="00244976" w14:paraId="4B0653CC" w14:textId="77777777" w:rsidTr="00244976">
        <w:trPr>
          <w:trHeight w:val="290"/>
        </w:trPr>
        <w:tc>
          <w:tcPr>
            <w:tcW w:w="2194" w:type="dxa"/>
            <w:shd w:val="clear" w:color="auto" w:fill="FF0000"/>
            <w:noWrap/>
            <w:hideMark/>
          </w:tcPr>
          <w:p w14:paraId="200071D1" w14:textId="77777777" w:rsidR="00244976" w:rsidRPr="00244976" w:rsidRDefault="00244976" w:rsidP="00244976">
            <w:pPr>
              <w:rPr>
                <w:rFonts w:cs="Calibri"/>
                <w:b/>
                <w:bCs/>
                <w:color w:val="FFFFFF"/>
                <w:sz w:val="18"/>
                <w:szCs w:val="18"/>
                <w:lang w:val="en-US"/>
              </w:rPr>
            </w:pPr>
            <w:r w:rsidRPr="00244976">
              <w:rPr>
                <w:rFonts w:cs="Calibri"/>
                <w:b/>
                <w:bCs/>
                <w:color w:val="FFFFFF"/>
                <w:sz w:val="18"/>
                <w:szCs w:val="18"/>
                <w:lang w:val="en-US"/>
              </w:rPr>
              <w:t xml:space="preserve">Chaves da </w:t>
            </w:r>
            <w:r w:rsidRPr="00244976">
              <w:rPr>
                <w:rFonts w:cs="Calibri"/>
                <w:b/>
                <w:bCs/>
                <w:i/>
                <w:color w:val="FFFFFF"/>
                <w:sz w:val="18"/>
                <w:szCs w:val="18"/>
                <w:lang w:val="en-US"/>
              </w:rPr>
              <w:t>view</w:t>
            </w:r>
          </w:p>
          <w:p w14:paraId="549846AD" w14:textId="66D686BD" w:rsidR="00244976" w:rsidRPr="00244976" w:rsidRDefault="00244976" w:rsidP="00244976">
            <w:pPr>
              <w:rPr>
                <w:rFonts w:cs="Calibri"/>
                <w:color w:val="000000"/>
                <w:sz w:val="18"/>
                <w:szCs w:val="18"/>
              </w:rPr>
            </w:pPr>
            <w:r>
              <w:rPr>
                <w:rFonts w:cs="Calibri"/>
                <w:b/>
                <w:bCs/>
                <w:i/>
                <w:color w:val="FFFFFF"/>
                <w:sz w:val="18"/>
                <w:szCs w:val="18"/>
                <w:lang w:val="en-US"/>
              </w:rPr>
              <w:t>gt017</w:t>
            </w:r>
            <w:r w:rsidRPr="00244976">
              <w:rPr>
                <w:rFonts w:cs="Calibri"/>
                <w:b/>
                <w:bCs/>
                <w:i/>
                <w:color w:val="FFFFFF"/>
                <w:sz w:val="18"/>
                <w:szCs w:val="18"/>
                <w:lang w:val="en-US"/>
              </w:rPr>
              <w:t>_report_biyr95</w:t>
            </w:r>
            <w:r>
              <w:rPr>
                <w:rFonts w:cs="Calibri"/>
                <w:b/>
                <w:bCs/>
                <w:i/>
                <w:color w:val="FFFFFF"/>
                <w:sz w:val="18"/>
                <w:szCs w:val="18"/>
                <w:lang w:val="en-US"/>
              </w:rPr>
              <w:t>2</w:t>
            </w:r>
            <w:r w:rsidRPr="00244976">
              <w:rPr>
                <w:rFonts w:cs="Calibri"/>
                <w:b/>
                <w:bCs/>
                <w:i/>
                <w:color w:val="FFFFFF"/>
                <w:sz w:val="18"/>
                <w:szCs w:val="18"/>
                <w:lang w:val="en-US"/>
              </w:rPr>
              <w:t>0_bst</w:t>
            </w:r>
          </w:p>
        </w:tc>
        <w:tc>
          <w:tcPr>
            <w:tcW w:w="6803" w:type="dxa"/>
            <w:shd w:val="clear" w:color="auto" w:fill="FF0000"/>
            <w:noWrap/>
            <w:hideMark/>
          </w:tcPr>
          <w:p w14:paraId="70DC35BC" w14:textId="3FE0ED42" w:rsidR="00244976" w:rsidRPr="00244976" w:rsidRDefault="00244976" w:rsidP="00244976">
            <w:pPr>
              <w:rPr>
                <w:rFonts w:cs="Calibri"/>
                <w:color w:val="000000"/>
                <w:sz w:val="18"/>
                <w:szCs w:val="18"/>
              </w:rPr>
            </w:pPr>
            <w:r w:rsidRPr="00244976">
              <w:rPr>
                <w:rFonts w:cs="Calibri"/>
                <w:b/>
                <w:bCs/>
                <w:color w:val="FFFFFF"/>
                <w:sz w:val="18"/>
                <w:szCs w:val="18"/>
              </w:rPr>
              <w:t>Alterações a partir da tabela</w:t>
            </w:r>
            <w:r w:rsidRPr="00244976">
              <w:rPr>
                <w:rFonts w:cs="Calibri"/>
                <w:color w:val="000000"/>
                <w:sz w:val="18"/>
                <w:szCs w:val="18"/>
              </w:rPr>
              <w:t xml:space="preserve"> </w:t>
            </w:r>
            <w:r>
              <w:rPr>
                <w:rFonts w:cs="Calibri"/>
                <w:b/>
                <w:bCs/>
                <w:i/>
                <w:color w:val="FFFFFF"/>
                <w:sz w:val="18"/>
                <w:szCs w:val="18"/>
              </w:rPr>
              <w:t>gt017_report_biyr952</w:t>
            </w:r>
            <w:r w:rsidRPr="00244976">
              <w:rPr>
                <w:rFonts w:cs="Calibri"/>
                <w:b/>
                <w:bCs/>
                <w:i/>
                <w:color w:val="FFFFFF"/>
                <w:sz w:val="18"/>
                <w:szCs w:val="18"/>
              </w:rPr>
              <w:t>0</w:t>
            </w:r>
          </w:p>
        </w:tc>
      </w:tr>
      <w:tr w:rsidR="00244976" w:rsidRPr="00244976" w14:paraId="2819E98E" w14:textId="77777777" w:rsidTr="00244976">
        <w:trPr>
          <w:trHeight w:val="290"/>
        </w:trPr>
        <w:tc>
          <w:tcPr>
            <w:tcW w:w="2194" w:type="dxa"/>
            <w:shd w:val="clear" w:color="auto" w:fill="auto"/>
            <w:noWrap/>
            <w:hideMark/>
          </w:tcPr>
          <w:p w14:paraId="4CC9A588" w14:textId="77777777" w:rsidR="00244976" w:rsidRPr="00244976" w:rsidRDefault="00244976" w:rsidP="00244976">
            <w:pPr>
              <w:rPr>
                <w:rFonts w:cs="Calibri"/>
                <w:color w:val="000000"/>
                <w:sz w:val="18"/>
                <w:szCs w:val="18"/>
              </w:rPr>
            </w:pPr>
            <w:r w:rsidRPr="00244976">
              <w:rPr>
                <w:rFonts w:cs="Calibri"/>
                <w:color w:val="000000"/>
                <w:sz w:val="18"/>
                <w:szCs w:val="18"/>
              </w:rPr>
              <w:t>datdados</w:t>
            </w:r>
          </w:p>
        </w:tc>
        <w:tc>
          <w:tcPr>
            <w:tcW w:w="6803" w:type="dxa"/>
            <w:shd w:val="clear" w:color="auto" w:fill="auto"/>
            <w:noWrap/>
          </w:tcPr>
          <w:p w14:paraId="760B1500" w14:textId="77777777" w:rsidR="00244976" w:rsidRDefault="00244976" w:rsidP="00244976">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231AA59" w14:textId="77777777" w:rsidR="00244976" w:rsidRDefault="00244976" w:rsidP="00244976">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6EE025E0" w14:textId="6660C9DC" w:rsidR="00244976" w:rsidRPr="00244976" w:rsidRDefault="00244976" w:rsidP="00FC216F">
            <w:pPr>
              <w:pStyle w:val="ListParagraph"/>
              <w:numPr>
                <w:ilvl w:val="0"/>
                <w:numId w:val="63"/>
              </w:numPr>
              <w:ind w:left="357" w:hanging="357"/>
              <w:rPr>
                <w:rFonts w:cs="Calibri"/>
                <w:color w:val="000000"/>
                <w:sz w:val="18"/>
                <w:szCs w:val="18"/>
              </w:rPr>
            </w:pPr>
            <w:r w:rsidRPr="00244976">
              <w:rPr>
                <w:rFonts w:cs="Calibri"/>
                <w:color w:val="000000"/>
                <w:sz w:val="18"/>
                <w:szCs w:val="18"/>
              </w:rPr>
              <w:t>Caso o campo não esteja preenchido com 10 caracteres, é acrescentado ‘ ’ à esquerda, até perfazer o comprimento de campo desejado.</w:t>
            </w:r>
          </w:p>
        </w:tc>
      </w:tr>
      <w:tr w:rsidR="00E92418" w:rsidRPr="00244976" w14:paraId="2164AEA9" w14:textId="77777777" w:rsidTr="00244976">
        <w:trPr>
          <w:trHeight w:val="290"/>
        </w:trPr>
        <w:tc>
          <w:tcPr>
            <w:tcW w:w="2194" w:type="dxa"/>
            <w:shd w:val="clear" w:color="auto" w:fill="auto"/>
            <w:noWrap/>
            <w:hideMark/>
          </w:tcPr>
          <w:p w14:paraId="0521A4B6" w14:textId="77777777" w:rsidR="00E92418" w:rsidRPr="00244976" w:rsidRDefault="00E92418" w:rsidP="00E92418">
            <w:pPr>
              <w:rPr>
                <w:rFonts w:cs="Calibri"/>
                <w:color w:val="000000"/>
                <w:sz w:val="18"/>
                <w:szCs w:val="18"/>
              </w:rPr>
            </w:pPr>
            <w:r w:rsidRPr="00244976">
              <w:rPr>
                <w:rFonts w:cs="Calibri"/>
                <w:color w:val="000000"/>
                <w:sz w:val="18"/>
                <w:szCs w:val="18"/>
              </w:rPr>
              <w:t>empresabg</w:t>
            </w:r>
          </w:p>
        </w:tc>
        <w:tc>
          <w:tcPr>
            <w:tcW w:w="6803" w:type="dxa"/>
            <w:shd w:val="clear" w:color="auto" w:fill="auto"/>
            <w:noWrap/>
          </w:tcPr>
          <w:p w14:paraId="7BEF2AB6" w14:textId="77777777" w:rsidR="00E92418" w:rsidRPr="0067670C"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6B88F77" w14:textId="214682ED"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20F381E9" w14:textId="77777777" w:rsidTr="00244976">
        <w:trPr>
          <w:trHeight w:val="290"/>
        </w:trPr>
        <w:tc>
          <w:tcPr>
            <w:tcW w:w="2194" w:type="dxa"/>
            <w:shd w:val="clear" w:color="auto" w:fill="auto"/>
            <w:noWrap/>
            <w:hideMark/>
          </w:tcPr>
          <w:p w14:paraId="2E8D488F" w14:textId="77777777" w:rsidR="00E92418" w:rsidRPr="00244976" w:rsidRDefault="00E92418" w:rsidP="00E92418">
            <w:pPr>
              <w:rPr>
                <w:rFonts w:cs="Calibri"/>
                <w:color w:val="000000"/>
                <w:sz w:val="18"/>
                <w:szCs w:val="18"/>
              </w:rPr>
            </w:pPr>
            <w:r w:rsidRPr="00244976">
              <w:rPr>
                <w:rFonts w:cs="Calibri"/>
                <w:color w:val="000000"/>
                <w:sz w:val="18"/>
                <w:szCs w:val="18"/>
              </w:rPr>
              <w:t>cglobgar</w:t>
            </w:r>
          </w:p>
        </w:tc>
        <w:tc>
          <w:tcPr>
            <w:tcW w:w="6803" w:type="dxa"/>
            <w:shd w:val="clear" w:color="auto" w:fill="auto"/>
            <w:noWrap/>
          </w:tcPr>
          <w:p w14:paraId="29198CD9" w14:textId="77777777" w:rsidR="00E92418" w:rsidRDefault="00E92418"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43D3700" w14:textId="77777777" w:rsidR="00E92418" w:rsidRPr="0067670C" w:rsidRDefault="00E92418"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D257481" w14:textId="4B73D07E" w:rsidR="00E92418" w:rsidRPr="00E92418" w:rsidRDefault="00E92418" w:rsidP="00FC216F">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9 caracteres, é acrescentado o dígito ‘0’ à esquerda, até perfazer o comprimento de campo desejado.</w:t>
            </w:r>
          </w:p>
        </w:tc>
      </w:tr>
      <w:tr w:rsidR="00E92418" w:rsidRPr="00244976" w14:paraId="39FA42C0" w14:textId="77777777" w:rsidTr="00244976">
        <w:trPr>
          <w:trHeight w:val="290"/>
        </w:trPr>
        <w:tc>
          <w:tcPr>
            <w:tcW w:w="2194" w:type="dxa"/>
            <w:shd w:val="clear" w:color="auto" w:fill="auto"/>
            <w:noWrap/>
            <w:hideMark/>
          </w:tcPr>
          <w:p w14:paraId="38CB83AA" w14:textId="77777777" w:rsidR="00E92418" w:rsidRPr="00244976" w:rsidRDefault="00E92418" w:rsidP="00E92418">
            <w:pPr>
              <w:rPr>
                <w:rFonts w:cs="Calibri"/>
                <w:color w:val="000000"/>
                <w:sz w:val="18"/>
                <w:szCs w:val="18"/>
              </w:rPr>
            </w:pPr>
            <w:r w:rsidRPr="00244976">
              <w:rPr>
                <w:rFonts w:cs="Calibri"/>
                <w:color w:val="000000"/>
                <w:sz w:val="18"/>
                <w:szCs w:val="18"/>
              </w:rPr>
              <w:t>dtavalia</w:t>
            </w:r>
          </w:p>
        </w:tc>
        <w:tc>
          <w:tcPr>
            <w:tcW w:w="6803" w:type="dxa"/>
            <w:shd w:val="clear" w:color="auto" w:fill="auto"/>
            <w:noWrap/>
          </w:tcPr>
          <w:p w14:paraId="4C935B54" w14:textId="77777777" w:rsidR="00E92418" w:rsidRDefault="00E92418"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C238978" w14:textId="77777777" w:rsidR="00E92418" w:rsidRDefault="00E92418"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286D730" w14:textId="0A5DA646"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1A09E9EE" w14:textId="77777777" w:rsidTr="00244976">
        <w:trPr>
          <w:trHeight w:val="290"/>
        </w:trPr>
        <w:tc>
          <w:tcPr>
            <w:tcW w:w="2194" w:type="dxa"/>
            <w:shd w:val="clear" w:color="auto" w:fill="auto"/>
            <w:noWrap/>
            <w:hideMark/>
          </w:tcPr>
          <w:p w14:paraId="50DF9265" w14:textId="77777777" w:rsidR="00E92418" w:rsidRPr="00244976" w:rsidRDefault="00E92418" w:rsidP="00E92418">
            <w:pPr>
              <w:rPr>
                <w:rFonts w:cs="Calibri"/>
                <w:color w:val="000000"/>
                <w:sz w:val="18"/>
                <w:szCs w:val="18"/>
              </w:rPr>
            </w:pPr>
            <w:r w:rsidRPr="00244976">
              <w:rPr>
                <w:rFonts w:cs="Calibri"/>
                <w:color w:val="000000"/>
                <w:sz w:val="18"/>
                <w:szCs w:val="18"/>
              </w:rPr>
              <w:t>entaval</w:t>
            </w:r>
          </w:p>
        </w:tc>
        <w:tc>
          <w:tcPr>
            <w:tcW w:w="6803" w:type="dxa"/>
            <w:shd w:val="clear" w:color="auto" w:fill="auto"/>
            <w:noWrap/>
          </w:tcPr>
          <w:p w14:paraId="197EF7CA" w14:textId="77777777" w:rsidR="00E92418" w:rsidRDefault="00E92418"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C0013F2" w14:textId="183152E5"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40 caracteres, é acrescentado ‘ ’ à esquerda, até perfazer o comprimento de campo desejado.</w:t>
            </w:r>
          </w:p>
        </w:tc>
      </w:tr>
      <w:tr w:rsidR="00E92418" w:rsidRPr="00244976" w14:paraId="0670F2C8" w14:textId="77777777" w:rsidTr="00244976">
        <w:trPr>
          <w:trHeight w:val="290"/>
        </w:trPr>
        <w:tc>
          <w:tcPr>
            <w:tcW w:w="2194" w:type="dxa"/>
            <w:shd w:val="clear" w:color="auto" w:fill="auto"/>
            <w:noWrap/>
            <w:hideMark/>
          </w:tcPr>
          <w:p w14:paraId="09602016" w14:textId="77777777" w:rsidR="00E92418" w:rsidRPr="00244976" w:rsidRDefault="00E92418" w:rsidP="00E92418">
            <w:pPr>
              <w:rPr>
                <w:rFonts w:cs="Calibri"/>
                <w:color w:val="000000"/>
                <w:sz w:val="18"/>
                <w:szCs w:val="18"/>
              </w:rPr>
            </w:pPr>
            <w:r w:rsidRPr="00244976">
              <w:rPr>
                <w:rFonts w:cs="Calibri"/>
                <w:color w:val="000000"/>
                <w:sz w:val="18"/>
                <w:szCs w:val="18"/>
              </w:rPr>
              <w:t>mavalia</w:t>
            </w:r>
          </w:p>
        </w:tc>
        <w:tc>
          <w:tcPr>
            <w:tcW w:w="6803" w:type="dxa"/>
            <w:shd w:val="clear" w:color="auto" w:fill="auto"/>
            <w:noWrap/>
          </w:tcPr>
          <w:p w14:paraId="5533CAEC" w14:textId="77777777" w:rsidR="00E92418" w:rsidRDefault="00E92418" w:rsidP="00E92418">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3EFCAB2F" w14:textId="4AFF3728" w:rsidR="00E92418" w:rsidRDefault="00E92418"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E3FEFAE" w14:textId="77777777" w:rsidR="00E92418" w:rsidRDefault="00E92418" w:rsidP="00E92418">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47BBB08D" w14:textId="7BC716C1"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 xml:space="preserve">Caso o campo não esteja preenchido com </w:t>
            </w:r>
            <w:r>
              <w:rPr>
                <w:rFonts w:cs="Calibri"/>
                <w:color w:val="000000"/>
                <w:sz w:val="18"/>
                <w:szCs w:val="18"/>
              </w:rPr>
              <w:t>17</w:t>
            </w:r>
            <w:r w:rsidRPr="00E92418">
              <w:rPr>
                <w:rFonts w:cs="Calibri"/>
                <w:color w:val="000000"/>
                <w:sz w:val="18"/>
                <w:szCs w:val="18"/>
              </w:rPr>
              <w:t xml:space="preserve"> caracteres, é acrescentado o dígito ‘0 ’ à esquerda, até perfazer o comprimento de campo desejado.</w:t>
            </w:r>
          </w:p>
        </w:tc>
      </w:tr>
      <w:tr w:rsidR="00E92418" w:rsidRPr="00244976" w14:paraId="7FEA97CB" w14:textId="77777777" w:rsidTr="00244976">
        <w:trPr>
          <w:trHeight w:val="290"/>
        </w:trPr>
        <w:tc>
          <w:tcPr>
            <w:tcW w:w="2194" w:type="dxa"/>
            <w:shd w:val="clear" w:color="auto" w:fill="auto"/>
            <w:noWrap/>
            <w:hideMark/>
          </w:tcPr>
          <w:p w14:paraId="361EA92A" w14:textId="77777777" w:rsidR="00E92418" w:rsidRPr="00244976" w:rsidRDefault="00E92418" w:rsidP="00E92418">
            <w:pPr>
              <w:rPr>
                <w:rFonts w:cs="Calibri"/>
                <w:color w:val="000000"/>
                <w:sz w:val="18"/>
                <w:szCs w:val="18"/>
              </w:rPr>
            </w:pPr>
            <w:r w:rsidRPr="00244976">
              <w:rPr>
                <w:rFonts w:cs="Calibri"/>
                <w:color w:val="000000"/>
                <w:sz w:val="18"/>
                <w:szCs w:val="18"/>
              </w:rPr>
              <w:t>dtultmod</w:t>
            </w:r>
          </w:p>
        </w:tc>
        <w:tc>
          <w:tcPr>
            <w:tcW w:w="6803" w:type="dxa"/>
            <w:shd w:val="clear" w:color="auto" w:fill="auto"/>
            <w:noWrap/>
          </w:tcPr>
          <w:p w14:paraId="78915BE2"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B7EF6E4" w14:textId="77777777" w:rsidR="00E92418"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514C872D" w14:textId="50D28A87"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70860C75" w14:textId="77777777" w:rsidTr="00244976">
        <w:trPr>
          <w:trHeight w:val="290"/>
        </w:trPr>
        <w:tc>
          <w:tcPr>
            <w:tcW w:w="2194" w:type="dxa"/>
            <w:shd w:val="clear" w:color="auto" w:fill="auto"/>
            <w:noWrap/>
            <w:hideMark/>
          </w:tcPr>
          <w:p w14:paraId="65CE4DC4" w14:textId="77777777" w:rsidR="00E92418" w:rsidRPr="00244976" w:rsidRDefault="00E92418" w:rsidP="00E92418">
            <w:pPr>
              <w:rPr>
                <w:rFonts w:cs="Calibri"/>
                <w:color w:val="000000"/>
                <w:sz w:val="18"/>
                <w:szCs w:val="18"/>
              </w:rPr>
            </w:pPr>
            <w:r w:rsidRPr="00244976">
              <w:rPr>
                <w:rFonts w:cs="Calibri"/>
                <w:color w:val="000000"/>
                <w:sz w:val="18"/>
                <w:szCs w:val="18"/>
              </w:rPr>
              <w:t>cempresa</w:t>
            </w:r>
          </w:p>
        </w:tc>
        <w:tc>
          <w:tcPr>
            <w:tcW w:w="6803" w:type="dxa"/>
            <w:shd w:val="clear" w:color="auto" w:fill="auto"/>
            <w:noWrap/>
          </w:tcPr>
          <w:p w14:paraId="4CC1D4A3"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30751CC" w14:textId="77777777" w:rsidR="00E92418"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68A3E55" w14:textId="75EFDBCE"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2 caracteres, é acrescentado ‘ ’ à esquerda, até perfazer o comprimento de campo desejado.</w:t>
            </w:r>
          </w:p>
        </w:tc>
      </w:tr>
      <w:tr w:rsidR="00E92418" w:rsidRPr="00244976" w14:paraId="4F366F10" w14:textId="77777777" w:rsidTr="00244976">
        <w:trPr>
          <w:trHeight w:val="290"/>
        </w:trPr>
        <w:tc>
          <w:tcPr>
            <w:tcW w:w="2194" w:type="dxa"/>
            <w:shd w:val="clear" w:color="auto" w:fill="auto"/>
            <w:noWrap/>
            <w:hideMark/>
          </w:tcPr>
          <w:p w14:paraId="6198CC94" w14:textId="77777777" w:rsidR="00E92418" w:rsidRPr="00244976" w:rsidRDefault="00E92418" w:rsidP="00E92418">
            <w:pPr>
              <w:rPr>
                <w:rFonts w:cs="Calibri"/>
                <w:color w:val="000000"/>
                <w:sz w:val="18"/>
                <w:szCs w:val="18"/>
              </w:rPr>
            </w:pPr>
            <w:r w:rsidRPr="00244976">
              <w:rPr>
                <w:rFonts w:cs="Calibri"/>
                <w:color w:val="000000"/>
                <w:sz w:val="18"/>
                <w:szCs w:val="18"/>
              </w:rPr>
              <w:t>cbalcao</w:t>
            </w:r>
          </w:p>
        </w:tc>
        <w:tc>
          <w:tcPr>
            <w:tcW w:w="6803" w:type="dxa"/>
            <w:shd w:val="clear" w:color="auto" w:fill="auto"/>
            <w:noWrap/>
          </w:tcPr>
          <w:p w14:paraId="79BA2C14"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639F732" w14:textId="77777777" w:rsidR="00E92418"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DED2F25" w14:textId="1D14C56B"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4 caracteres, é acrescentado ‘ ’ à esquerda, até perfazer o comprimento de campo desejado.</w:t>
            </w:r>
          </w:p>
        </w:tc>
      </w:tr>
      <w:tr w:rsidR="00E92418" w:rsidRPr="00244976" w14:paraId="5DE34C37" w14:textId="77777777" w:rsidTr="00244976">
        <w:trPr>
          <w:trHeight w:val="290"/>
        </w:trPr>
        <w:tc>
          <w:tcPr>
            <w:tcW w:w="2194" w:type="dxa"/>
            <w:shd w:val="clear" w:color="auto" w:fill="auto"/>
            <w:noWrap/>
            <w:hideMark/>
          </w:tcPr>
          <w:p w14:paraId="764FA3BB" w14:textId="77777777" w:rsidR="00E92418" w:rsidRPr="00244976" w:rsidRDefault="00E92418" w:rsidP="00E92418">
            <w:pPr>
              <w:rPr>
                <w:rFonts w:cs="Calibri"/>
                <w:color w:val="000000"/>
                <w:sz w:val="18"/>
                <w:szCs w:val="18"/>
              </w:rPr>
            </w:pPr>
            <w:r w:rsidRPr="00244976">
              <w:rPr>
                <w:rFonts w:cs="Calibri"/>
                <w:color w:val="000000"/>
                <w:sz w:val="18"/>
                <w:szCs w:val="18"/>
              </w:rPr>
              <w:t>cnumcta</w:t>
            </w:r>
          </w:p>
        </w:tc>
        <w:tc>
          <w:tcPr>
            <w:tcW w:w="6803" w:type="dxa"/>
            <w:shd w:val="clear" w:color="auto" w:fill="auto"/>
            <w:noWrap/>
          </w:tcPr>
          <w:p w14:paraId="562A6510"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37404A9" w14:textId="77777777" w:rsidR="00E92418"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84944DA" w14:textId="04E385D0"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11 caracteres, é acrescentado ‘ ’ à esquerda, até perfazer o comprimento de campo desejado.</w:t>
            </w:r>
          </w:p>
        </w:tc>
      </w:tr>
      <w:tr w:rsidR="00E92418" w:rsidRPr="00244976" w14:paraId="6AE794C2" w14:textId="77777777" w:rsidTr="00244976">
        <w:trPr>
          <w:trHeight w:val="290"/>
        </w:trPr>
        <w:tc>
          <w:tcPr>
            <w:tcW w:w="2194" w:type="dxa"/>
            <w:shd w:val="clear" w:color="auto" w:fill="auto"/>
            <w:noWrap/>
            <w:hideMark/>
          </w:tcPr>
          <w:p w14:paraId="73EFBED5" w14:textId="77777777" w:rsidR="00E92418" w:rsidRPr="00244976" w:rsidRDefault="00E92418" w:rsidP="00E92418">
            <w:pPr>
              <w:rPr>
                <w:rFonts w:cs="Calibri"/>
                <w:color w:val="000000"/>
                <w:sz w:val="18"/>
                <w:szCs w:val="18"/>
              </w:rPr>
            </w:pPr>
            <w:r w:rsidRPr="00244976">
              <w:rPr>
                <w:rFonts w:cs="Calibri"/>
                <w:color w:val="000000"/>
                <w:sz w:val="18"/>
                <w:szCs w:val="18"/>
              </w:rPr>
              <w:t>zcaucao</w:t>
            </w:r>
          </w:p>
        </w:tc>
        <w:tc>
          <w:tcPr>
            <w:tcW w:w="6803" w:type="dxa"/>
            <w:shd w:val="clear" w:color="auto" w:fill="auto"/>
            <w:noWrap/>
          </w:tcPr>
          <w:p w14:paraId="12233C7B"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CD405E9" w14:textId="77777777" w:rsidR="00E92418"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F78DDF3" w14:textId="703686AE" w:rsidR="00E92418" w:rsidRPr="00CF35EB"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E92418" w:rsidRPr="00244976" w14:paraId="5B1461DE" w14:textId="77777777" w:rsidTr="00244976">
        <w:trPr>
          <w:trHeight w:val="290"/>
        </w:trPr>
        <w:tc>
          <w:tcPr>
            <w:tcW w:w="2194" w:type="dxa"/>
            <w:shd w:val="clear" w:color="auto" w:fill="auto"/>
            <w:noWrap/>
            <w:hideMark/>
          </w:tcPr>
          <w:p w14:paraId="5142BC61" w14:textId="77777777" w:rsidR="00E92418" w:rsidRPr="00244976" w:rsidRDefault="00E92418" w:rsidP="00E92418">
            <w:pPr>
              <w:rPr>
                <w:rFonts w:cs="Calibri"/>
                <w:color w:val="000000"/>
                <w:sz w:val="18"/>
                <w:szCs w:val="18"/>
              </w:rPr>
            </w:pPr>
            <w:r w:rsidRPr="00244976">
              <w:rPr>
                <w:rFonts w:cs="Calibri"/>
                <w:color w:val="000000"/>
                <w:sz w:val="18"/>
                <w:szCs w:val="18"/>
              </w:rPr>
              <w:t>centidad</w:t>
            </w:r>
          </w:p>
        </w:tc>
        <w:tc>
          <w:tcPr>
            <w:tcW w:w="6803" w:type="dxa"/>
            <w:shd w:val="clear" w:color="auto" w:fill="auto"/>
            <w:noWrap/>
          </w:tcPr>
          <w:p w14:paraId="3ED28A3B"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E0DD60C" w14:textId="77777777" w:rsidR="00E92418"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841B048" w14:textId="7AE7B023"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E92418" w:rsidRPr="00244976" w14:paraId="01F2BFEF" w14:textId="77777777" w:rsidTr="00244976">
        <w:trPr>
          <w:trHeight w:val="290"/>
        </w:trPr>
        <w:tc>
          <w:tcPr>
            <w:tcW w:w="2194" w:type="dxa"/>
            <w:shd w:val="clear" w:color="auto" w:fill="auto"/>
            <w:noWrap/>
            <w:hideMark/>
          </w:tcPr>
          <w:p w14:paraId="37FB65D4" w14:textId="77777777" w:rsidR="00E92418" w:rsidRPr="00244976" w:rsidRDefault="00E92418" w:rsidP="00E92418">
            <w:pPr>
              <w:rPr>
                <w:rFonts w:cs="Calibri"/>
                <w:color w:val="000000"/>
                <w:sz w:val="18"/>
                <w:szCs w:val="18"/>
              </w:rPr>
            </w:pPr>
            <w:r w:rsidRPr="00244976">
              <w:rPr>
                <w:rFonts w:cs="Calibri"/>
                <w:color w:val="000000"/>
                <w:sz w:val="18"/>
                <w:szCs w:val="18"/>
              </w:rPr>
              <w:t>caplic</w:t>
            </w:r>
          </w:p>
        </w:tc>
        <w:tc>
          <w:tcPr>
            <w:tcW w:w="6803" w:type="dxa"/>
            <w:shd w:val="clear" w:color="auto" w:fill="auto"/>
            <w:noWrap/>
          </w:tcPr>
          <w:p w14:paraId="3391938D"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2D666C8" w14:textId="77777777" w:rsidR="00E92418"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27E4A3C" w14:textId="1CC4BF82"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E92418" w:rsidRPr="00244976" w14:paraId="3B559BD2" w14:textId="77777777" w:rsidTr="00244976">
        <w:trPr>
          <w:trHeight w:val="290"/>
        </w:trPr>
        <w:tc>
          <w:tcPr>
            <w:tcW w:w="2194" w:type="dxa"/>
            <w:shd w:val="clear" w:color="auto" w:fill="auto"/>
            <w:noWrap/>
            <w:hideMark/>
          </w:tcPr>
          <w:p w14:paraId="58B9E906" w14:textId="77777777" w:rsidR="00E92418" w:rsidRPr="00244976" w:rsidRDefault="00E92418" w:rsidP="00E92418">
            <w:pPr>
              <w:rPr>
                <w:rFonts w:cs="Calibri"/>
                <w:color w:val="000000"/>
                <w:sz w:val="18"/>
                <w:szCs w:val="18"/>
              </w:rPr>
            </w:pPr>
            <w:r w:rsidRPr="00244976">
              <w:rPr>
                <w:rFonts w:cs="Calibri"/>
                <w:color w:val="000000"/>
                <w:sz w:val="18"/>
                <w:szCs w:val="18"/>
              </w:rPr>
              <w:t>isin</w:t>
            </w:r>
          </w:p>
        </w:tc>
        <w:tc>
          <w:tcPr>
            <w:tcW w:w="6803" w:type="dxa"/>
            <w:shd w:val="clear" w:color="auto" w:fill="auto"/>
            <w:noWrap/>
          </w:tcPr>
          <w:p w14:paraId="72EB3489"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44B7244" w14:textId="77777777" w:rsidR="00E92418"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F2D63AB" w14:textId="0558F71C"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12 caracteres, é acrescentado ‘ ’ à esquerda, até perfazer o comprimento de campo desejado.</w:t>
            </w:r>
          </w:p>
        </w:tc>
      </w:tr>
      <w:tr w:rsidR="00E92418" w:rsidRPr="00244976" w14:paraId="2EA43E47" w14:textId="77777777" w:rsidTr="00244976">
        <w:trPr>
          <w:trHeight w:val="290"/>
        </w:trPr>
        <w:tc>
          <w:tcPr>
            <w:tcW w:w="2194" w:type="dxa"/>
            <w:shd w:val="clear" w:color="auto" w:fill="auto"/>
            <w:noWrap/>
            <w:hideMark/>
          </w:tcPr>
          <w:p w14:paraId="5E479523" w14:textId="77777777" w:rsidR="00E92418" w:rsidRPr="00244976" w:rsidRDefault="00E92418" w:rsidP="00E92418">
            <w:pPr>
              <w:rPr>
                <w:rFonts w:cs="Calibri"/>
                <w:color w:val="000000"/>
                <w:sz w:val="18"/>
                <w:szCs w:val="18"/>
              </w:rPr>
            </w:pPr>
            <w:r w:rsidRPr="00244976">
              <w:rPr>
                <w:rFonts w:cs="Calibri"/>
                <w:color w:val="000000"/>
                <w:sz w:val="18"/>
                <w:szCs w:val="18"/>
              </w:rPr>
              <w:t>tipvalor</w:t>
            </w:r>
          </w:p>
        </w:tc>
        <w:tc>
          <w:tcPr>
            <w:tcW w:w="6803" w:type="dxa"/>
            <w:shd w:val="clear" w:color="auto" w:fill="auto"/>
            <w:noWrap/>
          </w:tcPr>
          <w:p w14:paraId="19FF23FC" w14:textId="77777777" w:rsidR="00E92418" w:rsidRPr="0067670C"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B315559" w14:textId="72EE836D"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53CAF56A" w14:textId="77777777" w:rsidTr="00244976">
        <w:trPr>
          <w:trHeight w:val="290"/>
        </w:trPr>
        <w:tc>
          <w:tcPr>
            <w:tcW w:w="2194" w:type="dxa"/>
            <w:shd w:val="clear" w:color="auto" w:fill="auto"/>
            <w:noWrap/>
            <w:hideMark/>
          </w:tcPr>
          <w:p w14:paraId="6DF608E0" w14:textId="77777777" w:rsidR="00E92418" w:rsidRPr="00244976" w:rsidRDefault="00E92418" w:rsidP="00E92418">
            <w:pPr>
              <w:rPr>
                <w:rFonts w:cs="Calibri"/>
                <w:color w:val="000000"/>
                <w:sz w:val="18"/>
                <w:szCs w:val="18"/>
              </w:rPr>
            </w:pPr>
            <w:r w:rsidRPr="00244976">
              <w:rPr>
                <w:rFonts w:cs="Calibri"/>
                <w:color w:val="000000"/>
                <w:sz w:val="18"/>
                <w:szCs w:val="18"/>
              </w:rPr>
              <w:t>tipgarant</w:t>
            </w:r>
          </w:p>
        </w:tc>
        <w:tc>
          <w:tcPr>
            <w:tcW w:w="6803" w:type="dxa"/>
            <w:shd w:val="clear" w:color="auto" w:fill="auto"/>
            <w:noWrap/>
          </w:tcPr>
          <w:p w14:paraId="70C26C00" w14:textId="77777777" w:rsidR="00E92418" w:rsidRPr="0067670C"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2BF6679" w14:textId="1758ABC6"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3ADA956F" w14:textId="77777777" w:rsidTr="00244976">
        <w:trPr>
          <w:trHeight w:val="290"/>
        </w:trPr>
        <w:tc>
          <w:tcPr>
            <w:tcW w:w="2194" w:type="dxa"/>
            <w:shd w:val="clear" w:color="auto" w:fill="auto"/>
            <w:noWrap/>
            <w:hideMark/>
          </w:tcPr>
          <w:p w14:paraId="2C35CBF6" w14:textId="77777777" w:rsidR="00E92418" w:rsidRPr="00244976" w:rsidRDefault="00E92418" w:rsidP="00E92418">
            <w:pPr>
              <w:rPr>
                <w:rFonts w:cs="Calibri"/>
                <w:color w:val="000000"/>
                <w:sz w:val="18"/>
                <w:szCs w:val="18"/>
              </w:rPr>
            </w:pPr>
            <w:r w:rsidRPr="00244976">
              <w:rPr>
                <w:rFonts w:cs="Calibri"/>
                <w:color w:val="000000"/>
                <w:sz w:val="18"/>
                <w:szCs w:val="18"/>
              </w:rPr>
              <w:t>divisa</w:t>
            </w:r>
          </w:p>
        </w:tc>
        <w:tc>
          <w:tcPr>
            <w:tcW w:w="6803" w:type="dxa"/>
            <w:shd w:val="clear" w:color="auto" w:fill="auto"/>
            <w:noWrap/>
          </w:tcPr>
          <w:p w14:paraId="6FEE8C27" w14:textId="77777777" w:rsidR="00E92418" w:rsidRPr="0067670C"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6DE57CA" w14:textId="63E42225"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E92418" w:rsidRPr="00244976" w14:paraId="338C934E" w14:textId="77777777" w:rsidTr="00244976">
        <w:trPr>
          <w:trHeight w:val="290"/>
        </w:trPr>
        <w:tc>
          <w:tcPr>
            <w:tcW w:w="2194" w:type="dxa"/>
            <w:shd w:val="clear" w:color="auto" w:fill="auto"/>
            <w:noWrap/>
            <w:hideMark/>
          </w:tcPr>
          <w:p w14:paraId="6EA38DE0" w14:textId="77777777" w:rsidR="00E92418" w:rsidRPr="00244976" w:rsidRDefault="00E92418" w:rsidP="00E92418">
            <w:pPr>
              <w:rPr>
                <w:rFonts w:cs="Calibri"/>
                <w:color w:val="000000"/>
                <w:sz w:val="18"/>
                <w:szCs w:val="18"/>
              </w:rPr>
            </w:pPr>
            <w:r w:rsidRPr="00244976">
              <w:rPr>
                <w:rFonts w:cs="Calibri"/>
                <w:color w:val="000000"/>
                <w:sz w:val="18"/>
                <w:szCs w:val="18"/>
              </w:rPr>
              <w:t>tipgarbl</w:t>
            </w:r>
          </w:p>
        </w:tc>
        <w:tc>
          <w:tcPr>
            <w:tcW w:w="6803" w:type="dxa"/>
            <w:shd w:val="clear" w:color="auto" w:fill="auto"/>
            <w:noWrap/>
          </w:tcPr>
          <w:p w14:paraId="19CA6863"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513683A" w14:textId="77777777" w:rsidR="00E92418" w:rsidRPr="0067670C"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386C051" w14:textId="54921D69"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43E69C61" w14:textId="77777777" w:rsidTr="00244976">
        <w:trPr>
          <w:trHeight w:val="290"/>
        </w:trPr>
        <w:tc>
          <w:tcPr>
            <w:tcW w:w="2194" w:type="dxa"/>
            <w:shd w:val="clear" w:color="auto" w:fill="auto"/>
            <w:noWrap/>
            <w:hideMark/>
          </w:tcPr>
          <w:p w14:paraId="32FBF3CC" w14:textId="77777777" w:rsidR="00E92418" w:rsidRPr="00244976" w:rsidRDefault="00E92418" w:rsidP="00E92418">
            <w:pPr>
              <w:rPr>
                <w:rFonts w:cs="Calibri"/>
                <w:color w:val="000000"/>
                <w:sz w:val="18"/>
                <w:szCs w:val="18"/>
              </w:rPr>
            </w:pPr>
            <w:r w:rsidRPr="00244976">
              <w:rPr>
                <w:rFonts w:cs="Calibri"/>
                <w:color w:val="000000"/>
                <w:sz w:val="18"/>
                <w:szCs w:val="18"/>
              </w:rPr>
              <w:t>coravgp</w:t>
            </w:r>
          </w:p>
        </w:tc>
        <w:tc>
          <w:tcPr>
            <w:tcW w:w="6803" w:type="dxa"/>
            <w:shd w:val="clear" w:color="auto" w:fill="auto"/>
            <w:noWrap/>
          </w:tcPr>
          <w:p w14:paraId="4B477EBB"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0D5A2C7" w14:textId="77777777" w:rsidR="00E92418" w:rsidRPr="0067670C"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6C4B87F" w14:textId="302A12ED"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E92418" w:rsidRPr="00244976" w14:paraId="55486D64" w14:textId="77777777" w:rsidTr="00244976">
        <w:trPr>
          <w:trHeight w:val="290"/>
        </w:trPr>
        <w:tc>
          <w:tcPr>
            <w:tcW w:w="2194" w:type="dxa"/>
            <w:shd w:val="clear" w:color="auto" w:fill="auto"/>
            <w:noWrap/>
            <w:hideMark/>
          </w:tcPr>
          <w:p w14:paraId="010A1094" w14:textId="77777777" w:rsidR="00E92418" w:rsidRPr="00244976" w:rsidRDefault="00E92418" w:rsidP="00E92418">
            <w:pPr>
              <w:rPr>
                <w:rFonts w:cs="Calibri"/>
                <w:color w:val="000000"/>
                <w:sz w:val="18"/>
                <w:szCs w:val="18"/>
              </w:rPr>
            </w:pPr>
            <w:r w:rsidRPr="00244976">
              <w:rPr>
                <w:rFonts w:cs="Calibri"/>
                <w:color w:val="000000"/>
                <w:sz w:val="18"/>
                <w:szCs w:val="18"/>
              </w:rPr>
              <w:t>ctipreavl</w:t>
            </w:r>
          </w:p>
        </w:tc>
        <w:tc>
          <w:tcPr>
            <w:tcW w:w="6803" w:type="dxa"/>
            <w:shd w:val="clear" w:color="auto" w:fill="auto"/>
            <w:noWrap/>
          </w:tcPr>
          <w:p w14:paraId="2AC4C400"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99FF8C8" w14:textId="77777777" w:rsidR="00E92418"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2AC159" w14:textId="5C96F787"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r w:rsidR="00E92418" w:rsidRPr="00244976" w14:paraId="76F5F1B3" w14:textId="77777777" w:rsidTr="00244976">
        <w:trPr>
          <w:trHeight w:val="290"/>
        </w:trPr>
        <w:tc>
          <w:tcPr>
            <w:tcW w:w="2194" w:type="dxa"/>
            <w:shd w:val="clear" w:color="auto" w:fill="auto"/>
            <w:noWrap/>
            <w:hideMark/>
          </w:tcPr>
          <w:p w14:paraId="569976A9" w14:textId="77777777" w:rsidR="00E92418" w:rsidRPr="00244976" w:rsidRDefault="00E92418" w:rsidP="00E92418">
            <w:pPr>
              <w:rPr>
                <w:rFonts w:cs="Calibri"/>
                <w:color w:val="000000"/>
                <w:sz w:val="18"/>
                <w:szCs w:val="18"/>
              </w:rPr>
            </w:pPr>
            <w:r w:rsidRPr="00244976">
              <w:rPr>
                <w:rFonts w:cs="Calibri"/>
                <w:color w:val="000000"/>
                <w:sz w:val="18"/>
                <w:szCs w:val="18"/>
              </w:rPr>
              <w:t>tipgarbg</w:t>
            </w:r>
          </w:p>
        </w:tc>
        <w:tc>
          <w:tcPr>
            <w:tcW w:w="6803" w:type="dxa"/>
            <w:shd w:val="clear" w:color="auto" w:fill="auto"/>
            <w:noWrap/>
          </w:tcPr>
          <w:p w14:paraId="586A095C" w14:textId="601E77FB"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E92418" w:rsidRPr="00244976" w14:paraId="79379674" w14:textId="77777777" w:rsidTr="00244976">
        <w:trPr>
          <w:trHeight w:val="290"/>
        </w:trPr>
        <w:tc>
          <w:tcPr>
            <w:tcW w:w="2194" w:type="dxa"/>
            <w:shd w:val="clear" w:color="auto" w:fill="auto"/>
            <w:noWrap/>
            <w:hideMark/>
          </w:tcPr>
          <w:p w14:paraId="544653B7" w14:textId="77777777" w:rsidR="00E92418" w:rsidRPr="00244976" w:rsidRDefault="00E92418" w:rsidP="00E92418">
            <w:pPr>
              <w:rPr>
                <w:rFonts w:cs="Calibri"/>
                <w:color w:val="000000"/>
                <w:sz w:val="18"/>
                <w:szCs w:val="18"/>
              </w:rPr>
            </w:pPr>
            <w:r w:rsidRPr="00244976">
              <w:rPr>
                <w:rFonts w:cs="Calibri"/>
                <w:color w:val="000000"/>
                <w:sz w:val="18"/>
                <w:szCs w:val="18"/>
              </w:rPr>
              <w:t>iact_gp</w:t>
            </w:r>
          </w:p>
        </w:tc>
        <w:tc>
          <w:tcPr>
            <w:tcW w:w="6803" w:type="dxa"/>
            <w:shd w:val="clear" w:color="auto" w:fill="auto"/>
            <w:noWrap/>
          </w:tcPr>
          <w:p w14:paraId="41B8A397" w14:textId="77777777" w:rsidR="00E92418" w:rsidRDefault="00E92418"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368A687" w14:textId="77777777" w:rsidR="00E92418" w:rsidRDefault="00E92418"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9067EB4" w14:textId="40C97E9B" w:rsidR="00E92418" w:rsidRPr="00E92418" w:rsidRDefault="00E92418"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bl>
    <w:p w14:paraId="7F916669" w14:textId="77777777" w:rsidR="00244976" w:rsidRPr="00244976" w:rsidRDefault="00244976" w:rsidP="00735709">
      <w:pPr>
        <w:jc w:val="both"/>
        <w:rPr>
          <w:rFonts w:cs="Calibri"/>
        </w:rPr>
      </w:pPr>
    </w:p>
    <w:p w14:paraId="5D120124" w14:textId="77777777" w:rsidR="00735709" w:rsidRPr="00735709" w:rsidRDefault="00735709" w:rsidP="00735709"/>
    <w:p w14:paraId="167809B6" w14:textId="561735E6" w:rsidR="008B6B55" w:rsidRPr="00AA4469" w:rsidRDefault="008B6B55" w:rsidP="00666790">
      <w:pPr>
        <w:pStyle w:val="Heading5"/>
        <w:rPr>
          <w:i/>
        </w:rPr>
      </w:pPr>
      <w:bookmarkStart w:id="98" w:name="_Toc163902280"/>
      <w:bookmarkStart w:id="99" w:name="_Toc165370548"/>
      <w:r w:rsidRPr="007314D4">
        <w:rPr>
          <w:i/>
        </w:rPr>
        <w:t>View</w:t>
      </w:r>
      <w:r>
        <w:t xml:space="preserve"> da tabela de responsabilidades e processos</w:t>
      </w:r>
      <w:r w:rsidR="000836DD">
        <w:t>/cauções</w:t>
      </w:r>
      <w:r>
        <w:t xml:space="preserve"> para BDR - IFIC: </w:t>
      </w:r>
      <w:r w:rsidRPr="00AA4469">
        <w:rPr>
          <w:i/>
        </w:rPr>
        <w:t>cd_garantias.gt015_report_biyr9500_ific</w:t>
      </w:r>
      <w:bookmarkEnd w:id="98"/>
      <w:bookmarkEnd w:id="99"/>
    </w:p>
    <w:p w14:paraId="02B9F512" w14:textId="5E2E5A20"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A </w:t>
      </w:r>
      <w:r w:rsidRPr="00720567">
        <w:rPr>
          <w:rFonts w:eastAsiaTheme="minorHAnsi" w:cstheme="minorBidi"/>
          <w:i/>
          <w:szCs w:val="22"/>
          <w:lang w:eastAsia="en-US"/>
        </w:rPr>
        <w:t>view</w:t>
      </w:r>
      <w:r w:rsidRPr="00720567">
        <w:rPr>
          <w:rFonts w:eastAsiaTheme="minorHAnsi" w:cstheme="minorBidi"/>
          <w:szCs w:val="22"/>
          <w:lang w:eastAsia="en-US"/>
        </w:rPr>
        <w:t xml:space="preserve"> </w:t>
      </w:r>
      <w:r w:rsidRPr="00720567">
        <w:rPr>
          <w:rFonts w:eastAsiaTheme="minorHAnsi" w:cstheme="minorBidi"/>
          <w:i/>
          <w:szCs w:val="22"/>
          <w:lang w:eastAsia="en-US"/>
        </w:rPr>
        <w:t>cd_ga</w:t>
      </w:r>
      <w:r w:rsidR="00A21D0C">
        <w:rPr>
          <w:rFonts w:eastAsiaTheme="minorHAnsi" w:cstheme="minorBidi"/>
          <w:i/>
          <w:szCs w:val="22"/>
          <w:lang w:eastAsia="en-US"/>
        </w:rPr>
        <w:t>rantias.gt015_report_biyr9500_ific</w:t>
      </w:r>
      <w:r w:rsidRPr="00720567">
        <w:rPr>
          <w:rFonts w:eastAsiaTheme="minorHAnsi" w:cstheme="minorBidi"/>
          <w:i/>
          <w:szCs w:val="22"/>
          <w:lang w:eastAsia="en-US"/>
        </w:rPr>
        <w:t xml:space="preserve"> </w:t>
      </w:r>
      <w:r w:rsidRPr="00720567">
        <w:rPr>
          <w:rFonts w:eastAsiaTheme="minorHAnsi" w:cstheme="minorBidi"/>
          <w:szCs w:val="22"/>
          <w:lang w:eastAsia="en-US"/>
        </w:rPr>
        <w:t xml:space="preserve">corresponde à informação da tabela de interface do MUG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 xml:space="preserve"> enviada para a aplicação da BDR, de acordo com os seus critérios e formatos necessários. De notar que o universo desta </w:t>
      </w:r>
      <w:r w:rsidRPr="00720567">
        <w:rPr>
          <w:rFonts w:eastAsiaTheme="minorHAnsi" w:cstheme="minorBidi"/>
          <w:i/>
          <w:szCs w:val="22"/>
          <w:lang w:eastAsia="en-US"/>
        </w:rPr>
        <w:t>view</w:t>
      </w:r>
      <w:r w:rsidRPr="00720567">
        <w:rPr>
          <w:rFonts w:eastAsiaTheme="minorHAnsi" w:cstheme="minorBidi"/>
          <w:szCs w:val="22"/>
          <w:lang w:eastAsia="en-US"/>
        </w:rPr>
        <w:t xml:space="preserve"> reflete apenas garantias de origem Lease e Eurofac.</w:t>
      </w:r>
    </w:p>
    <w:p w14:paraId="32FB636B" w14:textId="7A91DDB1" w:rsidR="00735709" w:rsidRPr="00720567" w:rsidRDefault="00735709" w:rsidP="00720567">
      <w:pPr>
        <w:spacing w:after="160" w:line="259" w:lineRule="auto"/>
        <w:jc w:val="both"/>
        <w:rPr>
          <w:rFonts w:eastAsiaTheme="minorHAnsi" w:cstheme="minorBidi"/>
          <w:szCs w:val="22"/>
          <w:lang w:eastAsia="en-US"/>
        </w:rPr>
      </w:pPr>
      <w:r w:rsidRPr="00720567">
        <w:rPr>
          <w:rFonts w:eastAsiaTheme="minorHAnsi" w:cstheme="minorBidi"/>
          <w:szCs w:val="22"/>
          <w:lang w:eastAsia="en-US"/>
        </w:rPr>
        <w:t xml:space="preserve">De seguida, são apresentados todos os campos enviados para este caso de uso, bem como as suas transformações a partir da tabela </w:t>
      </w:r>
      <w:r w:rsidRPr="00720567">
        <w:rPr>
          <w:rFonts w:eastAsiaTheme="minorHAnsi" w:cstheme="minorBidi"/>
          <w:i/>
          <w:szCs w:val="22"/>
          <w:lang w:eastAsia="en-US"/>
        </w:rPr>
        <w:t>cd_garantias.gt015_report_biyr9500</w:t>
      </w:r>
      <w:r w:rsidRPr="00720567">
        <w:rPr>
          <w:rFonts w:eastAsiaTheme="minorHAnsi" w:cstheme="minorBidi"/>
          <w:szCs w:val="22"/>
          <w:lang w:eastAsia="en-US"/>
        </w:rPr>
        <w:t>:</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E84F8B" w:rsidRPr="00446992" w14:paraId="5E40E791" w14:textId="77777777" w:rsidTr="00FE1E54">
        <w:trPr>
          <w:trHeight w:val="290"/>
          <w:tblHeader/>
        </w:trPr>
        <w:tc>
          <w:tcPr>
            <w:tcW w:w="2194" w:type="dxa"/>
            <w:shd w:val="clear" w:color="auto" w:fill="FF0000"/>
            <w:noWrap/>
            <w:hideMark/>
          </w:tcPr>
          <w:p w14:paraId="3A49F627" w14:textId="77777777" w:rsidR="00E84F8B" w:rsidRPr="0072109A" w:rsidRDefault="00E84F8B" w:rsidP="00FE1E54">
            <w:pPr>
              <w:rPr>
                <w:rFonts w:cs="Calibri"/>
                <w:b/>
                <w:bCs/>
                <w:color w:val="FFFFFF"/>
                <w:sz w:val="18"/>
                <w:szCs w:val="18"/>
                <w:lang w:val="en-US"/>
              </w:rPr>
            </w:pPr>
            <w:r w:rsidRPr="0072109A">
              <w:rPr>
                <w:rFonts w:cs="Calibri"/>
                <w:b/>
                <w:bCs/>
                <w:color w:val="FFFFFF"/>
                <w:sz w:val="18"/>
                <w:szCs w:val="18"/>
                <w:lang w:val="en-US"/>
              </w:rPr>
              <w:t xml:space="preserve">Chaves da </w:t>
            </w:r>
            <w:r w:rsidRPr="0072109A">
              <w:rPr>
                <w:rFonts w:cs="Calibri"/>
                <w:b/>
                <w:bCs/>
                <w:i/>
                <w:color w:val="FFFFFF"/>
                <w:sz w:val="18"/>
                <w:szCs w:val="18"/>
                <w:lang w:val="en-US"/>
              </w:rPr>
              <w:t>view</w:t>
            </w:r>
          </w:p>
          <w:p w14:paraId="4275109B" w14:textId="0B89605A" w:rsidR="00E84F8B" w:rsidRPr="00446992" w:rsidRDefault="00E84F8B" w:rsidP="00E84F8B">
            <w:pPr>
              <w:rPr>
                <w:rFonts w:cs="Calibri"/>
                <w:color w:val="000000"/>
                <w:sz w:val="18"/>
                <w:szCs w:val="18"/>
                <w:lang w:val="en-US"/>
              </w:rPr>
            </w:pPr>
            <w:r>
              <w:rPr>
                <w:rFonts w:cs="Calibri"/>
                <w:b/>
                <w:bCs/>
                <w:i/>
                <w:color w:val="FFFFFF"/>
                <w:sz w:val="18"/>
                <w:szCs w:val="18"/>
                <w:lang w:val="en-US"/>
              </w:rPr>
              <w:t>gt015_report_biyr9500_ific</w:t>
            </w:r>
          </w:p>
        </w:tc>
        <w:tc>
          <w:tcPr>
            <w:tcW w:w="6803" w:type="dxa"/>
            <w:shd w:val="clear" w:color="auto" w:fill="FF0000"/>
            <w:noWrap/>
            <w:hideMark/>
          </w:tcPr>
          <w:p w14:paraId="200AED5E" w14:textId="77777777" w:rsidR="00E84F8B" w:rsidRPr="00446992" w:rsidRDefault="00E84F8B" w:rsidP="00FE1E54">
            <w:pPr>
              <w:rPr>
                <w:rFonts w:cs="Calibri"/>
                <w:color w:val="000000"/>
                <w:sz w:val="18"/>
                <w:szCs w:val="18"/>
              </w:rPr>
            </w:pPr>
            <w:r w:rsidRPr="0072109A">
              <w:rPr>
                <w:rFonts w:cs="Calibri"/>
                <w:b/>
                <w:bCs/>
                <w:color w:val="FFFFFF"/>
                <w:sz w:val="18"/>
                <w:szCs w:val="18"/>
              </w:rPr>
              <w:t>Alterações a partir da tabela</w:t>
            </w:r>
            <w:r w:rsidRPr="0072109A">
              <w:rPr>
                <w:rFonts w:cs="Calibri"/>
                <w:color w:val="000000"/>
                <w:sz w:val="18"/>
                <w:szCs w:val="18"/>
              </w:rPr>
              <w:t xml:space="preserve"> </w:t>
            </w:r>
            <w:r>
              <w:rPr>
                <w:rFonts w:cs="Calibri"/>
                <w:b/>
                <w:bCs/>
                <w:i/>
                <w:color w:val="FFFFFF"/>
                <w:sz w:val="18"/>
                <w:szCs w:val="18"/>
              </w:rPr>
              <w:t>gt015_report_biyr9500</w:t>
            </w:r>
          </w:p>
        </w:tc>
      </w:tr>
      <w:tr w:rsidR="00E84F8B" w:rsidRPr="00446992" w14:paraId="073EECDA" w14:textId="77777777" w:rsidTr="00FE1E54">
        <w:trPr>
          <w:trHeight w:val="290"/>
        </w:trPr>
        <w:tc>
          <w:tcPr>
            <w:tcW w:w="2194" w:type="dxa"/>
            <w:shd w:val="clear" w:color="auto" w:fill="auto"/>
            <w:noWrap/>
            <w:hideMark/>
          </w:tcPr>
          <w:p w14:paraId="7B009D42" w14:textId="77777777" w:rsidR="00E84F8B" w:rsidRPr="00446992" w:rsidRDefault="00E84F8B" w:rsidP="00FE1E54">
            <w:pPr>
              <w:rPr>
                <w:rFonts w:cs="Calibri"/>
                <w:color w:val="000000"/>
                <w:sz w:val="18"/>
                <w:szCs w:val="18"/>
              </w:rPr>
            </w:pPr>
            <w:r w:rsidRPr="00446992">
              <w:rPr>
                <w:rFonts w:cs="Calibri"/>
                <w:color w:val="000000"/>
                <w:sz w:val="18"/>
                <w:szCs w:val="18"/>
              </w:rPr>
              <w:t>datdados</w:t>
            </w:r>
          </w:p>
        </w:tc>
        <w:tc>
          <w:tcPr>
            <w:tcW w:w="6803" w:type="dxa"/>
            <w:shd w:val="clear" w:color="auto" w:fill="auto"/>
            <w:noWrap/>
            <w:hideMark/>
          </w:tcPr>
          <w:p w14:paraId="619DE948" w14:textId="77777777" w:rsidR="00E84F8B" w:rsidRDefault="00E84F8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20B5630"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7F6198D" w14:textId="77777777" w:rsidR="00E84F8B" w:rsidRPr="00446992"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 xml:space="preserve">Caso o campo não </w:t>
            </w:r>
            <w:r>
              <w:rPr>
                <w:rFonts w:cs="Calibri"/>
                <w:color w:val="000000"/>
                <w:sz w:val="18"/>
                <w:szCs w:val="18"/>
              </w:rPr>
              <w:t>esteja preenchido com 10</w:t>
            </w:r>
            <w:r w:rsidRPr="0067670C">
              <w:rPr>
                <w:rFonts w:cs="Calibri"/>
                <w:color w:val="000000"/>
                <w:sz w:val="18"/>
                <w:szCs w:val="18"/>
              </w:rPr>
              <w:t xml:space="preserve"> caract</w:t>
            </w:r>
            <w:r>
              <w:rPr>
                <w:rFonts w:cs="Calibri"/>
                <w:color w:val="000000"/>
                <w:sz w:val="18"/>
                <w:szCs w:val="18"/>
              </w:rPr>
              <w:t xml:space="preserve">eres, é acrescentado ‘ </w:t>
            </w:r>
            <w:r w:rsidRPr="0067670C">
              <w:rPr>
                <w:rFonts w:cs="Calibri"/>
                <w:color w:val="000000"/>
                <w:sz w:val="18"/>
                <w:szCs w:val="18"/>
              </w:rPr>
              <w:t>’ à esquerda, até perfazer o comprimento de campo desejado.</w:t>
            </w:r>
          </w:p>
        </w:tc>
      </w:tr>
      <w:tr w:rsidR="00E84F8B" w:rsidRPr="00446992" w14:paraId="6D16748A" w14:textId="77777777" w:rsidTr="00FE1E54">
        <w:trPr>
          <w:trHeight w:val="290"/>
        </w:trPr>
        <w:tc>
          <w:tcPr>
            <w:tcW w:w="2194" w:type="dxa"/>
            <w:shd w:val="clear" w:color="auto" w:fill="auto"/>
            <w:noWrap/>
            <w:hideMark/>
          </w:tcPr>
          <w:p w14:paraId="14111B44" w14:textId="77777777" w:rsidR="00E84F8B" w:rsidRPr="00446992" w:rsidRDefault="00E84F8B" w:rsidP="00FE1E54">
            <w:pPr>
              <w:rPr>
                <w:rFonts w:cs="Calibri"/>
                <w:color w:val="000000"/>
                <w:sz w:val="18"/>
                <w:szCs w:val="18"/>
              </w:rPr>
            </w:pPr>
            <w:r w:rsidRPr="00446992">
              <w:rPr>
                <w:rFonts w:cs="Calibri"/>
                <w:color w:val="000000"/>
                <w:sz w:val="18"/>
                <w:szCs w:val="18"/>
              </w:rPr>
              <w:t>cempresabg</w:t>
            </w:r>
          </w:p>
        </w:tc>
        <w:tc>
          <w:tcPr>
            <w:tcW w:w="6803" w:type="dxa"/>
            <w:shd w:val="clear" w:color="auto" w:fill="auto"/>
            <w:noWrap/>
            <w:hideMark/>
          </w:tcPr>
          <w:p w14:paraId="6F4FAD23" w14:textId="77777777" w:rsidR="00E84F8B" w:rsidRPr="0067670C"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B1FBD1"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0D477F6F" w14:textId="77777777" w:rsidTr="00FE1E54">
        <w:trPr>
          <w:trHeight w:val="290"/>
        </w:trPr>
        <w:tc>
          <w:tcPr>
            <w:tcW w:w="2194" w:type="dxa"/>
            <w:shd w:val="clear" w:color="auto" w:fill="auto"/>
            <w:noWrap/>
            <w:hideMark/>
          </w:tcPr>
          <w:p w14:paraId="1181B664" w14:textId="77777777" w:rsidR="00E84F8B" w:rsidRPr="00446992" w:rsidRDefault="00E84F8B" w:rsidP="00FE1E54">
            <w:pPr>
              <w:rPr>
                <w:rFonts w:cs="Calibri"/>
                <w:color w:val="000000"/>
                <w:sz w:val="18"/>
                <w:szCs w:val="18"/>
              </w:rPr>
            </w:pPr>
            <w:r w:rsidRPr="00446992">
              <w:rPr>
                <w:rFonts w:cs="Calibri"/>
                <w:color w:val="000000"/>
                <w:sz w:val="18"/>
                <w:szCs w:val="18"/>
              </w:rPr>
              <w:t>ccontrglb</w:t>
            </w:r>
          </w:p>
        </w:tc>
        <w:tc>
          <w:tcPr>
            <w:tcW w:w="6803" w:type="dxa"/>
            <w:shd w:val="clear" w:color="auto" w:fill="auto"/>
            <w:noWrap/>
            <w:hideMark/>
          </w:tcPr>
          <w:p w14:paraId="383ECF4E" w14:textId="77777777" w:rsidR="00E84F8B" w:rsidRPr="0067670C"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CA3A6EB"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w:t>
            </w:r>
            <w:r>
              <w:rPr>
                <w:rFonts w:cs="Calibri"/>
                <w:color w:val="000000"/>
                <w:sz w:val="18"/>
                <w:szCs w:val="18"/>
              </w:rPr>
              <w:t>ampo não esteja preenchido com 9</w:t>
            </w:r>
            <w:r w:rsidRPr="00FD1D1A">
              <w:rPr>
                <w:rFonts w:cs="Calibri"/>
                <w:color w:val="000000"/>
                <w:sz w:val="18"/>
                <w:szCs w:val="18"/>
              </w:rPr>
              <w:t xml:space="preserve"> caracteres, é acrescentado o dígito ‘0’ à esquerda, até perfazer o comprimento de campo desejado.</w:t>
            </w:r>
          </w:p>
        </w:tc>
      </w:tr>
      <w:tr w:rsidR="00E84F8B" w:rsidRPr="00446992" w14:paraId="62D18473" w14:textId="77777777" w:rsidTr="00FE1E54">
        <w:trPr>
          <w:trHeight w:val="290"/>
        </w:trPr>
        <w:tc>
          <w:tcPr>
            <w:tcW w:w="2194" w:type="dxa"/>
            <w:shd w:val="clear" w:color="auto" w:fill="auto"/>
            <w:noWrap/>
            <w:hideMark/>
          </w:tcPr>
          <w:p w14:paraId="0AF074AF" w14:textId="77777777" w:rsidR="00E84F8B" w:rsidRPr="00446992" w:rsidRDefault="00E84F8B" w:rsidP="00FE1E54">
            <w:pPr>
              <w:rPr>
                <w:rFonts w:cs="Calibri"/>
                <w:color w:val="000000"/>
                <w:sz w:val="18"/>
                <w:szCs w:val="18"/>
              </w:rPr>
            </w:pPr>
            <w:r w:rsidRPr="00446992">
              <w:rPr>
                <w:rFonts w:cs="Calibri"/>
                <w:color w:val="000000"/>
                <w:sz w:val="18"/>
                <w:szCs w:val="18"/>
              </w:rPr>
              <w:t>tipgargblbg</w:t>
            </w:r>
          </w:p>
        </w:tc>
        <w:tc>
          <w:tcPr>
            <w:tcW w:w="6803" w:type="dxa"/>
            <w:shd w:val="clear" w:color="auto" w:fill="auto"/>
            <w:noWrap/>
            <w:hideMark/>
          </w:tcPr>
          <w:p w14:paraId="45B90942" w14:textId="77777777" w:rsidR="00E84F8B" w:rsidRPr="0067670C"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6A4FED8"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10133274" w14:textId="77777777" w:rsidTr="00FE1E54">
        <w:trPr>
          <w:trHeight w:val="290"/>
        </w:trPr>
        <w:tc>
          <w:tcPr>
            <w:tcW w:w="2194" w:type="dxa"/>
            <w:shd w:val="clear" w:color="auto" w:fill="auto"/>
            <w:noWrap/>
            <w:hideMark/>
          </w:tcPr>
          <w:p w14:paraId="1AD323C5" w14:textId="77777777" w:rsidR="00E84F8B" w:rsidRPr="00446992" w:rsidRDefault="00E84F8B" w:rsidP="00FE1E54">
            <w:pPr>
              <w:rPr>
                <w:rFonts w:cs="Calibri"/>
                <w:color w:val="000000"/>
                <w:sz w:val="18"/>
                <w:szCs w:val="18"/>
              </w:rPr>
            </w:pPr>
            <w:r w:rsidRPr="00446992">
              <w:rPr>
                <w:rFonts w:cs="Calibri"/>
                <w:color w:val="000000"/>
                <w:sz w:val="18"/>
                <w:szCs w:val="18"/>
              </w:rPr>
              <w:t>cgarglb</w:t>
            </w:r>
          </w:p>
        </w:tc>
        <w:tc>
          <w:tcPr>
            <w:tcW w:w="6803" w:type="dxa"/>
            <w:shd w:val="clear" w:color="auto" w:fill="auto"/>
            <w:noWrap/>
            <w:hideMark/>
          </w:tcPr>
          <w:p w14:paraId="310FF6F0" w14:textId="77777777" w:rsidR="00E84F8B" w:rsidRPr="0067670C"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C811BC5"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9 caracteres, é acrescentado o dígito ‘0’ à esquerda, até perfazer o comprimento de campo desejado.</w:t>
            </w:r>
          </w:p>
        </w:tc>
      </w:tr>
      <w:tr w:rsidR="00E84F8B" w:rsidRPr="00446992" w14:paraId="0D746850" w14:textId="77777777" w:rsidTr="00FE1E54">
        <w:trPr>
          <w:trHeight w:val="290"/>
        </w:trPr>
        <w:tc>
          <w:tcPr>
            <w:tcW w:w="2194" w:type="dxa"/>
            <w:shd w:val="clear" w:color="auto" w:fill="auto"/>
            <w:noWrap/>
            <w:hideMark/>
          </w:tcPr>
          <w:p w14:paraId="4B835678" w14:textId="77777777" w:rsidR="00E84F8B" w:rsidRPr="00446992" w:rsidRDefault="00E84F8B" w:rsidP="00FE1E54">
            <w:pPr>
              <w:rPr>
                <w:rFonts w:cs="Calibri"/>
                <w:color w:val="000000"/>
                <w:sz w:val="18"/>
                <w:szCs w:val="18"/>
              </w:rPr>
            </w:pPr>
            <w:r w:rsidRPr="00446992">
              <w:rPr>
                <w:rFonts w:cs="Calibri"/>
                <w:color w:val="000000"/>
                <w:sz w:val="18"/>
                <w:szCs w:val="18"/>
              </w:rPr>
              <w:t>dabertur</w:t>
            </w:r>
          </w:p>
        </w:tc>
        <w:tc>
          <w:tcPr>
            <w:tcW w:w="6803" w:type="dxa"/>
            <w:shd w:val="clear" w:color="auto" w:fill="auto"/>
            <w:noWrap/>
            <w:hideMark/>
          </w:tcPr>
          <w:p w14:paraId="08991AA1" w14:textId="77777777" w:rsidR="00E84F8B" w:rsidRDefault="00E84F8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49F4E94"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1E967788"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1C8914BC" w14:textId="77777777" w:rsidTr="00FE1E54">
        <w:trPr>
          <w:trHeight w:val="290"/>
        </w:trPr>
        <w:tc>
          <w:tcPr>
            <w:tcW w:w="2194" w:type="dxa"/>
            <w:shd w:val="clear" w:color="auto" w:fill="auto"/>
            <w:noWrap/>
            <w:hideMark/>
          </w:tcPr>
          <w:p w14:paraId="45D2789D" w14:textId="77777777" w:rsidR="00E84F8B" w:rsidRPr="00446992" w:rsidRDefault="00E84F8B" w:rsidP="00FE1E54">
            <w:pPr>
              <w:rPr>
                <w:rFonts w:cs="Calibri"/>
                <w:color w:val="000000"/>
                <w:sz w:val="18"/>
                <w:szCs w:val="18"/>
              </w:rPr>
            </w:pPr>
            <w:r w:rsidRPr="00446992">
              <w:rPr>
                <w:rFonts w:cs="Calibri"/>
                <w:color w:val="000000"/>
                <w:sz w:val="18"/>
                <w:szCs w:val="18"/>
              </w:rPr>
              <w:t>dvencime</w:t>
            </w:r>
          </w:p>
        </w:tc>
        <w:tc>
          <w:tcPr>
            <w:tcW w:w="6803" w:type="dxa"/>
            <w:shd w:val="clear" w:color="auto" w:fill="auto"/>
            <w:noWrap/>
            <w:hideMark/>
          </w:tcPr>
          <w:p w14:paraId="3669F7AD" w14:textId="77777777" w:rsidR="00E84F8B" w:rsidRDefault="00E84F8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A4F7D1E"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67FB67F"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30BEEC89" w14:textId="77777777" w:rsidTr="00FE1E54">
        <w:trPr>
          <w:trHeight w:val="290"/>
        </w:trPr>
        <w:tc>
          <w:tcPr>
            <w:tcW w:w="2194" w:type="dxa"/>
            <w:shd w:val="clear" w:color="auto" w:fill="auto"/>
            <w:noWrap/>
            <w:hideMark/>
          </w:tcPr>
          <w:p w14:paraId="51ED27AB" w14:textId="77777777" w:rsidR="00E84F8B" w:rsidRPr="00446992" w:rsidRDefault="00E84F8B" w:rsidP="00FE1E54">
            <w:pPr>
              <w:rPr>
                <w:rFonts w:cs="Calibri"/>
                <w:color w:val="000000"/>
                <w:sz w:val="18"/>
                <w:szCs w:val="18"/>
              </w:rPr>
            </w:pPr>
            <w:r w:rsidRPr="00446992">
              <w:rPr>
                <w:rFonts w:cs="Calibri"/>
                <w:color w:val="000000"/>
                <w:sz w:val="18"/>
                <w:szCs w:val="18"/>
              </w:rPr>
              <w:t>dvencimp</w:t>
            </w:r>
          </w:p>
        </w:tc>
        <w:tc>
          <w:tcPr>
            <w:tcW w:w="6803" w:type="dxa"/>
            <w:shd w:val="clear" w:color="auto" w:fill="auto"/>
            <w:noWrap/>
            <w:hideMark/>
          </w:tcPr>
          <w:p w14:paraId="1217ADE1" w14:textId="77777777" w:rsidR="00E84F8B" w:rsidRDefault="00E84F8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17653A7"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2373E903"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10 caracteres, é acrescentado ‘ ’ à esquerda, até perfazer o comprimento de campo desejado.</w:t>
            </w:r>
          </w:p>
        </w:tc>
      </w:tr>
      <w:tr w:rsidR="00E84F8B" w:rsidRPr="00446992" w14:paraId="6712016F" w14:textId="77777777" w:rsidTr="00FE1E54">
        <w:trPr>
          <w:trHeight w:val="290"/>
        </w:trPr>
        <w:tc>
          <w:tcPr>
            <w:tcW w:w="2194" w:type="dxa"/>
            <w:shd w:val="clear" w:color="auto" w:fill="auto"/>
            <w:noWrap/>
            <w:hideMark/>
          </w:tcPr>
          <w:p w14:paraId="27851272" w14:textId="77777777" w:rsidR="00E84F8B" w:rsidRPr="00446992" w:rsidRDefault="00E84F8B" w:rsidP="00FE1E54">
            <w:pPr>
              <w:rPr>
                <w:rFonts w:cs="Calibri"/>
                <w:color w:val="000000"/>
                <w:sz w:val="18"/>
                <w:szCs w:val="18"/>
              </w:rPr>
            </w:pPr>
            <w:r w:rsidRPr="00446992">
              <w:rPr>
                <w:rFonts w:cs="Calibri"/>
                <w:color w:val="000000"/>
                <w:sz w:val="18"/>
                <w:szCs w:val="18"/>
              </w:rPr>
              <w:t>tipgarbg</w:t>
            </w:r>
          </w:p>
        </w:tc>
        <w:tc>
          <w:tcPr>
            <w:tcW w:w="6803" w:type="dxa"/>
            <w:shd w:val="clear" w:color="auto" w:fill="auto"/>
            <w:noWrap/>
            <w:hideMark/>
          </w:tcPr>
          <w:p w14:paraId="37216E9D"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89D56A7"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45DF19A9" w14:textId="77777777" w:rsidTr="00FE1E54">
        <w:trPr>
          <w:trHeight w:val="290"/>
        </w:trPr>
        <w:tc>
          <w:tcPr>
            <w:tcW w:w="2194" w:type="dxa"/>
            <w:shd w:val="clear" w:color="auto" w:fill="auto"/>
            <w:noWrap/>
            <w:hideMark/>
          </w:tcPr>
          <w:p w14:paraId="38CDE514" w14:textId="77777777" w:rsidR="00E84F8B" w:rsidRPr="00446992" w:rsidRDefault="00E84F8B" w:rsidP="00FE1E54">
            <w:pPr>
              <w:rPr>
                <w:rFonts w:cs="Calibri"/>
                <w:color w:val="000000"/>
                <w:sz w:val="18"/>
                <w:szCs w:val="18"/>
              </w:rPr>
            </w:pPr>
            <w:r w:rsidRPr="00446992">
              <w:rPr>
                <w:rFonts w:cs="Calibri"/>
                <w:color w:val="000000"/>
                <w:sz w:val="18"/>
                <w:szCs w:val="18"/>
              </w:rPr>
              <w:t>cgarantbl</w:t>
            </w:r>
          </w:p>
        </w:tc>
        <w:tc>
          <w:tcPr>
            <w:tcW w:w="6803" w:type="dxa"/>
            <w:shd w:val="clear" w:color="auto" w:fill="auto"/>
            <w:noWrap/>
            <w:hideMark/>
          </w:tcPr>
          <w:p w14:paraId="4DD9FD5E"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ED9D577"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76935A9F" w14:textId="77777777" w:rsidTr="00FE1E54">
        <w:trPr>
          <w:trHeight w:val="290"/>
        </w:trPr>
        <w:tc>
          <w:tcPr>
            <w:tcW w:w="2194" w:type="dxa"/>
            <w:shd w:val="clear" w:color="auto" w:fill="auto"/>
            <w:noWrap/>
            <w:hideMark/>
          </w:tcPr>
          <w:p w14:paraId="1AE843A9" w14:textId="77777777" w:rsidR="00E84F8B" w:rsidRPr="00446992" w:rsidRDefault="00E84F8B" w:rsidP="00FE1E54">
            <w:pPr>
              <w:rPr>
                <w:rFonts w:cs="Calibri"/>
                <w:color w:val="000000"/>
                <w:sz w:val="18"/>
                <w:szCs w:val="18"/>
              </w:rPr>
            </w:pPr>
            <w:r w:rsidRPr="00446992">
              <w:rPr>
                <w:rFonts w:cs="Calibri"/>
                <w:color w:val="000000"/>
                <w:sz w:val="18"/>
                <w:szCs w:val="18"/>
              </w:rPr>
              <w:t>ctipoinstbl</w:t>
            </w:r>
          </w:p>
        </w:tc>
        <w:tc>
          <w:tcPr>
            <w:tcW w:w="6803" w:type="dxa"/>
            <w:shd w:val="clear" w:color="auto" w:fill="auto"/>
            <w:noWrap/>
            <w:hideMark/>
          </w:tcPr>
          <w:p w14:paraId="5B786703"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514B5E8"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725E7A76" w14:textId="77777777" w:rsidTr="00FE1E54">
        <w:trPr>
          <w:trHeight w:val="290"/>
        </w:trPr>
        <w:tc>
          <w:tcPr>
            <w:tcW w:w="2194" w:type="dxa"/>
            <w:shd w:val="clear" w:color="auto" w:fill="auto"/>
            <w:noWrap/>
            <w:hideMark/>
          </w:tcPr>
          <w:p w14:paraId="0E0881B2" w14:textId="77777777" w:rsidR="00E84F8B" w:rsidRPr="00446992" w:rsidRDefault="00E84F8B" w:rsidP="00FE1E54">
            <w:pPr>
              <w:rPr>
                <w:rFonts w:cs="Calibri"/>
                <w:color w:val="000000"/>
                <w:sz w:val="18"/>
                <w:szCs w:val="18"/>
              </w:rPr>
            </w:pPr>
            <w:r w:rsidRPr="00446992">
              <w:rPr>
                <w:rFonts w:cs="Calibri"/>
                <w:color w:val="000000"/>
                <w:sz w:val="18"/>
                <w:szCs w:val="18"/>
              </w:rPr>
              <w:t>cpigreg</w:t>
            </w:r>
          </w:p>
        </w:tc>
        <w:tc>
          <w:tcPr>
            <w:tcW w:w="6803" w:type="dxa"/>
            <w:shd w:val="clear" w:color="auto" w:fill="auto"/>
            <w:noWrap/>
            <w:hideMark/>
          </w:tcPr>
          <w:p w14:paraId="77644DEC"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5E0E42C8"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424C9CC"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1 caract</w:t>
            </w:r>
            <w:r>
              <w:rPr>
                <w:rFonts w:cs="Calibri"/>
                <w:color w:val="000000"/>
                <w:sz w:val="18"/>
                <w:szCs w:val="18"/>
              </w:rPr>
              <w:t>er</w:t>
            </w:r>
            <w:r w:rsidRPr="00FD1D1A">
              <w:rPr>
                <w:rFonts w:cs="Calibri"/>
                <w:color w:val="000000"/>
                <w:sz w:val="18"/>
                <w:szCs w:val="18"/>
              </w:rPr>
              <w:t>, é acrescentado ‘ ’ à esquerda, até perfazer o comprimento de campo desejado.</w:t>
            </w:r>
          </w:p>
        </w:tc>
      </w:tr>
      <w:tr w:rsidR="00E84F8B" w:rsidRPr="00446992" w14:paraId="16D18BD7" w14:textId="77777777" w:rsidTr="00FE1E54">
        <w:trPr>
          <w:trHeight w:val="290"/>
        </w:trPr>
        <w:tc>
          <w:tcPr>
            <w:tcW w:w="2194" w:type="dxa"/>
            <w:shd w:val="clear" w:color="auto" w:fill="auto"/>
            <w:noWrap/>
            <w:hideMark/>
          </w:tcPr>
          <w:p w14:paraId="2D8CFB87" w14:textId="77777777" w:rsidR="00E84F8B" w:rsidRPr="00446992" w:rsidRDefault="00E84F8B" w:rsidP="00FE1E54">
            <w:pPr>
              <w:rPr>
                <w:rFonts w:cs="Calibri"/>
                <w:color w:val="000000"/>
                <w:sz w:val="18"/>
                <w:szCs w:val="18"/>
              </w:rPr>
            </w:pPr>
            <w:r w:rsidRPr="00446992">
              <w:rPr>
                <w:rFonts w:cs="Calibri"/>
                <w:color w:val="000000"/>
                <w:sz w:val="18"/>
                <w:szCs w:val="18"/>
              </w:rPr>
              <w:t>ctipoavalbg</w:t>
            </w:r>
          </w:p>
        </w:tc>
        <w:tc>
          <w:tcPr>
            <w:tcW w:w="6803" w:type="dxa"/>
            <w:shd w:val="clear" w:color="auto" w:fill="auto"/>
            <w:noWrap/>
            <w:hideMark/>
          </w:tcPr>
          <w:p w14:paraId="149A2ADC"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96AF1F7"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0B4A5BF" w14:textId="77777777" w:rsidTr="00FE1E54">
        <w:trPr>
          <w:trHeight w:val="290"/>
        </w:trPr>
        <w:tc>
          <w:tcPr>
            <w:tcW w:w="2194" w:type="dxa"/>
            <w:shd w:val="clear" w:color="auto" w:fill="auto"/>
            <w:noWrap/>
            <w:hideMark/>
          </w:tcPr>
          <w:p w14:paraId="7FEE7B5D" w14:textId="77777777" w:rsidR="00E84F8B" w:rsidRPr="00446992" w:rsidRDefault="00E84F8B" w:rsidP="00FE1E54">
            <w:pPr>
              <w:rPr>
                <w:rFonts w:cs="Calibri"/>
                <w:color w:val="000000"/>
                <w:sz w:val="18"/>
                <w:szCs w:val="18"/>
              </w:rPr>
            </w:pPr>
            <w:r w:rsidRPr="00446992">
              <w:rPr>
                <w:rFonts w:cs="Calibri"/>
                <w:color w:val="000000"/>
                <w:sz w:val="18"/>
                <w:szCs w:val="18"/>
              </w:rPr>
              <w:t>ctipocsbg</w:t>
            </w:r>
          </w:p>
        </w:tc>
        <w:tc>
          <w:tcPr>
            <w:tcW w:w="6803" w:type="dxa"/>
            <w:shd w:val="clear" w:color="auto" w:fill="auto"/>
            <w:noWrap/>
            <w:hideMark/>
          </w:tcPr>
          <w:p w14:paraId="7AFF8AD4"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87DE485"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8079296" w14:textId="77777777" w:rsidTr="00FE1E54">
        <w:trPr>
          <w:trHeight w:val="290"/>
        </w:trPr>
        <w:tc>
          <w:tcPr>
            <w:tcW w:w="2194" w:type="dxa"/>
            <w:shd w:val="clear" w:color="auto" w:fill="auto"/>
            <w:noWrap/>
            <w:hideMark/>
          </w:tcPr>
          <w:p w14:paraId="3D476BA6" w14:textId="77777777" w:rsidR="00E84F8B" w:rsidRPr="00446992" w:rsidRDefault="00E84F8B" w:rsidP="00FE1E54">
            <w:pPr>
              <w:rPr>
                <w:rFonts w:cs="Calibri"/>
                <w:color w:val="000000"/>
                <w:sz w:val="18"/>
                <w:szCs w:val="18"/>
              </w:rPr>
            </w:pPr>
            <w:r w:rsidRPr="00446992">
              <w:rPr>
                <w:rFonts w:cs="Calibri"/>
                <w:color w:val="000000"/>
                <w:sz w:val="18"/>
                <w:szCs w:val="18"/>
              </w:rPr>
              <w:t>cestgarbg</w:t>
            </w:r>
          </w:p>
        </w:tc>
        <w:tc>
          <w:tcPr>
            <w:tcW w:w="6803" w:type="dxa"/>
            <w:shd w:val="clear" w:color="auto" w:fill="auto"/>
            <w:noWrap/>
            <w:hideMark/>
          </w:tcPr>
          <w:p w14:paraId="77F9A248"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ED3A256"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505DD007" w14:textId="77777777" w:rsidTr="00FE1E54">
        <w:trPr>
          <w:trHeight w:val="290"/>
        </w:trPr>
        <w:tc>
          <w:tcPr>
            <w:tcW w:w="2194" w:type="dxa"/>
            <w:shd w:val="clear" w:color="auto" w:fill="auto"/>
            <w:noWrap/>
            <w:hideMark/>
          </w:tcPr>
          <w:p w14:paraId="358F5A10" w14:textId="77777777" w:rsidR="00E84F8B" w:rsidRPr="00446992" w:rsidRDefault="00E84F8B" w:rsidP="00FE1E54">
            <w:pPr>
              <w:rPr>
                <w:rFonts w:cs="Calibri"/>
                <w:color w:val="000000"/>
                <w:sz w:val="18"/>
                <w:szCs w:val="18"/>
              </w:rPr>
            </w:pPr>
            <w:r w:rsidRPr="00446992">
              <w:rPr>
                <w:rFonts w:cs="Calibri"/>
                <w:color w:val="000000"/>
                <w:sz w:val="18"/>
                <w:szCs w:val="18"/>
              </w:rPr>
              <w:t>pcobact</w:t>
            </w:r>
          </w:p>
        </w:tc>
        <w:tc>
          <w:tcPr>
            <w:tcW w:w="6803" w:type="dxa"/>
            <w:shd w:val="clear" w:color="auto" w:fill="auto"/>
            <w:noWrap/>
            <w:hideMark/>
          </w:tcPr>
          <w:p w14:paraId="577EDBEC"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38C7CAD8"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3BD9FB3" w14:textId="77777777" w:rsidR="00E84F8B" w:rsidRDefault="00E84F8B" w:rsidP="00CF35EB">
            <w:pPr>
              <w:pStyle w:val="ListParagraph"/>
              <w:numPr>
                <w:ilvl w:val="0"/>
                <w:numId w:val="63"/>
              </w:numPr>
              <w:ind w:left="357" w:hanging="357"/>
              <w:rPr>
                <w:rFonts w:cs="Calibri"/>
                <w:color w:val="000000"/>
                <w:sz w:val="18"/>
                <w:szCs w:val="18"/>
              </w:rPr>
            </w:pPr>
            <w:r w:rsidRPr="0072109A">
              <w:rPr>
                <w:rFonts w:cs="Calibri"/>
                <w:color w:val="000000"/>
                <w:sz w:val="18"/>
                <w:szCs w:val="18"/>
              </w:rPr>
              <w:t>Todos os ‘.’ São substituídos por uma ‘,’</w:t>
            </w:r>
          </w:p>
          <w:p w14:paraId="7CA4910E"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E84F8B" w:rsidRPr="00446992" w14:paraId="7B795C74" w14:textId="77777777" w:rsidTr="00FE1E54">
        <w:trPr>
          <w:trHeight w:val="290"/>
        </w:trPr>
        <w:tc>
          <w:tcPr>
            <w:tcW w:w="2194" w:type="dxa"/>
            <w:shd w:val="clear" w:color="auto" w:fill="auto"/>
            <w:noWrap/>
            <w:hideMark/>
          </w:tcPr>
          <w:p w14:paraId="3A0285D1" w14:textId="77777777" w:rsidR="00E84F8B" w:rsidRPr="00446992" w:rsidRDefault="00E84F8B" w:rsidP="00FE1E54">
            <w:pPr>
              <w:rPr>
                <w:rFonts w:cs="Calibri"/>
                <w:color w:val="000000"/>
                <w:sz w:val="18"/>
                <w:szCs w:val="18"/>
              </w:rPr>
            </w:pPr>
            <w:r w:rsidRPr="00446992">
              <w:rPr>
                <w:rFonts w:cs="Calibri"/>
                <w:color w:val="000000"/>
                <w:sz w:val="18"/>
                <w:szCs w:val="18"/>
              </w:rPr>
              <w:t>pcobini</w:t>
            </w:r>
          </w:p>
        </w:tc>
        <w:tc>
          <w:tcPr>
            <w:tcW w:w="6803" w:type="dxa"/>
            <w:shd w:val="clear" w:color="auto" w:fill="auto"/>
            <w:noWrap/>
            <w:hideMark/>
          </w:tcPr>
          <w:p w14:paraId="0DD484A3"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2CF10F4C"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6E4A549" w14:textId="77777777" w:rsidR="00E84F8B" w:rsidRDefault="00E84F8B" w:rsidP="00CF35EB">
            <w:pPr>
              <w:pStyle w:val="ListParagraph"/>
              <w:numPr>
                <w:ilvl w:val="0"/>
                <w:numId w:val="63"/>
              </w:numPr>
              <w:ind w:left="357" w:hanging="357"/>
              <w:rPr>
                <w:rFonts w:cs="Calibri"/>
                <w:color w:val="000000"/>
                <w:sz w:val="18"/>
                <w:szCs w:val="18"/>
              </w:rPr>
            </w:pPr>
            <w:r w:rsidRPr="0072109A">
              <w:rPr>
                <w:rFonts w:cs="Calibri"/>
                <w:color w:val="000000"/>
                <w:sz w:val="18"/>
                <w:szCs w:val="18"/>
              </w:rPr>
              <w:t>Todos os ‘.’ São substituídos por uma ‘,’</w:t>
            </w:r>
          </w:p>
          <w:p w14:paraId="7CA5B0B7"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9 caracteres, é acrescentado ‘ ’ à esquerda, até perfazer o comprimento de campo desejado.</w:t>
            </w:r>
          </w:p>
        </w:tc>
      </w:tr>
      <w:tr w:rsidR="00E84F8B" w:rsidRPr="00446992" w14:paraId="09952C86" w14:textId="77777777" w:rsidTr="00FE1E54">
        <w:trPr>
          <w:trHeight w:val="290"/>
        </w:trPr>
        <w:tc>
          <w:tcPr>
            <w:tcW w:w="2194" w:type="dxa"/>
            <w:shd w:val="clear" w:color="auto" w:fill="auto"/>
            <w:noWrap/>
            <w:hideMark/>
          </w:tcPr>
          <w:p w14:paraId="79DCD7A1" w14:textId="77777777" w:rsidR="00E84F8B" w:rsidRPr="00446992" w:rsidRDefault="00E84F8B" w:rsidP="00FE1E54">
            <w:pPr>
              <w:rPr>
                <w:rFonts w:cs="Calibri"/>
                <w:color w:val="000000"/>
                <w:sz w:val="18"/>
                <w:szCs w:val="18"/>
              </w:rPr>
            </w:pPr>
            <w:r w:rsidRPr="00446992">
              <w:rPr>
                <w:rFonts w:cs="Calibri"/>
                <w:color w:val="000000"/>
                <w:sz w:val="18"/>
                <w:szCs w:val="18"/>
              </w:rPr>
              <w:t>mavaliai</w:t>
            </w:r>
          </w:p>
        </w:tc>
        <w:tc>
          <w:tcPr>
            <w:tcW w:w="6803" w:type="dxa"/>
            <w:shd w:val="clear" w:color="auto" w:fill="auto"/>
            <w:noWrap/>
            <w:hideMark/>
          </w:tcPr>
          <w:p w14:paraId="284947AE"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1E4FB25C"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27A2638" w14:textId="77777777" w:rsidR="00E84F8B" w:rsidRDefault="00E84F8B" w:rsidP="00CF35EB">
            <w:pPr>
              <w:pStyle w:val="ListParagraph"/>
              <w:numPr>
                <w:ilvl w:val="0"/>
                <w:numId w:val="63"/>
              </w:numPr>
              <w:ind w:left="357" w:hanging="357"/>
              <w:rPr>
                <w:rFonts w:cs="Calibri"/>
                <w:color w:val="000000"/>
                <w:sz w:val="18"/>
                <w:szCs w:val="18"/>
              </w:rPr>
            </w:pPr>
            <w:r w:rsidRPr="0072109A">
              <w:rPr>
                <w:rFonts w:cs="Calibri"/>
                <w:color w:val="000000"/>
                <w:sz w:val="18"/>
                <w:szCs w:val="18"/>
              </w:rPr>
              <w:t>Todos os ‘.’ São substituídos por uma ‘,’</w:t>
            </w:r>
          </w:p>
          <w:p w14:paraId="53193864"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E84F8B" w:rsidRPr="00446992" w14:paraId="7D75F70B" w14:textId="77777777" w:rsidTr="00FE1E54">
        <w:trPr>
          <w:trHeight w:val="290"/>
        </w:trPr>
        <w:tc>
          <w:tcPr>
            <w:tcW w:w="2194" w:type="dxa"/>
            <w:shd w:val="clear" w:color="auto" w:fill="auto"/>
            <w:noWrap/>
            <w:hideMark/>
          </w:tcPr>
          <w:p w14:paraId="3AD9BC24" w14:textId="77777777" w:rsidR="00E84F8B" w:rsidRPr="00446992" w:rsidRDefault="00E84F8B" w:rsidP="00FE1E54">
            <w:pPr>
              <w:rPr>
                <w:rFonts w:cs="Calibri"/>
                <w:color w:val="000000"/>
                <w:sz w:val="18"/>
                <w:szCs w:val="18"/>
              </w:rPr>
            </w:pPr>
            <w:r w:rsidRPr="00446992">
              <w:rPr>
                <w:rFonts w:cs="Calibri"/>
                <w:color w:val="000000"/>
                <w:sz w:val="18"/>
                <w:szCs w:val="18"/>
              </w:rPr>
              <w:t>mavaliaa</w:t>
            </w:r>
          </w:p>
        </w:tc>
        <w:tc>
          <w:tcPr>
            <w:tcW w:w="6803" w:type="dxa"/>
            <w:shd w:val="clear" w:color="auto" w:fill="auto"/>
            <w:noWrap/>
            <w:hideMark/>
          </w:tcPr>
          <w:p w14:paraId="4E13720A"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5B0AD5FA"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9BFCAAF" w14:textId="77777777" w:rsidR="00E84F8B" w:rsidRDefault="00E84F8B" w:rsidP="00CF35EB">
            <w:pPr>
              <w:pStyle w:val="ListParagraph"/>
              <w:numPr>
                <w:ilvl w:val="0"/>
                <w:numId w:val="63"/>
              </w:numPr>
              <w:ind w:left="357" w:hanging="357"/>
              <w:rPr>
                <w:rFonts w:cs="Calibri"/>
                <w:color w:val="000000"/>
                <w:sz w:val="18"/>
                <w:szCs w:val="18"/>
              </w:rPr>
            </w:pPr>
            <w:r w:rsidRPr="0072109A">
              <w:rPr>
                <w:rFonts w:cs="Calibri"/>
                <w:color w:val="000000"/>
                <w:sz w:val="18"/>
                <w:szCs w:val="18"/>
              </w:rPr>
              <w:t>Todos os ‘.’ São substituídos por uma ‘,’</w:t>
            </w:r>
          </w:p>
          <w:p w14:paraId="5DCF86DF"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17 caracteres, é acrescentado ‘ ’ à esquerda, até perfazer o comprimento de campo desejado.</w:t>
            </w:r>
          </w:p>
        </w:tc>
      </w:tr>
      <w:tr w:rsidR="00E84F8B" w:rsidRPr="00446992" w14:paraId="0A513946" w14:textId="77777777" w:rsidTr="00FE1E54">
        <w:trPr>
          <w:trHeight w:val="290"/>
        </w:trPr>
        <w:tc>
          <w:tcPr>
            <w:tcW w:w="2194" w:type="dxa"/>
            <w:shd w:val="clear" w:color="auto" w:fill="auto"/>
            <w:noWrap/>
            <w:hideMark/>
          </w:tcPr>
          <w:p w14:paraId="31935FA0" w14:textId="77777777" w:rsidR="00E84F8B" w:rsidRPr="00446992" w:rsidRDefault="00E84F8B" w:rsidP="00FE1E54">
            <w:pPr>
              <w:rPr>
                <w:rFonts w:cs="Calibri"/>
                <w:color w:val="000000"/>
                <w:sz w:val="18"/>
                <w:szCs w:val="18"/>
              </w:rPr>
            </w:pPr>
            <w:r w:rsidRPr="00446992">
              <w:rPr>
                <w:rFonts w:cs="Calibri"/>
                <w:color w:val="000000"/>
                <w:sz w:val="18"/>
                <w:szCs w:val="18"/>
              </w:rPr>
              <w:t>ctipcfletbg</w:t>
            </w:r>
          </w:p>
        </w:tc>
        <w:tc>
          <w:tcPr>
            <w:tcW w:w="6803" w:type="dxa"/>
            <w:shd w:val="clear" w:color="auto" w:fill="auto"/>
            <w:noWrap/>
            <w:hideMark/>
          </w:tcPr>
          <w:p w14:paraId="7DC85610"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099A94F5"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E84F8B" w:rsidRPr="00446992" w14:paraId="14C5F368" w14:textId="77777777" w:rsidTr="00FE1E54">
        <w:trPr>
          <w:trHeight w:val="290"/>
        </w:trPr>
        <w:tc>
          <w:tcPr>
            <w:tcW w:w="2194" w:type="dxa"/>
            <w:shd w:val="clear" w:color="auto" w:fill="auto"/>
            <w:noWrap/>
            <w:hideMark/>
          </w:tcPr>
          <w:p w14:paraId="690EE3BB" w14:textId="77777777" w:rsidR="00E84F8B" w:rsidRPr="00446992" w:rsidRDefault="00E84F8B" w:rsidP="00FE1E54">
            <w:pPr>
              <w:rPr>
                <w:rFonts w:cs="Calibri"/>
                <w:color w:val="000000"/>
                <w:sz w:val="18"/>
                <w:szCs w:val="18"/>
              </w:rPr>
            </w:pPr>
            <w:r w:rsidRPr="00446992">
              <w:rPr>
                <w:rFonts w:cs="Calibri"/>
                <w:color w:val="000000"/>
                <w:sz w:val="18"/>
                <w:szCs w:val="18"/>
              </w:rPr>
              <w:t>dultmod</w:t>
            </w:r>
          </w:p>
        </w:tc>
        <w:tc>
          <w:tcPr>
            <w:tcW w:w="6803" w:type="dxa"/>
            <w:shd w:val="clear" w:color="auto" w:fill="auto"/>
            <w:noWrap/>
            <w:hideMark/>
          </w:tcPr>
          <w:p w14:paraId="7B436AB3"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64615933"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p>
          <w:p w14:paraId="05A7E341" w14:textId="77777777" w:rsidR="00E84F8B" w:rsidRPr="00446992"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1</w:t>
            </w:r>
            <w:r>
              <w:rPr>
                <w:rFonts w:cs="Calibri"/>
                <w:color w:val="000000"/>
                <w:sz w:val="18"/>
                <w:szCs w:val="18"/>
              </w:rPr>
              <w:t>0</w:t>
            </w:r>
            <w:r w:rsidRPr="00FD1D1A">
              <w:rPr>
                <w:rFonts w:cs="Calibri"/>
                <w:color w:val="000000"/>
                <w:sz w:val="18"/>
                <w:szCs w:val="18"/>
              </w:rPr>
              <w:t xml:space="preserve"> caract</w:t>
            </w:r>
            <w:r>
              <w:rPr>
                <w:rFonts w:cs="Calibri"/>
                <w:color w:val="000000"/>
                <w:sz w:val="18"/>
                <w:szCs w:val="18"/>
              </w:rPr>
              <w:t>eres</w:t>
            </w:r>
            <w:r w:rsidRPr="00FD1D1A">
              <w:rPr>
                <w:rFonts w:cs="Calibri"/>
                <w:color w:val="000000"/>
                <w:sz w:val="18"/>
                <w:szCs w:val="18"/>
              </w:rPr>
              <w:t>, é acrescentado ‘ ’ à esquerda, até perfazer o comprimento de campo desejado.</w:t>
            </w:r>
          </w:p>
        </w:tc>
      </w:tr>
      <w:tr w:rsidR="00E84F8B" w:rsidRPr="00446992" w14:paraId="39F82D2C" w14:textId="77777777" w:rsidTr="00FE1E54">
        <w:trPr>
          <w:trHeight w:val="290"/>
        </w:trPr>
        <w:tc>
          <w:tcPr>
            <w:tcW w:w="2194" w:type="dxa"/>
            <w:shd w:val="clear" w:color="auto" w:fill="auto"/>
            <w:noWrap/>
            <w:hideMark/>
          </w:tcPr>
          <w:p w14:paraId="09179881" w14:textId="77777777" w:rsidR="00E84F8B" w:rsidRPr="00446992" w:rsidRDefault="00E84F8B" w:rsidP="00FE1E54">
            <w:pPr>
              <w:rPr>
                <w:rFonts w:cs="Calibri"/>
                <w:color w:val="000000"/>
                <w:sz w:val="18"/>
                <w:szCs w:val="18"/>
              </w:rPr>
            </w:pPr>
            <w:r w:rsidRPr="00446992">
              <w:rPr>
                <w:rFonts w:cs="Calibri"/>
                <w:color w:val="000000"/>
                <w:sz w:val="18"/>
                <w:szCs w:val="18"/>
              </w:rPr>
              <w:t>cempresa</w:t>
            </w:r>
          </w:p>
        </w:tc>
        <w:tc>
          <w:tcPr>
            <w:tcW w:w="6803" w:type="dxa"/>
            <w:shd w:val="clear" w:color="auto" w:fill="auto"/>
            <w:noWrap/>
            <w:hideMark/>
          </w:tcPr>
          <w:p w14:paraId="6942376C"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2C550AAB"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5871331" w14:textId="77777777" w:rsidR="00E84F8B" w:rsidRPr="00FD1D1A"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 xml:space="preserve">Caso o campo não </w:t>
            </w:r>
            <w:r>
              <w:rPr>
                <w:rFonts w:cs="Calibri"/>
                <w:color w:val="000000"/>
                <w:sz w:val="18"/>
                <w:szCs w:val="18"/>
              </w:rPr>
              <w:t>esteja preenchido com 2</w:t>
            </w:r>
            <w:r w:rsidRPr="00FD1D1A">
              <w:rPr>
                <w:rFonts w:cs="Calibri"/>
                <w:color w:val="000000"/>
                <w:sz w:val="18"/>
                <w:szCs w:val="18"/>
              </w:rPr>
              <w:t xml:space="preserve"> caracteres, é acrescentado ‘ ’ à esquerda, até perfazer o comprimento de campo desejado.</w:t>
            </w:r>
          </w:p>
        </w:tc>
      </w:tr>
      <w:tr w:rsidR="00E84F8B" w:rsidRPr="00446992" w14:paraId="1CC80D63" w14:textId="77777777" w:rsidTr="00FE1E54">
        <w:trPr>
          <w:trHeight w:val="290"/>
        </w:trPr>
        <w:tc>
          <w:tcPr>
            <w:tcW w:w="2194" w:type="dxa"/>
            <w:shd w:val="clear" w:color="auto" w:fill="auto"/>
            <w:noWrap/>
            <w:hideMark/>
          </w:tcPr>
          <w:p w14:paraId="00E9B9D2" w14:textId="77777777" w:rsidR="00E84F8B" w:rsidRPr="00446992" w:rsidRDefault="00E84F8B" w:rsidP="00FE1E54">
            <w:pPr>
              <w:rPr>
                <w:rFonts w:cs="Calibri"/>
                <w:color w:val="000000"/>
                <w:sz w:val="18"/>
                <w:szCs w:val="18"/>
              </w:rPr>
            </w:pPr>
            <w:r w:rsidRPr="00446992">
              <w:rPr>
                <w:rFonts w:cs="Calibri"/>
                <w:color w:val="000000"/>
                <w:sz w:val="18"/>
                <w:szCs w:val="18"/>
              </w:rPr>
              <w:t>ckbalcao</w:t>
            </w:r>
          </w:p>
        </w:tc>
        <w:tc>
          <w:tcPr>
            <w:tcW w:w="6803" w:type="dxa"/>
            <w:shd w:val="clear" w:color="auto" w:fill="auto"/>
            <w:noWrap/>
            <w:hideMark/>
          </w:tcPr>
          <w:p w14:paraId="218A4FAF"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521FAE5D"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470F732"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E84F8B" w:rsidRPr="00446992" w14:paraId="6642AEF2" w14:textId="77777777" w:rsidTr="00FE1E54">
        <w:trPr>
          <w:trHeight w:val="290"/>
        </w:trPr>
        <w:tc>
          <w:tcPr>
            <w:tcW w:w="2194" w:type="dxa"/>
            <w:shd w:val="clear" w:color="auto" w:fill="auto"/>
            <w:noWrap/>
            <w:hideMark/>
          </w:tcPr>
          <w:p w14:paraId="41B648BC" w14:textId="77777777" w:rsidR="00E84F8B" w:rsidRPr="00446992" w:rsidRDefault="00E84F8B" w:rsidP="00FE1E54">
            <w:pPr>
              <w:rPr>
                <w:rFonts w:cs="Calibri"/>
                <w:color w:val="000000"/>
                <w:sz w:val="18"/>
                <w:szCs w:val="18"/>
              </w:rPr>
            </w:pPr>
            <w:r w:rsidRPr="00446992">
              <w:rPr>
                <w:rFonts w:cs="Calibri"/>
                <w:color w:val="000000"/>
                <w:sz w:val="18"/>
                <w:szCs w:val="18"/>
              </w:rPr>
              <w:t>cknumcta</w:t>
            </w:r>
          </w:p>
        </w:tc>
        <w:tc>
          <w:tcPr>
            <w:tcW w:w="6803" w:type="dxa"/>
            <w:shd w:val="clear" w:color="auto" w:fill="auto"/>
            <w:noWrap/>
            <w:hideMark/>
          </w:tcPr>
          <w:p w14:paraId="09112FDD"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7365E369"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6D220D7"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E84F8B" w:rsidRPr="00446992" w14:paraId="1849F5DD" w14:textId="77777777" w:rsidTr="00FE1E54">
        <w:trPr>
          <w:trHeight w:val="290"/>
        </w:trPr>
        <w:tc>
          <w:tcPr>
            <w:tcW w:w="2194" w:type="dxa"/>
            <w:shd w:val="clear" w:color="auto" w:fill="auto"/>
            <w:noWrap/>
            <w:hideMark/>
          </w:tcPr>
          <w:p w14:paraId="273E67C3" w14:textId="77777777" w:rsidR="00E84F8B" w:rsidRPr="00446992" w:rsidRDefault="00E84F8B" w:rsidP="00FE1E54">
            <w:pPr>
              <w:rPr>
                <w:rFonts w:cs="Calibri"/>
                <w:color w:val="000000"/>
                <w:sz w:val="18"/>
                <w:szCs w:val="18"/>
              </w:rPr>
            </w:pPr>
            <w:r w:rsidRPr="00446992">
              <w:rPr>
                <w:rFonts w:cs="Calibri"/>
                <w:color w:val="000000"/>
                <w:sz w:val="18"/>
                <w:szCs w:val="18"/>
              </w:rPr>
              <w:t>zdeposit</w:t>
            </w:r>
          </w:p>
        </w:tc>
        <w:tc>
          <w:tcPr>
            <w:tcW w:w="6803" w:type="dxa"/>
            <w:shd w:val="clear" w:color="auto" w:fill="auto"/>
            <w:noWrap/>
            <w:hideMark/>
          </w:tcPr>
          <w:p w14:paraId="201F6242"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6F093D37"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07E4C82"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 xml:space="preserve">Caso o campo não </w:t>
            </w:r>
            <w:r>
              <w:rPr>
                <w:rFonts w:cs="Calibri"/>
                <w:color w:val="000000"/>
                <w:sz w:val="18"/>
                <w:szCs w:val="18"/>
              </w:rPr>
              <w:t>esteja preenchido com 15</w:t>
            </w:r>
            <w:r w:rsidRPr="00E40CDD">
              <w:rPr>
                <w:rFonts w:cs="Calibri"/>
                <w:color w:val="000000"/>
                <w:sz w:val="18"/>
                <w:szCs w:val="18"/>
              </w:rPr>
              <w:t xml:space="preserve"> caracteres, é acrescentado ‘ ’ à esquerda, até perfazer o comprimento de campo desejado.</w:t>
            </w:r>
          </w:p>
        </w:tc>
      </w:tr>
      <w:tr w:rsidR="00E84F8B" w:rsidRPr="00446992" w14:paraId="6AF757C1" w14:textId="77777777" w:rsidTr="00FE1E54">
        <w:trPr>
          <w:trHeight w:val="290"/>
        </w:trPr>
        <w:tc>
          <w:tcPr>
            <w:tcW w:w="2194" w:type="dxa"/>
            <w:shd w:val="clear" w:color="auto" w:fill="auto"/>
            <w:noWrap/>
            <w:hideMark/>
          </w:tcPr>
          <w:p w14:paraId="6869E292" w14:textId="77777777" w:rsidR="00E84F8B" w:rsidRPr="00446992" w:rsidRDefault="00E84F8B" w:rsidP="00FE1E54">
            <w:pPr>
              <w:rPr>
                <w:rFonts w:cs="Calibri"/>
                <w:color w:val="000000"/>
                <w:sz w:val="18"/>
                <w:szCs w:val="18"/>
              </w:rPr>
            </w:pPr>
            <w:r w:rsidRPr="00446992">
              <w:rPr>
                <w:rFonts w:cs="Calibri"/>
                <w:color w:val="000000"/>
                <w:sz w:val="18"/>
                <w:szCs w:val="18"/>
              </w:rPr>
              <w:t>cbalcao</w:t>
            </w:r>
          </w:p>
        </w:tc>
        <w:tc>
          <w:tcPr>
            <w:tcW w:w="6803" w:type="dxa"/>
            <w:shd w:val="clear" w:color="auto" w:fill="auto"/>
            <w:noWrap/>
            <w:hideMark/>
          </w:tcPr>
          <w:p w14:paraId="4125D939"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640B45E8"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F85CC32"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4 caracteres, é acrescentado ‘ ’ à esquerda, até perfazer o comprimento de campo desejado.</w:t>
            </w:r>
          </w:p>
        </w:tc>
      </w:tr>
      <w:tr w:rsidR="00E84F8B" w:rsidRPr="00446992" w14:paraId="1C04DE68" w14:textId="77777777" w:rsidTr="00FE1E54">
        <w:trPr>
          <w:trHeight w:val="290"/>
        </w:trPr>
        <w:tc>
          <w:tcPr>
            <w:tcW w:w="2194" w:type="dxa"/>
            <w:shd w:val="clear" w:color="auto" w:fill="auto"/>
            <w:noWrap/>
            <w:hideMark/>
          </w:tcPr>
          <w:p w14:paraId="2DEE6CCB" w14:textId="77777777" w:rsidR="00E84F8B" w:rsidRPr="00446992" w:rsidRDefault="00E84F8B" w:rsidP="00FE1E54">
            <w:pPr>
              <w:rPr>
                <w:rFonts w:cs="Calibri"/>
                <w:color w:val="000000"/>
                <w:sz w:val="18"/>
                <w:szCs w:val="18"/>
              </w:rPr>
            </w:pPr>
            <w:r w:rsidRPr="00446992">
              <w:rPr>
                <w:rFonts w:cs="Calibri"/>
                <w:color w:val="000000"/>
                <w:sz w:val="18"/>
                <w:szCs w:val="18"/>
              </w:rPr>
              <w:t>cnumcta</w:t>
            </w:r>
          </w:p>
        </w:tc>
        <w:tc>
          <w:tcPr>
            <w:tcW w:w="6803" w:type="dxa"/>
            <w:shd w:val="clear" w:color="auto" w:fill="auto"/>
            <w:noWrap/>
            <w:hideMark/>
          </w:tcPr>
          <w:p w14:paraId="2ED06DF5"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0D170B0D"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80FAA4B"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11 caracteres, é acrescentado ‘ ’ à esquerda, até perfazer o comprimento de campo desejado.</w:t>
            </w:r>
          </w:p>
        </w:tc>
      </w:tr>
      <w:tr w:rsidR="00E84F8B" w:rsidRPr="00446992" w14:paraId="18081D07" w14:textId="77777777" w:rsidTr="00FE1E54">
        <w:trPr>
          <w:trHeight w:val="290"/>
        </w:trPr>
        <w:tc>
          <w:tcPr>
            <w:tcW w:w="2194" w:type="dxa"/>
            <w:shd w:val="clear" w:color="auto" w:fill="auto"/>
            <w:noWrap/>
            <w:hideMark/>
          </w:tcPr>
          <w:p w14:paraId="01D5097C" w14:textId="77777777" w:rsidR="00E84F8B" w:rsidRPr="00446992" w:rsidRDefault="00E84F8B" w:rsidP="00FE1E54">
            <w:pPr>
              <w:rPr>
                <w:rFonts w:cs="Calibri"/>
                <w:color w:val="000000"/>
                <w:sz w:val="18"/>
                <w:szCs w:val="18"/>
              </w:rPr>
            </w:pPr>
            <w:r w:rsidRPr="00446992">
              <w:rPr>
                <w:rFonts w:cs="Calibri"/>
                <w:color w:val="000000"/>
                <w:sz w:val="18"/>
                <w:szCs w:val="18"/>
              </w:rPr>
              <w:t>zcaucao</w:t>
            </w:r>
          </w:p>
        </w:tc>
        <w:tc>
          <w:tcPr>
            <w:tcW w:w="6803" w:type="dxa"/>
            <w:shd w:val="clear" w:color="auto" w:fill="auto"/>
            <w:noWrap/>
            <w:hideMark/>
          </w:tcPr>
          <w:p w14:paraId="64D99B62"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0B2AE76F"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7FD35DD"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10 caracteres, é acrescentado ‘ ’ à esquerda, até perfazer o comprimento de campo desejado.</w:t>
            </w:r>
          </w:p>
        </w:tc>
      </w:tr>
      <w:tr w:rsidR="00E84F8B" w:rsidRPr="00446992" w14:paraId="0CE335AA" w14:textId="77777777" w:rsidTr="00FE1E54">
        <w:trPr>
          <w:trHeight w:val="290"/>
        </w:trPr>
        <w:tc>
          <w:tcPr>
            <w:tcW w:w="2194" w:type="dxa"/>
            <w:shd w:val="clear" w:color="auto" w:fill="auto"/>
            <w:noWrap/>
            <w:hideMark/>
          </w:tcPr>
          <w:p w14:paraId="0A4E62CC" w14:textId="77777777" w:rsidR="00E84F8B" w:rsidRPr="00446992" w:rsidRDefault="00E84F8B" w:rsidP="00FE1E54">
            <w:pPr>
              <w:rPr>
                <w:rFonts w:cs="Calibri"/>
                <w:color w:val="000000"/>
                <w:sz w:val="18"/>
                <w:szCs w:val="18"/>
              </w:rPr>
            </w:pPr>
            <w:r w:rsidRPr="00446992">
              <w:rPr>
                <w:rFonts w:cs="Calibri"/>
                <w:color w:val="000000"/>
                <w:sz w:val="18"/>
                <w:szCs w:val="18"/>
              </w:rPr>
              <w:t>tipgargbl</w:t>
            </w:r>
          </w:p>
        </w:tc>
        <w:tc>
          <w:tcPr>
            <w:tcW w:w="6803" w:type="dxa"/>
            <w:shd w:val="clear" w:color="auto" w:fill="auto"/>
            <w:noWrap/>
            <w:hideMark/>
          </w:tcPr>
          <w:p w14:paraId="7C30E9FF"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7B8DDD2F"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C6B5687"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E84F8B" w:rsidRPr="00446992" w14:paraId="287FBAB9" w14:textId="77777777" w:rsidTr="00FE1E54">
        <w:trPr>
          <w:trHeight w:val="290"/>
        </w:trPr>
        <w:tc>
          <w:tcPr>
            <w:tcW w:w="2194" w:type="dxa"/>
            <w:shd w:val="clear" w:color="auto" w:fill="auto"/>
            <w:noWrap/>
            <w:hideMark/>
          </w:tcPr>
          <w:p w14:paraId="038E6C37" w14:textId="77777777" w:rsidR="00E84F8B" w:rsidRPr="00446992" w:rsidRDefault="00E84F8B" w:rsidP="00FE1E54">
            <w:pPr>
              <w:rPr>
                <w:rFonts w:cs="Calibri"/>
                <w:color w:val="000000"/>
                <w:sz w:val="18"/>
                <w:szCs w:val="18"/>
              </w:rPr>
            </w:pPr>
            <w:r w:rsidRPr="00446992">
              <w:rPr>
                <w:rFonts w:cs="Calibri"/>
                <w:color w:val="000000"/>
                <w:sz w:val="18"/>
                <w:szCs w:val="18"/>
              </w:rPr>
              <w:t>ckprodut</w:t>
            </w:r>
          </w:p>
        </w:tc>
        <w:tc>
          <w:tcPr>
            <w:tcW w:w="6803" w:type="dxa"/>
            <w:shd w:val="clear" w:color="auto" w:fill="auto"/>
            <w:noWrap/>
            <w:hideMark/>
          </w:tcPr>
          <w:p w14:paraId="09DA28F7"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11623AF0"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07BCD4D"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7CA21950" w14:textId="77777777" w:rsidTr="00FE1E54">
        <w:trPr>
          <w:trHeight w:val="290"/>
        </w:trPr>
        <w:tc>
          <w:tcPr>
            <w:tcW w:w="2194" w:type="dxa"/>
            <w:shd w:val="clear" w:color="auto" w:fill="auto"/>
            <w:noWrap/>
            <w:hideMark/>
          </w:tcPr>
          <w:p w14:paraId="472B0414" w14:textId="77777777" w:rsidR="00E84F8B" w:rsidRPr="00446992" w:rsidRDefault="00E84F8B" w:rsidP="00FE1E54">
            <w:pPr>
              <w:rPr>
                <w:rFonts w:cs="Calibri"/>
                <w:color w:val="000000"/>
                <w:sz w:val="18"/>
                <w:szCs w:val="18"/>
              </w:rPr>
            </w:pPr>
            <w:r w:rsidRPr="00446992">
              <w:rPr>
                <w:rFonts w:cs="Calibri"/>
                <w:color w:val="000000"/>
                <w:sz w:val="18"/>
                <w:szCs w:val="18"/>
              </w:rPr>
              <w:t>cksubpro</w:t>
            </w:r>
          </w:p>
        </w:tc>
        <w:tc>
          <w:tcPr>
            <w:tcW w:w="6803" w:type="dxa"/>
            <w:shd w:val="clear" w:color="auto" w:fill="auto"/>
            <w:noWrap/>
            <w:hideMark/>
          </w:tcPr>
          <w:p w14:paraId="5848536F"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69B5BB83"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BE789E5"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2BEB76D8" w14:textId="77777777" w:rsidTr="00FE1E54">
        <w:trPr>
          <w:trHeight w:val="290"/>
        </w:trPr>
        <w:tc>
          <w:tcPr>
            <w:tcW w:w="2194" w:type="dxa"/>
            <w:shd w:val="clear" w:color="auto" w:fill="auto"/>
            <w:noWrap/>
            <w:hideMark/>
          </w:tcPr>
          <w:p w14:paraId="71B20D77" w14:textId="77777777" w:rsidR="00E84F8B" w:rsidRPr="00446992" w:rsidRDefault="00E84F8B" w:rsidP="00FE1E54">
            <w:pPr>
              <w:rPr>
                <w:rFonts w:cs="Calibri"/>
                <w:color w:val="000000"/>
                <w:sz w:val="18"/>
                <w:szCs w:val="18"/>
              </w:rPr>
            </w:pPr>
            <w:r w:rsidRPr="00446992">
              <w:rPr>
                <w:rFonts w:cs="Calibri"/>
                <w:color w:val="000000"/>
                <w:sz w:val="18"/>
                <w:szCs w:val="18"/>
              </w:rPr>
              <w:t>cproduto</w:t>
            </w:r>
          </w:p>
        </w:tc>
        <w:tc>
          <w:tcPr>
            <w:tcW w:w="6803" w:type="dxa"/>
            <w:shd w:val="clear" w:color="auto" w:fill="auto"/>
            <w:noWrap/>
            <w:hideMark/>
          </w:tcPr>
          <w:p w14:paraId="56BB94BA"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75457F34"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62DF3B7"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0D8DB650" w14:textId="77777777" w:rsidTr="00FE1E54">
        <w:trPr>
          <w:trHeight w:val="290"/>
        </w:trPr>
        <w:tc>
          <w:tcPr>
            <w:tcW w:w="2194" w:type="dxa"/>
            <w:shd w:val="clear" w:color="auto" w:fill="auto"/>
            <w:noWrap/>
            <w:hideMark/>
          </w:tcPr>
          <w:p w14:paraId="033AFB43" w14:textId="77777777" w:rsidR="00E84F8B" w:rsidRPr="00446992" w:rsidRDefault="00E84F8B" w:rsidP="00FE1E54">
            <w:pPr>
              <w:rPr>
                <w:rFonts w:cs="Calibri"/>
                <w:color w:val="000000"/>
                <w:sz w:val="18"/>
                <w:szCs w:val="18"/>
              </w:rPr>
            </w:pPr>
            <w:r w:rsidRPr="00446992">
              <w:rPr>
                <w:rFonts w:cs="Calibri"/>
                <w:color w:val="000000"/>
                <w:sz w:val="18"/>
                <w:szCs w:val="18"/>
              </w:rPr>
              <w:t>csubprod</w:t>
            </w:r>
          </w:p>
        </w:tc>
        <w:tc>
          <w:tcPr>
            <w:tcW w:w="6803" w:type="dxa"/>
            <w:shd w:val="clear" w:color="auto" w:fill="auto"/>
            <w:noWrap/>
            <w:hideMark/>
          </w:tcPr>
          <w:p w14:paraId="08C5F510"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2D571160"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04260F1"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59DDC44D" w14:textId="77777777" w:rsidTr="00FE1E54">
        <w:trPr>
          <w:trHeight w:val="290"/>
        </w:trPr>
        <w:tc>
          <w:tcPr>
            <w:tcW w:w="2194" w:type="dxa"/>
            <w:shd w:val="clear" w:color="auto" w:fill="auto"/>
            <w:noWrap/>
            <w:hideMark/>
          </w:tcPr>
          <w:p w14:paraId="1097D21A" w14:textId="77777777" w:rsidR="00E84F8B" w:rsidRPr="00446992" w:rsidRDefault="00E84F8B" w:rsidP="00FE1E54">
            <w:pPr>
              <w:rPr>
                <w:rFonts w:cs="Calibri"/>
                <w:color w:val="000000"/>
                <w:sz w:val="18"/>
                <w:szCs w:val="18"/>
              </w:rPr>
            </w:pPr>
            <w:r w:rsidRPr="00446992">
              <w:rPr>
                <w:rFonts w:cs="Calibri"/>
                <w:color w:val="000000"/>
                <w:sz w:val="18"/>
                <w:szCs w:val="18"/>
              </w:rPr>
              <w:t>cgarant</w:t>
            </w:r>
          </w:p>
        </w:tc>
        <w:tc>
          <w:tcPr>
            <w:tcW w:w="6803" w:type="dxa"/>
            <w:shd w:val="clear" w:color="auto" w:fill="auto"/>
            <w:noWrap/>
            <w:hideMark/>
          </w:tcPr>
          <w:p w14:paraId="2B63EE08"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33AF6E3C"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C24C671"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6 caracteres, é acrescentado ‘ ’ à esquerda, até perfazer o comprimento de campo desejado.</w:t>
            </w:r>
          </w:p>
        </w:tc>
      </w:tr>
      <w:tr w:rsidR="00E84F8B" w:rsidRPr="00446992" w14:paraId="41A82D13" w14:textId="77777777" w:rsidTr="00FE1E54">
        <w:trPr>
          <w:trHeight w:val="290"/>
        </w:trPr>
        <w:tc>
          <w:tcPr>
            <w:tcW w:w="2194" w:type="dxa"/>
            <w:shd w:val="clear" w:color="auto" w:fill="auto"/>
            <w:noWrap/>
            <w:hideMark/>
          </w:tcPr>
          <w:p w14:paraId="2BC0A381" w14:textId="77777777" w:rsidR="00E84F8B" w:rsidRPr="00446992" w:rsidRDefault="00E84F8B" w:rsidP="00FE1E54">
            <w:pPr>
              <w:rPr>
                <w:rFonts w:cs="Calibri"/>
                <w:color w:val="000000"/>
                <w:sz w:val="18"/>
                <w:szCs w:val="18"/>
              </w:rPr>
            </w:pPr>
            <w:r w:rsidRPr="00446992">
              <w:rPr>
                <w:rFonts w:cs="Calibri"/>
                <w:color w:val="000000"/>
                <w:sz w:val="18"/>
                <w:szCs w:val="18"/>
              </w:rPr>
              <w:t>ctipoinst</w:t>
            </w:r>
          </w:p>
        </w:tc>
        <w:tc>
          <w:tcPr>
            <w:tcW w:w="6803" w:type="dxa"/>
            <w:shd w:val="clear" w:color="auto" w:fill="auto"/>
            <w:noWrap/>
            <w:hideMark/>
          </w:tcPr>
          <w:p w14:paraId="184D4410"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6738D621"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A7B924C"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5F72F94B" w14:textId="77777777" w:rsidTr="00FE1E54">
        <w:trPr>
          <w:trHeight w:val="290"/>
        </w:trPr>
        <w:tc>
          <w:tcPr>
            <w:tcW w:w="2194" w:type="dxa"/>
            <w:shd w:val="clear" w:color="auto" w:fill="auto"/>
            <w:noWrap/>
            <w:hideMark/>
          </w:tcPr>
          <w:p w14:paraId="6BD605F8" w14:textId="77777777" w:rsidR="00E84F8B" w:rsidRPr="00446992" w:rsidRDefault="00E84F8B" w:rsidP="00FE1E54">
            <w:pPr>
              <w:rPr>
                <w:rFonts w:cs="Calibri"/>
                <w:color w:val="000000"/>
                <w:sz w:val="18"/>
                <w:szCs w:val="18"/>
              </w:rPr>
            </w:pPr>
            <w:r w:rsidRPr="00446992">
              <w:rPr>
                <w:rFonts w:cs="Calibri"/>
                <w:color w:val="000000"/>
                <w:sz w:val="18"/>
                <w:szCs w:val="18"/>
              </w:rPr>
              <w:t>ctipoaval</w:t>
            </w:r>
          </w:p>
        </w:tc>
        <w:tc>
          <w:tcPr>
            <w:tcW w:w="6803" w:type="dxa"/>
            <w:shd w:val="clear" w:color="auto" w:fill="auto"/>
            <w:noWrap/>
            <w:hideMark/>
          </w:tcPr>
          <w:p w14:paraId="0CAFF3A8"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5523318C"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230A692"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0C380CC5" w14:textId="77777777" w:rsidTr="00FE1E54">
        <w:trPr>
          <w:trHeight w:val="290"/>
        </w:trPr>
        <w:tc>
          <w:tcPr>
            <w:tcW w:w="2194" w:type="dxa"/>
            <w:shd w:val="clear" w:color="auto" w:fill="auto"/>
            <w:noWrap/>
            <w:hideMark/>
          </w:tcPr>
          <w:p w14:paraId="58D28C4F" w14:textId="77777777" w:rsidR="00E84F8B" w:rsidRPr="00446992" w:rsidRDefault="00E84F8B" w:rsidP="00FE1E54">
            <w:pPr>
              <w:rPr>
                <w:rFonts w:cs="Calibri"/>
                <w:color w:val="000000"/>
                <w:sz w:val="18"/>
                <w:szCs w:val="18"/>
              </w:rPr>
            </w:pPr>
            <w:r w:rsidRPr="00446992">
              <w:rPr>
                <w:rFonts w:cs="Calibri"/>
                <w:color w:val="000000"/>
                <w:sz w:val="18"/>
                <w:szCs w:val="18"/>
              </w:rPr>
              <w:t>ctipocs</w:t>
            </w:r>
          </w:p>
        </w:tc>
        <w:tc>
          <w:tcPr>
            <w:tcW w:w="6803" w:type="dxa"/>
            <w:shd w:val="clear" w:color="auto" w:fill="auto"/>
            <w:noWrap/>
            <w:hideMark/>
          </w:tcPr>
          <w:p w14:paraId="205D9947"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41CE05D2"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7C218A4"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1 caracter, é acrescentado ‘ ’ à esquerda, até perfazer o comprimento de campo desejado.</w:t>
            </w:r>
          </w:p>
        </w:tc>
      </w:tr>
      <w:tr w:rsidR="00E84F8B" w:rsidRPr="00446992" w14:paraId="771F30D7" w14:textId="77777777" w:rsidTr="00FE1E54">
        <w:trPr>
          <w:trHeight w:val="290"/>
        </w:trPr>
        <w:tc>
          <w:tcPr>
            <w:tcW w:w="2194" w:type="dxa"/>
            <w:shd w:val="clear" w:color="auto" w:fill="auto"/>
            <w:noWrap/>
            <w:hideMark/>
          </w:tcPr>
          <w:p w14:paraId="5D4E9617" w14:textId="77777777" w:rsidR="00E84F8B" w:rsidRPr="00446992" w:rsidRDefault="00E84F8B" w:rsidP="00FE1E54">
            <w:pPr>
              <w:rPr>
                <w:rFonts w:cs="Calibri"/>
                <w:color w:val="000000"/>
                <w:sz w:val="18"/>
                <w:szCs w:val="18"/>
              </w:rPr>
            </w:pPr>
            <w:r w:rsidRPr="00446992">
              <w:rPr>
                <w:rFonts w:cs="Calibri"/>
                <w:color w:val="000000"/>
                <w:sz w:val="18"/>
                <w:szCs w:val="18"/>
              </w:rPr>
              <w:t>cestgar</w:t>
            </w:r>
          </w:p>
        </w:tc>
        <w:tc>
          <w:tcPr>
            <w:tcW w:w="6803" w:type="dxa"/>
            <w:shd w:val="clear" w:color="auto" w:fill="auto"/>
            <w:noWrap/>
            <w:hideMark/>
          </w:tcPr>
          <w:p w14:paraId="2AE0D6DC"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0E9F7BFC"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7641FA8"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5 caracteres, é acrescentado ‘ ’ à esquerda, até perfazer o comprimento de campo desejado.</w:t>
            </w:r>
          </w:p>
        </w:tc>
      </w:tr>
      <w:tr w:rsidR="00E84F8B" w:rsidRPr="00446992" w14:paraId="022C4A01" w14:textId="77777777" w:rsidTr="00FE1E54">
        <w:trPr>
          <w:trHeight w:val="290"/>
        </w:trPr>
        <w:tc>
          <w:tcPr>
            <w:tcW w:w="2194" w:type="dxa"/>
            <w:shd w:val="clear" w:color="auto" w:fill="auto"/>
            <w:noWrap/>
            <w:hideMark/>
          </w:tcPr>
          <w:p w14:paraId="02A1ACE2" w14:textId="77777777" w:rsidR="00E84F8B" w:rsidRPr="00446992" w:rsidRDefault="00E84F8B" w:rsidP="00FE1E54">
            <w:pPr>
              <w:rPr>
                <w:rFonts w:cs="Calibri"/>
                <w:color w:val="000000"/>
                <w:sz w:val="18"/>
                <w:szCs w:val="18"/>
              </w:rPr>
            </w:pPr>
            <w:r w:rsidRPr="00446992">
              <w:rPr>
                <w:rFonts w:cs="Calibri"/>
                <w:color w:val="000000"/>
                <w:sz w:val="18"/>
                <w:szCs w:val="18"/>
              </w:rPr>
              <w:t>ctipcflet</w:t>
            </w:r>
          </w:p>
        </w:tc>
        <w:tc>
          <w:tcPr>
            <w:tcW w:w="6803" w:type="dxa"/>
            <w:shd w:val="clear" w:color="auto" w:fill="auto"/>
            <w:noWrap/>
            <w:hideMark/>
          </w:tcPr>
          <w:p w14:paraId="0F72087C"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24BC413C"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51F7083"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2 caracteres, é acrescentado ‘ ’ à esquerda, até perfazer o comprimento de campo desejado.</w:t>
            </w:r>
          </w:p>
        </w:tc>
      </w:tr>
      <w:tr w:rsidR="00E84F8B" w:rsidRPr="00446992" w14:paraId="64576FF9" w14:textId="77777777" w:rsidTr="00FE1E54">
        <w:trPr>
          <w:trHeight w:val="290"/>
        </w:trPr>
        <w:tc>
          <w:tcPr>
            <w:tcW w:w="2194" w:type="dxa"/>
            <w:shd w:val="clear" w:color="auto" w:fill="auto"/>
            <w:noWrap/>
            <w:hideMark/>
          </w:tcPr>
          <w:p w14:paraId="781FB7DD" w14:textId="77777777" w:rsidR="00E84F8B" w:rsidRPr="00446992" w:rsidRDefault="00E84F8B" w:rsidP="00FE1E54">
            <w:pPr>
              <w:rPr>
                <w:rFonts w:cs="Calibri"/>
                <w:color w:val="000000"/>
                <w:sz w:val="18"/>
                <w:szCs w:val="18"/>
              </w:rPr>
            </w:pPr>
            <w:r w:rsidRPr="00446992">
              <w:rPr>
                <w:rFonts w:cs="Calibri"/>
                <w:color w:val="000000"/>
                <w:sz w:val="18"/>
                <w:szCs w:val="18"/>
              </w:rPr>
              <w:t>zcliente</w:t>
            </w:r>
          </w:p>
        </w:tc>
        <w:tc>
          <w:tcPr>
            <w:tcW w:w="6803" w:type="dxa"/>
            <w:shd w:val="clear" w:color="auto" w:fill="auto"/>
            <w:noWrap/>
            <w:hideMark/>
          </w:tcPr>
          <w:p w14:paraId="73DD9FA2" w14:textId="77777777" w:rsidR="00E84F8B" w:rsidRPr="00E40CDD"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1841EE7C"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3466BC6D"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E84F8B" w:rsidRPr="00446992" w14:paraId="12017F03" w14:textId="77777777" w:rsidTr="00FE1E54">
        <w:trPr>
          <w:trHeight w:val="290"/>
        </w:trPr>
        <w:tc>
          <w:tcPr>
            <w:tcW w:w="2194" w:type="dxa"/>
            <w:shd w:val="clear" w:color="auto" w:fill="auto"/>
            <w:noWrap/>
            <w:hideMark/>
          </w:tcPr>
          <w:p w14:paraId="096F7D26" w14:textId="77777777" w:rsidR="00E84F8B" w:rsidRPr="00446992" w:rsidRDefault="00E84F8B" w:rsidP="00FE1E54">
            <w:pPr>
              <w:rPr>
                <w:rFonts w:cs="Calibri"/>
                <w:color w:val="000000"/>
                <w:sz w:val="18"/>
                <w:szCs w:val="18"/>
              </w:rPr>
            </w:pPr>
            <w:r w:rsidRPr="00446992">
              <w:rPr>
                <w:rFonts w:cs="Calibri"/>
                <w:color w:val="000000"/>
                <w:sz w:val="18"/>
                <w:szCs w:val="18"/>
              </w:rPr>
              <w:t>centidad</w:t>
            </w:r>
          </w:p>
        </w:tc>
        <w:tc>
          <w:tcPr>
            <w:tcW w:w="6803" w:type="dxa"/>
            <w:shd w:val="clear" w:color="auto" w:fill="auto"/>
            <w:noWrap/>
            <w:hideMark/>
          </w:tcPr>
          <w:p w14:paraId="1520DE8B"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290635C4"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E496DAD"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0220E135" w14:textId="77777777" w:rsidTr="00FE1E54">
        <w:trPr>
          <w:trHeight w:val="290"/>
        </w:trPr>
        <w:tc>
          <w:tcPr>
            <w:tcW w:w="2194" w:type="dxa"/>
            <w:shd w:val="clear" w:color="auto" w:fill="auto"/>
            <w:noWrap/>
            <w:hideMark/>
          </w:tcPr>
          <w:p w14:paraId="5E723EA0" w14:textId="77777777" w:rsidR="00E84F8B" w:rsidRPr="00446992" w:rsidRDefault="00E84F8B" w:rsidP="00FE1E54">
            <w:pPr>
              <w:rPr>
                <w:rFonts w:cs="Calibri"/>
                <w:color w:val="000000"/>
                <w:sz w:val="18"/>
                <w:szCs w:val="18"/>
              </w:rPr>
            </w:pPr>
            <w:r w:rsidRPr="00446992">
              <w:rPr>
                <w:rFonts w:cs="Calibri"/>
                <w:color w:val="000000"/>
                <w:sz w:val="18"/>
                <w:szCs w:val="18"/>
              </w:rPr>
              <w:t>caplic</w:t>
            </w:r>
          </w:p>
        </w:tc>
        <w:tc>
          <w:tcPr>
            <w:tcW w:w="6803" w:type="dxa"/>
            <w:shd w:val="clear" w:color="auto" w:fill="auto"/>
            <w:noWrap/>
            <w:hideMark/>
          </w:tcPr>
          <w:p w14:paraId="5FD9643A"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31E6F8B0"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4DF35D5"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3 caracteres, é acrescentado ‘ ’ à esquerda, até perfazer o comprimento de campo desejado.</w:t>
            </w:r>
          </w:p>
        </w:tc>
      </w:tr>
      <w:tr w:rsidR="00E84F8B" w:rsidRPr="00446992" w14:paraId="11ABB781" w14:textId="77777777" w:rsidTr="00FE1E54">
        <w:trPr>
          <w:trHeight w:val="290"/>
        </w:trPr>
        <w:tc>
          <w:tcPr>
            <w:tcW w:w="2194" w:type="dxa"/>
            <w:shd w:val="clear" w:color="auto" w:fill="auto"/>
            <w:noWrap/>
            <w:hideMark/>
          </w:tcPr>
          <w:p w14:paraId="426C63E7" w14:textId="77777777" w:rsidR="00E84F8B" w:rsidRPr="00446992" w:rsidRDefault="00E84F8B" w:rsidP="00FE1E54">
            <w:pPr>
              <w:rPr>
                <w:rFonts w:cs="Calibri"/>
                <w:color w:val="000000"/>
                <w:sz w:val="18"/>
                <w:szCs w:val="18"/>
              </w:rPr>
            </w:pPr>
            <w:r w:rsidRPr="00446992">
              <w:rPr>
                <w:rFonts w:cs="Calibri"/>
                <w:color w:val="000000"/>
                <w:sz w:val="18"/>
                <w:szCs w:val="18"/>
              </w:rPr>
              <w:t>cisin</w:t>
            </w:r>
          </w:p>
        </w:tc>
        <w:tc>
          <w:tcPr>
            <w:tcW w:w="6803" w:type="dxa"/>
            <w:shd w:val="clear" w:color="auto" w:fill="auto"/>
            <w:noWrap/>
            <w:hideMark/>
          </w:tcPr>
          <w:p w14:paraId="534170DB"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10936D89"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02DDCA6F"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 xml:space="preserve">Caso o campo não esteja preenchido com </w:t>
            </w:r>
            <w:r>
              <w:rPr>
                <w:rFonts w:cs="Calibri"/>
                <w:color w:val="000000"/>
                <w:sz w:val="18"/>
                <w:szCs w:val="18"/>
              </w:rPr>
              <w:t>12</w:t>
            </w:r>
            <w:r w:rsidRPr="00E40CDD">
              <w:rPr>
                <w:rFonts w:cs="Calibri"/>
                <w:color w:val="000000"/>
                <w:sz w:val="18"/>
                <w:szCs w:val="18"/>
              </w:rPr>
              <w:t xml:space="preserve"> caracteres, é acrescentado ‘ ’ à esquerda, até perfazer o comprimento de campo desejado.</w:t>
            </w:r>
          </w:p>
        </w:tc>
      </w:tr>
      <w:tr w:rsidR="00E84F8B" w:rsidRPr="00446992" w14:paraId="2190CC6A" w14:textId="77777777" w:rsidTr="00FE1E54">
        <w:trPr>
          <w:trHeight w:val="290"/>
        </w:trPr>
        <w:tc>
          <w:tcPr>
            <w:tcW w:w="2194" w:type="dxa"/>
            <w:shd w:val="clear" w:color="auto" w:fill="auto"/>
            <w:noWrap/>
            <w:hideMark/>
          </w:tcPr>
          <w:p w14:paraId="03AB85AB" w14:textId="77777777" w:rsidR="00E84F8B" w:rsidRPr="00446992" w:rsidRDefault="00E84F8B" w:rsidP="00FE1E54">
            <w:pPr>
              <w:rPr>
                <w:rFonts w:cs="Calibri"/>
                <w:color w:val="000000"/>
                <w:sz w:val="18"/>
                <w:szCs w:val="18"/>
              </w:rPr>
            </w:pPr>
            <w:r w:rsidRPr="00446992">
              <w:rPr>
                <w:rFonts w:cs="Calibri"/>
                <w:color w:val="000000"/>
                <w:sz w:val="18"/>
                <w:szCs w:val="18"/>
              </w:rPr>
              <w:t>zcliant</w:t>
            </w:r>
          </w:p>
        </w:tc>
        <w:tc>
          <w:tcPr>
            <w:tcW w:w="6803" w:type="dxa"/>
            <w:shd w:val="clear" w:color="auto" w:fill="auto"/>
            <w:noWrap/>
            <w:hideMark/>
          </w:tcPr>
          <w:p w14:paraId="6633A545"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66583217"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0867704"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w:t>
            </w:r>
            <w:r>
              <w:rPr>
                <w:rFonts w:cs="Calibri"/>
                <w:color w:val="000000"/>
                <w:sz w:val="18"/>
                <w:szCs w:val="18"/>
              </w:rPr>
              <w:t>ampo não esteja preenchido com 10</w:t>
            </w:r>
            <w:r w:rsidRPr="00E40CDD">
              <w:rPr>
                <w:rFonts w:cs="Calibri"/>
                <w:color w:val="000000"/>
                <w:sz w:val="18"/>
                <w:szCs w:val="18"/>
              </w:rPr>
              <w:t xml:space="preserve"> caracteres, é acrescentado o dígito ‘0’ à esquerda, até perfazer o comprimento de campo desejado.</w:t>
            </w:r>
          </w:p>
        </w:tc>
      </w:tr>
      <w:tr w:rsidR="00E84F8B" w:rsidRPr="00446992" w14:paraId="62DB74D3" w14:textId="77777777" w:rsidTr="00FE1E54">
        <w:trPr>
          <w:trHeight w:val="290"/>
        </w:trPr>
        <w:tc>
          <w:tcPr>
            <w:tcW w:w="2194" w:type="dxa"/>
            <w:shd w:val="clear" w:color="auto" w:fill="auto"/>
            <w:noWrap/>
            <w:hideMark/>
          </w:tcPr>
          <w:p w14:paraId="4AFED0EE" w14:textId="77777777" w:rsidR="00E84F8B" w:rsidRPr="00446992" w:rsidRDefault="00E84F8B" w:rsidP="00FE1E54">
            <w:pPr>
              <w:rPr>
                <w:rFonts w:cs="Calibri"/>
                <w:color w:val="000000"/>
                <w:sz w:val="18"/>
                <w:szCs w:val="18"/>
              </w:rPr>
            </w:pPr>
            <w:r w:rsidRPr="00446992">
              <w:rPr>
                <w:rFonts w:cs="Calibri"/>
                <w:color w:val="000000"/>
                <w:sz w:val="18"/>
                <w:szCs w:val="18"/>
              </w:rPr>
              <w:t>zcligrupo</w:t>
            </w:r>
          </w:p>
        </w:tc>
        <w:tc>
          <w:tcPr>
            <w:tcW w:w="6803" w:type="dxa"/>
            <w:shd w:val="clear" w:color="auto" w:fill="auto"/>
            <w:noWrap/>
            <w:hideMark/>
          </w:tcPr>
          <w:p w14:paraId="2CA20CCF"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5FD22C93"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D04F944"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campo não esteja preenchido com 10 caracteres, é acrescentado o dígito ‘0’ à esquerda, até perfazer o comprimento de campo desejado.</w:t>
            </w:r>
          </w:p>
        </w:tc>
      </w:tr>
      <w:tr w:rsidR="00E84F8B" w:rsidRPr="00446992" w14:paraId="718316BB" w14:textId="77777777" w:rsidTr="00FE1E54">
        <w:trPr>
          <w:trHeight w:val="290"/>
        </w:trPr>
        <w:tc>
          <w:tcPr>
            <w:tcW w:w="2194" w:type="dxa"/>
            <w:shd w:val="clear" w:color="auto" w:fill="auto"/>
            <w:noWrap/>
            <w:hideMark/>
          </w:tcPr>
          <w:p w14:paraId="181DBBAA" w14:textId="77777777" w:rsidR="00E84F8B" w:rsidRPr="00446992" w:rsidRDefault="00E84F8B" w:rsidP="00FE1E54">
            <w:pPr>
              <w:rPr>
                <w:rFonts w:cs="Calibri"/>
                <w:color w:val="000000"/>
                <w:sz w:val="18"/>
                <w:szCs w:val="18"/>
              </w:rPr>
            </w:pPr>
            <w:r w:rsidRPr="00446992">
              <w:rPr>
                <w:rFonts w:cs="Calibri"/>
                <w:color w:val="000000"/>
                <w:sz w:val="18"/>
                <w:szCs w:val="18"/>
              </w:rPr>
              <w:t>msldact</w:t>
            </w:r>
          </w:p>
        </w:tc>
        <w:tc>
          <w:tcPr>
            <w:tcW w:w="6803" w:type="dxa"/>
            <w:shd w:val="clear" w:color="auto" w:fill="auto"/>
            <w:noWrap/>
            <w:hideMark/>
          </w:tcPr>
          <w:p w14:paraId="47B529A5"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0C0B8453"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0E00E6A" w14:textId="77777777" w:rsidR="00E84F8B" w:rsidRDefault="00E84F8B" w:rsidP="00CF35EB">
            <w:pPr>
              <w:pStyle w:val="ListParagraph"/>
              <w:numPr>
                <w:ilvl w:val="0"/>
                <w:numId w:val="63"/>
              </w:numPr>
              <w:ind w:left="357" w:hanging="357"/>
              <w:rPr>
                <w:rFonts w:cs="Calibri"/>
                <w:color w:val="000000"/>
                <w:sz w:val="18"/>
                <w:szCs w:val="18"/>
              </w:rPr>
            </w:pPr>
            <w:r w:rsidRPr="0072109A">
              <w:rPr>
                <w:rFonts w:cs="Calibri"/>
                <w:color w:val="000000"/>
                <w:sz w:val="18"/>
                <w:szCs w:val="18"/>
              </w:rPr>
              <w:t>Todos os ‘.’ São substituídos por uma ‘,’</w:t>
            </w:r>
          </w:p>
          <w:p w14:paraId="1E95BD12" w14:textId="77777777" w:rsidR="00E84F8B" w:rsidRPr="00E40CDD" w:rsidRDefault="00E84F8B" w:rsidP="00CF35EB">
            <w:pPr>
              <w:pStyle w:val="ListParagraph"/>
              <w:numPr>
                <w:ilvl w:val="0"/>
                <w:numId w:val="63"/>
              </w:numPr>
              <w:ind w:left="357" w:hanging="357"/>
              <w:rPr>
                <w:rFonts w:cs="Calibri"/>
                <w:color w:val="000000"/>
                <w:sz w:val="18"/>
                <w:szCs w:val="18"/>
              </w:rPr>
            </w:pPr>
            <w:r w:rsidRPr="00E40CDD">
              <w:rPr>
                <w:rFonts w:cs="Calibri"/>
                <w:color w:val="000000"/>
                <w:sz w:val="18"/>
                <w:szCs w:val="18"/>
              </w:rPr>
              <w:t>Caso o ca</w:t>
            </w:r>
            <w:r>
              <w:rPr>
                <w:rFonts w:cs="Calibri"/>
                <w:color w:val="000000"/>
                <w:sz w:val="18"/>
                <w:szCs w:val="18"/>
              </w:rPr>
              <w:t>mpo não esteja preenchido com 17</w:t>
            </w:r>
            <w:r w:rsidRPr="00E40CDD">
              <w:rPr>
                <w:rFonts w:cs="Calibri"/>
                <w:color w:val="000000"/>
                <w:sz w:val="18"/>
                <w:szCs w:val="18"/>
              </w:rPr>
              <w:t xml:space="preserve"> caracteres, é acrescentado o dígito ‘0’ à esquerda, até perfazer o comprimento de campo desejado.</w:t>
            </w:r>
          </w:p>
        </w:tc>
      </w:tr>
      <w:tr w:rsidR="00E84F8B" w:rsidRPr="00446992" w14:paraId="0FE10747" w14:textId="77777777" w:rsidTr="00FE1E54">
        <w:trPr>
          <w:trHeight w:val="290"/>
        </w:trPr>
        <w:tc>
          <w:tcPr>
            <w:tcW w:w="2194" w:type="dxa"/>
            <w:shd w:val="clear" w:color="auto" w:fill="auto"/>
            <w:noWrap/>
            <w:hideMark/>
          </w:tcPr>
          <w:p w14:paraId="4D0BF0CE" w14:textId="77777777" w:rsidR="00E84F8B" w:rsidRPr="00446992" w:rsidRDefault="00E84F8B" w:rsidP="00FE1E54">
            <w:pPr>
              <w:rPr>
                <w:rFonts w:cs="Calibri"/>
                <w:color w:val="000000"/>
                <w:sz w:val="18"/>
                <w:szCs w:val="18"/>
              </w:rPr>
            </w:pPr>
            <w:r w:rsidRPr="00446992">
              <w:rPr>
                <w:rFonts w:cs="Calibri"/>
                <w:color w:val="000000"/>
                <w:sz w:val="18"/>
                <w:szCs w:val="18"/>
              </w:rPr>
              <w:t>nrsegur</w:t>
            </w:r>
          </w:p>
        </w:tc>
        <w:tc>
          <w:tcPr>
            <w:tcW w:w="6803" w:type="dxa"/>
            <w:shd w:val="clear" w:color="auto" w:fill="auto"/>
            <w:noWrap/>
            <w:hideMark/>
          </w:tcPr>
          <w:p w14:paraId="5E21E5D3"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557ACB6F"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DB3DDC" w14:textId="77777777" w:rsidR="00E84F8B" w:rsidRPr="00CC314D" w:rsidRDefault="00E84F8B" w:rsidP="00CF35EB">
            <w:pPr>
              <w:pStyle w:val="ListParagraph"/>
              <w:numPr>
                <w:ilvl w:val="0"/>
                <w:numId w:val="63"/>
              </w:numPr>
              <w:ind w:left="357" w:hanging="357"/>
              <w:rPr>
                <w:rFonts w:cs="Calibri"/>
                <w:color w:val="000000"/>
                <w:sz w:val="18"/>
                <w:szCs w:val="18"/>
              </w:rPr>
            </w:pPr>
            <w:r w:rsidRPr="00CC314D">
              <w:rPr>
                <w:rFonts w:cs="Calibri"/>
                <w:color w:val="000000"/>
                <w:sz w:val="18"/>
                <w:szCs w:val="18"/>
              </w:rPr>
              <w:t>Caso o campo não esteja preenchido com 5 caracteres, é acrescentado ‘ ’ à esquerda, até perfazer o comprimento de campo desejado.</w:t>
            </w:r>
          </w:p>
        </w:tc>
      </w:tr>
      <w:tr w:rsidR="00E84F8B" w:rsidRPr="00446992" w14:paraId="70B1FB84" w14:textId="77777777" w:rsidTr="00FE1E54">
        <w:trPr>
          <w:trHeight w:val="290"/>
        </w:trPr>
        <w:tc>
          <w:tcPr>
            <w:tcW w:w="2194" w:type="dxa"/>
            <w:shd w:val="clear" w:color="auto" w:fill="auto"/>
            <w:noWrap/>
            <w:hideMark/>
          </w:tcPr>
          <w:p w14:paraId="46E0E6EA" w14:textId="77777777" w:rsidR="00E84F8B" w:rsidRPr="00446992" w:rsidRDefault="00E84F8B" w:rsidP="00FE1E54">
            <w:pPr>
              <w:rPr>
                <w:rFonts w:cs="Calibri"/>
                <w:color w:val="000000"/>
                <w:sz w:val="18"/>
                <w:szCs w:val="18"/>
              </w:rPr>
            </w:pPr>
            <w:r w:rsidRPr="00446992">
              <w:rPr>
                <w:rFonts w:cs="Calibri"/>
                <w:color w:val="000000"/>
                <w:sz w:val="18"/>
                <w:szCs w:val="18"/>
              </w:rPr>
              <w:t>cmoeda</w:t>
            </w:r>
          </w:p>
        </w:tc>
        <w:tc>
          <w:tcPr>
            <w:tcW w:w="6803" w:type="dxa"/>
            <w:shd w:val="clear" w:color="auto" w:fill="auto"/>
            <w:noWrap/>
            <w:hideMark/>
          </w:tcPr>
          <w:p w14:paraId="3D077AB8"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2FBCB45" w14:textId="77777777" w:rsidR="00E84F8B" w:rsidRPr="00CC314D" w:rsidRDefault="00E84F8B" w:rsidP="00CF35EB">
            <w:pPr>
              <w:pStyle w:val="ListParagraph"/>
              <w:numPr>
                <w:ilvl w:val="0"/>
                <w:numId w:val="63"/>
              </w:numPr>
              <w:ind w:left="357" w:hanging="357"/>
              <w:rPr>
                <w:rFonts w:cs="Calibri"/>
                <w:color w:val="000000"/>
                <w:sz w:val="18"/>
                <w:szCs w:val="18"/>
              </w:rPr>
            </w:pPr>
            <w:r w:rsidRPr="00CC314D">
              <w:rPr>
                <w:rFonts w:cs="Calibri"/>
                <w:color w:val="000000"/>
                <w:sz w:val="18"/>
                <w:szCs w:val="18"/>
              </w:rPr>
              <w:t>Caso o campo não esteja preenchido com 3 caracteres, é acrescentado ‘ ’ à esquerda, até perfazer o comprimento de campo desejado.</w:t>
            </w:r>
          </w:p>
        </w:tc>
      </w:tr>
      <w:tr w:rsidR="00E84F8B" w:rsidRPr="00446992" w14:paraId="5BCB3322" w14:textId="77777777" w:rsidTr="00FE1E54">
        <w:trPr>
          <w:trHeight w:val="290"/>
        </w:trPr>
        <w:tc>
          <w:tcPr>
            <w:tcW w:w="2194" w:type="dxa"/>
            <w:shd w:val="clear" w:color="auto" w:fill="auto"/>
            <w:noWrap/>
            <w:hideMark/>
          </w:tcPr>
          <w:p w14:paraId="770AF4E8" w14:textId="77777777" w:rsidR="00E84F8B" w:rsidRPr="00446992" w:rsidRDefault="00E84F8B" w:rsidP="00FE1E54">
            <w:pPr>
              <w:rPr>
                <w:rFonts w:cs="Calibri"/>
                <w:color w:val="000000"/>
                <w:sz w:val="18"/>
                <w:szCs w:val="18"/>
              </w:rPr>
            </w:pPr>
            <w:r w:rsidRPr="00446992">
              <w:rPr>
                <w:rFonts w:cs="Calibri"/>
                <w:color w:val="000000"/>
                <w:sz w:val="18"/>
                <w:szCs w:val="18"/>
              </w:rPr>
              <w:t>idcliente</w:t>
            </w:r>
          </w:p>
        </w:tc>
        <w:tc>
          <w:tcPr>
            <w:tcW w:w="6803" w:type="dxa"/>
            <w:shd w:val="clear" w:color="auto" w:fill="auto"/>
            <w:noWrap/>
            <w:hideMark/>
          </w:tcPr>
          <w:p w14:paraId="7A624F28"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28839A82" w14:textId="77777777" w:rsidR="00E84F8B" w:rsidRPr="00CC314D" w:rsidRDefault="00E84F8B" w:rsidP="00CF35EB">
            <w:pPr>
              <w:pStyle w:val="ListParagraph"/>
              <w:numPr>
                <w:ilvl w:val="0"/>
                <w:numId w:val="63"/>
              </w:numPr>
              <w:ind w:left="357" w:hanging="357"/>
              <w:rPr>
                <w:rFonts w:cs="Calibri"/>
                <w:color w:val="000000"/>
                <w:sz w:val="18"/>
                <w:szCs w:val="18"/>
              </w:rPr>
            </w:pPr>
            <w:r w:rsidRPr="00CC314D">
              <w:rPr>
                <w:rFonts w:cs="Calibri"/>
                <w:color w:val="000000"/>
                <w:sz w:val="18"/>
                <w:szCs w:val="18"/>
              </w:rPr>
              <w:t>Caso o campo não esteja preenchido com 9 caracteres, é acrescentado o dígito ‘0’ à esquerda, até perfazer o comprimento de campo desejado.</w:t>
            </w:r>
          </w:p>
        </w:tc>
      </w:tr>
      <w:tr w:rsidR="00E84F8B" w:rsidRPr="00446992" w14:paraId="0509B6A2" w14:textId="77777777" w:rsidTr="00FE1E54">
        <w:trPr>
          <w:trHeight w:val="290"/>
        </w:trPr>
        <w:tc>
          <w:tcPr>
            <w:tcW w:w="2194" w:type="dxa"/>
            <w:shd w:val="clear" w:color="auto" w:fill="auto"/>
            <w:noWrap/>
            <w:hideMark/>
          </w:tcPr>
          <w:p w14:paraId="1D758B40" w14:textId="77777777" w:rsidR="00E84F8B" w:rsidRPr="00446992" w:rsidRDefault="00E84F8B" w:rsidP="00FE1E54">
            <w:pPr>
              <w:rPr>
                <w:rFonts w:cs="Calibri"/>
                <w:color w:val="000000"/>
                <w:sz w:val="18"/>
                <w:szCs w:val="18"/>
              </w:rPr>
            </w:pPr>
            <w:r w:rsidRPr="00446992">
              <w:rPr>
                <w:rFonts w:cs="Calibri"/>
                <w:color w:val="000000"/>
                <w:sz w:val="18"/>
                <w:szCs w:val="18"/>
              </w:rPr>
              <w:t>idbloqueio</w:t>
            </w:r>
          </w:p>
        </w:tc>
        <w:tc>
          <w:tcPr>
            <w:tcW w:w="6803" w:type="dxa"/>
            <w:shd w:val="clear" w:color="auto" w:fill="auto"/>
            <w:noWrap/>
            <w:hideMark/>
          </w:tcPr>
          <w:p w14:paraId="416BDF4E"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626290FF"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A61626C" w14:textId="77777777" w:rsidR="00E84F8B" w:rsidRPr="00CC314D" w:rsidRDefault="00E84F8B" w:rsidP="00CF35EB">
            <w:pPr>
              <w:pStyle w:val="ListParagraph"/>
              <w:numPr>
                <w:ilvl w:val="0"/>
                <w:numId w:val="63"/>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1536182E" w14:textId="77777777" w:rsidTr="00FE1E54">
        <w:trPr>
          <w:trHeight w:val="290"/>
        </w:trPr>
        <w:tc>
          <w:tcPr>
            <w:tcW w:w="2194" w:type="dxa"/>
            <w:shd w:val="clear" w:color="auto" w:fill="auto"/>
            <w:noWrap/>
            <w:hideMark/>
          </w:tcPr>
          <w:p w14:paraId="60B01FD2" w14:textId="77777777" w:rsidR="00E84F8B" w:rsidRPr="00446992" w:rsidRDefault="00E84F8B" w:rsidP="00FE1E54">
            <w:pPr>
              <w:rPr>
                <w:rFonts w:cs="Calibri"/>
                <w:color w:val="000000"/>
                <w:sz w:val="18"/>
                <w:szCs w:val="18"/>
              </w:rPr>
            </w:pPr>
            <w:r w:rsidRPr="00446992">
              <w:rPr>
                <w:rFonts w:cs="Calibri"/>
                <w:color w:val="000000"/>
                <w:sz w:val="18"/>
                <w:szCs w:val="18"/>
              </w:rPr>
              <w:t>idriesgsobe</w:t>
            </w:r>
          </w:p>
        </w:tc>
        <w:tc>
          <w:tcPr>
            <w:tcW w:w="6803" w:type="dxa"/>
            <w:shd w:val="clear" w:color="auto" w:fill="auto"/>
            <w:noWrap/>
            <w:hideMark/>
          </w:tcPr>
          <w:p w14:paraId="5FC19341"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203B07E5"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3AAA985" w14:textId="77777777" w:rsidR="00E84F8B" w:rsidRPr="00CC314D" w:rsidRDefault="00E84F8B" w:rsidP="00CF35EB">
            <w:pPr>
              <w:pStyle w:val="ListParagraph"/>
              <w:numPr>
                <w:ilvl w:val="0"/>
                <w:numId w:val="63"/>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7303F53B" w14:textId="77777777" w:rsidTr="00FE1E54">
        <w:trPr>
          <w:trHeight w:val="290"/>
        </w:trPr>
        <w:tc>
          <w:tcPr>
            <w:tcW w:w="2194" w:type="dxa"/>
            <w:shd w:val="clear" w:color="auto" w:fill="auto"/>
            <w:noWrap/>
            <w:hideMark/>
          </w:tcPr>
          <w:p w14:paraId="574A4D6A" w14:textId="77777777" w:rsidR="00E84F8B" w:rsidRPr="00446992" w:rsidRDefault="00E84F8B" w:rsidP="00FE1E54">
            <w:pPr>
              <w:rPr>
                <w:rFonts w:cs="Calibri"/>
                <w:color w:val="000000"/>
                <w:sz w:val="18"/>
                <w:szCs w:val="18"/>
              </w:rPr>
            </w:pPr>
            <w:r w:rsidRPr="00446992">
              <w:rPr>
                <w:rFonts w:cs="Calibri"/>
                <w:color w:val="000000"/>
                <w:sz w:val="18"/>
                <w:szCs w:val="18"/>
              </w:rPr>
              <w:t>idcoberperf</w:t>
            </w:r>
          </w:p>
        </w:tc>
        <w:tc>
          <w:tcPr>
            <w:tcW w:w="6803" w:type="dxa"/>
            <w:shd w:val="clear" w:color="auto" w:fill="auto"/>
            <w:noWrap/>
            <w:hideMark/>
          </w:tcPr>
          <w:p w14:paraId="5888B7E5"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1003A49C"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76CEB508" w14:textId="77777777" w:rsidR="00E84F8B" w:rsidRPr="00CC314D" w:rsidRDefault="00E84F8B" w:rsidP="00CF35EB">
            <w:pPr>
              <w:pStyle w:val="ListParagraph"/>
              <w:numPr>
                <w:ilvl w:val="0"/>
                <w:numId w:val="63"/>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0323D75C" w14:textId="77777777" w:rsidTr="00FE1E54">
        <w:trPr>
          <w:trHeight w:val="290"/>
        </w:trPr>
        <w:tc>
          <w:tcPr>
            <w:tcW w:w="2194" w:type="dxa"/>
            <w:shd w:val="clear" w:color="auto" w:fill="auto"/>
            <w:noWrap/>
            <w:hideMark/>
          </w:tcPr>
          <w:p w14:paraId="79E3C60D" w14:textId="77777777" w:rsidR="00E84F8B" w:rsidRPr="00446992" w:rsidRDefault="00E84F8B" w:rsidP="00FE1E54">
            <w:pPr>
              <w:rPr>
                <w:rFonts w:cs="Calibri"/>
                <w:color w:val="000000"/>
                <w:sz w:val="18"/>
                <w:szCs w:val="18"/>
              </w:rPr>
            </w:pPr>
            <w:r w:rsidRPr="00446992">
              <w:rPr>
                <w:rFonts w:cs="Calibri"/>
                <w:color w:val="000000"/>
                <w:sz w:val="18"/>
                <w:szCs w:val="18"/>
              </w:rPr>
              <w:t>valasesojur</w:t>
            </w:r>
          </w:p>
        </w:tc>
        <w:tc>
          <w:tcPr>
            <w:tcW w:w="6803" w:type="dxa"/>
            <w:shd w:val="clear" w:color="auto" w:fill="auto"/>
            <w:noWrap/>
            <w:hideMark/>
          </w:tcPr>
          <w:p w14:paraId="3231D709"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3D1346EA"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7946643" w14:textId="77777777" w:rsidR="00E84F8B" w:rsidRPr="00CC314D" w:rsidRDefault="00E84F8B" w:rsidP="00CF35EB">
            <w:pPr>
              <w:pStyle w:val="ListParagraph"/>
              <w:numPr>
                <w:ilvl w:val="0"/>
                <w:numId w:val="63"/>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7E8085B0" w14:textId="77777777" w:rsidTr="00FE1E54">
        <w:trPr>
          <w:trHeight w:val="290"/>
        </w:trPr>
        <w:tc>
          <w:tcPr>
            <w:tcW w:w="2194" w:type="dxa"/>
            <w:shd w:val="clear" w:color="auto" w:fill="auto"/>
            <w:noWrap/>
            <w:hideMark/>
          </w:tcPr>
          <w:p w14:paraId="11098EAF" w14:textId="77777777" w:rsidR="00E84F8B" w:rsidRPr="00446992" w:rsidRDefault="00E84F8B" w:rsidP="00FE1E54">
            <w:pPr>
              <w:rPr>
                <w:rFonts w:cs="Calibri"/>
                <w:color w:val="000000"/>
                <w:sz w:val="18"/>
                <w:szCs w:val="18"/>
              </w:rPr>
            </w:pPr>
            <w:r w:rsidRPr="00446992">
              <w:rPr>
                <w:rFonts w:cs="Calibri"/>
                <w:color w:val="000000"/>
                <w:sz w:val="18"/>
                <w:szCs w:val="18"/>
              </w:rPr>
              <w:t>perreparto</w:t>
            </w:r>
          </w:p>
        </w:tc>
        <w:tc>
          <w:tcPr>
            <w:tcW w:w="6803" w:type="dxa"/>
            <w:shd w:val="clear" w:color="auto" w:fill="auto"/>
            <w:noWrap/>
            <w:hideMark/>
          </w:tcPr>
          <w:p w14:paraId="36B39423"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2246D4EA"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262D274" w14:textId="77777777" w:rsidR="00E84F8B" w:rsidRDefault="00E84F8B" w:rsidP="00CF35EB">
            <w:pPr>
              <w:pStyle w:val="ListParagraph"/>
              <w:numPr>
                <w:ilvl w:val="0"/>
                <w:numId w:val="63"/>
              </w:numPr>
              <w:ind w:left="357" w:hanging="357"/>
              <w:rPr>
                <w:rFonts w:cs="Calibri"/>
                <w:color w:val="000000"/>
                <w:sz w:val="18"/>
                <w:szCs w:val="18"/>
              </w:rPr>
            </w:pPr>
            <w:r w:rsidRPr="0072109A">
              <w:rPr>
                <w:rFonts w:cs="Calibri"/>
                <w:color w:val="000000"/>
                <w:sz w:val="18"/>
                <w:szCs w:val="18"/>
              </w:rPr>
              <w:t>Todos os ‘.’ São substituídos por uma ‘,’</w:t>
            </w:r>
          </w:p>
          <w:p w14:paraId="74305D84" w14:textId="77777777" w:rsidR="00E84F8B" w:rsidRPr="00CC314D" w:rsidRDefault="00E84F8B" w:rsidP="00CF35EB">
            <w:pPr>
              <w:pStyle w:val="ListParagraph"/>
              <w:numPr>
                <w:ilvl w:val="0"/>
                <w:numId w:val="63"/>
              </w:numPr>
              <w:ind w:left="357" w:hanging="357"/>
              <w:rPr>
                <w:rFonts w:cs="Calibri"/>
                <w:color w:val="000000"/>
                <w:sz w:val="18"/>
                <w:szCs w:val="18"/>
              </w:rPr>
            </w:pPr>
            <w:r w:rsidRPr="00CC314D">
              <w:rPr>
                <w:rFonts w:cs="Calibri"/>
                <w:color w:val="000000"/>
                <w:sz w:val="18"/>
                <w:szCs w:val="18"/>
              </w:rPr>
              <w:t>Caso o ca</w:t>
            </w:r>
            <w:r>
              <w:rPr>
                <w:rFonts w:cs="Calibri"/>
                <w:color w:val="000000"/>
                <w:sz w:val="18"/>
                <w:szCs w:val="18"/>
              </w:rPr>
              <w:t>mpo não esteja preenchido com 9</w:t>
            </w:r>
            <w:r w:rsidRPr="00CC314D">
              <w:rPr>
                <w:rFonts w:cs="Calibri"/>
                <w:color w:val="000000"/>
                <w:sz w:val="18"/>
                <w:szCs w:val="18"/>
              </w:rPr>
              <w:t xml:space="preserve"> caracteres, é acrescentado o dígito ‘0’ à esquerda, até perfazer o comprimento de campo desejado.</w:t>
            </w:r>
          </w:p>
        </w:tc>
      </w:tr>
      <w:tr w:rsidR="00E84F8B" w:rsidRPr="00446992" w14:paraId="019BB94C" w14:textId="77777777" w:rsidTr="00FE1E54">
        <w:trPr>
          <w:trHeight w:val="290"/>
        </w:trPr>
        <w:tc>
          <w:tcPr>
            <w:tcW w:w="2194" w:type="dxa"/>
            <w:shd w:val="clear" w:color="auto" w:fill="auto"/>
            <w:noWrap/>
            <w:hideMark/>
          </w:tcPr>
          <w:p w14:paraId="2395B124" w14:textId="77777777" w:rsidR="00E84F8B" w:rsidRPr="00446992" w:rsidRDefault="00E84F8B" w:rsidP="00FE1E54">
            <w:pPr>
              <w:rPr>
                <w:rFonts w:cs="Calibri"/>
                <w:color w:val="000000"/>
                <w:sz w:val="18"/>
                <w:szCs w:val="18"/>
              </w:rPr>
            </w:pPr>
            <w:r w:rsidRPr="00446992">
              <w:rPr>
                <w:rFonts w:cs="Calibri"/>
                <w:color w:val="000000"/>
                <w:sz w:val="18"/>
                <w:szCs w:val="18"/>
              </w:rPr>
              <w:t>ordenprelgar</w:t>
            </w:r>
          </w:p>
        </w:tc>
        <w:tc>
          <w:tcPr>
            <w:tcW w:w="6803" w:type="dxa"/>
            <w:shd w:val="clear" w:color="auto" w:fill="auto"/>
            <w:noWrap/>
            <w:hideMark/>
          </w:tcPr>
          <w:p w14:paraId="40B983D3"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28031603"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19703B32" w14:textId="77777777" w:rsidR="00E84F8B" w:rsidRPr="00CC314D" w:rsidRDefault="00E84F8B" w:rsidP="00CF35EB">
            <w:pPr>
              <w:pStyle w:val="ListParagraph"/>
              <w:numPr>
                <w:ilvl w:val="0"/>
                <w:numId w:val="63"/>
              </w:numPr>
              <w:ind w:left="357" w:hanging="357"/>
              <w:rPr>
                <w:rFonts w:cs="Calibri"/>
                <w:color w:val="000000"/>
                <w:sz w:val="18"/>
                <w:szCs w:val="18"/>
              </w:rPr>
            </w:pPr>
            <w:r w:rsidRPr="00CC314D">
              <w:rPr>
                <w:rFonts w:cs="Calibri"/>
                <w:color w:val="000000"/>
                <w:sz w:val="18"/>
                <w:szCs w:val="18"/>
              </w:rPr>
              <w:t xml:space="preserve">Caso o campo não esteja preenchido com </w:t>
            </w:r>
            <w:r>
              <w:rPr>
                <w:rFonts w:cs="Calibri"/>
                <w:color w:val="000000"/>
                <w:sz w:val="18"/>
                <w:szCs w:val="18"/>
              </w:rPr>
              <w:t>5</w:t>
            </w:r>
            <w:r w:rsidRPr="00CC314D">
              <w:rPr>
                <w:rFonts w:cs="Calibri"/>
                <w:color w:val="000000"/>
                <w:sz w:val="18"/>
                <w:szCs w:val="18"/>
              </w:rPr>
              <w:t xml:space="preserve"> caracteres, é acrescentado o dígito ‘0’ à esquerda, até perfazer o comprimento de campo desejado.</w:t>
            </w:r>
          </w:p>
        </w:tc>
      </w:tr>
      <w:tr w:rsidR="00E84F8B" w:rsidRPr="00446992" w14:paraId="6B616252" w14:textId="77777777" w:rsidTr="00FE1E54">
        <w:trPr>
          <w:trHeight w:val="290"/>
        </w:trPr>
        <w:tc>
          <w:tcPr>
            <w:tcW w:w="2194" w:type="dxa"/>
            <w:shd w:val="clear" w:color="auto" w:fill="auto"/>
            <w:noWrap/>
            <w:hideMark/>
          </w:tcPr>
          <w:p w14:paraId="4E203AB4" w14:textId="77777777" w:rsidR="00E84F8B" w:rsidRPr="00446992" w:rsidRDefault="00E84F8B" w:rsidP="00FE1E54">
            <w:pPr>
              <w:rPr>
                <w:rFonts w:cs="Calibri"/>
                <w:color w:val="000000"/>
                <w:sz w:val="18"/>
                <w:szCs w:val="18"/>
              </w:rPr>
            </w:pPr>
            <w:r w:rsidRPr="00446992">
              <w:rPr>
                <w:rFonts w:cs="Calibri"/>
                <w:color w:val="000000"/>
                <w:sz w:val="18"/>
                <w:szCs w:val="18"/>
              </w:rPr>
              <w:t>tangohipotec</w:t>
            </w:r>
          </w:p>
        </w:tc>
        <w:tc>
          <w:tcPr>
            <w:tcW w:w="6803" w:type="dxa"/>
            <w:shd w:val="clear" w:color="auto" w:fill="auto"/>
            <w:noWrap/>
            <w:hideMark/>
          </w:tcPr>
          <w:p w14:paraId="4578D7AB" w14:textId="77777777" w:rsidR="00E84F8B" w:rsidRPr="00CC314D"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47F69CFA"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AF10533" w14:textId="77777777" w:rsidR="00E84F8B" w:rsidRPr="00CC314D" w:rsidRDefault="00E84F8B" w:rsidP="00CF35EB">
            <w:pPr>
              <w:pStyle w:val="ListParagraph"/>
              <w:numPr>
                <w:ilvl w:val="0"/>
                <w:numId w:val="63"/>
              </w:numPr>
              <w:ind w:left="357" w:hanging="357"/>
              <w:rPr>
                <w:rFonts w:cs="Calibri"/>
                <w:color w:val="000000"/>
                <w:sz w:val="18"/>
                <w:szCs w:val="18"/>
              </w:rPr>
            </w:pPr>
            <w:r w:rsidRPr="00CC314D">
              <w:rPr>
                <w:rFonts w:cs="Calibri"/>
                <w:color w:val="000000"/>
                <w:sz w:val="18"/>
                <w:szCs w:val="18"/>
              </w:rPr>
              <w:t>Caso o campo não esteja preenchido com 1 caracter, é acrescentado ‘ ’ à esquerda, até perfazer o comprimento de campo desejado.</w:t>
            </w:r>
          </w:p>
        </w:tc>
      </w:tr>
      <w:tr w:rsidR="00E84F8B" w:rsidRPr="00446992" w14:paraId="06C8E6E0" w14:textId="77777777" w:rsidTr="00FE1E54">
        <w:trPr>
          <w:trHeight w:val="290"/>
        </w:trPr>
        <w:tc>
          <w:tcPr>
            <w:tcW w:w="2194" w:type="dxa"/>
            <w:shd w:val="clear" w:color="auto" w:fill="auto"/>
            <w:noWrap/>
            <w:hideMark/>
          </w:tcPr>
          <w:p w14:paraId="1205DA1B" w14:textId="77777777" w:rsidR="00E84F8B" w:rsidRPr="00446992" w:rsidRDefault="00E84F8B" w:rsidP="00FE1E54">
            <w:pPr>
              <w:rPr>
                <w:rFonts w:cs="Calibri"/>
                <w:color w:val="000000"/>
                <w:sz w:val="18"/>
                <w:szCs w:val="18"/>
              </w:rPr>
            </w:pPr>
            <w:r w:rsidRPr="00446992">
              <w:rPr>
                <w:rFonts w:cs="Calibri"/>
                <w:color w:val="000000"/>
                <w:sz w:val="18"/>
                <w:szCs w:val="18"/>
              </w:rPr>
              <w:t>nimpago</w:t>
            </w:r>
          </w:p>
        </w:tc>
        <w:tc>
          <w:tcPr>
            <w:tcW w:w="6803" w:type="dxa"/>
            <w:shd w:val="clear" w:color="auto" w:fill="auto"/>
            <w:noWrap/>
            <w:hideMark/>
          </w:tcPr>
          <w:p w14:paraId="058CEA18"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09FD5B9C"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57B02EAF" w14:textId="77777777" w:rsidR="00E84F8B" w:rsidRDefault="00E84F8B" w:rsidP="00CF35EB">
            <w:pPr>
              <w:pStyle w:val="ListParagraph"/>
              <w:numPr>
                <w:ilvl w:val="0"/>
                <w:numId w:val="63"/>
              </w:numPr>
              <w:ind w:left="357" w:hanging="357"/>
              <w:rPr>
                <w:rFonts w:cs="Calibri"/>
                <w:color w:val="000000"/>
                <w:sz w:val="18"/>
                <w:szCs w:val="18"/>
              </w:rPr>
            </w:pPr>
            <w:r w:rsidRPr="0072109A">
              <w:rPr>
                <w:rFonts w:cs="Calibri"/>
                <w:color w:val="000000"/>
                <w:sz w:val="18"/>
                <w:szCs w:val="18"/>
              </w:rPr>
              <w:t>Todos os ‘.’ São substituídos por uma ‘,’</w:t>
            </w:r>
          </w:p>
          <w:p w14:paraId="1CFBE690" w14:textId="77777777" w:rsidR="00E84F8B" w:rsidRPr="00BF5DE2" w:rsidRDefault="00E84F8B" w:rsidP="00CF35EB">
            <w:pPr>
              <w:pStyle w:val="ListParagraph"/>
              <w:numPr>
                <w:ilvl w:val="0"/>
                <w:numId w:val="63"/>
              </w:numPr>
              <w:ind w:left="357" w:hanging="357"/>
              <w:rPr>
                <w:rFonts w:cs="Calibri"/>
                <w:color w:val="000000"/>
                <w:sz w:val="18"/>
                <w:szCs w:val="18"/>
              </w:rPr>
            </w:pPr>
            <w:r w:rsidRPr="00BF5DE2">
              <w:rPr>
                <w:rFonts w:cs="Calibri"/>
                <w:color w:val="000000"/>
                <w:sz w:val="18"/>
                <w:szCs w:val="18"/>
              </w:rPr>
              <w:t>Caso o campo não est</w:t>
            </w:r>
            <w:r>
              <w:rPr>
                <w:rFonts w:cs="Calibri"/>
                <w:color w:val="000000"/>
                <w:sz w:val="18"/>
                <w:szCs w:val="18"/>
              </w:rPr>
              <w:t>eja preenchido com 5</w:t>
            </w:r>
            <w:r w:rsidRPr="00BF5DE2">
              <w:rPr>
                <w:rFonts w:cs="Calibri"/>
                <w:color w:val="000000"/>
                <w:sz w:val="18"/>
                <w:szCs w:val="18"/>
              </w:rPr>
              <w:t xml:space="preserve"> caracteres, é acrescentado o dígito ‘0’ à esquerda, até perfazer o comprimento de campo desejado.</w:t>
            </w:r>
          </w:p>
        </w:tc>
      </w:tr>
      <w:tr w:rsidR="00E84F8B" w:rsidRPr="00446992" w14:paraId="36A9CFC2" w14:textId="77777777" w:rsidTr="00FE1E54">
        <w:trPr>
          <w:trHeight w:val="290"/>
        </w:trPr>
        <w:tc>
          <w:tcPr>
            <w:tcW w:w="2194" w:type="dxa"/>
            <w:shd w:val="clear" w:color="auto" w:fill="auto"/>
            <w:noWrap/>
            <w:hideMark/>
          </w:tcPr>
          <w:p w14:paraId="644DDA91" w14:textId="77777777" w:rsidR="00E84F8B" w:rsidRPr="00446992" w:rsidRDefault="00E84F8B" w:rsidP="00FE1E54">
            <w:pPr>
              <w:rPr>
                <w:rFonts w:cs="Calibri"/>
                <w:color w:val="000000"/>
                <w:sz w:val="18"/>
                <w:szCs w:val="18"/>
              </w:rPr>
            </w:pPr>
            <w:r w:rsidRPr="00446992">
              <w:rPr>
                <w:rFonts w:cs="Calibri"/>
                <w:color w:val="000000"/>
                <w:sz w:val="18"/>
                <w:szCs w:val="18"/>
              </w:rPr>
              <w:t>iact_gp</w:t>
            </w:r>
          </w:p>
        </w:tc>
        <w:tc>
          <w:tcPr>
            <w:tcW w:w="6803" w:type="dxa"/>
            <w:shd w:val="clear" w:color="auto" w:fill="auto"/>
            <w:noWrap/>
            <w:hideMark/>
          </w:tcPr>
          <w:p w14:paraId="19C6D98D" w14:textId="77777777" w:rsidR="00E84F8B" w:rsidRDefault="00E84F8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7C94A6C6" w14:textId="77777777" w:rsidR="00E84F8B" w:rsidRDefault="00E84F8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6DCEEEBE" w14:textId="77777777" w:rsidR="00E84F8B" w:rsidRPr="00BF5DE2" w:rsidRDefault="00E84F8B" w:rsidP="00CF35EB">
            <w:pPr>
              <w:pStyle w:val="ListParagraph"/>
              <w:numPr>
                <w:ilvl w:val="0"/>
                <w:numId w:val="63"/>
              </w:numPr>
              <w:ind w:left="357" w:hanging="357"/>
              <w:rPr>
                <w:rFonts w:cs="Calibri"/>
                <w:color w:val="000000"/>
                <w:sz w:val="18"/>
                <w:szCs w:val="18"/>
              </w:rPr>
            </w:pPr>
            <w:r w:rsidRPr="00BF5DE2">
              <w:rPr>
                <w:rFonts w:cs="Calibri"/>
                <w:color w:val="000000"/>
                <w:sz w:val="18"/>
                <w:szCs w:val="18"/>
              </w:rPr>
              <w:t>Caso o campo não esteja preenchido com 1 caracter, é acrescentado ‘ ’ à esquerda, até perfazer o comprimento de campo desejado.</w:t>
            </w:r>
          </w:p>
        </w:tc>
      </w:tr>
    </w:tbl>
    <w:p w14:paraId="48F2C935" w14:textId="77777777" w:rsidR="00E84F8B" w:rsidRDefault="00E84F8B" w:rsidP="00735709">
      <w:pPr>
        <w:jc w:val="both"/>
        <w:rPr>
          <w:rFonts w:cs="Calibri"/>
          <w:i/>
        </w:rPr>
      </w:pPr>
    </w:p>
    <w:p w14:paraId="54D66A83" w14:textId="77777777" w:rsidR="00735709" w:rsidRPr="00735709" w:rsidRDefault="00735709" w:rsidP="00735709"/>
    <w:p w14:paraId="16195945" w14:textId="11E5D6A5" w:rsidR="008B6B55" w:rsidRPr="00AA4469" w:rsidRDefault="008B6B55" w:rsidP="00666790">
      <w:pPr>
        <w:pStyle w:val="Heading5"/>
        <w:rPr>
          <w:i/>
        </w:rPr>
      </w:pPr>
      <w:bookmarkStart w:id="100" w:name="_Toc163902281"/>
      <w:bookmarkStart w:id="101" w:name="_Toc165370549"/>
      <w:r w:rsidRPr="007314D4">
        <w:rPr>
          <w:i/>
        </w:rPr>
        <w:t>View</w:t>
      </w:r>
      <w:r>
        <w:t xml:space="preserve"> da tabela de processos</w:t>
      </w:r>
      <w:r w:rsidR="000836DD">
        <w:t>/cauções</w:t>
      </w:r>
      <w:r>
        <w:t xml:space="preserve"> reais para BDR - IFIC: </w:t>
      </w:r>
      <w:r w:rsidRPr="00AA4469">
        <w:rPr>
          <w:i/>
        </w:rPr>
        <w:t>cd_garantias.gt016_report_biyr9510_ific</w:t>
      </w:r>
      <w:bookmarkEnd w:id="100"/>
      <w:bookmarkEnd w:id="101"/>
    </w:p>
    <w:p w14:paraId="2DB3BC69" w14:textId="3A09F945" w:rsidR="00735709" w:rsidRPr="00CF35EB"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A </w:t>
      </w:r>
      <w:r w:rsidRPr="00CF35EB">
        <w:rPr>
          <w:rFonts w:eastAsiaTheme="minorHAnsi" w:cstheme="minorBidi"/>
          <w:i/>
          <w:szCs w:val="22"/>
          <w:lang w:eastAsia="en-US"/>
        </w:rPr>
        <w:t>view cd_gar</w:t>
      </w:r>
      <w:r w:rsidR="00A21D0C">
        <w:rPr>
          <w:rFonts w:eastAsiaTheme="minorHAnsi" w:cstheme="minorBidi"/>
          <w:i/>
          <w:szCs w:val="22"/>
          <w:lang w:eastAsia="en-US"/>
        </w:rPr>
        <w:t>antias.gt016_report_biyr9510_ific</w:t>
      </w:r>
      <w:r w:rsidRPr="00CF35EB">
        <w:rPr>
          <w:rFonts w:eastAsiaTheme="minorHAnsi" w:cstheme="minorBidi"/>
          <w:szCs w:val="22"/>
          <w:lang w:eastAsia="en-US"/>
        </w:rPr>
        <w:t xml:space="preserve"> corresponde à informação da tabela de interface do MUG </w:t>
      </w:r>
      <w:r w:rsidRPr="00CF35EB">
        <w:rPr>
          <w:rFonts w:eastAsiaTheme="minorHAnsi" w:cstheme="minorBidi"/>
          <w:i/>
          <w:szCs w:val="22"/>
          <w:lang w:eastAsia="en-US"/>
        </w:rPr>
        <w:t>cd_garantias.gt016_report_biyr9510</w:t>
      </w:r>
      <w:r w:rsidRPr="00CF35EB">
        <w:rPr>
          <w:rFonts w:eastAsiaTheme="minorHAnsi" w:cstheme="minorBidi"/>
          <w:szCs w:val="22"/>
          <w:lang w:eastAsia="en-US"/>
        </w:rPr>
        <w:t xml:space="preserve"> enviada para a aplicação da BDR, de acordo com os seus critérios e formatos necessários. De notar que o universo desta </w:t>
      </w:r>
      <w:r w:rsidRPr="00CF35EB">
        <w:rPr>
          <w:rFonts w:eastAsiaTheme="minorHAnsi" w:cstheme="minorBidi"/>
          <w:i/>
          <w:szCs w:val="22"/>
          <w:lang w:eastAsia="en-US"/>
        </w:rPr>
        <w:t>view</w:t>
      </w:r>
      <w:r w:rsidRPr="00CF35EB">
        <w:rPr>
          <w:rFonts w:eastAsiaTheme="minorHAnsi" w:cstheme="minorBidi"/>
          <w:szCs w:val="22"/>
          <w:lang w:eastAsia="en-US"/>
        </w:rPr>
        <w:t xml:space="preserve"> reflete apenas garantias de origem Lease e Eurofac.</w:t>
      </w:r>
    </w:p>
    <w:p w14:paraId="634FC176" w14:textId="213920C1" w:rsidR="00735709" w:rsidRPr="00CF35EB"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De seguida, são apresentados todos os campos enviados para este caso de uso, bem como as suas transformações a partir da tabela </w:t>
      </w:r>
      <w:r w:rsidRPr="00CF35EB">
        <w:rPr>
          <w:rFonts w:eastAsiaTheme="minorHAnsi" w:cstheme="minorBidi"/>
          <w:i/>
          <w:szCs w:val="22"/>
          <w:lang w:eastAsia="en-US"/>
        </w:rPr>
        <w:t>cd_garantias.gt016_report_biyr9510</w:t>
      </w:r>
      <w:r w:rsidRPr="00CF35EB">
        <w:rPr>
          <w:rFonts w:eastAsiaTheme="minorHAnsi" w:cstheme="minorBidi"/>
          <w:szCs w:val="22"/>
          <w:lang w:eastAsia="en-US"/>
        </w:rPr>
        <w:t>:</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1C7D80" w:rsidRPr="00D223F4" w14:paraId="6EC8F1B0" w14:textId="77777777" w:rsidTr="00E92418">
        <w:trPr>
          <w:trHeight w:val="290"/>
          <w:tblHeader/>
        </w:trPr>
        <w:tc>
          <w:tcPr>
            <w:tcW w:w="2194" w:type="dxa"/>
            <w:shd w:val="clear" w:color="auto" w:fill="FF0000"/>
            <w:noWrap/>
            <w:hideMark/>
          </w:tcPr>
          <w:p w14:paraId="268DE5FE" w14:textId="77777777" w:rsidR="001C7D80" w:rsidRPr="00D223F4" w:rsidRDefault="001C7D80" w:rsidP="00E92418">
            <w:pPr>
              <w:rPr>
                <w:rFonts w:cs="Calibri"/>
                <w:b/>
                <w:bCs/>
                <w:color w:val="FFFFFF"/>
                <w:sz w:val="18"/>
                <w:szCs w:val="18"/>
                <w:lang w:val="en-US"/>
              </w:rPr>
            </w:pPr>
            <w:r w:rsidRPr="00D223F4">
              <w:rPr>
                <w:rFonts w:cs="Calibri"/>
                <w:b/>
                <w:bCs/>
                <w:color w:val="FFFFFF"/>
                <w:sz w:val="18"/>
                <w:szCs w:val="18"/>
                <w:lang w:val="en-US"/>
              </w:rPr>
              <w:t xml:space="preserve">Chaves da </w:t>
            </w:r>
            <w:r w:rsidRPr="00D223F4">
              <w:rPr>
                <w:rFonts w:cs="Calibri"/>
                <w:b/>
                <w:bCs/>
                <w:i/>
                <w:color w:val="FFFFFF"/>
                <w:sz w:val="18"/>
                <w:szCs w:val="18"/>
                <w:lang w:val="en-US"/>
              </w:rPr>
              <w:t>view</w:t>
            </w:r>
          </w:p>
          <w:p w14:paraId="2CBD1857" w14:textId="582DBDB7" w:rsidR="001C7D80" w:rsidRPr="001C7D80" w:rsidRDefault="001C7D80" w:rsidP="00E92418">
            <w:pPr>
              <w:rPr>
                <w:rFonts w:cs="Calibri"/>
                <w:color w:val="000000"/>
                <w:sz w:val="18"/>
                <w:szCs w:val="18"/>
                <w:lang w:val="en-US"/>
              </w:rPr>
            </w:pPr>
            <w:r>
              <w:rPr>
                <w:rFonts w:cs="Calibri"/>
                <w:b/>
                <w:bCs/>
                <w:i/>
                <w:color w:val="FFFFFF"/>
                <w:sz w:val="18"/>
                <w:szCs w:val="18"/>
                <w:lang w:val="en-US"/>
              </w:rPr>
              <w:t>gt016_report_biyr9510_ific</w:t>
            </w:r>
          </w:p>
        </w:tc>
        <w:tc>
          <w:tcPr>
            <w:tcW w:w="6803" w:type="dxa"/>
            <w:shd w:val="clear" w:color="auto" w:fill="FF0000"/>
            <w:noWrap/>
            <w:hideMark/>
          </w:tcPr>
          <w:p w14:paraId="6D5B9DFD" w14:textId="77777777" w:rsidR="001C7D80" w:rsidRPr="00D223F4" w:rsidRDefault="001C7D80" w:rsidP="00E92418">
            <w:pPr>
              <w:rPr>
                <w:rFonts w:cs="Calibri"/>
                <w:color w:val="000000"/>
                <w:sz w:val="18"/>
                <w:szCs w:val="18"/>
              </w:rPr>
            </w:pPr>
            <w:r w:rsidRPr="00D223F4">
              <w:rPr>
                <w:rFonts w:cs="Calibri"/>
                <w:b/>
                <w:bCs/>
                <w:color w:val="FFFFFF"/>
                <w:sz w:val="18"/>
                <w:szCs w:val="18"/>
              </w:rPr>
              <w:t>Alterações a partir da tabela</w:t>
            </w:r>
            <w:r w:rsidRPr="00D223F4">
              <w:rPr>
                <w:rFonts w:cs="Calibri"/>
                <w:color w:val="000000"/>
                <w:sz w:val="18"/>
                <w:szCs w:val="18"/>
              </w:rPr>
              <w:t xml:space="preserve"> </w:t>
            </w:r>
            <w:r w:rsidRPr="00D223F4">
              <w:rPr>
                <w:rFonts w:cs="Calibri"/>
                <w:b/>
                <w:bCs/>
                <w:i/>
                <w:color w:val="FFFFFF"/>
                <w:sz w:val="18"/>
                <w:szCs w:val="18"/>
              </w:rPr>
              <w:t>gt016_report_biyr9510</w:t>
            </w:r>
          </w:p>
        </w:tc>
      </w:tr>
      <w:tr w:rsidR="001C7D80" w:rsidRPr="00D223F4" w14:paraId="3E5F6BA6" w14:textId="77777777" w:rsidTr="00E92418">
        <w:trPr>
          <w:trHeight w:val="290"/>
        </w:trPr>
        <w:tc>
          <w:tcPr>
            <w:tcW w:w="2194" w:type="dxa"/>
            <w:shd w:val="clear" w:color="auto" w:fill="auto"/>
            <w:noWrap/>
            <w:hideMark/>
          </w:tcPr>
          <w:p w14:paraId="2DECD3AA" w14:textId="77777777" w:rsidR="001C7D80" w:rsidRPr="00D223F4" w:rsidRDefault="001C7D80" w:rsidP="00E92418">
            <w:pPr>
              <w:rPr>
                <w:rFonts w:cs="Calibri"/>
                <w:color w:val="000000"/>
                <w:sz w:val="18"/>
                <w:szCs w:val="18"/>
              </w:rPr>
            </w:pPr>
            <w:r w:rsidRPr="00D223F4">
              <w:rPr>
                <w:rFonts w:cs="Calibri"/>
                <w:color w:val="000000"/>
                <w:sz w:val="18"/>
                <w:szCs w:val="18"/>
              </w:rPr>
              <w:t>datdados</w:t>
            </w:r>
          </w:p>
        </w:tc>
        <w:tc>
          <w:tcPr>
            <w:tcW w:w="6803" w:type="dxa"/>
            <w:shd w:val="clear" w:color="auto" w:fill="auto"/>
            <w:noWrap/>
          </w:tcPr>
          <w:p w14:paraId="7180FBCB"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C488F2E"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06A9E268"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10 caracteres, é acrescentado ‘ ’ à esquerda, até perfazer o comprimento de campo desejado.</w:t>
            </w:r>
          </w:p>
        </w:tc>
      </w:tr>
      <w:tr w:rsidR="001C7D80" w:rsidRPr="00D223F4" w14:paraId="0CC4FEC8" w14:textId="77777777" w:rsidTr="00E92418">
        <w:trPr>
          <w:trHeight w:val="290"/>
        </w:trPr>
        <w:tc>
          <w:tcPr>
            <w:tcW w:w="2194" w:type="dxa"/>
            <w:shd w:val="clear" w:color="auto" w:fill="auto"/>
            <w:noWrap/>
            <w:hideMark/>
          </w:tcPr>
          <w:p w14:paraId="6DB19E29" w14:textId="77777777" w:rsidR="001C7D80" w:rsidRPr="00D223F4" w:rsidRDefault="001C7D80" w:rsidP="00E92418">
            <w:pPr>
              <w:rPr>
                <w:rFonts w:cs="Calibri"/>
                <w:color w:val="000000"/>
                <w:sz w:val="18"/>
                <w:szCs w:val="18"/>
              </w:rPr>
            </w:pPr>
            <w:r w:rsidRPr="00D223F4">
              <w:rPr>
                <w:rFonts w:cs="Calibri"/>
                <w:color w:val="000000"/>
                <w:sz w:val="18"/>
                <w:szCs w:val="18"/>
              </w:rPr>
              <w:t>empresabg</w:t>
            </w:r>
          </w:p>
        </w:tc>
        <w:tc>
          <w:tcPr>
            <w:tcW w:w="6803" w:type="dxa"/>
            <w:shd w:val="clear" w:color="auto" w:fill="auto"/>
            <w:noWrap/>
          </w:tcPr>
          <w:p w14:paraId="520D8973"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C5ED2AC" w14:textId="77777777" w:rsidR="001C7D80" w:rsidRPr="00D223F4" w:rsidRDefault="001C7D80" w:rsidP="00E92418">
            <w:pPr>
              <w:pStyle w:val="ListParagraph"/>
              <w:numPr>
                <w:ilvl w:val="0"/>
                <w:numId w:val="63"/>
              </w:numPr>
              <w:ind w:left="357" w:hanging="357"/>
              <w:rPr>
                <w:rFonts w:cs="Calibri"/>
                <w:color w:val="000000"/>
                <w:sz w:val="18"/>
                <w:szCs w:val="18"/>
              </w:rPr>
            </w:pPr>
            <w:r w:rsidRPr="00FD1D1A">
              <w:rPr>
                <w:rFonts w:cs="Calibri"/>
                <w:color w:val="000000"/>
                <w:sz w:val="18"/>
                <w:szCs w:val="18"/>
              </w:rPr>
              <w:t>Caso o campo não esteja preenchido com 5 caracteres, é acrescentado o dígito ‘0’ à esquerda, até perfazer o comprimento de campo desejado.</w:t>
            </w:r>
          </w:p>
        </w:tc>
      </w:tr>
      <w:tr w:rsidR="001C7D80" w:rsidRPr="00D223F4" w14:paraId="34C2053C" w14:textId="77777777" w:rsidTr="00E92418">
        <w:trPr>
          <w:trHeight w:val="290"/>
        </w:trPr>
        <w:tc>
          <w:tcPr>
            <w:tcW w:w="2194" w:type="dxa"/>
            <w:shd w:val="clear" w:color="auto" w:fill="auto"/>
            <w:noWrap/>
            <w:hideMark/>
          </w:tcPr>
          <w:p w14:paraId="7C6F0084" w14:textId="77777777" w:rsidR="001C7D80" w:rsidRPr="00D223F4" w:rsidRDefault="001C7D80" w:rsidP="00E92418">
            <w:pPr>
              <w:rPr>
                <w:rFonts w:cs="Calibri"/>
                <w:color w:val="000000"/>
                <w:sz w:val="18"/>
                <w:szCs w:val="18"/>
              </w:rPr>
            </w:pPr>
            <w:r w:rsidRPr="00D223F4">
              <w:rPr>
                <w:rFonts w:cs="Calibri"/>
                <w:color w:val="000000"/>
                <w:sz w:val="18"/>
                <w:szCs w:val="18"/>
              </w:rPr>
              <w:t>cglobgar</w:t>
            </w:r>
          </w:p>
        </w:tc>
        <w:tc>
          <w:tcPr>
            <w:tcW w:w="6803" w:type="dxa"/>
            <w:shd w:val="clear" w:color="auto" w:fill="auto"/>
            <w:noWrap/>
          </w:tcPr>
          <w:p w14:paraId="4973BB31"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7E12EB9"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4CA6CF1"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9</w:t>
            </w:r>
            <w:r w:rsidRPr="00D223F4">
              <w:rPr>
                <w:rFonts w:cs="Calibri"/>
                <w:color w:val="000000"/>
                <w:sz w:val="18"/>
                <w:szCs w:val="18"/>
              </w:rPr>
              <w:t xml:space="preserve"> caracteres, é acrescentado o dígito ‘0’ à esquerda, até perfazer o comprimento de campo desejado.</w:t>
            </w:r>
          </w:p>
        </w:tc>
      </w:tr>
      <w:tr w:rsidR="001C7D80" w:rsidRPr="00D223F4" w14:paraId="61074409" w14:textId="77777777" w:rsidTr="00E92418">
        <w:trPr>
          <w:trHeight w:val="290"/>
        </w:trPr>
        <w:tc>
          <w:tcPr>
            <w:tcW w:w="2194" w:type="dxa"/>
            <w:shd w:val="clear" w:color="auto" w:fill="auto"/>
            <w:noWrap/>
            <w:hideMark/>
          </w:tcPr>
          <w:p w14:paraId="124FA4AB" w14:textId="77777777" w:rsidR="001C7D80" w:rsidRPr="00D223F4" w:rsidRDefault="001C7D80" w:rsidP="00E92418">
            <w:pPr>
              <w:rPr>
                <w:rFonts w:cs="Calibri"/>
                <w:color w:val="000000"/>
                <w:sz w:val="18"/>
                <w:szCs w:val="18"/>
              </w:rPr>
            </w:pPr>
            <w:r w:rsidRPr="00D223F4">
              <w:rPr>
                <w:rFonts w:cs="Calibri"/>
                <w:color w:val="000000"/>
                <w:sz w:val="18"/>
                <w:szCs w:val="18"/>
              </w:rPr>
              <w:t>codcontr</w:t>
            </w:r>
          </w:p>
        </w:tc>
        <w:tc>
          <w:tcPr>
            <w:tcW w:w="6803" w:type="dxa"/>
            <w:shd w:val="clear" w:color="auto" w:fill="auto"/>
            <w:noWrap/>
          </w:tcPr>
          <w:p w14:paraId="146CEDBE"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1E95FA6"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9 caracteres, é acrescentado o dígito ‘0’ à esquerda, até perfazer o comprimento de campo desejado.</w:t>
            </w:r>
          </w:p>
        </w:tc>
      </w:tr>
      <w:tr w:rsidR="001C7D80" w:rsidRPr="00D223F4" w14:paraId="51C762B9" w14:textId="77777777" w:rsidTr="00E92418">
        <w:trPr>
          <w:trHeight w:val="290"/>
        </w:trPr>
        <w:tc>
          <w:tcPr>
            <w:tcW w:w="2194" w:type="dxa"/>
            <w:shd w:val="clear" w:color="auto" w:fill="auto"/>
            <w:noWrap/>
            <w:hideMark/>
          </w:tcPr>
          <w:p w14:paraId="6EC9FA36" w14:textId="77777777" w:rsidR="001C7D80" w:rsidRPr="00D223F4" w:rsidRDefault="001C7D80" w:rsidP="00E92418">
            <w:pPr>
              <w:rPr>
                <w:rFonts w:cs="Calibri"/>
                <w:color w:val="000000"/>
                <w:sz w:val="18"/>
                <w:szCs w:val="18"/>
              </w:rPr>
            </w:pPr>
            <w:r w:rsidRPr="00D223F4">
              <w:rPr>
                <w:rFonts w:cs="Calibri"/>
                <w:color w:val="000000"/>
                <w:sz w:val="18"/>
                <w:szCs w:val="18"/>
              </w:rPr>
              <w:t>produtobg</w:t>
            </w:r>
          </w:p>
        </w:tc>
        <w:tc>
          <w:tcPr>
            <w:tcW w:w="6803" w:type="dxa"/>
            <w:shd w:val="clear" w:color="auto" w:fill="auto"/>
            <w:noWrap/>
          </w:tcPr>
          <w:p w14:paraId="5590EDDD"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402280E"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5D54900" w14:textId="77777777" w:rsidTr="00E92418">
        <w:trPr>
          <w:trHeight w:val="290"/>
        </w:trPr>
        <w:tc>
          <w:tcPr>
            <w:tcW w:w="2194" w:type="dxa"/>
            <w:shd w:val="clear" w:color="auto" w:fill="auto"/>
            <w:noWrap/>
            <w:hideMark/>
          </w:tcPr>
          <w:p w14:paraId="6923318A" w14:textId="77777777" w:rsidR="001C7D80" w:rsidRPr="00D223F4" w:rsidRDefault="001C7D80" w:rsidP="00E92418">
            <w:pPr>
              <w:rPr>
                <w:rFonts w:cs="Calibri"/>
                <w:color w:val="000000"/>
                <w:sz w:val="18"/>
                <w:szCs w:val="18"/>
              </w:rPr>
            </w:pPr>
            <w:r w:rsidRPr="00D223F4">
              <w:rPr>
                <w:rFonts w:cs="Calibri"/>
                <w:color w:val="000000"/>
                <w:sz w:val="18"/>
                <w:szCs w:val="18"/>
              </w:rPr>
              <w:t>tipobembl</w:t>
            </w:r>
          </w:p>
        </w:tc>
        <w:tc>
          <w:tcPr>
            <w:tcW w:w="6803" w:type="dxa"/>
            <w:shd w:val="clear" w:color="auto" w:fill="auto"/>
            <w:noWrap/>
          </w:tcPr>
          <w:p w14:paraId="06306F47"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FDD97AD" w14:textId="77777777" w:rsidR="001C7D80"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p w14:paraId="0B2998BD" w14:textId="4EC6DE06" w:rsidR="001C7D80" w:rsidRPr="00D223F4"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Estas transformação são realizadas a partir do campo ‘cbem’</w:t>
            </w:r>
          </w:p>
        </w:tc>
      </w:tr>
      <w:tr w:rsidR="001C7D80" w:rsidRPr="00D223F4" w14:paraId="6AAAE89F" w14:textId="77777777" w:rsidTr="00E92418">
        <w:trPr>
          <w:trHeight w:val="290"/>
        </w:trPr>
        <w:tc>
          <w:tcPr>
            <w:tcW w:w="2194" w:type="dxa"/>
            <w:shd w:val="clear" w:color="auto" w:fill="auto"/>
            <w:noWrap/>
            <w:hideMark/>
          </w:tcPr>
          <w:p w14:paraId="725E63A2" w14:textId="77777777" w:rsidR="001C7D80" w:rsidRPr="00D223F4" w:rsidRDefault="001C7D80" w:rsidP="00E92418">
            <w:pPr>
              <w:rPr>
                <w:rFonts w:cs="Calibri"/>
                <w:color w:val="000000"/>
                <w:sz w:val="18"/>
                <w:szCs w:val="18"/>
              </w:rPr>
            </w:pPr>
            <w:r w:rsidRPr="00D223F4">
              <w:rPr>
                <w:rFonts w:cs="Calibri"/>
                <w:color w:val="000000"/>
                <w:sz w:val="18"/>
                <w:szCs w:val="18"/>
              </w:rPr>
              <w:t>entdep</w:t>
            </w:r>
          </w:p>
        </w:tc>
        <w:tc>
          <w:tcPr>
            <w:tcW w:w="6803" w:type="dxa"/>
            <w:shd w:val="clear" w:color="auto" w:fill="auto"/>
            <w:noWrap/>
          </w:tcPr>
          <w:p w14:paraId="2A212781"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4F537D5"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E6BDA84"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40 caracteres, é acrescentado ‘ ’ à esquerda, até perfazer o comprimento de campo desejado.</w:t>
            </w:r>
          </w:p>
        </w:tc>
      </w:tr>
      <w:tr w:rsidR="001C7D80" w:rsidRPr="00D223F4" w14:paraId="2F1783AC" w14:textId="77777777" w:rsidTr="00E92418">
        <w:trPr>
          <w:trHeight w:val="290"/>
        </w:trPr>
        <w:tc>
          <w:tcPr>
            <w:tcW w:w="2194" w:type="dxa"/>
            <w:shd w:val="clear" w:color="auto" w:fill="auto"/>
            <w:noWrap/>
            <w:hideMark/>
          </w:tcPr>
          <w:p w14:paraId="39AB0077" w14:textId="77777777" w:rsidR="001C7D80" w:rsidRPr="00D223F4" w:rsidRDefault="001C7D80" w:rsidP="00E92418">
            <w:pPr>
              <w:rPr>
                <w:rFonts w:cs="Calibri"/>
                <w:color w:val="000000"/>
                <w:sz w:val="18"/>
                <w:szCs w:val="18"/>
              </w:rPr>
            </w:pPr>
            <w:r w:rsidRPr="00D223F4">
              <w:rPr>
                <w:rFonts w:cs="Calibri"/>
                <w:color w:val="000000"/>
                <w:sz w:val="18"/>
                <w:szCs w:val="18"/>
              </w:rPr>
              <w:t>cindprin</w:t>
            </w:r>
          </w:p>
        </w:tc>
        <w:tc>
          <w:tcPr>
            <w:tcW w:w="6803" w:type="dxa"/>
            <w:shd w:val="clear" w:color="auto" w:fill="auto"/>
            <w:noWrap/>
          </w:tcPr>
          <w:p w14:paraId="703DB3DD"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A2A0EF0"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8BC52A"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2932021E" w14:textId="77777777" w:rsidTr="00E92418">
        <w:trPr>
          <w:trHeight w:val="290"/>
        </w:trPr>
        <w:tc>
          <w:tcPr>
            <w:tcW w:w="2194" w:type="dxa"/>
            <w:shd w:val="clear" w:color="auto" w:fill="auto"/>
            <w:noWrap/>
            <w:hideMark/>
          </w:tcPr>
          <w:p w14:paraId="342325CB" w14:textId="77777777" w:rsidR="001C7D80" w:rsidRPr="00D223F4" w:rsidRDefault="001C7D80" w:rsidP="00E92418">
            <w:pPr>
              <w:rPr>
                <w:rFonts w:cs="Calibri"/>
                <w:color w:val="000000"/>
                <w:sz w:val="18"/>
                <w:szCs w:val="18"/>
              </w:rPr>
            </w:pPr>
            <w:r w:rsidRPr="00D223F4">
              <w:rPr>
                <w:rFonts w:cs="Calibri"/>
                <w:color w:val="000000"/>
                <w:sz w:val="18"/>
                <w:szCs w:val="18"/>
              </w:rPr>
              <w:t>cindtms</w:t>
            </w:r>
          </w:p>
        </w:tc>
        <w:tc>
          <w:tcPr>
            <w:tcW w:w="6803" w:type="dxa"/>
            <w:shd w:val="clear" w:color="auto" w:fill="auto"/>
            <w:noWrap/>
          </w:tcPr>
          <w:p w14:paraId="436D9B16"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EE379A0"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7BDD8C6"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72D26ACD" w14:textId="77777777" w:rsidTr="00E92418">
        <w:trPr>
          <w:trHeight w:val="290"/>
        </w:trPr>
        <w:tc>
          <w:tcPr>
            <w:tcW w:w="2194" w:type="dxa"/>
            <w:shd w:val="clear" w:color="auto" w:fill="auto"/>
            <w:noWrap/>
            <w:hideMark/>
          </w:tcPr>
          <w:p w14:paraId="7E87F8BC" w14:textId="77777777" w:rsidR="001C7D80" w:rsidRPr="00D223F4" w:rsidRDefault="001C7D80" w:rsidP="00E92418">
            <w:pPr>
              <w:rPr>
                <w:rFonts w:cs="Calibri"/>
                <w:color w:val="000000"/>
                <w:sz w:val="18"/>
                <w:szCs w:val="18"/>
              </w:rPr>
            </w:pPr>
            <w:r w:rsidRPr="00D223F4">
              <w:rPr>
                <w:rFonts w:cs="Calibri"/>
                <w:color w:val="000000"/>
                <w:sz w:val="18"/>
                <w:szCs w:val="18"/>
              </w:rPr>
              <w:t>ctipdvpbbg</w:t>
            </w:r>
          </w:p>
        </w:tc>
        <w:tc>
          <w:tcPr>
            <w:tcW w:w="6803" w:type="dxa"/>
            <w:shd w:val="clear" w:color="auto" w:fill="auto"/>
            <w:noWrap/>
          </w:tcPr>
          <w:p w14:paraId="415E3B35"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7124448"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4CF5264" w14:textId="77777777" w:rsidTr="00E92418">
        <w:trPr>
          <w:trHeight w:val="290"/>
        </w:trPr>
        <w:tc>
          <w:tcPr>
            <w:tcW w:w="2194" w:type="dxa"/>
            <w:shd w:val="clear" w:color="auto" w:fill="auto"/>
            <w:noWrap/>
            <w:hideMark/>
          </w:tcPr>
          <w:p w14:paraId="0D5822DA" w14:textId="77777777" w:rsidR="001C7D80" w:rsidRPr="00D223F4" w:rsidRDefault="001C7D80" w:rsidP="00E92418">
            <w:pPr>
              <w:rPr>
                <w:rFonts w:cs="Calibri"/>
                <w:color w:val="000000"/>
                <w:sz w:val="18"/>
                <w:szCs w:val="18"/>
              </w:rPr>
            </w:pPr>
            <w:r w:rsidRPr="00D223F4">
              <w:rPr>
                <w:rFonts w:cs="Calibri"/>
                <w:color w:val="000000"/>
                <w:sz w:val="18"/>
                <w:szCs w:val="18"/>
              </w:rPr>
              <w:t>cinddvpbbg</w:t>
            </w:r>
          </w:p>
        </w:tc>
        <w:tc>
          <w:tcPr>
            <w:tcW w:w="6803" w:type="dxa"/>
            <w:shd w:val="clear" w:color="auto" w:fill="auto"/>
            <w:noWrap/>
          </w:tcPr>
          <w:p w14:paraId="093DB9B9"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00AAE59"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75645334" w14:textId="77777777" w:rsidTr="00E92418">
        <w:trPr>
          <w:trHeight w:val="290"/>
        </w:trPr>
        <w:tc>
          <w:tcPr>
            <w:tcW w:w="2194" w:type="dxa"/>
            <w:shd w:val="clear" w:color="auto" w:fill="auto"/>
            <w:noWrap/>
            <w:hideMark/>
          </w:tcPr>
          <w:p w14:paraId="309899CD" w14:textId="77777777" w:rsidR="001C7D80" w:rsidRPr="00D223F4" w:rsidRDefault="001C7D80" w:rsidP="00E92418">
            <w:pPr>
              <w:rPr>
                <w:rFonts w:cs="Calibri"/>
                <w:color w:val="000000"/>
                <w:sz w:val="18"/>
                <w:szCs w:val="18"/>
              </w:rPr>
            </w:pPr>
            <w:r w:rsidRPr="00D223F4">
              <w:rPr>
                <w:rFonts w:cs="Calibri"/>
                <w:color w:val="000000"/>
                <w:sz w:val="18"/>
                <w:szCs w:val="18"/>
              </w:rPr>
              <w:t>cfvalcotbg</w:t>
            </w:r>
          </w:p>
        </w:tc>
        <w:tc>
          <w:tcPr>
            <w:tcW w:w="6803" w:type="dxa"/>
            <w:shd w:val="clear" w:color="auto" w:fill="auto"/>
            <w:noWrap/>
          </w:tcPr>
          <w:p w14:paraId="69510E49"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59DE4ED"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421DDC00" w14:textId="77777777" w:rsidTr="00E92418">
        <w:trPr>
          <w:trHeight w:val="290"/>
        </w:trPr>
        <w:tc>
          <w:tcPr>
            <w:tcW w:w="2194" w:type="dxa"/>
            <w:shd w:val="clear" w:color="auto" w:fill="auto"/>
            <w:noWrap/>
            <w:hideMark/>
          </w:tcPr>
          <w:p w14:paraId="24D8DC71" w14:textId="77777777" w:rsidR="001C7D80" w:rsidRPr="00D223F4" w:rsidRDefault="001C7D80" w:rsidP="00E92418">
            <w:pPr>
              <w:rPr>
                <w:rFonts w:cs="Calibri"/>
                <w:color w:val="000000"/>
                <w:sz w:val="18"/>
                <w:szCs w:val="18"/>
              </w:rPr>
            </w:pPr>
            <w:r w:rsidRPr="00D223F4">
              <w:rPr>
                <w:rFonts w:cs="Calibri"/>
                <w:color w:val="000000"/>
                <w:sz w:val="18"/>
                <w:szCs w:val="18"/>
              </w:rPr>
              <w:t>cpzcotval</w:t>
            </w:r>
          </w:p>
        </w:tc>
        <w:tc>
          <w:tcPr>
            <w:tcW w:w="6803" w:type="dxa"/>
            <w:shd w:val="clear" w:color="auto" w:fill="auto"/>
            <w:noWrap/>
          </w:tcPr>
          <w:p w14:paraId="2E8D99EB" w14:textId="77777777" w:rsidR="001C7D80" w:rsidRDefault="001C7D80" w:rsidP="00E92418">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09568F10"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8BAFF40" w14:textId="77777777" w:rsidR="001C7D80" w:rsidRDefault="001C7D80" w:rsidP="00E92418">
            <w:pPr>
              <w:pStyle w:val="ListParagraph"/>
              <w:numPr>
                <w:ilvl w:val="0"/>
                <w:numId w:val="63"/>
              </w:numPr>
              <w:ind w:left="357" w:hanging="357"/>
              <w:rPr>
                <w:rFonts w:cs="Calibri"/>
                <w:color w:val="000000"/>
                <w:sz w:val="18"/>
                <w:szCs w:val="18"/>
              </w:rPr>
            </w:pPr>
            <w:r w:rsidRPr="0072109A">
              <w:rPr>
                <w:rFonts w:cs="Calibri"/>
                <w:color w:val="000000"/>
                <w:sz w:val="18"/>
                <w:szCs w:val="18"/>
              </w:rPr>
              <w:t>Todos os ‘.’ São substituídos por ‘,’</w:t>
            </w:r>
          </w:p>
          <w:p w14:paraId="18DF1B0F"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w:t>
            </w:r>
            <w:r>
              <w:rPr>
                <w:rFonts w:cs="Calibri"/>
                <w:color w:val="000000"/>
                <w:sz w:val="18"/>
                <w:szCs w:val="18"/>
              </w:rPr>
              <w:t>ampo não esteja preenchido com 17</w:t>
            </w:r>
            <w:r w:rsidRPr="00D223F4">
              <w:rPr>
                <w:rFonts w:cs="Calibri"/>
                <w:color w:val="000000"/>
                <w:sz w:val="18"/>
                <w:szCs w:val="18"/>
              </w:rPr>
              <w:t xml:space="preserve"> caracteres, é acrescentado </w:t>
            </w:r>
            <w:r>
              <w:rPr>
                <w:rFonts w:cs="Calibri"/>
                <w:color w:val="000000"/>
                <w:sz w:val="18"/>
                <w:szCs w:val="18"/>
              </w:rPr>
              <w:t xml:space="preserve">o dígito </w:t>
            </w:r>
            <w:r w:rsidRPr="00D223F4">
              <w:rPr>
                <w:rFonts w:cs="Calibri"/>
                <w:color w:val="000000"/>
                <w:sz w:val="18"/>
                <w:szCs w:val="18"/>
              </w:rPr>
              <w:t>‘</w:t>
            </w:r>
            <w:r>
              <w:rPr>
                <w:rFonts w:cs="Calibri"/>
                <w:color w:val="000000"/>
                <w:sz w:val="18"/>
                <w:szCs w:val="18"/>
              </w:rPr>
              <w:t>0</w:t>
            </w:r>
            <w:r w:rsidRPr="00D223F4">
              <w:rPr>
                <w:rFonts w:cs="Calibri"/>
                <w:color w:val="000000"/>
                <w:sz w:val="18"/>
                <w:szCs w:val="18"/>
              </w:rPr>
              <w:t xml:space="preserve"> ’ à esquerda, até perfazer o comprimento de campo desejado.</w:t>
            </w:r>
          </w:p>
        </w:tc>
      </w:tr>
      <w:tr w:rsidR="001C7D80" w:rsidRPr="00D223F4" w14:paraId="546B7CDB" w14:textId="77777777" w:rsidTr="00E92418">
        <w:trPr>
          <w:trHeight w:val="290"/>
        </w:trPr>
        <w:tc>
          <w:tcPr>
            <w:tcW w:w="2194" w:type="dxa"/>
            <w:shd w:val="clear" w:color="auto" w:fill="auto"/>
            <w:noWrap/>
            <w:hideMark/>
          </w:tcPr>
          <w:p w14:paraId="0E8DC5C4" w14:textId="77777777" w:rsidR="001C7D80" w:rsidRPr="00D223F4" w:rsidRDefault="001C7D80" w:rsidP="00E92418">
            <w:pPr>
              <w:rPr>
                <w:rFonts w:cs="Calibri"/>
                <w:color w:val="000000"/>
                <w:sz w:val="18"/>
                <w:szCs w:val="18"/>
              </w:rPr>
            </w:pPr>
            <w:r w:rsidRPr="00D223F4">
              <w:rPr>
                <w:rFonts w:cs="Calibri"/>
                <w:color w:val="000000"/>
                <w:sz w:val="18"/>
                <w:szCs w:val="18"/>
              </w:rPr>
              <w:t>iafecexp</w:t>
            </w:r>
          </w:p>
        </w:tc>
        <w:tc>
          <w:tcPr>
            <w:tcW w:w="6803" w:type="dxa"/>
            <w:shd w:val="clear" w:color="auto" w:fill="auto"/>
            <w:noWrap/>
          </w:tcPr>
          <w:p w14:paraId="6FE8BAE7"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E5733CB"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26AC09A"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1 caracter, é acrescentado ‘ ’ à esquerda, até perfazer o comprimento de campo desejado.</w:t>
            </w:r>
          </w:p>
        </w:tc>
      </w:tr>
      <w:tr w:rsidR="001C7D80" w:rsidRPr="00D223F4" w14:paraId="2AF4AF47" w14:textId="77777777" w:rsidTr="00E92418">
        <w:trPr>
          <w:trHeight w:val="290"/>
        </w:trPr>
        <w:tc>
          <w:tcPr>
            <w:tcW w:w="2194" w:type="dxa"/>
            <w:shd w:val="clear" w:color="auto" w:fill="auto"/>
            <w:noWrap/>
            <w:hideMark/>
          </w:tcPr>
          <w:p w14:paraId="3AA1BE25" w14:textId="77777777" w:rsidR="001C7D80" w:rsidRPr="00D223F4" w:rsidRDefault="001C7D80" w:rsidP="00E92418">
            <w:pPr>
              <w:rPr>
                <w:rFonts w:cs="Calibri"/>
                <w:color w:val="000000"/>
                <w:sz w:val="18"/>
                <w:szCs w:val="18"/>
              </w:rPr>
            </w:pPr>
            <w:r w:rsidRPr="00D223F4">
              <w:rPr>
                <w:rFonts w:cs="Calibri"/>
                <w:color w:val="000000"/>
                <w:sz w:val="18"/>
                <w:szCs w:val="18"/>
              </w:rPr>
              <w:t>cbembl</w:t>
            </w:r>
          </w:p>
        </w:tc>
        <w:tc>
          <w:tcPr>
            <w:tcW w:w="6803" w:type="dxa"/>
            <w:shd w:val="clear" w:color="auto" w:fill="auto"/>
            <w:noWrap/>
          </w:tcPr>
          <w:p w14:paraId="6A086117"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E818C6A"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1731ED46" w14:textId="77777777" w:rsidTr="00E92418">
        <w:trPr>
          <w:trHeight w:val="290"/>
        </w:trPr>
        <w:tc>
          <w:tcPr>
            <w:tcW w:w="2194" w:type="dxa"/>
            <w:shd w:val="clear" w:color="auto" w:fill="auto"/>
            <w:noWrap/>
            <w:hideMark/>
          </w:tcPr>
          <w:p w14:paraId="07F4F86F" w14:textId="77777777" w:rsidR="001C7D80" w:rsidRPr="00D223F4" w:rsidRDefault="001C7D80" w:rsidP="00E92418">
            <w:pPr>
              <w:rPr>
                <w:rFonts w:cs="Calibri"/>
                <w:color w:val="000000"/>
                <w:sz w:val="18"/>
                <w:szCs w:val="18"/>
              </w:rPr>
            </w:pPr>
            <w:r w:rsidRPr="00D223F4">
              <w:rPr>
                <w:rFonts w:cs="Calibri"/>
                <w:color w:val="000000"/>
                <w:sz w:val="18"/>
                <w:szCs w:val="18"/>
              </w:rPr>
              <w:t>cpaisbg</w:t>
            </w:r>
          </w:p>
        </w:tc>
        <w:tc>
          <w:tcPr>
            <w:tcW w:w="6803" w:type="dxa"/>
            <w:shd w:val="clear" w:color="auto" w:fill="auto"/>
            <w:noWrap/>
          </w:tcPr>
          <w:p w14:paraId="5BEB724B"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28C9B62"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5 caracteres, é acrescentado o dígito ‘0’ à esquerda, até perfazer o comprimento de campo desejado.</w:t>
            </w:r>
          </w:p>
        </w:tc>
      </w:tr>
      <w:tr w:rsidR="001C7D80" w:rsidRPr="00D223F4" w14:paraId="5F36A8DE" w14:textId="77777777" w:rsidTr="00E92418">
        <w:trPr>
          <w:trHeight w:val="290"/>
        </w:trPr>
        <w:tc>
          <w:tcPr>
            <w:tcW w:w="2194" w:type="dxa"/>
            <w:shd w:val="clear" w:color="auto" w:fill="auto"/>
            <w:noWrap/>
            <w:hideMark/>
          </w:tcPr>
          <w:p w14:paraId="716854D8" w14:textId="77777777" w:rsidR="001C7D80" w:rsidRPr="00D223F4" w:rsidRDefault="001C7D80" w:rsidP="00E92418">
            <w:pPr>
              <w:rPr>
                <w:rFonts w:cs="Calibri"/>
                <w:color w:val="000000"/>
                <w:sz w:val="18"/>
                <w:szCs w:val="18"/>
              </w:rPr>
            </w:pPr>
            <w:r w:rsidRPr="00D223F4">
              <w:rPr>
                <w:rFonts w:cs="Calibri"/>
                <w:color w:val="000000"/>
                <w:sz w:val="18"/>
                <w:szCs w:val="18"/>
              </w:rPr>
              <w:t>ordhipot</w:t>
            </w:r>
          </w:p>
        </w:tc>
        <w:tc>
          <w:tcPr>
            <w:tcW w:w="6803" w:type="dxa"/>
            <w:shd w:val="clear" w:color="auto" w:fill="auto"/>
            <w:noWrap/>
          </w:tcPr>
          <w:p w14:paraId="4A8BC812" w14:textId="77777777" w:rsidR="001C7D80" w:rsidRDefault="001C7D80" w:rsidP="00E92418">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6F874010"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32B1AABD" w14:textId="77777777" w:rsidR="001C7D80" w:rsidRDefault="001C7D80" w:rsidP="00E92418">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64EFD120" w14:textId="77777777" w:rsidR="001C7D80" w:rsidRPr="00D223F4"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Caso o campo não esteja preenchido com 17 caracteres, é acrescentado o dígito ‘0 ’ à esquerda, até perfazer o comprimento de campo desejado.</w:t>
            </w:r>
          </w:p>
        </w:tc>
      </w:tr>
      <w:tr w:rsidR="001C7D80" w:rsidRPr="00D223F4" w14:paraId="410B4E2E" w14:textId="77777777" w:rsidTr="00E92418">
        <w:trPr>
          <w:trHeight w:val="290"/>
        </w:trPr>
        <w:tc>
          <w:tcPr>
            <w:tcW w:w="2194" w:type="dxa"/>
            <w:shd w:val="clear" w:color="auto" w:fill="auto"/>
            <w:noWrap/>
            <w:hideMark/>
          </w:tcPr>
          <w:p w14:paraId="4EF92A3C" w14:textId="77777777" w:rsidR="001C7D80" w:rsidRPr="00D223F4" w:rsidRDefault="001C7D80" w:rsidP="00E92418">
            <w:pPr>
              <w:rPr>
                <w:rFonts w:cs="Calibri"/>
                <w:color w:val="000000"/>
                <w:sz w:val="18"/>
                <w:szCs w:val="18"/>
              </w:rPr>
            </w:pPr>
            <w:r w:rsidRPr="00D223F4">
              <w:rPr>
                <w:rFonts w:cs="Calibri"/>
                <w:color w:val="000000"/>
                <w:sz w:val="18"/>
                <w:szCs w:val="18"/>
              </w:rPr>
              <w:t>cmoeorigbg</w:t>
            </w:r>
          </w:p>
        </w:tc>
        <w:tc>
          <w:tcPr>
            <w:tcW w:w="6803" w:type="dxa"/>
            <w:shd w:val="clear" w:color="auto" w:fill="auto"/>
            <w:noWrap/>
          </w:tcPr>
          <w:p w14:paraId="47D6149E"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E1BC8C" w14:textId="77777777" w:rsidR="001C7D80" w:rsidRPr="000905F6" w:rsidRDefault="001C7D80" w:rsidP="00E92418">
            <w:pPr>
              <w:pStyle w:val="ListParagraph"/>
              <w:numPr>
                <w:ilvl w:val="0"/>
                <w:numId w:val="63"/>
              </w:numPr>
              <w:ind w:left="357" w:hanging="357"/>
              <w:rPr>
                <w:rFonts w:cs="Calibri"/>
                <w:color w:val="000000"/>
                <w:sz w:val="18"/>
                <w:szCs w:val="18"/>
              </w:rPr>
            </w:pPr>
            <w:r w:rsidRPr="00D223F4">
              <w:rPr>
                <w:rFonts w:cs="Calibri"/>
                <w:color w:val="000000"/>
                <w:sz w:val="18"/>
                <w:szCs w:val="18"/>
              </w:rPr>
              <w:t xml:space="preserve">Caso o campo não </w:t>
            </w:r>
            <w:r>
              <w:rPr>
                <w:rFonts w:cs="Calibri"/>
                <w:color w:val="000000"/>
                <w:sz w:val="18"/>
                <w:szCs w:val="18"/>
              </w:rPr>
              <w:t>esteja preenchido com 3</w:t>
            </w:r>
            <w:r w:rsidRPr="00D223F4">
              <w:rPr>
                <w:rFonts w:cs="Calibri"/>
                <w:color w:val="000000"/>
                <w:sz w:val="18"/>
                <w:szCs w:val="18"/>
              </w:rPr>
              <w:t xml:space="preserve"> caracter</w:t>
            </w:r>
            <w:r>
              <w:rPr>
                <w:rFonts w:cs="Calibri"/>
                <w:color w:val="000000"/>
                <w:sz w:val="18"/>
                <w:szCs w:val="18"/>
              </w:rPr>
              <w:t>es</w:t>
            </w:r>
            <w:r w:rsidRPr="00D223F4">
              <w:rPr>
                <w:rFonts w:cs="Calibri"/>
                <w:color w:val="000000"/>
                <w:sz w:val="18"/>
                <w:szCs w:val="18"/>
              </w:rPr>
              <w:t>, é acrescentado ‘ ’ à esquerda, até perfazer o comprimento de campo desejado.</w:t>
            </w:r>
          </w:p>
        </w:tc>
      </w:tr>
      <w:tr w:rsidR="001C7D80" w:rsidRPr="00D223F4" w14:paraId="2513E18A" w14:textId="77777777" w:rsidTr="00E92418">
        <w:trPr>
          <w:trHeight w:val="290"/>
        </w:trPr>
        <w:tc>
          <w:tcPr>
            <w:tcW w:w="2194" w:type="dxa"/>
            <w:shd w:val="clear" w:color="auto" w:fill="auto"/>
            <w:noWrap/>
            <w:hideMark/>
          </w:tcPr>
          <w:p w14:paraId="69C31659" w14:textId="77777777" w:rsidR="001C7D80" w:rsidRPr="00D223F4" w:rsidRDefault="001C7D80" w:rsidP="00E92418">
            <w:pPr>
              <w:rPr>
                <w:rFonts w:cs="Calibri"/>
                <w:color w:val="000000"/>
                <w:sz w:val="18"/>
                <w:szCs w:val="18"/>
              </w:rPr>
            </w:pPr>
            <w:r w:rsidRPr="00D223F4">
              <w:rPr>
                <w:rFonts w:cs="Calibri"/>
                <w:color w:val="000000"/>
                <w:sz w:val="18"/>
                <w:szCs w:val="18"/>
              </w:rPr>
              <w:t>dtvencim</w:t>
            </w:r>
          </w:p>
        </w:tc>
        <w:tc>
          <w:tcPr>
            <w:tcW w:w="6803" w:type="dxa"/>
            <w:shd w:val="clear" w:color="auto" w:fill="auto"/>
            <w:noWrap/>
          </w:tcPr>
          <w:p w14:paraId="7C3D33CA"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2F8B5F5"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2A694F4C" w14:textId="77777777" w:rsidR="001C7D80" w:rsidRPr="000905F6" w:rsidRDefault="001C7D80" w:rsidP="00E92418">
            <w:pPr>
              <w:pStyle w:val="ListParagraph"/>
              <w:numPr>
                <w:ilvl w:val="0"/>
                <w:numId w:val="63"/>
              </w:numPr>
              <w:ind w:left="357" w:hanging="357"/>
              <w:rPr>
                <w:rFonts w:cs="Calibri"/>
                <w:color w:val="000000"/>
                <w:sz w:val="18"/>
                <w:szCs w:val="18"/>
              </w:rPr>
            </w:pPr>
            <w:r w:rsidRPr="000905F6">
              <w:rPr>
                <w:rFonts w:cs="Calibri"/>
                <w:color w:val="000000"/>
                <w:sz w:val="18"/>
                <w:szCs w:val="18"/>
              </w:rPr>
              <w:t>Caso o campo não esteja preenchido com 10 caracteres, é acrescentado ‘ ’ à esquerda, até perfazer o comprimento de campo desejado.</w:t>
            </w:r>
          </w:p>
        </w:tc>
      </w:tr>
      <w:tr w:rsidR="001C7D80" w:rsidRPr="00D223F4" w14:paraId="2F120117" w14:textId="77777777" w:rsidTr="00E92418">
        <w:trPr>
          <w:trHeight w:val="290"/>
        </w:trPr>
        <w:tc>
          <w:tcPr>
            <w:tcW w:w="2194" w:type="dxa"/>
            <w:shd w:val="clear" w:color="auto" w:fill="auto"/>
            <w:noWrap/>
            <w:hideMark/>
          </w:tcPr>
          <w:p w14:paraId="06C03730" w14:textId="77777777" w:rsidR="001C7D80" w:rsidRPr="00D223F4" w:rsidRDefault="001C7D80" w:rsidP="00E92418">
            <w:pPr>
              <w:rPr>
                <w:rFonts w:cs="Calibri"/>
                <w:color w:val="000000"/>
                <w:sz w:val="18"/>
                <w:szCs w:val="18"/>
              </w:rPr>
            </w:pPr>
            <w:r w:rsidRPr="00D223F4">
              <w:rPr>
                <w:rFonts w:cs="Calibri"/>
                <w:color w:val="000000"/>
                <w:sz w:val="18"/>
                <w:szCs w:val="18"/>
              </w:rPr>
              <w:t>zregisto</w:t>
            </w:r>
          </w:p>
        </w:tc>
        <w:tc>
          <w:tcPr>
            <w:tcW w:w="6803" w:type="dxa"/>
            <w:shd w:val="clear" w:color="auto" w:fill="auto"/>
            <w:noWrap/>
          </w:tcPr>
          <w:p w14:paraId="1711EDED"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5E16D7F"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4327727" w14:textId="77777777" w:rsidR="001C7D80" w:rsidRPr="000905F6" w:rsidRDefault="001C7D80" w:rsidP="00E92418">
            <w:pPr>
              <w:pStyle w:val="ListParagraph"/>
              <w:numPr>
                <w:ilvl w:val="0"/>
                <w:numId w:val="63"/>
              </w:numPr>
              <w:ind w:left="357" w:hanging="357"/>
              <w:rPr>
                <w:rFonts w:cs="Calibri"/>
                <w:color w:val="000000"/>
                <w:sz w:val="18"/>
                <w:szCs w:val="18"/>
              </w:rPr>
            </w:pPr>
            <w:r w:rsidRPr="000905F6">
              <w:rPr>
                <w:rFonts w:cs="Calibri"/>
                <w:color w:val="000000"/>
                <w:sz w:val="18"/>
                <w:szCs w:val="18"/>
              </w:rPr>
              <w:t xml:space="preserve">Caso o campo não </w:t>
            </w:r>
            <w:r>
              <w:rPr>
                <w:rFonts w:cs="Calibri"/>
                <w:color w:val="000000"/>
                <w:sz w:val="18"/>
                <w:szCs w:val="18"/>
              </w:rPr>
              <w:t>esteja preenchido com 40</w:t>
            </w:r>
            <w:r w:rsidRPr="000905F6">
              <w:rPr>
                <w:rFonts w:cs="Calibri"/>
                <w:color w:val="000000"/>
                <w:sz w:val="18"/>
                <w:szCs w:val="18"/>
              </w:rPr>
              <w:t xml:space="preserve"> caracteres, é acrescentado ‘ ’ à esquerda, até perfazer o comprimento de campo desejado.</w:t>
            </w:r>
          </w:p>
        </w:tc>
      </w:tr>
      <w:tr w:rsidR="001C7D80" w:rsidRPr="00D223F4" w14:paraId="05F4123A" w14:textId="77777777" w:rsidTr="00E92418">
        <w:trPr>
          <w:trHeight w:val="290"/>
        </w:trPr>
        <w:tc>
          <w:tcPr>
            <w:tcW w:w="2194" w:type="dxa"/>
            <w:shd w:val="clear" w:color="auto" w:fill="auto"/>
            <w:noWrap/>
            <w:hideMark/>
          </w:tcPr>
          <w:p w14:paraId="60C094BD" w14:textId="77777777" w:rsidR="001C7D80" w:rsidRPr="00D223F4" w:rsidRDefault="001C7D80" w:rsidP="00E92418">
            <w:pPr>
              <w:rPr>
                <w:rFonts w:cs="Calibri"/>
                <w:color w:val="000000"/>
                <w:sz w:val="18"/>
                <w:szCs w:val="18"/>
              </w:rPr>
            </w:pPr>
            <w:r w:rsidRPr="00D223F4">
              <w:rPr>
                <w:rFonts w:cs="Calibri"/>
                <w:color w:val="000000"/>
                <w:sz w:val="18"/>
                <w:szCs w:val="18"/>
              </w:rPr>
              <w:t>ctipiemibg</w:t>
            </w:r>
          </w:p>
        </w:tc>
        <w:tc>
          <w:tcPr>
            <w:tcW w:w="6803" w:type="dxa"/>
            <w:shd w:val="clear" w:color="auto" w:fill="auto"/>
            <w:noWrap/>
          </w:tcPr>
          <w:p w14:paraId="5716F824"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73A62FC"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298EB7F4" w14:textId="77777777" w:rsidTr="00E92418">
        <w:trPr>
          <w:trHeight w:val="290"/>
        </w:trPr>
        <w:tc>
          <w:tcPr>
            <w:tcW w:w="2194" w:type="dxa"/>
            <w:shd w:val="clear" w:color="auto" w:fill="auto"/>
            <w:noWrap/>
            <w:hideMark/>
          </w:tcPr>
          <w:p w14:paraId="7F6BE2C7" w14:textId="77777777" w:rsidR="001C7D80" w:rsidRPr="00D223F4" w:rsidRDefault="001C7D80" w:rsidP="00E92418">
            <w:pPr>
              <w:rPr>
                <w:rFonts w:cs="Calibri"/>
                <w:color w:val="000000"/>
                <w:sz w:val="18"/>
                <w:szCs w:val="18"/>
              </w:rPr>
            </w:pPr>
            <w:r w:rsidRPr="00D223F4">
              <w:rPr>
                <w:rFonts w:cs="Calibri"/>
                <w:color w:val="000000"/>
                <w:sz w:val="18"/>
                <w:szCs w:val="18"/>
              </w:rPr>
              <w:t>codemis</w:t>
            </w:r>
          </w:p>
        </w:tc>
        <w:tc>
          <w:tcPr>
            <w:tcW w:w="6803" w:type="dxa"/>
            <w:shd w:val="clear" w:color="auto" w:fill="auto"/>
            <w:noWrap/>
          </w:tcPr>
          <w:p w14:paraId="68E7F6D5"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5F5440A"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D3FF45F"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0EF9BC5F" w14:textId="77777777" w:rsidTr="00E92418">
        <w:trPr>
          <w:trHeight w:val="290"/>
        </w:trPr>
        <w:tc>
          <w:tcPr>
            <w:tcW w:w="2194" w:type="dxa"/>
            <w:shd w:val="clear" w:color="auto" w:fill="auto"/>
            <w:noWrap/>
            <w:hideMark/>
          </w:tcPr>
          <w:p w14:paraId="6333E481" w14:textId="77777777" w:rsidR="001C7D80" w:rsidRPr="00D223F4" w:rsidRDefault="001C7D80" w:rsidP="00E92418">
            <w:pPr>
              <w:rPr>
                <w:rFonts w:cs="Calibri"/>
                <w:color w:val="000000"/>
                <w:sz w:val="18"/>
                <w:szCs w:val="18"/>
              </w:rPr>
            </w:pPr>
            <w:r w:rsidRPr="00D223F4">
              <w:rPr>
                <w:rFonts w:cs="Calibri"/>
                <w:color w:val="000000"/>
                <w:sz w:val="18"/>
                <w:szCs w:val="18"/>
              </w:rPr>
              <w:t>idemis</w:t>
            </w:r>
          </w:p>
        </w:tc>
        <w:tc>
          <w:tcPr>
            <w:tcW w:w="6803" w:type="dxa"/>
            <w:shd w:val="clear" w:color="auto" w:fill="auto"/>
            <w:noWrap/>
          </w:tcPr>
          <w:p w14:paraId="58D21309"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E3128DF"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9 caracteres, é acrescentado o dígito ‘0’ à esquerda, até perfazer o comprimento de campo desejado.</w:t>
            </w:r>
          </w:p>
        </w:tc>
      </w:tr>
      <w:tr w:rsidR="001C7D80" w:rsidRPr="00D223F4" w14:paraId="21B72D7F" w14:textId="77777777" w:rsidTr="00E92418">
        <w:trPr>
          <w:trHeight w:val="290"/>
        </w:trPr>
        <w:tc>
          <w:tcPr>
            <w:tcW w:w="2194" w:type="dxa"/>
            <w:shd w:val="clear" w:color="auto" w:fill="auto"/>
            <w:noWrap/>
            <w:hideMark/>
          </w:tcPr>
          <w:p w14:paraId="1DBC3552" w14:textId="77777777" w:rsidR="001C7D80" w:rsidRPr="00D223F4" w:rsidRDefault="001C7D80" w:rsidP="00E92418">
            <w:pPr>
              <w:rPr>
                <w:rFonts w:cs="Calibri"/>
                <w:color w:val="000000"/>
                <w:sz w:val="18"/>
                <w:szCs w:val="18"/>
              </w:rPr>
            </w:pPr>
            <w:r w:rsidRPr="00D223F4">
              <w:rPr>
                <w:rFonts w:cs="Calibri"/>
                <w:color w:val="000000"/>
                <w:sz w:val="18"/>
                <w:szCs w:val="18"/>
              </w:rPr>
              <w:t>przemisbg</w:t>
            </w:r>
          </w:p>
        </w:tc>
        <w:tc>
          <w:tcPr>
            <w:tcW w:w="6803" w:type="dxa"/>
            <w:shd w:val="clear" w:color="auto" w:fill="auto"/>
            <w:noWrap/>
          </w:tcPr>
          <w:p w14:paraId="58565617"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3319F41"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0A620A84" w14:textId="77777777" w:rsidTr="00E92418">
        <w:trPr>
          <w:trHeight w:val="290"/>
        </w:trPr>
        <w:tc>
          <w:tcPr>
            <w:tcW w:w="2194" w:type="dxa"/>
            <w:shd w:val="clear" w:color="auto" w:fill="auto"/>
            <w:noWrap/>
            <w:hideMark/>
          </w:tcPr>
          <w:p w14:paraId="0B59336A" w14:textId="77777777" w:rsidR="001C7D80" w:rsidRPr="00D223F4" w:rsidRDefault="001C7D80" w:rsidP="00E92418">
            <w:pPr>
              <w:rPr>
                <w:rFonts w:cs="Calibri"/>
                <w:color w:val="000000"/>
                <w:sz w:val="18"/>
                <w:szCs w:val="18"/>
              </w:rPr>
            </w:pPr>
            <w:r w:rsidRPr="00D223F4">
              <w:rPr>
                <w:rFonts w:cs="Calibri"/>
                <w:color w:val="000000"/>
                <w:sz w:val="18"/>
                <w:szCs w:val="18"/>
              </w:rPr>
              <w:t>mercapbg</w:t>
            </w:r>
          </w:p>
        </w:tc>
        <w:tc>
          <w:tcPr>
            <w:tcW w:w="6803" w:type="dxa"/>
            <w:shd w:val="clear" w:color="auto" w:fill="auto"/>
            <w:noWrap/>
          </w:tcPr>
          <w:p w14:paraId="78161E8E"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39F1E82"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2038905" w14:textId="77777777" w:rsidTr="00E92418">
        <w:trPr>
          <w:trHeight w:val="290"/>
        </w:trPr>
        <w:tc>
          <w:tcPr>
            <w:tcW w:w="2194" w:type="dxa"/>
            <w:shd w:val="clear" w:color="auto" w:fill="auto"/>
            <w:noWrap/>
            <w:hideMark/>
          </w:tcPr>
          <w:p w14:paraId="6E3A20A6" w14:textId="77777777" w:rsidR="001C7D80" w:rsidRPr="00D223F4" w:rsidRDefault="001C7D80" w:rsidP="00E92418">
            <w:pPr>
              <w:rPr>
                <w:rFonts w:cs="Calibri"/>
                <w:color w:val="000000"/>
                <w:sz w:val="18"/>
                <w:szCs w:val="18"/>
              </w:rPr>
            </w:pPr>
            <w:r w:rsidRPr="00D223F4">
              <w:rPr>
                <w:rFonts w:cs="Calibri"/>
                <w:color w:val="000000"/>
                <w:sz w:val="18"/>
                <w:szCs w:val="18"/>
              </w:rPr>
              <w:t>qtitulos</w:t>
            </w:r>
          </w:p>
        </w:tc>
        <w:tc>
          <w:tcPr>
            <w:tcW w:w="6803" w:type="dxa"/>
            <w:shd w:val="clear" w:color="auto" w:fill="auto"/>
            <w:noWrap/>
          </w:tcPr>
          <w:p w14:paraId="47037112" w14:textId="77777777" w:rsidR="001C7D80" w:rsidRDefault="001C7D80" w:rsidP="00E92418">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6A15A79D"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5BCC1756" w14:textId="77777777" w:rsidR="001C7D80" w:rsidRDefault="001C7D80" w:rsidP="00E92418">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FA82E43"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17 caracteres, é acrescentado o dígito ‘0 ’ à esquerda, até perfazer o comprimento de campo desejado.</w:t>
            </w:r>
          </w:p>
        </w:tc>
      </w:tr>
      <w:tr w:rsidR="001C7D80" w:rsidRPr="00D223F4" w14:paraId="272D08C1" w14:textId="77777777" w:rsidTr="00E92418">
        <w:trPr>
          <w:trHeight w:val="290"/>
        </w:trPr>
        <w:tc>
          <w:tcPr>
            <w:tcW w:w="2194" w:type="dxa"/>
            <w:shd w:val="clear" w:color="auto" w:fill="auto"/>
            <w:noWrap/>
            <w:hideMark/>
          </w:tcPr>
          <w:p w14:paraId="4CAC65FF" w14:textId="77777777" w:rsidR="001C7D80" w:rsidRPr="00D223F4" w:rsidRDefault="001C7D80" w:rsidP="00E92418">
            <w:pPr>
              <w:rPr>
                <w:rFonts w:cs="Calibri"/>
                <w:color w:val="000000"/>
                <w:sz w:val="18"/>
                <w:szCs w:val="18"/>
              </w:rPr>
            </w:pPr>
            <w:r w:rsidRPr="00D223F4">
              <w:rPr>
                <w:rFonts w:cs="Calibri"/>
                <w:color w:val="000000"/>
                <w:sz w:val="18"/>
                <w:szCs w:val="18"/>
              </w:rPr>
              <w:t>indreferbg</w:t>
            </w:r>
          </w:p>
        </w:tc>
        <w:tc>
          <w:tcPr>
            <w:tcW w:w="6803" w:type="dxa"/>
            <w:shd w:val="clear" w:color="auto" w:fill="auto"/>
            <w:noWrap/>
          </w:tcPr>
          <w:p w14:paraId="0CD1D808"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9597010"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4D49FBA7" w14:textId="77777777" w:rsidTr="00E92418">
        <w:trPr>
          <w:trHeight w:val="290"/>
        </w:trPr>
        <w:tc>
          <w:tcPr>
            <w:tcW w:w="2194" w:type="dxa"/>
            <w:shd w:val="clear" w:color="auto" w:fill="auto"/>
            <w:noWrap/>
            <w:hideMark/>
          </w:tcPr>
          <w:p w14:paraId="05B5A005" w14:textId="77777777" w:rsidR="001C7D80" w:rsidRPr="00D223F4" w:rsidRDefault="001C7D80" w:rsidP="00E92418">
            <w:pPr>
              <w:rPr>
                <w:rFonts w:cs="Calibri"/>
                <w:color w:val="000000"/>
                <w:sz w:val="18"/>
                <w:szCs w:val="18"/>
              </w:rPr>
            </w:pPr>
            <w:r w:rsidRPr="00D223F4">
              <w:rPr>
                <w:rFonts w:cs="Calibri"/>
                <w:color w:val="000000"/>
                <w:sz w:val="18"/>
                <w:szCs w:val="18"/>
              </w:rPr>
              <w:t>ttxjgarbg</w:t>
            </w:r>
          </w:p>
        </w:tc>
        <w:tc>
          <w:tcPr>
            <w:tcW w:w="6803" w:type="dxa"/>
            <w:shd w:val="clear" w:color="auto" w:fill="auto"/>
            <w:noWrap/>
          </w:tcPr>
          <w:p w14:paraId="23C8935E"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60CA55C9"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2268147C" w14:textId="77777777" w:rsidTr="00E92418">
        <w:trPr>
          <w:trHeight w:val="290"/>
        </w:trPr>
        <w:tc>
          <w:tcPr>
            <w:tcW w:w="2194" w:type="dxa"/>
            <w:shd w:val="clear" w:color="auto" w:fill="auto"/>
            <w:noWrap/>
            <w:hideMark/>
          </w:tcPr>
          <w:p w14:paraId="2A480445" w14:textId="77777777" w:rsidR="001C7D80" w:rsidRPr="00D223F4" w:rsidRDefault="001C7D80" w:rsidP="00E92418">
            <w:pPr>
              <w:rPr>
                <w:rFonts w:cs="Calibri"/>
                <w:color w:val="000000"/>
                <w:sz w:val="18"/>
                <w:szCs w:val="18"/>
              </w:rPr>
            </w:pPr>
            <w:r w:rsidRPr="00D223F4">
              <w:rPr>
                <w:rFonts w:cs="Calibri"/>
                <w:color w:val="000000"/>
                <w:sz w:val="18"/>
                <w:szCs w:val="18"/>
              </w:rPr>
              <w:t>csegdora</w:t>
            </w:r>
          </w:p>
        </w:tc>
        <w:tc>
          <w:tcPr>
            <w:tcW w:w="6803" w:type="dxa"/>
            <w:shd w:val="clear" w:color="auto" w:fill="auto"/>
            <w:noWrap/>
          </w:tcPr>
          <w:p w14:paraId="27D8934D"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A97A858"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7221AB9"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4603E63C" w14:textId="77777777" w:rsidTr="00E92418">
        <w:trPr>
          <w:trHeight w:val="290"/>
        </w:trPr>
        <w:tc>
          <w:tcPr>
            <w:tcW w:w="2194" w:type="dxa"/>
            <w:shd w:val="clear" w:color="auto" w:fill="auto"/>
            <w:noWrap/>
            <w:hideMark/>
          </w:tcPr>
          <w:p w14:paraId="0DE69465" w14:textId="77777777" w:rsidR="001C7D80" w:rsidRPr="00D223F4" w:rsidRDefault="001C7D80" w:rsidP="00E92418">
            <w:pPr>
              <w:rPr>
                <w:rFonts w:cs="Calibri"/>
                <w:color w:val="000000"/>
                <w:sz w:val="18"/>
                <w:szCs w:val="18"/>
              </w:rPr>
            </w:pPr>
            <w:r w:rsidRPr="00D223F4">
              <w:rPr>
                <w:rFonts w:cs="Calibri"/>
                <w:color w:val="000000"/>
                <w:sz w:val="18"/>
                <w:szCs w:val="18"/>
              </w:rPr>
              <w:t>gcobapol</w:t>
            </w:r>
          </w:p>
        </w:tc>
        <w:tc>
          <w:tcPr>
            <w:tcW w:w="6803" w:type="dxa"/>
            <w:shd w:val="clear" w:color="auto" w:fill="auto"/>
            <w:noWrap/>
          </w:tcPr>
          <w:p w14:paraId="61D794C5" w14:textId="77777777" w:rsidR="001C7D80" w:rsidRDefault="001C7D80" w:rsidP="00E92418">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26733E9B"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2E358F82" w14:textId="77777777" w:rsidR="001C7D80" w:rsidRDefault="001C7D80" w:rsidP="00E92418">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57CF47D7"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9</w:t>
            </w:r>
            <w:r w:rsidRPr="000223E8">
              <w:rPr>
                <w:rFonts w:cs="Calibri"/>
                <w:color w:val="000000"/>
                <w:sz w:val="18"/>
                <w:szCs w:val="18"/>
              </w:rPr>
              <w:t xml:space="preserve"> caracteres, é acrescentado o dígito ‘0 ’ à esquerda, até perfazer o comprimento de campo desejado.</w:t>
            </w:r>
          </w:p>
        </w:tc>
      </w:tr>
      <w:tr w:rsidR="001C7D80" w:rsidRPr="00D223F4" w14:paraId="3535A171" w14:textId="77777777" w:rsidTr="00E92418">
        <w:trPr>
          <w:trHeight w:val="290"/>
        </w:trPr>
        <w:tc>
          <w:tcPr>
            <w:tcW w:w="2194" w:type="dxa"/>
            <w:shd w:val="clear" w:color="auto" w:fill="auto"/>
            <w:noWrap/>
            <w:hideMark/>
          </w:tcPr>
          <w:p w14:paraId="1EA4718D" w14:textId="77777777" w:rsidR="001C7D80" w:rsidRPr="00D223F4" w:rsidRDefault="001C7D80" w:rsidP="00E92418">
            <w:pPr>
              <w:rPr>
                <w:rFonts w:cs="Calibri"/>
                <w:color w:val="000000"/>
                <w:sz w:val="18"/>
                <w:szCs w:val="18"/>
              </w:rPr>
            </w:pPr>
            <w:r w:rsidRPr="00D223F4">
              <w:rPr>
                <w:rFonts w:cs="Calibri"/>
                <w:color w:val="000000"/>
                <w:sz w:val="18"/>
                <w:szCs w:val="18"/>
              </w:rPr>
              <w:t>ndoc</w:t>
            </w:r>
          </w:p>
        </w:tc>
        <w:tc>
          <w:tcPr>
            <w:tcW w:w="6803" w:type="dxa"/>
            <w:shd w:val="clear" w:color="auto" w:fill="auto"/>
            <w:noWrap/>
          </w:tcPr>
          <w:p w14:paraId="25A4FB53"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54A7578"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4896006"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40 caracteres, é acrescentado ‘ ’ à esquerda, até perfazer o comprimento de campo desejado.</w:t>
            </w:r>
          </w:p>
        </w:tc>
      </w:tr>
      <w:tr w:rsidR="001C7D80" w:rsidRPr="00D223F4" w14:paraId="6981BCDB" w14:textId="77777777" w:rsidTr="00E92418">
        <w:trPr>
          <w:trHeight w:val="290"/>
        </w:trPr>
        <w:tc>
          <w:tcPr>
            <w:tcW w:w="2194" w:type="dxa"/>
            <w:shd w:val="clear" w:color="auto" w:fill="auto"/>
            <w:noWrap/>
            <w:hideMark/>
          </w:tcPr>
          <w:p w14:paraId="657F4F07" w14:textId="77777777" w:rsidR="001C7D80" w:rsidRPr="00D223F4" w:rsidRDefault="001C7D80" w:rsidP="00E92418">
            <w:pPr>
              <w:rPr>
                <w:rFonts w:cs="Calibri"/>
                <w:color w:val="000000"/>
                <w:sz w:val="18"/>
                <w:szCs w:val="18"/>
              </w:rPr>
            </w:pPr>
            <w:r w:rsidRPr="00D223F4">
              <w:rPr>
                <w:rFonts w:cs="Calibri"/>
                <w:color w:val="000000"/>
                <w:sz w:val="18"/>
                <w:szCs w:val="18"/>
              </w:rPr>
              <w:t>indocac</w:t>
            </w:r>
          </w:p>
        </w:tc>
        <w:tc>
          <w:tcPr>
            <w:tcW w:w="6803" w:type="dxa"/>
            <w:shd w:val="clear" w:color="auto" w:fill="auto"/>
            <w:noWrap/>
          </w:tcPr>
          <w:p w14:paraId="6007BDB8"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406378D"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D8DF1CB"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154E4702" w14:textId="77777777" w:rsidTr="00E92418">
        <w:trPr>
          <w:trHeight w:val="290"/>
        </w:trPr>
        <w:tc>
          <w:tcPr>
            <w:tcW w:w="2194" w:type="dxa"/>
            <w:shd w:val="clear" w:color="auto" w:fill="auto"/>
            <w:noWrap/>
            <w:hideMark/>
          </w:tcPr>
          <w:p w14:paraId="3136FBAB" w14:textId="77777777" w:rsidR="001C7D80" w:rsidRPr="00D223F4" w:rsidRDefault="001C7D80" w:rsidP="00E92418">
            <w:pPr>
              <w:rPr>
                <w:rFonts w:cs="Calibri"/>
                <w:color w:val="000000"/>
                <w:sz w:val="18"/>
                <w:szCs w:val="18"/>
              </w:rPr>
            </w:pPr>
            <w:r w:rsidRPr="00D223F4">
              <w:rPr>
                <w:rFonts w:cs="Calibri"/>
                <w:color w:val="000000"/>
                <w:sz w:val="18"/>
                <w:szCs w:val="18"/>
              </w:rPr>
              <w:t>indocdom</w:t>
            </w:r>
          </w:p>
        </w:tc>
        <w:tc>
          <w:tcPr>
            <w:tcW w:w="6803" w:type="dxa"/>
            <w:shd w:val="clear" w:color="auto" w:fill="auto"/>
            <w:noWrap/>
          </w:tcPr>
          <w:p w14:paraId="2561AE5B"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F6AADBB"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A979C27"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15390C5D" w14:textId="77777777" w:rsidTr="00E92418">
        <w:trPr>
          <w:trHeight w:val="290"/>
        </w:trPr>
        <w:tc>
          <w:tcPr>
            <w:tcW w:w="2194" w:type="dxa"/>
            <w:shd w:val="clear" w:color="auto" w:fill="auto"/>
            <w:noWrap/>
            <w:hideMark/>
          </w:tcPr>
          <w:p w14:paraId="7706CC19" w14:textId="77777777" w:rsidR="001C7D80" w:rsidRPr="00D223F4" w:rsidRDefault="001C7D80" w:rsidP="00E92418">
            <w:pPr>
              <w:rPr>
                <w:rFonts w:cs="Calibri"/>
                <w:color w:val="000000"/>
                <w:sz w:val="18"/>
                <w:szCs w:val="18"/>
              </w:rPr>
            </w:pPr>
            <w:r w:rsidRPr="00D223F4">
              <w:rPr>
                <w:rFonts w:cs="Calibri"/>
                <w:color w:val="000000"/>
                <w:sz w:val="18"/>
                <w:szCs w:val="18"/>
              </w:rPr>
              <w:t>indcat</w:t>
            </w:r>
          </w:p>
        </w:tc>
        <w:tc>
          <w:tcPr>
            <w:tcW w:w="6803" w:type="dxa"/>
            <w:shd w:val="clear" w:color="auto" w:fill="auto"/>
            <w:noWrap/>
          </w:tcPr>
          <w:p w14:paraId="5AD0DA02"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948738B"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B8555CB"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 caracter, é acrescentado ‘ ’ à esquerda, até perfazer o comprimento de campo desejado.</w:t>
            </w:r>
          </w:p>
        </w:tc>
      </w:tr>
      <w:tr w:rsidR="001C7D80" w:rsidRPr="00D223F4" w14:paraId="7B50F6D5" w14:textId="77777777" w:rsidTr="00E92418">
        <w:trPr>
          <w:trHeight w:val="290"/>
        </w:trPr>
        <w:tc>
          <w:tcPr>
            <w:tcW w:w="2194" w:type="dxa"/>
            <w:shd w:val="clear" w:color="auto" w:fill="auto"/>
            <w:noWrap/>
            <w:hideMark/>
          </w:tcPr>
          <w:p w14:paraId="489C076E" w14:textId="77777777" w:rsidR="001C7D80" w:rsidRPr="00D223F4" w:rsidRDefault="001C7D80" w:rsidP="00E92418">
            <w:pPr>
              <w:rPr>
                <w:rFonts w:cs="Calibri"/>
                <w:color w:val="000000"/>
                <w:sz w:val="18"/>
                <w:szCs w:val="18"/>
              </w:rPr>
            </w:pPr>
            <w:r w:rsidRPr="00D223F4">
              <w:rPr>
                <w:rFonts w:cs="Calibri"/>
                <w:color w:val="000000"/>
                <w:sz w:val="18"/>
                <w:szCs w:val="18"/>
              </w:rPr>
              <w:t>encgass</w:t>
            </w:r>
          </w:p>
        </w:tc>
        <w:tc>
          <w:tcPr>
            <w:tcW w:w="6803" w:type="dxa"/>
            <w:shd w:val="clear" w:color="auto" w:fill="auto"/>
            <w:noWrap/>
          </w:tcPr>
          <w:p w14:paraId="24D5D0EB" w14:textId="77777777" w:rsidR="001C7D80" w:rsidRDefault="001C7D80" w:rsidP="00E92418">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39BC8590"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105CB603" w14:textId="77777777" w:rsidR="001C7D80" w:rsidRDefault="001C7D80" w:rsidP="00E92418">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4FBF5C9E"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w:t>
            </w:r>
            <w:r>
              <w:rPr>
                <w:rFonts w:cs="Calibri"/>
                <w:color w:val="000000"/>
                <w:sz w:val="18"/>
                <w:szCs w:val="18"/>
              </w:rPr>
              <w:t>mpo não esteja preenchido com 17</w:t>
            </w:r>
            <w:r w:rsidRPr="000223E8">
              <w:rPr>
                <w:rFonts w:cs="Calibri"/>
                <w:color w:val="000000"/>
                <w:sz w:val="18"/>
                <w:szCs w:val="18"/>
              </w:rPr>
              <w:t xml:space="preserve"> caracteres, é acrescentado o dígito ‘0 ’ à esquerda, até perfazer o comprimento de campo desejado.</w:t>
            </w:r>
          </w:p>
        </w:tc>
      </w:tr>
      <w:tr w:rsidR="001C7D80" w:rsidRPr="00D223F4" w14:paraId="526F866F" w14:textId="77777777" w:rsidTr="00E92418">
        <w:trPr>
          <w:trHeight w:val="290"/>
        </w:trPr>
        <w:tc>
          <w:tcPr>
            <w:tcW w:w="2194" w:type="dxa"/>
            <w:shd w:val="clear" w:color="auto" w:fill="auto"/>
            <w:noWrap/>
            <w:hideMark/>
          </w:tcPr>
          <w:p w14:paraId="6C1A369F" w14:textId="77777777" w:rsidR="001C7D80" w:rsidRPr="00D223F4" w:rsidRDefault="001C7D80" w:rsidP="00E92418">
            <w:pPr>
              <w:rPr>
                <w:rFonts w:cs="Calibri"/>
                <w:color w:val="000000"/>
                <w:sz w:val="18"/>
                <w:szCs w:val="18"/>
              </w:rPr>
            </w:pPr>
            <w:r w:rsidRPr="00D223F4">
              <w:rPr>
                <w:rFonts w:cs="Calibri"/>
                <w:color w:val="000000"/>
                <w:sz w:val="18"/>
                <w:szCs w:val="18"/>
              </w:rPr>
              <w:t>dtultmod</w:t>
            </w:r>
          </w:p>
        </w:tc>
        <w:tc>
          <w:tcPr>
            <w:tcW w:w="6803" w:type="dxa"/>
            <w:shd w:val="clear" w:color="auto" w:fill="auto"/>
            <w:noWrap/>
          </w:tcPr>
          <w:p w14:paraId="44AE6BAC"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2656D56"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82083DD"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1C7D80" w:rsidRPr="00D223F4" w14:paraId="3528A47C" w14:textId="77777777" w:rsidTr="00E92418">
        <w:trPr>
          <w:trHeight w:val="290"/>
        </w:trPr>
        <w:tc>
          <w:tcPr>
            <w:tcW w:w="2194" w:type="dxa"/>
            <w:shd w:val="clear" w:color="auto" w:fill="auto"/>
            <w:noWrap/>
            <w:hideMark/>
          </w:tcPr>
          <w:p w14:paraId="1B851F4D" w14:textId="77777777" w:rsidR="001C7D80" w:rsidRPr="00D223F4" w:rsidRDefault="001C7D80" w:rsidP="00E92418">
            <w:pPr>
              <w:rPr>
                <w:rFonts w:cs="Calibri"/>
                <w:color w:val="000000"/>
                <w:sz w:val="18"/>
                <w:szCs w:val="18"/>
              </w:rPr>
            </w:pPr>
            <w:r w:rsidRPr="00D223F4">
              <w:rPr>
                <w:rFonts w:cs="Calibri"/>
                <w:color w:val="000000"/>
                <w:sz w:val="18"/>
                <w:szCs w:val="18"/>
              </w:rPr>
              <w:t>cempresa</w:t>
            </w:r>
          </w:p>
        </w:tc>
        <w:tc>
          <w:tcPr>
            <w:tcW w:w="6803" w:type="dxa"/>
            <w:shd w:val="clear" w:color="auto" w:fill="auto"/>
            <w:noWrap/>
          </w:tcPr>
          <w:p w14:paraId="5D0E91AE"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2F7AFB5"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31C7105"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w:t>
            </w:r>
            <w:r>
              <w:rPr>
                <w:rFonts w:cs="Calibri"/>
                <w:color w:val="000000"/>
                <w:sz w:val="18"/>
                <w:szCs w:val="18"/>
              </w:rPr>
              <w:t>es</w:t>
            </w:r>
            <w:r w:rsidRPr="000223E8">
              <w:rPr>
                <w:rFonts w:cs="Calibri"/>
                <w:color w:val="000000"/>
                <w:sz w:val="18"/>
                <w:szCs w:val="18"/>
              </w:rPr>
              <w:t>, é acrescentado ‘ ’ à esquerda, até perfazer o comprimento de campo desejado.</w:t>
            </w:r>
          </w:p>
        </w:tc>
      </w:tr>
      <w:tr w:rsidR="001C7D80" w:rsidRPr="00D223F4" w14:paraId="28FC0A67" w14:textId="77777777" w:rsidTr="00E92418">
        <w:trPr>
          <w:trHeight w:val="290"/>
        </w:trPr>
        <w:tc>
          <w:tcPr>
            <w:tcW w:w="2194" w:type="dxa"/>
            <w:shd w:val="clear" w:color="auto" w:fill="auto"/>
            <w:noWrap/>
            <w:hideMark/>
          </w:tcPr>
          <w:p w14:paraId="733AF073" w14:textId="77777777" w:rsidR="001C7D80" w:rsidRPr="00D223F4" w:rsidRDefault="001C7D80" w:rsidP="00E92418">
            <w:pPr>
              <w:rPr>
                <w:rFonts w:cs="Calibri"/>
                <w:color w:val="000000"/>
                <w:sz w:val="18"/>
                <w:szCs w:val="18"/>
              </w:rPr>
            </w:pPr>
            <w:r w:rsidRPr="00D223F4">
              <w:rPr>
                <w:rFonts w:cs="Calibri"/>
                <w:color w:val="000000"/>
                <w:sz w:val="18"/>
                <w:szCs w:val="18"/>
              </w:rPr>
              <w:t>cbalcao</w:t>
            </w:r>
          </w:p>
        </w:tc>
        <w:tc>
          <w:tcPr>
            <w:tcW w:w="6803" w:type="dxa"/>
            <w:shd w:val="clear" w:color="auto" w:fill="auto"/>
            <w:noWrap/>
          </w:tcPr>
          <w:p w14:paraId="37276FF4"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EFEA6FF"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599028"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1C7D80" w:rsidRPr="00D223F4" w14:paraId="6C3C8E60" w14:textId="77777777" w:rsidTr="00E92418">
        <w:trPr>
          <w:trHeight w:val="290"/>
        </w:trPr>
        <w:tc>
          <w:tcPr>
            <w:tcW w:w="2194" w:type="dxa"/>
            <w:shd w:val="clear" w:color="auto" w:fill="auto"/>
            <w:noWrap/>
            <w:hideMark/>
          </w:tcPr>
          <w:p w14:paraId="6827C9E9" w14:textId="77777777" w:rsidR="001C7D80" w:rsidRPr="00D223F4" w:rsidRDefault="001C7D80" w:rsidP="00E92418">
            <w:pPr>
              <w:rPr>
                <w:rFonts w:cs="Calibri"/>
                <w:color w:val="000000"/>
                <w:sz w:val="18"/>
                <w:szCs w:val="18"/>
              </w:rPr>
            </w:pPr>
            <w:r w:rsidRPr="00D223F4">
              <w:rPr>
                <w:rFonts w:cs="Calibri"/>
                <w:color w:val="000000"/>
                <w:sz w:val="18"/>
                <w:szCs w:val="18"/>
              </w:rPr>
              <w:t>cnumcta</w:t>
            </w:r>
          </w:p>
        </w:tc>
        <w:tc>
          <w:tcPr>
            <w:tcW w:w="6803" w:type="dxa"/>
            <w:shd w:val="clear" w:color="auto" w:fill="auto"/>
            <w:noWrap/>
          </w:tcPr>
          <w:p w14:paraId="5979EE32"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5B3EC5A"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27EF9A8"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1C7D80" w:rsidRPr="00D223F4" w14:paraId="2ADB44A0" w14:textId="77777777" w:rsidTr="00E92418">
        <w:trPr>
          <w:trHeight w:val="290"/>
        </w:trPr>
        <w:tc>
          <w:tcPr>
            <w:tcW w:w="2194" w:type="dxa"/>
            <w:shd w:val="clear" w:color="auto" w:fill="auto"/>
            <w:noWrap/>
            <w:hideMark/>
          </w:tcPr>
          <w:p w14:paraId="6A2EEBBD" w14:textId="77777777" w:rsidR="001C7D80" w:rsidRPr="00D223F4" w:rsidRDefault="001C7D80" w:rsidP="00E92418">
            <w:pPr>
              <w:rPr>
                <w:rFonts w:cs="Calibri"/>
                <w:color w:val="000000"/>
                <w:sz w:val="18"/>
                <w:szCs w:val="18"/>
              </w:rPr>
            </w:pPr>
            <w:r w:rsidRPr="00D223F4">
              <w:rPr>
                <w:rFonts w:cs="Calibri"/>
                <w:color w:val="000000"/>
                <w:sz w:val="18"/>
                <w:szCs w:val="18"/>
              </w:rPr>
              <w:t>zcaucao</w:t>
            </w:r>
          </w:p>
        </w:tc>
        <w:tc>
          <w:tcPr>
            <w:tcW w:w="6803" w:type="dxa"/>
            <w:shd w:val="clear" w:color="auto" w:fill="auto"/>
            <w:noWrap/>
          </w:tcPr>
          <w:p w14:paraId="25169D09"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F9320E8"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A625EC9"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10 caracteres, é acrescentado ‘ ’ à esquerda, até perfazer o comprimento de campo desejado.</w:t>
            </w:r>
          </w:p>
        </w:tc>
      </w:tr>
      <w:tr w:rsidR="001C7D80" w:rsidRPr="00D223F4" w14:paraId="5A5DA6E4" w14:textId="77777777" w:rsidTr="00E92418">
        <w:trPr>
          <w:trHeight w:val="290"/>
        </w:trPr>
        <w:tc>
          <w:tcPr>
            <w:tcW w:w="2194" w:type="dxa"/>
            <w:shd w:val="clear" w:color="auto" w:fill="auto"/>
            <w:noWrap/>
            <w:hideMark/>
          </w:tcPr>
          <w:p w14:paraId="38E46E7D" w14:textId="77777777" w:rsidR="001C7D80" w:rsidRPr="00D223F4" w:rsidRDefault="001C7D80" w:rsidP="00E92418">
            <w:pPr>
              <w:rPr>
                <w:rFonts w:cs="Calibri"/>
                <w:color w:val="000000"/>
                <w:sz w:val="18"/>
                <w:szCs w:val="18"/>
              </w:rPr>
            </w:pPr>
            <w:r w:rsidRPr="00D223F4">
              <w:rPr>
                <w:rFonts w:cs="Calibri"/>
                <w:color w:val="000000"/>
                <w:sz w:val="18"/>
                <w:szCs w:val="18"/>
              </w:rPr>
              <w:t>ckbalcao</w:t>
            </w:r>
          </w:p>
        </w:tc>
        <w:tc>
          <w:tcPr>
            <w:tcW w:w="6803" w:type="dxa"/>
            <w:shd w:val="clear" w:color="auto" w:fill="auto"/>
            <w:noWrap/>
          </w:tcPr>
          <w:p w14:paraId="2E6F8C60"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86905FC"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017567C"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4 caracteres, é acrescentado ‘ ’ à esquerda, até perfazer o comprimento de campo desejado.</w:t>
            </w:r>
          </w:p>
        </w:tc>
      </w:tr>
      <w:tr w:rsidR="001C7D80" w:rsidRPr="00D223F4" w14:paraId="5660CEA4" w14:textId="77777777" w:rsidTr="00E92418">
        <w:trPr>
          <w:trHeight w:val="290"/>
        </w:trPr>
        <w:tc>
          <w:tcPr>
            <w:tcW w:w="2194" w:type="dxa"/>
            <w:shd w:val="clear" w:color="auto" w:fill="auto"/>
            <w:noWrap/>
            <w:hideMark/>
          </w:tcPr>
          <w:p w14:paraId="55D85C7B" w14:textId="77777777" w:rsidR="001C7D80" w:rsidRPr="00D223F4" w:rsidRDefault="001C7D80" w:rsidP="00E92418">
            <w:pPr>
              <w:rPr>
                <w:rFonts w:cs="Calibri"/>
                <w:color w:val="000000"/>
                <w:sz w:val="18"/>
                <w:szCs w:val="18"/>
              </w:rPr>
            </w:pPr>
            <w:r w:rsidRPr="00D223F4">
              <w:rPr>
                <w:rFonts w:cs="Calibri"/>
                <w:color w:val="000000"/>
                <w:sz w:val="18"/>
                <w:szCs w:val="18"/>
              </w:rPr>
              <w:t>cknumcta</w:t>
            </w:r>
          </w:p>
        </w:tc>
        <w:tc>
          <w:tcPr>
            <w:tcW w:w="6803" w:type="dxa"/>
            <w:shd w:val="clear" w:color="auto" w:fill="auto"/>
            <w:noWrap/>
          </w:tcPr>
          <w:p w14:paraId="6860CAD9"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452E3CF"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AFA7B80"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11 caracteres, é acrescentado ‘ ’ à esquerda, até perfazer o comprimento de campo desejado.</w:t>
            </w:r>
          </w:p>
        </w:tc>
      </w:tr>
      <w:tr w:rsidR="001C7D80" w:rsidRPr="00D223F4" w14:paraId="03E6DC74" w14:textId="77777777" w:rsidTr="00E92418">
        <w:trPr>
          <w:trHeight w:val="290"/>
        </w:trPr>
        <w:tc>
          <w:tcPr>
            <w:tcW w:w="2194" w:type="dxa"/>
            <w:shd w:val="clear" w:color="auto" w:fill="auto"/>
            <w:noWrap/>
            <w:hideMark/>
          </w:tcPr>
          <w:p w14:paraId="5AE44E0E" w14:textId="77777777" w:rsidR="001C7D80" w:rsidRPr="00D223F4" w:rsidRDefault="001C7D80" w:rsidP="00E92418">
            <w:pPr>
              <w:rPr>
                <w:rFonts w:cs="Calibri"/>
                <w:color w:val="000000"/>
                <w:sz w:val="18"/>
                <w:szCs w:val="18"/>
              </w:rPr>
            </w:pPr>
            <w:r w:rsidRPr="00D223F4">
              <w:rPr>
                <w:rFonts w:cs="Calibri"/>
                <w:color w:val="000000"/>
                <w:sz w:val="18"/>
                <w:szCs w:val="18"/>
              </w:rPr>
              <w:t>zdeposit</w:t>
            </w:r>
          </w:p>
        </w:tc>
        <w:tc>
          <w:tcPr>
            <w:tcW w:w="6803" w:type="dxa"/>
            <w:shd w:val="clear" w:color="auto" w:fill="auto"/>
            <w:noWrap/>
          </w:tcPr>
          <w:p w14:paraId="03935F2F"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7B7375C"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AD3A17B"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15 caracteres, é acrescentado ‘ ’ à esquerda, até perfazer o comprimento de campo desejado.</w:t>
            </w:r>
          </w:p>
        </w:tc>
      </w:tr>
      <w:tr w:rsidR="001C7D80" w:rsidRPr="00D223F4" w14:paraId="445F336E" w14:textId="77777777" w:rsidTr="00E92418">
        <w:trPr>
          <w:trHeight w:val="290"/>
        </w:trPr>
        <w:tc>
          <w:tcPr>
            <w:tcW w:w="2194" w:type="dxa"/>
            <w:shd w:val="clear" w:color="auto" w:fill="auto"/>
            <w:noWrap/>
            <w:hideMark/>
          </w:tcPr>
          <w:p w14:paraId="4AA40FC7" w14:textId="77777777" w:rsidR="001C7D80" w:rsidRPr="00D223F4" w:rsidRDefault="001C7D80" w:rsidP="00E92418">
            <w:pPr>
              <w:rPr>
                <w:rFonts w:cs="Calibri"/>
                <w:color w:val="000000"/>
                <w:sz w:val="18"/>
                <w:szCs w:val="18"/>
              </w:rPr>
            </w:pPr>
            <w:r w:rsidRPr="00D223F4">
              <w:rPr>
                <w:rFonts w:cs="Calibri"/>
                <w:color w:val="000000"/>
                <w:sz w:val="18"/>
                <w:szCs w:val="18"/>
              </w:rPr>
              <w:t>cproduto</w:t>
            </w:r>
          </w:p>
        </w:tc>
        <w:tc>
          <w:tcPr>
            <w:tcW w:w="6803" w:type="dxa"/>
            <w:shd w:val="clear" w:color="auto" w:fill="auto"/>
            <w:noWrap/>
          </w:tcPr>
          <w:p w14:paraId="12FE23A1"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AA9A544"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935EA03"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70B8E4AD" w14:textId="77777777" w:rsidTr="00E92418">
        <w:trPr>
          <w:trHeight w:val="290"/>
        </w:trPr>
        <w:tc>
          <w:tcPr>
            <w:tcW w:w="2194" w:type="dxa"/>
            <w:shd w:val="clear" w:color="auto" w:fill="auto"/>
            <w:noWrap/>
            <w:hideMark/>
          </w:tcPr>
          <w:p w14:paraId="1344E199" w14:textId="77777777" w:rsidR="001C7D80" w:rsidRPr="00D223F4" w:rsidRDefault="001C7D80" w:rsidP="00E92418">
            <w:pPr>
              <w:rPr>
                <w:rFonts w:cs="Calibri"/>
                <w:color w:val="000000"/>
                <w:sz w:val="18"/>
                <w:szCs w:val="18"/>
              </w:rPr>
            </w:pPr>
            <w:r w:rsidRPr="00D223F4">
              <w:rPr>
                <w:rFonts w:cs="Calibri"/>
                <w:color w:val="000000"/>
                <w:sz w:val="18"/>
                <w:szCs w:val="18"/>
              </w:rPr>
              <w:t>csubprod</w:t>
            </w:r>
          </w:p>
        </w:tc>
        <w:tc>
          <w:tcPr>
            <w:tcW w:w="6803" w:type="dxa"/>
            <w:shd w:val="clear" w:color="auto" w:fill="auto"/>
            <w:noWrap/>
          </w:tcPr>
          <w:p w14:paraId="548F6DDE"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D76BBD6"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F10C094"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386F09F1" w14:textId="77777777" w:rsidTr="00E92418">
        <w:trPr>
          <w:trHeight w:val="290"/>
        </w:trPr>
        <w:tc>
          <w:tcPr>
            <w:tcW w:w="2194" w:type="dxa"/>
            <w:shd w:val="clear" w:color="auto" w:fill="auto"/>
            <w:noWrap/>
            <w:hideMark/>
          </w:tcPr>
          <w:p w14:paraId="0029A4E2" w14:textId="77777777" w:rsidR="001C7D80" w:rsidRPr="00D223F4" w:rsidRDefault="001C7D80" w:rsidP="00E92418">
            <w:pPr>
              <w:rPr>
                <w:rFonts w:cs="Calibri"/>
                <w:color w:val="000000"/>
                <w:sz w:val="18"/>
                <w:szCs w:val="18"/>
              </w:rPr>
            </w:pPr>
            <w:r w:rsidRPr="00D223F4">
              <w:rPr>
                <w:rFonts w:cs="Calibri"/>
                <w:color w:val="000000"/>
                <w:sz w:val="18"/>
                <w:szCs w:val="18"/>
              </w:rPr>
              <w:t>cmarca</w:t>
            </w:r>
          </w:p>
        </w:tc>
        <w:tc>
          <w:tcPr>
            <w:tcW w:w="6803" w:type="dxa"/>
            <w:shd w:val="clear" w:color="auto" w:fill="auto"/>
            <w:noWrap/>
          </w:tcPr>
          <w:p w14:paraId="58A71218"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C6E1211"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5B7D4E4"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2</w:t>
            </w:r>
            <w:r w:rsidRPr="000223E8">
              <w:rPr>
                <w:rFonts w:cs="Calibri"/>
                <w:color w:val="000000"/>
                <w:sz w:val="18"/>
                <w:szCs w:val="18"/>
              </w:rPr>
              <w:t xml:space="preserve"> caracteres, é acrescentado ‘ ’ à esquerda, até perfazer o comprimento de campo desejado.</w:t>
            </w:r>
          </w:p>
        </w:tc>
      </w:tr>
      <w:tr w:rsidR="001C7D80" w:rsidRPr="00D223F4" w14:paraId="448900B9" w14:textId="77777777" w:rsidTr="00E92418">
        <w:trPr>
          <w:trHeight w:val="290"/>
        </w:trPr>
        <w:tc>
          <w:tcPr>
            <w:tcW w:w="2194" w:type="dxa"/>
            <w:shd w:val="clear" w:color="auto" w:fill="auto"/>
            <w:noWrap/>
            <w:hideMark/>
          </w:tcPr>
          <w:p w14:paraId="16DD3799" w14:textId="77777777" w:rsidR="001C7D80" w:rsidRPr="00D223F4" w:rsidRDefault="001C7D80" w:rsidP="00E92418">
            <w:pPr>
              <w:rPr>
                <w:rFonts w:cs="Calibri"/>
                <w:color w:val="000000"/>
                <w:sz w:val="18"/>
                <w:szCs w:val="18"/>
              </w:rPr>
            </w:pPr>
            <w:r w:rsidRPr="00D223F4">
              <w:rPr>
                <w:rFonts w:cs="Calibri"/>
                <w:color w:val="000000"/>
                <w:sz w:val="18"/>
                <w:szCs w:val="18"/>
              </w:rPr>
              <w:t>tipobeml</w:t>
            </w:r>
          </w:p>
        </w:tc>
        <w:tc>
          <w:tcPr>
            <w:tcW w:w="6803" w:type="dxa"/>
            <w:shd w:val="clear" w:color="auto" w:fill="auto"/>
            <w:noWrap/>
          </w:tcPr>
          <w:p w14:paraId="3FAAA247"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0205264"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3057C94"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4</w:t>
            </w:r>
            <w:r w:rsidRPr="000223E8">
              <w:rPr>
                <w:rFonts w:cs="Calibri"/>
                <w:color w:val="000000"/>
                <w:sz w:val="18"/>
                <w:szCs w:val="18"/>
              </w:rPr>
              <w:t xml:space="preserve"> caracteres, é acrescentado ‘ ’ à esquerda, até perfazer o comprimento de campo desejado.</w:t>
            </w:r>
          </w:p>
        </w:tc>
      </w:tr>
      <w:tr w:rsidR="001C7D80" w:rsidRPr="00D223F4" w14:paraId="7DACAC40" w14:textId="77777777" w:rsidTr="00E92418">
        <w:trPr>
          <w:trHeight w:val="290"/>
        </w:trPr>
        <w:tc>
          <w:tcPr>
            <w:tcW w:w="2194" w:type="dxa"/>
            <w:shd w:val="clear" w:color="auto" w:fill="auto"/>
            <w:noWrap/>
            <w:hideMark/>
          </w:tcPr>
          <w:p w14:paraId="56ED9392" w14:textId="77777777" w:rsidR="001C7D80" w:rsidRPr="00D223F4" w:rsidRDefault="001C7D80" w:rsidP="00E92418">
            <w:pPr>
              <w:rPr>
                <w:rFonts w:cs="Calibri"/>
                <w:color w:val="000000"/>
                <w:sz w:val="18"/>
                <w:szCs w:val="18"/>
              </w:rPr>
            </w:pPr>
            <w:r w:rsidRPr="00D223F4">
              <w:rPr>
                <w:rFonts w:cs="Calibri"/>
                <w:color w:val="000000"/>
                <w:sz w:val="18"/>
                <w:szCs w:val="18"/>
              </w:rPr>
              <w:t>ctipdvpb</w:t>
            </w:r>
          </w:p>
        </w:tc>
        <w:tc>
          <w:tcPr>
            <w:tcW w:w="6803" w:type="dxa"/>
            <w:shd w:val="clear" w:color="auto" w:fill="auto"/>
            <w:noWrap/>
          </w:tcPr>
          <w:p w14:paraId="73432420"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1CDC287"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CCE65F2" w14:textId="77777777" w:rsidTr="00E92418">
        <w:trPr>
          <w:trHeight w:val="290"/>
        </w:trPr>
        <w:tc>
          <w:tcPr>
            <w:tcW w:w="2194" w:type="dxa"/>
            <w:shd w:val="clear" w:color="auto" w:fill="auto"/>
            <w:noWrap/>
            <w:hideMark/>
          </w:tcPr>
          <w:p w14:paraId="64591327" w14:textId="77777777" w:rsidR="001C7D80" w:rsidRPr="00D223F4" w:rsidRDefault="001C7D80" w:rsidP="00E92418">
            <w:pPr>
              <w:rPr>
                <w:rFonts w:cs="Calibri"/>
                <w:color w:val="000000"/>
                <w:sz w:val="18"/>
                <w:szCs w:val="18"/>
              </w:rPr>
            </w:pPr>
            <w:r w:rsidRPr="00D223F4">
              <w:rPr>
                <w:rFonts w:cs="Calibri"/>
                <w:color w:val="000000"/>
                <w:sz w:val="18"/>
                <w:szCs w:val="18"/>
              </w:rPr>
              <w:t>cinddvpb</w:t>
            </w:r>
          </w:p>
        </w:tc>
        <w:tc>
          <w:tcPr>
            <w:tcW w:w="6803" w:type="dxa"/>
            <w:shd w:val="clear" w:color="auto" w:fill="auto"/>
            <w:noWrap/>
          </w:tcPr>
          <w:p w14:paraId="48409B68"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196AF42"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3261EE96" w14:textId="77777777" w:rsidTr="00E92418">
        <w:trPr>
          <w:trHeight w:val="290"/>
        </w:trPr>
        <w:tc>
          <w:tcPr>
            <w:tcW w:w="2194" w:type="dxa"/>
            <w:shd w:val="clear" w:color="auto" w:fill="auto"/>
            <w:noWrap/>
            <w:hideMark/>
          </w:tcPr>
          <w:p w14:paraId="5529CF34" w14:textId="77777777" w:rsidR="001C7D80" w:rsidRPr="00D223F4" w:rsidRDefault="001C7D80" w:rsidP="00E92418">
            <w:pPr>
              <w:rPr>
                <w:rFonts w:cs="Calibri"/>
                <w:color w:val="000000"/>
                <w:sz w:val="18"/>
                <w:szCs w:val="18"/>
              </w:rPr>
            </w:pPr>
            <w:r w:rsidRPr="00D223F4">
              <w:rPr>
                <w:rFonts w:cs="Calibri"/>
                <w:color w:val="000000"/>
                <w:sz w:val="18"/>
                <w:szCs w:val="18"/>
              </w:rPr>
              <w:t>cfvalcot</w:t>
            </w:r>
          </w:p>
        </w:tc>
        <w:tc>
          <w:tcPr>
            <w:tcW w:w="6803" w:type="dxa"/>
            <w:shd w:val="clear" w:color="auto" w:fill="auto"/>
            <w:noWrap/>
          </w:tcPr>
          <w:p w14:paraId="3FFED302"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DF1DAC1"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o dígito ‘0’ à esquerda, até perfazer o comprimento de campo desejado.</w:t>
            </w:r>
          </w:p>
        </w:tc>
      </w:tr>
      <w:tr w:rsidR="001C7D80" w:rsidRPr="00D223F4" w14:paraId="160F0698" w14:textId="77777777" w:rsidTr="00E92418">
        <w:trPr>
          <w:trHeight w:val="290"/>
        </w:trPr>
        <w:tc>
          <w:tcPr>
            <w:tcW w:w="2194" w:type="dxa"/>
            <w:shd w:val="clear" w:color="auto" w:fill="auto"/>
            <w:noWrap/>
            <w:hideMark/>
          </w:tcPr>
          <w:p w14:paraId="720ACD7A" w14:textId="77777777" w:rsidR="001C7D80" w:rsidRPr="00D223F4" w:rsidRDefault="001C7D80" w:rsidP="00E92418">
            <w:pPr>
              <w:rPr>
                <w:rFonts w:cs="Calibri"/>
                <w:color w:val="000000"/>
                <w:sz w:val="18"/>
                <w:szCs w:val="18"/>
              </w:rPr>
            </w:pPr>
            <w:r w:rsidRPr="00D223F4">
              <w:rPr>
                <w:rFonts w:cs="Calibri"/>
                <w:color w:val="000000"/>
                <w:sz w:val="18"/>
                <w:szCs w:val="18"/>
              </w:rPr>
              <w:t>cbem</w:t>
            </w:r>
          </w:p>
        </w:tc>
        <w:tc>
          <w:tcPr>
            <w:tcW w:w="6803" w:type="dxa"/>
            <w:shd w:val="clear" w:color="auto" w:fill="auto"/>
            <w:noWrap/>
          </w:tcPr>
          <w:p w14:paraId="2379AB1F"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DA68A06"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4909BFC7"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5 caracteres, é acrescentado ‘ ’ à esquerda, até perfazer o comprimento de campo desejado.</w:t>
            </w:r>
          </w:p>
        </w:tc>
      </w:tr>
      <w:tr w:rsidR="001C7D80" w:rsidRPr="00D223F4" w14:paraId="05FC2427" w14:textId="77777777" w:rsidTr="00E92418">
        <w:trPr>
          <w:trHeight w:val="290"/>
        </w:trPr>
        <w:tc>
          <w:tcPr>
            <w:tcW w:w="2194" w:type="dxa"/>
            <w:shd w:val="clear" w:color="auto" w:fill="auto"/>
            <w:noWrap/>
            <w:hideMark/>
          </w:tcPr>
          <w:p w14:paraId="597CABC4" w14:textId="77777777" w:rsidR="001C7D80" w:rsidRPr="00D223F4" w:rsidRDefault="001C7D80" w:rsidP="00E92418">
            <w:pPr>
              <w:rPr>
                <w:rFonts w:cs="Calibri"/>
                <w:color w:val="000000"/>
                <w:sz w:val="18"/>
                <w:szCs w:val="18"/>
              </w:rPr>
            </w:pPr>
            <w:r w:rsidRPr="00D223F4">
              <w:rPr>
                <w:rFonts w:cs="Calibri"/>
                <w:color w:val="000000"/>
                <w:sz w:val="18"/>
                <w:szCs w:val="18"/>
              </w:rPr>
              <w:t>cpais</w:t>
            </w:r>
          </w:p>
        </w:tc>
        <w:tc>
          <w:tcPr>
            <w:tcW w:w="6803" w:type="dxa"/>
            <w:shd w:val="clear" w:color="auto" w:fill="auto"/>
            <w:noWrap/>
          </w:tcPr>
          <w:p w14:paraId="1ED66109"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21556027"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63566F63"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 xml:space="preserve">Caso o campo não esteja preenchido com </w:t>
            </w:r>
            <w:r>
              <w:rPr>
                <w:rFonts w:cs="Calibri"/>
                <w:color w:val="000000"/>
                <w:sz w:val="18"/>
                <w:szCs w:val="18"/>
              </w:rPr>
              <w:t>3</w:t>
            </w:r>
            <w:r w:rsidRPr="000223E8">
              <w:rPr>
                <w:rFonts w:cs="Calibri"/>
                <w:color w:val="000000"/>
                <w:sz w:val="18"/>
                <w:szCs w:val="18"/>
              </w:rPr>
              <w:t xml:space="preserve"> caracteres, é acrescentado ‘ ’ à esquerda, até perfazer o comprimento de campo desejado.</w:t>
            </w:r>
          </w:p>
        </w:tc>
      </w:tr>
      <w:tr w:rsidR="001C7D80" w:rsidRPr="00D223F4" w14:paraId="09802316" w14:textId="77777777" w:rsidTr="00E92418">
        <w:trPr>
          <w:trHeight w:val="290"/>
        </w:trPr>
        <w:tc>
          <w:tcPr>
            <w:tcW w:w="2194" w:type="dxa"/>
            <w:shd w:val="clear" w:color="auto" w:fill="auto"/>
            <w:noWrap/>
            <w:hideMark/>
          </w:tcPr>
          <w:p w14:paraId="350390F5" w14:textId="77777777" w:rsidR="001C7D80" w:rsidRPr="00D223F4" w:rsidRDefault="001C7D80" w:rsidP="00E92418">
            <w:pPr>
              <w:rPr>
                <w:rFonts w:cs="Calibri"/>
                <w:color w:val="000000"/>
                <w:sz w:val="18"/>
                <w:szCs w:val="18"/>
              </w:rPr>
            </w:pPr>
            <w:r w:rsidRPr="00D223F4">
              <w:rPr>
                <w:rFonts w:cs="Calibri"/>
                <w:color w:val="000000"/>
                <w:sz w:val="18"/>
                <w:szCs w:val="18"/>
              </w:rPr>
              <w:t>cmoeorig</w:t>
            </w:r>
          </w:p>
        </w:tc>
        <w:tc>
          <w:tcPr>
            <w:tcW w:w="6803" w:type="dxa"/>
            <w:shd w:val="clear" w:color="auto" w:fill="auto"/>
            <w:noWrap/>
          </w:tcPr>
          <w:p w14:paraId="64DCE7F6"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9BBA3DC"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r w:rsidRPr="0067670C">
              <w:rPr>
                <w:rFonts w:cs="Calibri"/>
                <w:color w:val="000000"/>
                <w:sz w:val="18"/>
                <w:szCs w:val="18"/>
              </w:rPr>
              <w:t>’</w:t>
            </w:r>
          </w:p>
          <w:p w14:paraId="7E89DA14" w14:textId="77777777" w:rsidR="001C7D80" w:rsidRPr="000223E8" w:rsidRDefault="001C7D80" w:rsidP="00E92418">
            <w:pPr>
              <w:pStyle w:val="ListParagraph"/>
              <w:numPr>
                <w:ilvl w:val="0"/>
                <w:numId w:val="63"/>
              </w:numPr>
              <w:ind w:left="357" w:hanging="357"/>
              <w:rPr>
                <w:rFonts w:cs="Calibri"/>
                <w:color w:val="000000"/>
                <w:sz w:val="18"/>
                <w:szCs w:val="18"/>
              </w:rPr>
            </w:pPr>
            <w:r w:rsidRPr="000223E8">
              <w:rPr>
                <w:rFonts w:cs="Calibri"/>
                <w:color w:val="000000"/>
                <w:sz w:val="18"/>
                <w:szCs w:val="18"/>
              </w:rPr>
              <w:t>Caso o campo não esteja preenchido com 3 caracteres, é acrescentado ‘ ’ à esquerda, até perfazer o comprimento de campo desejado.</w:t>
            </w:r>
          </w:p>
        </w:tc>
      </w:tr>
      <w:tr w:rsidR="001C7D80" w:rsidRPr="00D223F4" w14:paraId="1EDF6A4E" w14:textId="77777777" w:rsidTr="00E92418">
        <w:trPr>
          <w:trHeight w:val="290"/>
        </w:trPr>
        <w:tc>
          <w:tcPr>
            <w:tcW w:w="2194" w:type="dxa"/>
            <w:shd w:val="clear" w:color="auto" w:fill="auto"/>
            <w:noWrap/>
            <w:hideMark/>
          </w:tcPr>
          <w:p w14:paraId="13CEB32D" w14:textId="77777777" w:rsidR="001C7D80" w:rsidRPr="00D223F4" w:rsidRDefault="001C7D80" w:rsidP="00E92418">
            <w:pPr>
              <w:rPr>
                <w:rFonts w:cs="Calibri"/>
                <w:color w:val="000000"/>
                <w:sz w:val="18"/>
                <w:szCs w:val="18"/>
              </w:rPr>
            </w:pPr>
            <w:r w:rsidRPr="00D223F4">
              <w:rPr>
                <w:rFonts w:cs="Calibri"/>
                <w:color w:val="000000"/>
                <w:sz w:val="18"/>
                <w:szCs w:val="18"/>
              </w:rPr>
              <w:t>ctipiemi</w:t>
            </w:r>
          </w:p>
        </w:tc>
        <w:tc>
          <w:tcPr>
            <w:tcW w:w="6803" w:type="dxa"/>
            <w:shd w:val="clear" w:color="auto" w:fill="auto"/>
            <w:noWrap/>
          </w:tcPr>
          <w:p w14:paraId="7BBC70F4"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74635E8"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B8EC319"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 xml:space="preserve">Caso o campo não esteja preenchido com </w:t>
            </w:r>
            <w:r>
              <w:rPr>
                <w:rFonts w:cs="Calibri"/>
                <w:color w:val="000000"/>
                <w:sz w:val="18"/>
                <w:szCs w:val="18"/>
              </w:rPr>
              <w:t>5</w:t>
            </w:r>
            <w:r w:rsidRPr="008779F2">
              <w:rPr>
                <w:rFonts w:cs="Calibri"/>
                <w:color w:val="000000"/>
                <w:sz w:val="18"/>
                <w:szCs w:val="18"/>
              </w:rPr>
              <w:t xml:space="preserve"> caracteres, é acrescentado ‘ ’ à esquerda, até perfazer o comprimento de campo desejado.</w:t>
            </w:r>
          </w:p>
        </w:tc>
      </w:tr>
      <w:tr w:rsidR="001C7D80" w:rsidRPr="00D223F4" w14:paraId="2D671C4A" w14:textId="77777777" w:rsidTr="00E92418">
        <w:trPr>
          <w:trHeight w:val="290"/>
        </w:trPr>
        <w:tc>
          <w:tcPr>
            <w:tcW w:w="2194" w:type="dxa"/>
            <w:shd w:val="clear" w:color="auto" w:fill="auto"/>
            <w:noWrap/>
            <w:hideMark/>
          </w:tcPr>
          <w:p w14:paraId="7BFDEC1A" w14:textId="77777777" w:rsidR="001C7D80" w:rsidRPr="00D223F4" w:rsidRDefault="001C7D80" w:rsidP="00E92418">
            <w:pPr>
              <w:rPr>
                <w:rFonts w:cs="Calibri"/>
                <w:color w:val="000000"/>
                <w:sz w:val="18"/>
                <w:szCs w:val="18"/>
              </w:rPr>
            </w:pPr>
            <w:r w:rsidRPr="00D223F4">
              <w:rPr>
                <w:rFonts w:cs="Calibri"/>
                <w:color w:val="000000"/>
                <w:sz w:val="18"/>
                <w:szCs w:val="18"/>
              </w:rPr>
              <w:t>przemis</w:t>
            </w:r>
          </w:p>
        </w:tc>
        <w:tc>
          <w:tcPr>
            <w:tcW w:w="6803" w:type="dxa"/>
            <w:shd w:val="clear" w:color="auto" w:fill="auto"/>
            <w:noWrap/>
          </w:tcPr>
          <w:p w14:paraId="5757A35F"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8234C27"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2D496F"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1C7D80" w:rsidRPr="00D223F4" w14:paraId="5FB97D04" w14:textId="77777777" w:rsidTr="00E92418">
        <w:trPr>
          <w:trHeight w:val="290"/>
        </w:trPr>
        <w:tc>
          <w:tcPr>
            <w:tcW w:w="2194" w:type="dxa"/>
            <w:shd w:val="clear" w:color="auto" w:fill="auto"/>
            <w:noWrap/>
            <w:hideMark/>
          </w:tcPr>
          <w:p w14:paraId="67B50B1D" w14:textId="77777777" w:rsidR="001C7D80" w:rsidRPr="00D223F4" w:rsidRDefault="001C7D80" w:rsidP="00E92418">
            <w:pPr>
              <w:rPr>
                <w:rFonts w:cs="Calibri"/>
                <w:color w:val="000000"/>
                <w:sz w:val="18"/>
                <w:szCs w:val="18"/>
              </w:rPr>
            </w:pPr>
            <w:r w:rsidRPr="00D223F4">
              <w:rPr>
                <w:rFonts w:cs="Calibri"/>
                <w:color w:val="000000"/>
                <w:sz w:val="18"/>
                <w:szCs w:val="18"/>
              </w:rPr>
              <w:t>mercap</w:t>
            </w:r>
          </w:p>
        </w:tc>
        <w:tc>
          <w:tcPr>
            <w:tcW w:w="6803" w:type="dxa"/>
            <w:shd w:val="clear" w:color="auto" w:fill="auto"/>
            <w:noWrap/>
          </w:tcPr>
          <w:p w14:paraId="27783546"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9A07AD2"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C94B391"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1C7D80" w:rsidRPr="00D223F4" w14:paraId="67897F49" w14:textId="77777777" w:rsidTr="00E92418">
        <w:trPr>
          <w:trHeight w:val="290"/>
        </w:trPr>
        <w:tc>
          <w:tcPr>
            <w:tcW w:w="2194" w:type="dxa"/>
            <w:shd w:val="clear" w:color="auto" w:fill="auto"/>
            <w:noWrap/>
            <w:hideMark/>
          </w:tcPr>
          <w:p w14:paraId="69FDFD42" w14:textId="77777777" w:rsidR="001C7D80" w:rsidRPr="00D223F4" w:rsidRDefault="001C7D80" w:rsidP="00E92418">
            <w:pPr>
              <w:rPr>
                <w:rFonts w:cs="Calibri"/>
                <w:color w:val="000000"/>
                <w:sz w:val="18"/>
                <w:szCs w:val="18"/>
              </w:rPr>
            </w:pPr>
            <w:r w:rsidRPr="00D223F4">
              <w:rPr>
                <w:rFonts w:cs="Calibri"/>
                <w:color w:val="000000"/>
                <w:sz w:val="18"/>
                <w:szCs w:val="18"/>
              </w:rPr>
              <w:t>indrefer</w:t>
            </w:r>
          </w:p>
        </w:tc>
        <w:tc>
          <w:tcPr>
            <w:tcW w:w="6803" w:type="dxa"/>
            <w:shd w:val="clear" w:color="auto" w:fill="auto"/>
            <w:noWrap/>
          </w:tcPr>
          <w:p w14:paraId="4FE9C204"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5C4E2A7"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D37FA47"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5 caracteres, é acrescentado ‘ ’ à esquerda, até perfazer o comprimento de campo desejado.</w:t>
            </w:r>
          </w:p>
        </w:tc>
      </w:tr>
      <w:tr w:rsidR="001C7D80" w:rsidRPr="00D223F4" w14:paraId="34C0B5D9" w14:textId="77777777" w:rsidTr="00E92418">
        <w:trPr>
          <w:trHeight w:val="290"/>
        </w:trPr>
        <w:tc>
          <w:tcPr>
            <w:tcW w:w="2194" w:type="dxa"/>
            <w:shd w:val="clear" w:color="auto" w:fill="auto"/>
            <w:noWrap/>
            <w:hideMark/>
          </w:tcPr>
          <w:p w14:paraId="20E4F959" w14:textId="77777777" w:rsidR="001C7D80" w:rsidRPr="00D223F4" w:rsidRDefault="001C7D80" w:rsidP="00E92418">
            <w:pPr>
              <w:rPr>
                <w:rFonts w:cs="Calibri"/>
                <w:color w:val="000000"/>
                <w:sz w:val="18"/>
                <w:szCs w:val="18"/>
              </w:rPr>
            </w:pPr>
            <w:r w:rsidRPr="00D223F4">
              <w:rPr>
                <w:rFonts w:cs="Calibri"/>
                <w:color w:val="000000"/>
                <w:sz w:val="18"/>
                <w:szCs w:val="18"/>
              </w:rPr>
              <w:t>ttxjgar</w:t>
            </w:r>
          </w:p>
        </w:tc>
        <w:tc>
          <w:tcPr>
            <w:tcW w:w="6803" w:type="dxa"/>
            <w:shd w:val="clear" w:color="auto" w:fill="auto"/>
            <w:noWrap/>
          </w:tcPr>
          <w:p w14:paraId="0B3E9F68"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C76049C"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69BDED7"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1 caracter, é acrescentado ‘ ’ à esquerda, até perfazer o comprimento de campo desejado.</w:t>
            </w:r>
          </w:p>
        </w:tc>
      </w:tr>
      <w:tr w:rsidR="001C7D80" w:rsidRPr="00D223F4" w14:paraId="4828A6AA" w14:textId="77777777" w:rsidTr="00E92418">
        <w:trPr>
          <w:trHeight w:val="290"/>
        </w:trPr>
        <w:tc>
          <w:tcPr>
            <w:tcW w:w="2194" w:type="dxa"/>
            <w:shd w:val="clear" w:color="auto" w:fill="auto"/>
            <w:noWrap/>
            <w:hideMark/>
          </w:tcPr>
          <w:p w14:paraId="600D1435" w14:textId="77777777" w:rsidR="001C7D80" w:rsidRPr="00D223F4" w:rsidRDefault="001C7D80" w:rsidP="00E92418">
            <w:pPr>
              <w:rPr>
                <w:rFonts w:cs="Calibri"/>
                <w:color w:val="000000"/>
                <w:sz w:val="18"/>
                <w:szCs w:val="18"/>
              </w:rPr>
            </w:pPr>
            <w:r w:rsidRPr="00D223F4">
              <w:rPr>
                <w:rFonts w:cs="Calibri"/>
                <w:color w:val="000000"/>
                <w:sz w:val="18"/>
                <w:szCs w:val="18"/>
              </w:rPr>
              <w:t>centidad</w:t>
            </w:r>
          </w:p>
        </w:tc>
        <w:tc>
          <w:tcPr>
            <w:tcW w:w="6803" w:type="dxa"/>
            <w:shd w:val="clear" w:color="auto" w:fill="auto"/>
            <w:noWrap/>
          </w:tcPr>
          <w:p w14:paraId="70CD0EF1"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5C31DA7"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9554AF0"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5A5BB6EC" w14:textId="77777777" w:rsidTr="00E92418">
        <w:trPr>
          <w:trHeight w:val="290"/>
        </w:trPr>
        <w:tc>
          <w:tcPr>
            <w:tcW w:w="2194" w:type="dxa"/>
            <w:shd w:val="clear" w:color="auto" w:fill="auto"/>
            <w:noWrap/>
            <w:hideMark/>
          </w:tcPr>
          <w:p w14:paraId="5A8E9A8D" w14:textId="77777777" w:rsidR="001C7D80" w:rsidRPr="00D223F4" w:rsidRDefault="001C7D80" w:rsidP="00E92418">
            <w:pPr>
              <w:rPr>
                <w:rFonts w:cs="Calibri"/>
                <w:color w:val="000000"/>
                <w:sz w:val="18"/>
                <w:szCs w:val="18"/>
              </w:rPr>
            </w:pPr>
            <w:r w:rsidRPr="00D223F4">
              <w:rPr>
                <w:rFonts w:cs="Calibri"/>
                <w:color w:val="000000"/>
                <w:sz w:val="18"/>
                <w:szCs w:val="18"/>
              </w:rPr>
              <w:t>caplic</w:t>
            </w:r>
          </w:p>
        </w:tc>
        <w:tc>
          <w:tcPr>
            <w:tcW w:w="6803" w:type="dxa"/>
            <w:shd w:val="clear" w:color="auto" w:fill="auto"/>
            <w:noWrap/>
          </w:tcPr>
          <w:p w14:paraId="2BCC0869"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D6B8148"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04B7888"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2053FFB2" w14:textId="77777777" w:rsidTr="00E92418">
        <w:trPr>
          <w:trHeight w:val="290"/>
        </w:trPr>
        <w:tc>
          <w:tcPr>
            <w:tcW w:w="2194" w:type="dxa"/>
            <w:shd w:val="clear" w:color="auto" w:fill="auto"/>
            <w:noWrap/>
            <w:hideMark/>
          </w:tcPr>
          <w:p w14:paraId="0B855A72" w14:textId="77777777" w:rsidR="001C7D80" w:rsidRPr="00D223F4" w:rsidRDefault="001C7D80" w:rsidP="00E92418">
            <w:pPr>
              <w:rPr>
                <w:rFonts w:cs="Calibri"/>
                <w:color w:val="000000"/>
                <w:sz w:val="18"/>
                <w:szCs w:val="18"/>
              </w:rPr>
            </w:pPr>
            <w:r w:rsidRPr="00D223F4">
              <w:rPr>
                <w:rFonts w:cs="Calibri"/>
                <w:color w:val="000000"/>
                <w:sz w:val="18"/>
                <w:szCs w:val="18"/>
              </w:rPr>
              <w:t>isin</w:t>
            </w:r>
          </w:p>
        </w:tc>
        <w:tc>
          <w:tcPr>
            <w:tcW w:w="6803" w:type="dxa"/>
            <w:shd w:val="clear" w:color="auto" w:fill="auto"/>
            <w:noWrap/>
          </w:tcPr>
          <w:p w14:paraId="15EB91AC"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9402730"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D2C1CA6"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12 caracteres, é acrescentado ‘ ’ à esquerda, até perfazer o comprimento de campo desejado.</w:t>
            </w:r>
          </w:p>
        </w:tc>
      </w:tr>
      <w:tr w:rsidR="001C7D80" w:rsidRPr="00D223F4" w14:paraId="2A6B303A" w14:textId="77777777" w:rsidTr="00E92418">
        <w:trPr>
          <w:trHeight w:val="290"/>
        </w:trPr>
        <w:tc>
          <w:tcPr>
            <w:tcW w:w="2194" w:type="dxa"/>
            <w:shd w:val="clear" w:color="auto" w:fill="auto"/>
            <w:noWrap/>
            <w:hideMark/>
          </w:tcPr>
          <w:p w14:paraId="51851F03" w14:textId="77777777" w:rsidR="001C7D80" w:rsidRPr="00D223F4" w:rsidRDefault="001C7D80" w:rsidP="00E92418">
            <w:pPr>
              <w:rPr>
                <w:rFonts w:cs="Calibri"/>
                <w:color w:val="000000"/>
                <w:sz w:val="18"/>
                <w:szCs w:val="18"/>
              </w:rPr>
            </w:pPr>
            <w:r w:rsidRPr="00D223F4">
              <w:rPr>
                <w:rFonts w:cs="Calibri"/>
                <w:color w:val="000000"/>
                <w:sz w:val="18"/>
                <w:szCs w:val="18"/>
              </w:rPr>
              <w:t>cprodutol</w:t>
            </w:r>
          </w:p>
        </w:tc>
        <w:tc>
          <w:tcPr>
            <w:tcW w:w="6803" w:type="dxa"/>
            <w:shd w:val="clear" w:color="auto" w:fill="auto"/>
            <w:noWrap/>
          </w:tcPr>
          <w:p w14:paraId="7B039DA3"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4C37777"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9CAF6CE"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6A80F20A" w14:textId="77777777" w:rsidTr="00E92418">
        <w:trPr>
          <w:trHeight w:val="290"/>
        </w:trPr>
        <w:tc>
          <w:tcPr>
            <w:tcW w:w="2194" w:type="dxa"/>
            <w:shd w:val="clear" w:color="auto" w:fill="auto"/>
            <w:noWrap/>
            <w:hideMark/>
          </w:tcPr>
          <w:p w14:paraId="6D25F06B" w14:textId="77777777" w:rsidR="001C7D80" w:rsidRPr="00D223F4" w:rsidRDefault="001C7D80" w:rsidP="00E92418">
            <w:pPr>
              <w:rPr>
                <w:rFonts w:cs="Calibri"/>
                <w:color w:val="000000"/>
                <w:sz w:val="18"/>
                <w:szCs w:val="18"/>
              </w:rPr>
            </w:pPr>
            <w:r w:rsidRPr="00D223F4">
              <w:rPr>
                <w:rFonts w:cs="Calibri"/>
                <w:color w:val="000000"/>
                <w:sz w:val="18"/>
                <w:szCs w:val="18"/>
              </w:rPr>
              <w:t>csubprodl</w:t>
            </w:r>
          </w:p>
        </w:tc>
        <w:tc>
          <w:tcPr>
            <w:tcW w:w="6803" w:type="dxa"/>
            <w:shd w:val="clear" w:color="auto" w:fill="auto"/>
            <w:noWrap/>
          </w:tcPr>
          <w:p w14:paraId="6385206C"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539AA47"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0460D82"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3 caracteres, é acrescentado ‘ ’ à esquerda, até perfazer o comprimento de campo desejado.</w:t>
            </w:r>
          </w:p>
        </w:tc>
      </w:tr>
      <w:tr w:rsidR="001C7D80" w:rsidRPr="00D223F4" w14:paraId="469C017F" w14:textId="77777777" w:rsidTr="00E92418">
        <w:trPr>
          <w:trHeight w:val="290"/>
        </w:trPr>
        <w:tc>
          <w:tcPr>
            <w:tcW w:w="2194" w:type="dxa"/>
            <w:shd w:val="clear" w:color="auto" w:fill="auto"/>
            <w:noWrap/>
            <w:hideMark/>
          </w:tcPr>
          <w:p w14:paraId="6FD26437" w14:textId="77777777" w:rsidR="001C7D80" w:rsidRPr="00D223F4" w:rsidRDefault="001C7D80" w:rsidP="00E92418">
            <w:pPr>
              <w:rPr>
                <w:rFonts w:cs="Calibri"/>
                <w:color w:val="000000"/>
                <w:sz w:val="18"/>
                <w:szCs w:val="18"/>
              </w:rPr>
            </w:pPr>
            <w:r w:rsidRPr="00D223F4">
              <w:rPr>
                <w:rFonts w:cs="Calibri"/>
                <w:color w:val="000000"/>
                <w:sz w:val="18"/>
                <w:szCs w:val="18"/>
              </w:rPr>
              <w:t>codpostal</w:t>
            </w:r>
          </w:p>
        </w:tc>
        <w:tc>
          <w:tcPr>
            <w:tcW w:w="6803" w:type="dxa"/>
            <w:shd w:val="clear" w:color="auto" w:fill="auto"/>
            <w:noWrap/>
          </w:tcPr>
          <w:p w14:paraId="755B721C"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50359E2C"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401DD85"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40 caracteres, é acrescentado ‘ ’ à esquerda, até perfazer o comprimento de campo desejado.</w:t>
            </w:r>
          </w:p>
        </w:tc>
      </w:tr>
      <w:tr w:rsidR="001C7D80" w:rsidRPr="00D223F4" w14:paraId="0E2497BE" w14:textId="77777777" w:rsidTr="00E92418">
        <w:trPr>
          <w:trHeight w:val="290"/>
        </w:trPr>
        <w:tc>
          <w:tcPr>
            <w:tcW w:w="2194" w:type="dxa"/>
            <w:shd w:val="clear" w:color="auto" w:fill="auto"/>
            <w:noWrap/>
            <w:hideMark/>
          </w:tcPr>
          <w:p w14:paraId="69F2383B" w14:textId="77777777" w:rsidR="001C7D80" w:rsidRPr="00D223F4" w:rsidRDefault="001C7D80" w:rsidP="00E92418">
            <w:pPr>
              <w:rPr>
                <w:rFonts w:cs="Calibri"/>
                <w:color w:val="000000"/>
                <w:sz w:val="18"/>
                <w:szCs w:val="18"/>
              </w:rPr>
            </w:pPr>
            <w:r w:rsidRPr="00D223F4">
              <w:rPr>
                <w:rFonts w:cs="Calibri"/>
                <w:color w:val="000000"/>
                <w:sz w:val="18"/>
                <w:szCs w:val="18"/>
              </w:rPr>
              <w:t>iajudapub</w:t>
            </w:r>
          </w:p>
        </w:tc>
        <w:tc>
          <w:tcPr>
            <w:tcW w:w="6803" w:type="dxa"/>
            <w:shd w:val="clear" w:color="auto" w:fill="auto"/>
            <w:noWrap/>
          </w:tcPr>
          <w:p w14:paraId="0C641A23"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74B5700"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055943C"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1 caracteres, é acrescentado ‘ ’ à esquerda, até perfazer o comprimento de campo desejado.</w:t>
            </w:r>
          </w:p>
        </w:tc>
      </w:tr>
      <w:tr w:rsidR="001C7D80" w:rsidRPr="00D223F4" w14:paraId="1C0A3496" w14:textId="77777777" w:rsidTr="00E92418">
        <w:trPr>
          <w:trHeight w:val="290"/>
        </w:trPr>
        <w:tc>
          <w:tcPr>
            <w:tcW w:w="2194" w:type="dxa"/>
            <w:shd w:val="clear" w:color="auto" w:fill="auto"/>
            <w:noWrap/>
            <w:hideMark/>
          </w:tcPr>
          <w:p w14:paraId="2CDE149D" w14:textId="77777777" w:rsidR="001C7D80" w:rsidRPr="00D223F4" w:rsidRDefault="001C7D80" w:rsidP="00E92418">
            <w:pPr>
              <w:rPr>
                <w:rFonts w:cs="Calibri"/>
                <w:color w:val="000000"/>
                <w:sz w:val="18"/>
                <w:szCs w:val="18"/>
              </w:rPr>
            </w:pPr>
            <w:r w:rsidRPr="00D223F4">
              <w:rPr>
                <w:rFonts w:cs="Calibri"/>
                <w:color w:val="000000"/>
                <w:sz w:val="18"/>
                <w:szCs w:val="18"/>
              </w:rPr>
              <w:t>tiphipoteca</w:t>
            </w:r>
          </w:p>
        </w:tc>
        <w:tc>
          <w:tcPr>
            <w:tcW w:w="6803" w:type="dxa"/>
            <w:shd w:val="clear" w:color="auto" w:fill="auto"/>
            <w:noWrap/>
          </w:tcPr>
          <w:p w14:paraId="5EC9948A" w14:textId="77777777" w:rsidR="001C7D80" w:rsidRPr="0067670C"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7654533D"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5 caracteres, é acrescentado o dígito ‘0’ à esquerda, até perfazer o comprimento de campo desejado.</w:t>
            </w:r>
          </w:p>
        </w:tc>
      </w:tr>
      <w:tr w:rsidR="001C7D80" w:rsidRPr="00D223F4" w14:paraId="45A369EA" w14:textId="77777777" w:rsidTr="00E92418">
        <w:trPr>
          <w:trHeight w:val="290"/>
        </w:trPr>
        <w:tc>
          <w:tcPr>
            <w:tcW w:w="2194" w:type="dxa"/>
            <w:shd w:val="clear" w:color="auto" w:fill="auto"/>
            <w:noWrap/>
            <w:hideMark/>
          </w:tcPr>
          <w:p w14:paraId="4E9027D9" w14:textId="77777777" w:rsidR="001C7D80" w:rsidRPr="00D223F4" w:rsidRDefault="001C7D80" w:rsidP="00E92418">
            <w:pPr>
              <w:rPr>
                <w:rFonts w:cs="Calibri"/>
                <w:color w:val="000000"/>
                <w:sz w:val="18"/>
                <w:szCs w:val="18"/>
              </w:rPr>
            </w:pPr>
            <w:r w:rsidRPr="00D223F4">
              <w:rPr>
                <w:rFonts w:cs="Calibri"/>
                <w:color w:val="000000"/>
                <w:sz w:val="18"/>
                <w:szCs w:val="18"/>
              </w:rPr>
              <w:t>cgarant</w:t>
            </w:r>
          </w:p>
        </w:tc>
        <w:tc>
          <w:tcPr>
            <w:tcW w:w="6803" w:type="dxa"/>
            <w:shd w:val="clear" w:color="auto" w:fill="auto"/>
            <w:noWrap/>
          </w:tcPr>
          <w:p w14:paraId="0B558302"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A8F88AA"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F7AD0A7"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1C7D80" w:rsidRPr="00D223F4" w14:paraId="737F9596" w14:textId="77777777" w:rsidTr="00E92418">
        <w:trPr>
          <w:trHeight w:val="290"/>
        </w:trPr>
        <w:tc>
          <w:tcPr>
            <w:tcW w:w="2194" w:type="dxa"/>
            <w:shd w:val="clear" w:color="auto" w:fill="auto"/>
            <w:noWrap/>
            <w:hideMark/>
          </w:tcPr>
          <w:p w14:paraId="29230848" w14:textId="77777777" w:rsidR="001C7D80" w:rsidRPr="00D223F4" w:rsidRDefault="001C7D80" w:rsidP="00E92418">
            <w:pPr>
              <w:rPr>
                <w:rFonts w:cs="Calibri"/>
                <w:color w:val="000000"/>
                <w:sz w:val="18"/>
                <w:szCs w:val="18"/>
              </w:rPr>
            </w:pPr>
            <w:r w:rsidRPr="00D223F4">
              <w:rPr>
                <w:rFonts w:cs="Calibri"/>
                <w:color w:val="000000"/>
                <w:sz w:val="18"/>
                <w:szCs w:val="18"/>
              </w:rPr>
              <w:t>cbalbem</w:t>
            </w:r>
          </w:p>
        </w:tc>
        <w:tc>
          <w:tcPr>
            <w:tcW w:w="6803" w:type="dxa"/>
            <w:shd w:val="clear" w:color="auto" w:fill="auto"/>
            <w:noWrap/>
          </w:tcPr>
          <w:p w14:paraId="40017691"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32E6C4C"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76FD6E5B"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4 caracteres, é acrescentado ‘ ’ à esquerda, até perfazer o comprimento de campo desejado.</w:t>
            </w:r>
          </w:p>
        </w:tc>
      </w:tr>
      <w:tr w:rsidR="001C7D80" w:rsidRPr="00D223F4" w14:paraId="644708EB" w14:textId="77777777" w:rsidTr="00E92418">
        <w:trPr>
          <w:trHeight w:val="290"/>
        </w:trPr>
        <w:tc>
          <w:tcPr>
            <w:tcW w:w="2194" w:type="dxa"/>
            <w:shd w:val="clear" w:color="auto" w:fill="auto"/>
            <w:noWrap/>
            <w:hideMark/>
          </w:tcPr>
          <w:p w14:paraId="009A9781" w14:textId="77777777" w:rsidR="001C7D80" w:rsidRPr="00D223F4" w:rsidRDefault="001C7D80" w:rsidP="00E92418">
            <w:pPr>
              <w:rPr>
                <w:rFonts w:cs="Calibri"/>
                <w:color w:val="000000"/>
                <w:sz w:val="18"/>
                <w:szCs w:val="18"/>
              </w:rPr>
            </w:pPr>
            <w:r w:rsidRPr="00D223F4">
              <w:rPr>
                <w:rFonts w:cs="Calibri"/>
                <w:color w:val="000000"/>
                <w:sz w:val="18"/>
                <w:szCs w:val="18"/>
              </w:rPr>
              <w:t>cctabem</w:t>
            </w:r>
          </w:p>
        </w:tc>
        <w:tc>
          <w:tcPr>
            <w:tcW w:w="6803" w:type="dxa"/>
            <w:shd w:val="clear" w:color="auto" w:fill="auto"/>
            <w:noWrap/>
          </w:tcPr>
          <w:p w14:paraId="45B2D4A7"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894EBA0"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4204015"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11 caracteres, é acrescentado ‘ ’ à esquerda, até perfazer o comprimento de campo desejado.</w:t>
            </w:r>
          </w:p>
        </w:tc>
      </w:tr>
      <w:tr w:rsidR="001C7D80" w:rsidRPr="00D223F4" w14:paraId="3EAF9336" w14:textId="77777777" w:rsidTr="00E92418">
        <w:trPr>
          <w:trHeight w:val="290"/>
        </w:trPr>
        <w:tc>
          <w:tcPr>
            <w:tcW w:w="2194" w:type="dxa"/>
            <w:shd w:val="clear" w:color="auto" w:fill="auto"/>
            <w:noWrap/>
            <w:hideMark/>
          </w:tcPr>
          <w:p w14:paraId="142E0E6B" w14:textId="77777777" w:rsidR="001C7D80" w:rsidRPr="00D223F4" w:rsidRDefault="001C7D80" w:rsidP="00E92418">
            <w:pPr>
              <w:rPr>
                <w:rFonts w:cs="Calibri"/>
                <w:color w:val="000000"/>
                <w:sz w:val="18"/>
                <w:szCs w:val="18"/>
              </w:rPr>
            </w:pPr>
            <w:r w:rsidRPr="00D223F4">
              <w:rPr>
                <w:rFonts w:cs="Calibri"/>
                <w:color w:val="000000"/>
                <w:sz w:val="18"/>
                <w:szCs w:val="18"/>
              </w:rPr>
              <w:t>codpost</w:t>
            </w:r>
          </w:p>
        </w:tc>
        <w:tc>
          <w:tcPr>
            <w:tcW w:w="6803" w:type="dxa"/>
            <w:shd w:val="clear" w:color="auto" w:fill="auto"/>
            <w:noWrap/>
          </w:tcPr>
          <w:p w14:paraId="45EBD9B1"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40B2555"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AA3F30A"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7 caracteres, é acrescentado ‘ ’ à esquerda, até perfazer o comprimento de campo desejado.</w:t>
            </w:r>
          </w:p>
        </w:tc>
      </w:tr>
      <w:tr w:rsidR="001C7D80" w:rsidRPr="00D223F4" w14:paraId="1C561EBD" w14:textId="77777777" w:rsidTr="00E92418">
        <w:trPr>
          <w:trHeight w:val="290"/>
        </w:trPr>
        <w:tc>
          <w:tcPr>
            <w:tcW w:w="2194" w:type="dxa"/>
            <w:shd w:val="clear" w:color="auto" w:fill="auto"/>
            <w:noWrap/>
            <w:hideMark/>
          </w:tcPr>
          <w:p w14:paraId="70AF4A84" w14:textId="77777777" w:rsidR="001C7D80" w:rsidRPr="00D223F4" w:rsidRDefault="001C7D80" w:rsidP="00E92418">
            <w:pPr>
              <w:rPr>
                <w:rFonts w:cs="Calibri"/>
                <w:color w:val="000000"/>
                <w:sz w:val="18"/>
                <w:szCs w:val="18"/>
              </w:rPr>
            </w:pPr>
            <w:r w:rsidRPr="00D223F4">
              <w:rPr>
                <w:rFonts w:cs="Calibri"/>
                <w:color w:val="000000"/>
                <w:sz w:val="18"/>
                <w:szCs w:val="18"/>
              </w:rPr>
              <w:t>cdisconf</w:t>
            </w:r>
          </w:p>
        </w:tc>
        <w:tc>
          <w:tcPr>
            <w:tcW w:w="6803" w:type="dxa"/>
            <w:shd w:val="clear" w:color="auto" w:fill="auto"/>
            <w:noWrap/>
          </w:tcPr>
          <w:p w14:paraId="0FCAAA3C" w14:textId="77777777" w:rsidR="001C7D80" w:rsidRDefault="001C7D80" w:rsidP="00E92418">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CF17212"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5B2182D"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campo não esteja preenchido com 6 caracteres, é acrescentado ‘ ’ à esquerda, até perfazer o comprimento de campo desejado.</w:t>
            </w:r>
          </w:p>
        </w:tc>
      </w:tr>
      <w:tr w:rsidR="001C7D80" w:rsidRPr="00D223F4" w14:paraId="28D876FE" w14:textId="77777777" w:rsidTr="00E92418">
        <w:trPr>
          <w:trHeight w:val="290"/>
        </w:trPr>
        <w:tc>
          <w:tcPr>
            <w:tcW w:w="2194" w:type="dxa"/>
            <w:shd w:val="clear" w:color="auto" w:fill="auto"/>
            <w:noWrap/>
            <w:hideMark/>
          </w:tcPr>
          <w:p w14:paraId="2EE5E877" w14:textId="77777777" w:rsidR="001C7D80" w:rsidRPr="00D223F4" w:rsidRDefault="001C7D80" w:rsidP="00E92418">
            <w:pPr>
              <w:rPr>
                <w:rFonts w:cs="Calibri"/>
                <w:color w:val="000000"/>
                <w:sz w:val="18"/>
                <w:szCs w:val="18"/>
              </w:rPr>
            </w:pPr>
            <w:r w:rsidRPr="00D223F4">
              <w:rPr>
                <w:rFonts w:cs="Calibri"/>
                <w:color w:val="000000"/>
                <w:sz w:val="18"/>
                <w:szCs w:val="18"/>
              </w:rPr>
              <w:t>perliqgr</w:t>
            </w:r>
          </w:p>
        </w:tc>
        <w:tc>
          <w:tcPr>
            <w:tcW w:w="6803" w:type="dxa"/>
            <w:shd w:val="clear" w:color="auto" w:fill="auto"/>
            <w:noWrap/>
          </w:tcPr>
          <w:p w14:paraId="4513F2B9" w14:textId="77777777" w:rsidR="001C7D80" w:rsidRDefault="001C7D80" w:rsidP="00E92418">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295386B7" w14:textId="77777777" w:rsidR="001C7D80" w:rsidRDefault="001C7D80" w:rsidP="00E92418">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‘0’</w:t>
            </w:r>
          </w:p>
          <w:p w14:paraId="0463D65A" w14:textId="77777777" w:rsidR="001C7D80" w:rsidRDefault="001C7D80" w:rsidP="00E92418">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0522F332" w14:textId="77777777" w:rsidR="001C7D80" w:rsidRPr="008779F2" w:rsidRDefault="001C7D80" w:rsidP="00E92418">
            <w:pPr>
              <w:pStyle w:val="ListParagraph"/>
              <w:numPr>
                <w:ilvl w:val="0"/>
                <w:numId w:val="63"/>
              </w:numPr>
              <w:ind w:left="357" w:hanging="357"/>
              <w:rPr>
                <w:rFonts w:cs="Calibri"/>
                <w:color w:val="000000"/>
                <w:sz w:val="18"/>
                <w:szCs w:val="18"/>
              </w:rPr>
            </w:pPr>
            <w:r w:rsidRPr="008779F2">
              <w:rPr>
                <w:rFonts w:cs="Calibri"/>
                <w:color w:val="000000"/>
                <w:sz w:val="18"/>
                <w:szCs w:val="18"/>
              </w:rPr>
              <w:t>Caso o ca</w:t>
            </w:r>
            <w:r>
              <w:rPr>
                <w:rFonts w:cs="Calibri"/>
                <w:color w:val="000000"/>
                <w:sz w:val="18"/>
                <w:szCs w:val="18"/>
              </w:rPr>
              <w:t>mpo não esteja preenchido com 9</w:t>
            </w:r>
            <w:r w:rsidRPr="008779F2">
              <w:rPr>
                <w:rFonts w:cs="Calibri"/>
                <w:color w:val="000000"/>
                <w:sz w:val="18"/>
                <w:szCs w:val="18"/>
              </w:rPr>
              <w:t xml:space="preserve"> caracteres, é acrescentado o dígito ‘0 ’ à esquerda, até perfazer o comprimento de campo desejado.</w:t>
            </w:r>
          </w:p>
        </w:tc>
      </w:tr>
    </w:tbl>
    <w:p w14:paraId="27AA4211" w14:textId="77777777" w:rsidR="001C7D80" w:rsidRPr="001C7D80" w:rsidRDefault="001C7D80" w:rsidP="00735709">
      <w:pPr>
        <w:jc w:val="both"/>
        <w:rPr>
          <w:rFonts w:cs="Calibri"/>
        </w:rPr>
      </w:pPr>
    </w:p>
    <w:p w14:paraId="6BFB1E48" w14:textId="77777777" w:rsidR="00735709" w:rsidRPr="00735709" w:rsidRDefault="00735709" w:rsidP="00735709"/>
    <w:p w14:paraId="658270D9" w14:textId="7CD8548B" w:rsidR="008B6B55" w:rsidRPr="00AA4469" w:rsidRDefault="008B6B55" w:rsidP="00666790">
      <w:pPr>
        <w:pStyle w:val="Heading5"/>
        <w:rPr>
          <w:i/>
        </w:rPr>
      </w:pPr>
      <w:bookmarkStart w:id="102" w:name="_Toc163902282"/>
      <w:bookmarkStart w:id="103" w:name="_Toc165370550"/>
      <w:r w:rsidRPr="007314D4">
        <w:rPr>
          <w:i/>
        </w:rPr>
        <w:t>View</w:t>
      </w:r>
      <w:r>
        <w:t xml:space="preserve"> da tabela de avaliações </w:t>
      </w:r>
      <w:r w:rsidRPr="00C21A6B">
        <w:t xml:space="preserve">de </w:t>
      </w:r>
      <w:r w:rsidR="000F630D">
        <w:t>processos/cauções</w:t>
      </w:r>
      <w:r>
        <w:t xml:space="preserve"> reais para BDR - IFIC:</w:t>
      </w:r>
      <w:r w:rsidRPr="00C21A6B">
        <w:t xml:space="preserve"> </w:t>
      </w:r>
      <w:r w:rsidRPr="00AA4469">
        <w:rPr>
          <w:i/>
        </w:rPr>
        <w:t>cd_garantias.gt017_report_biyr9520_ific</w:t>
      </w:r>
      <w:bookmarkEnd w:id="102"/>
      <w:bookmarkEnd w:id="103"/>
    </w:p>
    <w:p w14:paraId="645B0333" w14:textId="3ED1E0F1" w:rsidR="00735709" w:rsidRPr="00CF35EB"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A </w:t>
      </w:r>
      <w:r w:rsidRPr="00CF35EB">
        <w:rPr>
          <w:rFonts w:eastAsiaTheme="minorHAnsi" w:cstheme="minorBidi"/>
          <w:i/>
          <w:szCs w:val="22"/>
          <w:lang w:eastAsia="en-US"/>
        </w:rPr>
        <w:t>view cd_ga</w:t>
      </w:r>
      <w:r w:rsidR="00A21D0C">
        <w:rPr>
          <w:rFonts w:eastAsiaTheme="minorHAnsi" w:cstheme="minorBidi"/>
          <w:i/>
          <w:szCs w:val="22"/>
          <w:lang w:eastAsia="en-US"/>
        </w:rPr>
        <w:t>rantias.gt017_report_biyr9520_ific</w:t>
      </w:r>
      <w:r w:rsidRPr="00CF35EB">
        <w:rPr>
          <w:rFonts w:eastAsiaTheme="minorHAnsi" w:cstheme="minorBidi"/>
          <w:szCs w:val="22"/>
          <w:lang w:eastAsia="en-US"/>
        </w:rPr>
        <w:t xml:space="preserve"> corresponde à informação da tabela de interface do MUG </w:t>
      </w:r>
      <w:r w:rsidRPr="00CF35EB">
        <w:rPr>
          <w:rFonts w:eastAsiaTheme="minorHAnsi" w:cstheme="minorBidi"/>
          <w:i/>
          <w:szCs w:val="22"/>
          <w:lang w:eastAsia="en-US"/>
        </w:rPr>
        <w:t>cd_garantias.gt017_report_biyr9520</w:t>
      </w:r>
      <w:r w:rsidRPr="00CF35EB">
        <w:rPr>
          <w:rFonts w:eastAsiaTheme="minorHAnsi" w:cstheme="minorBidi"/>
          <w:szCs w:val="22"/>
          <w:lang w:eastAsia="en-US"/>
        </w:rPr>
        <w:t xml:space="preserve"> enviada para a aplicação da BDR, de acordo com os seus critérios e formatos necessários. De notar que o universo desta </w:t>
      </w:r>
      <w:r w:rsidRPr="00CF35EB">
        <w:rPr>
          <w:rFonts w:eastAsiaTheme="minorHAnsi" w:cstheme="minorBidi"/>
          <w:i/>
          <w:szCs w:val="22"/>
          <w:lang w:eastAsia="en-US"/>
        </w:rPr>
        <w:t>view</w:t>
      </w:r>
      <w:r w:rsidRPr="00CF35EB">
        <w:rPr>
          <w:rFonts w:eastAsiaTheme="minorHAnsi" w:cstheme="minorBidi"/>
          <w:szCs w:val="22"/>
          <w:lang w:eastAsia="en-US"/>
        </w:rPr>
        <w:t xml:space="preserve"> reflete apenas garantias de origem Lease e Eurofac.</w:t>
      </w:r>
    </w:p>
    <w:p w14:paraId="64E50E8A" w14:textId="73DE5481" w:rsidR="008B6B55" w:rsidRDefault="00735709" w:rsidP="00CF35EB">
      <w:pPr>
        <w:spacing w:after="160" w:line="259" w:lineRule="auto"/>
        <w:jc w:val="both"/>
        <w:rPr>
          <w:rFonts w:eastAsiaTheme="minorHAnsi" w:cstheme="minorBidi"/>
          <w:szCs w:val="22"/>
          <w:lang w:eastAsia="en-US"/>
        </w:rPr>
      </w:pPr>
      <w:r w:rsidRPr="00CF35EB">
        <w:rPr>
          <w:rFonts w:eastAsiaTheme="minorHAnsi" w:cstheme="minorBidi"/>
          <w:szCs w:val="22"/>
          <w:lang w:eastAsia="en-US"/>
        </w:rPr>
        <w:t xml:space="preserve">De seguida, são apresentados todos os campos enviados para este caso de uso, bem como as suas transformações a partir da tabela </w:t>
      </w:r>
      <w:r w:rsidRPr="00CF35EB">
        <w:rPr>
          <w:rFonts w:eastAsiaTheme="minorHAnsi" w:cstheme="minorBidi"/>
          <w:i/>
          <w:szCs w:val="22"/>
          <w:lang w:eastAsia="en-US"/>
        </w:rPr>
        <w:t>cd_garantias.gt017_report_biyr9520</w:t>
      </w:r>
      <w:r w:rsidRPr="00CF35EB">
        <w:rPr>
          <w:rFonts w:eastAsiaTheme="minorHAnsi" w:cstheme="minorBidi"/>
          <w:szCs w:val="22"/>
          <w:lang w:eastAsia="en-US"/>
        </w:rPr>
        <w:t>:</w:t>
      </w: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94"/>
        <w:gridCol w:w="6803"/>
      </w:tblGrid>
      <w:tr w:rsidR="00CF35EB" w:rsidRPr="00244976" w14:paraId="3F8093F8" w14:textId="77777777" w:rsidTr="00A84B21">
        <w:trPr>
          <w:trHeight w:val="290"/>
        </w:trPr>
        <w:tc>
          <w:tcPr>
            <w:tcW w:w="2194" w:type="dxa"/>
            <w:shd w:val="clear" w:color="auto" w:fill="FF0000"/>
            <w:noWrap/>
            <w:hideMark/>
          </w:tcPr>
          <w:p w14:paraId="424987A7" w14:textId="77777777" w:rsidR="00CF35EB" w:rsidRPr="00244976" w:rsidRDefault="00CF35EB" w:rsidP="00A84B21">
            <w:pPr>
              <w:rPr>
                <w:rFonts w:cs="Calibri"/>
                <w:b/>
                <w:bCs/>
                <w:color w:val="FFFFFF"/>
                <w:sz w:val="18"/>
                <w:szCs w:val="18"/>
                <w:lang w:val="en-US"/>
              </w:rPr>
            </w:pPr>
            <w:r w:rsidRPr="00244976">
              <w:rPr>
                <w:rFonts w:cs="Calibri"/>
                <w:b/>
                <w:bCs/>
                <w:color w:val="FFFFFF"/>
                <w:sz w:val="18"/>
                <w:szCs w:val="18"/>
                <w:lang w:val="en-US"/>
              </w:rPr>
              <w:t xml:space="preserve">Chaves da </w:t>
            </w:r>
            <w:r w:rsidRPr="00244976">
              <w:rPr>
                <w:rFonts w:cs="Calibri"/>
                <w:b/>
                <w:bCs/>
                <w:i/>
                <w:color w:val="FFFFFF"/>
                <w:sz w:val="18"/>
                <w:szCs w:val="18"/>
                <w:lang w:val="en-US"/>
              </w:rPr>
              <w:t>view</w:t>
            </w:r>
          </w:p>
          <w:p w14:paraId="19E5FA92" w14:textId="0B6670EC" w:rsidR="00CF35EB" w:rsidRPr="00CF35EB" w:rsidRDefault="00CF35EB" w:rsidP="00A84B21">
            <w:pPr>
              <w:rPr>
                <w:rFonts w:cs="Calibri"/>
                <w:color w:val="000000"/>
                <w:sz w:val="18"/>
                <w:szCs w:val="18"/>
                <w:lang w:val="en-US"/>
              </w:rPr>
            </w:pPr>
            <w:r>
              <w:rPr>
                <w:rFonts w:cs="Calibri"/>
                <w:b/>
                <w:bCs/>
                <w:i/>
                <w:color w:val="FFFFFF"/>
                <w:sz w:val="18"/>
                <w:szCs w:val="18"/>
                <w:lang w:val="en-US"/>
              </w:rPr>
              <w:t>gt017</w:t>
            </w:r>
            <w:r w:rsidRPr="00244976">
              <w:rPr>
                <w:rFonts w:cs="Calibri"/>
                <w:b/>
                <w:bCs/>
                <w:i/>
                <w:color w:val="FFFFFF"/>
                <w:sz w:val="18"/>
                <w:szCs w:val="18"/>
                <w:lang w:val="en-US"/>
              </w:rPr>
              <w:t>_report_biyr95</w:t>
            </w:r>
            <w:r>
              <w:rPr>
                <w:rFonts w:cs="Calibri"/>
                <w:b/>
                <w:bCs/>
                <w:i/>
                <w:color w:val="FFFFFF"/>
                <w:sz w:val="18"/>
                <w:szCs w:val="18"/>
                <w:lang w:val="en-US"/>
              </w:rPr>
              <w:t>20_ific</w:t>
            </w:r>
          </w:p>
        </w:tc>
        <w:tc>
          <w:tcPr>
            <w:tcW w:w="6803" w:type="dxa"/>
            <w:shd w:val="clear" w:color="auto" w:fill="FF0000"/>
            <w:noWrap/>
            <w:hideMark/>
          </w:tcPr>
          <w:p w14:paraId="26CA71E8" w14:textId="77777777" w:rsidR="00CF35EB" w:rsidRPr="00244976" w:rsidRDefault="00CF35EB" w:rsidP="00A84B21">
            <w:pPr>
              <w:rPr>
                <w:rFonts w:cs="Calibri"/>
                <w:color w:val="000000"/>
                <w:sz w:val="18"/>
                <w:szCs w:val="18"/>
              </w:rPr>
            </w:pPr>
            <w:r w:rsidRPr="00244976">
              <w:rPr>
                <w:rFonts w:cs="Calibri"/>
                <w:b/>
                <w:bCs/>
                <w:color w:val="FFFFFF"/>
                <w:sz w:val="18"/>
                <w:szCs w:val="18"/>
              </w:rPr>
              <w:t>Alterações a partir da tabela</w:t>
            </w:r>
            <w:r w:rsidRPr="00244976">
              <w:rPr>
                <w:rFonts w:cs="Calibri"/>
                <w:color w:val="000000"/>
                <w:sz w:val="18"/>
                <w:szCs w:val="18"/>
              </w:rPr>
              <w:t xml:space="preserve"> </w:t>
            </w:r>
            <w:r>
              <w:rPr>
                <w:rFonts w:cs="Calibri"/>
                <w:b/>
                <w:bCs/>
                <w:i/>
                <w:color w:val="FFFFFF"/>
                <w:sz w:val="18"/>
                <w:szCs w:val="18"/>
              </w:rPr>
              <w:t>gt017_report_biyr952</w:t>
            </w:r>
            <w:r w:rsidRPr="00244976">
              <w:rPr>
                <w:rFonts w:cs="Calibri"/>
                <w:b/>
                <w:bCs/>
                <w:i/>
                <w:color w:val="FFFFFF"/>
                <w:sz w:val="18"/>
                <w:szCs w:val="18"/>
              </w:rPr>
              <w:t>0</w:t>
            </w:r>
          </w:p>
        </w:tc>
      </w:tr>
      <w:tr w:rsidR="00CF35EB" w:rsidRPr="00244976" w14:paraId="6FC8629C" w14:textId="77777777" w:rsidTr="00A84B21">
        <w:trPr>
          <w:trHeight w:val="290"/>
        </w:trPr>
        <w:tc>
          <w:tcPr>
            <w:tcW w:w="2194" w:type="dxa"/>
            <w:shd w:val="clear" w:color="auto" w:fill="auto"/>
            <w:noWrap/>
            <w:hideMark/>
          </w:tcPr>
          <w:p w14:paraId="42B95DE5" w14:textId="77777777" w:rsidR="00CF35EB" w:rsidRPr="00244976" w:rsidRDefault="00CF35EB" w:rsidP="00A84B21">
            <w:pPr>
              <w:rPr>
                <w:rFonts w:cs="Calibri"/>
                <w:color w:val="000000"/>
                <w:sz w:val="18"/>
                <w:szCs w:val="18"/>
              </w:rPr>
            </w:pPr>
            <w:r w:rsidRPr="00244976">
              <w:rPr>
                <w:rFonts w:cs="Calibri"/>
                <w:color w:val="000000"/>
                <w:sz w:val="18"/>
                <w:szCs w:val="18"/>
              </w:rPr>
              <w:t>datdados</w:t>
            </w:r>
          </w:p>
        </w:tc>
        <w:tc>
          <w:tcPr>
            <w:tcW w:w="6803" w:type="dxa"/>
            <w:shd w:val="clear" w:color="auto" w:fill="auto"/>
            <w:noWrap/>
          </w:tcPr>
          <w:p w14:paraId="5C53FAFF"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1CD0FC8E"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187586FD" w14:textId="77777777" w:rsidR="00CF35EB" w:rsidRPr="00244976" w:rsidRDefault="00CF35EB" w:rsidP="00CF35EB">
            <w:pPr>
              <w:pStyle w:val="ListParagraph"/>
              <w:numPr>
                <w:ilvl w:val="0"/>
                <w:numId w:val="63"/>
              </w:numPr>
              <w:ind w:left="357" w:hanging="357"/>
              <w:rPr>
                <w:rFonts w:cs="Calibri"/>
                <w:color w:val="000000"/>
                <w:sz w:val="18"/>
                <w:szCs w:val="18"/>
              </w:rPr>
            </w:pPr>
            <w:r w:rsidRPr="00244976">
              <w:rPr>
                <w:rFonts w:cs="Calibri"/>
                <w:color w:val="000000"/>
                <w:sz w:val="18"/>
                <w:szCs w:val="18"/>
              </w:rPr>
              <w:t>Caso o campo não esteja preenchido com 10 caracteres, é acrescentado ‘ ’ à esquerda, até perfazer o comprimento de campo desejado.</w:t>
            </w:r>
          </w:p>
        </w:tc>
      </w:tr>
      <w:tr w:rsidR="00CF35EB" w:rsidRPr="00244976" w14:paraId="65D65BC8" w14:textId="77777777" w:rsidTr="00A84B21">
        <w:trPr>
          <w:trHeight w:val="290"/>
        </w:trPr>
        <w:tc>
          <w:tcPr>
            <w:tcW w:w="2194" w:type="dxa"/>
            <w:shd w:val="clear" w:color="auto" w:fill="auto"/>
            <w:noWrap/>
            <w:hideMark/>
          </w:tcPr>
          <w:p w14:paraId="757BFE8B" w14:textId="77777777" w:rsidR="00CF35EB" w:rsidRPr="00244976" w:rsidRDefault="00CF35EB" w:rsidP="00A84B21">
            <w:pPr>
              <w:rPr>
                <w:rFonts w:cs="Calibri"/>
                <w:color w:val="000000"/>
                <w:sz w:val="18"/>
                <w:szCs w:val="18"/>
              </w:rPr>
            </w:pPr>
            <w:r w:rsidRPr="00244976">
              <w:rPr>
                <w:rFonts w:cs="Calibri"/>
                <w:color w:val="000000"/>
                <w:sz w:val="18"/>
                <w:szCs w:val="18"/>
              </w:rPr>
              <w:t>empresabg</w:t>
            </w:r>
          </w:p>
        </w:tc>
        <w:tc>
          <w:tcPr>
            <w:tcW w:w="6803" w:type="dxa"/>
            <w:shd w:val="clear" w:color="auto" w:fill="auto"/>
            <w:noWrap/>
          </w:tcPr>
          <w:p w14:paraId="30E10EB6" w14:textId="77777777" w:rsidR="00CF35EB" w:rsidRPr="0067670C"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44FE2B77"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6970276A" w14:textId="77777777" w:rsidTr="00A84B21">
        <w:trPr>
          <w:trHeight w:val="290"/>
        </w:trPr>
        <w:tc>
          <w:tcPr>
            <w:tcW w:w="2194" w:type="dxa"/>
            <w:shd w:val="clear" w:color="auto" w:fill="auto"/>
            <w:noWrap/>
            <w:hideMark/>
          </w:tcPr>
          <w:p w14:paraId="6B8BE28B" w14:textId="77777777" w:rsidR="00CF35EB" w:rsidRPr="00244976" w:rsidRDefault="00CF35EB" w:rsidP="00A84B21">
            <w:pPr>
              <w:rPr>
                <w:rFonts w:cs="Calibri"/>
                <w:color w:val="000000"/>
                <w:sz w:val="18"/>
                <w:szCs w:val="18"/>
              </w:rPr>
            </w:pPr>
            <w:r w:rsidRPr="00244976">
              <w:rPr>
                <w:rFonts w:cs="Calibri"/>
                <w:color w:val="000000"/>
                <w:sz w:val="18"/>
                <w:szCs w:val="18"/>
              </w:rPr>
              <w:t>cglobgar</w:t>
            </w:r>
          </w:p>
        </w:tc>
        <w:tc>
          <w:tcPr>
            <w:tcW w:w="6803" w:type="dxa"/>
            <w:shd w:val="clear" w:color="auto" w:fill="auto"/>
            <w:noWrap/>
          </w:tcPr>
          <w:p w14:paraId="707ED4FF"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CBE270F" w14:textId="77777777" w:rsidR="00CF35EB" w:rsidRPr="0067670C"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35ED3DFF"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9 caracteres, é acrescentado o dígito ‘0’ à esquerda, até perfazer o comprimento de campo desejado.</w:t>
            </w:r>
          </w:p>
        </w:tc>
      </w:tr>
      <w:tr w:rsidR="00CF35EB" w:rsidRPr="00244976" w14:paraId="4720A65E" w14:textId="77777777" w:rsidTr="00A84B21">
        <w:trPr>
          <w:trHeight w:val="290"/>
        </w:trPr>
        <w:tc>
          <w:tcPr>
            <w:tcW w:w="2194" w:type="dxa"/>
            <w:shd w:val="clear" w:color="auto" w:fill="auto"/>
            <w:noWrap/>
            <w:hideMark/>
          </w:tcPr>
          <w:p w14:paraId="0EA50E2A" w14:textId="77777777" w:rsidR="00CF35EB" w:rsidRPr="00244976" w:rsidRDefault="00CF35EB" w:rsidP="00A84B21">
            <w:pPr>
              <w:rPr>
                <w:rFonts w:cs="Calibri"/>
                <w:color w:val="000000"/>
                <w:sz w:val="18"/>
                <w:szCs w:val="18"/>
              </w:rPr>
            </w:pPr>
            <w:r w:rsidRPr="00244976">
              <w:rPr>
                <w:rFonts w:cs="Calibri"/>
                <w:color w:val="000000"/>
                <w:sz w:val="18"/>
                <w:szCs w:val="18"/>
              </w:rPr>
              <w:t>dtavalia</w:t>
            </w:r>
          </w:p>
        </w:tc>
        <w:tc>
          <w:tcPr>
            <w:tcW w:w="6803" w:type="dxa"/>
            <w:shd w:val="clear" w:color="auto" w:fill="auto"/>
            <w:noWrap/>
          </w:tcPr>
          <w:p w14:paraId="6D1D1003"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EFC2A1F"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7AE89171"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16DC39FD" w14:textId="77777777" w:rsidTr="00A84B21">
        <w:trPr>
          <w:trHeight w:val="290"/>
        </w:trPr>
        <w:tc>
          <w:tcPr>
            <w:tcW w:w="2194" w:type="dxa"/>
            <w:shd w:val="clear" w:color="auto" w:fill="auto"/>
            <w:noWrap/>
            <w:hideMark/>
          </w:tcPr>
          <w:p w14:paraId="4A9B49FA" w14:textId="77777777" w:rsidR="00CF35EB" w:rsidRPr="00244976" w:rsidRDefault="00CF35EB" w:rsidP="00A84B21">
            <w:pPr>
              <w:rPr>
                <w:rFonts w:cs="Calibri"/>
                <w:color w:val="000000"/>
                <w:sz w:val="18"/>
                <w:szCs w:val="18"/>
              </w:rPr>
            </w:pPr>
            <w:r w:rsidRPr="00244976">
              <w:rPr>
                <w:rFonts w:cs="Calibri"/>
                <w:color w:val="000000"/>
                <w:sz w:val="18"/>
                <w:szCs w:val="18"/>
              </w:rPr>
              <w:t>entaval</w:t>
            </w:r>
          </w:p>
        </w:tc>
        <w:tc>
          <w:tcPr>
            <w:tcW w:w="6803" w:type="dxa"/>
            <w:shd w:val="clear" w:color="auto" w:fill="auto"/>
            <w:noWrap/>
          </w:tcPr>
          <w:p w14:paraId="4271CFE4"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23413007"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40 caracteres, é acrescentado ‘ ’ à esquerda, até perfazer o comprimento de campo desejado.</w:t>
            </w:r>
          </w:p>
        </w:tc>
      </w:tr>
      <w:tr w:rsidR="00CF35EB" w:rsidRPr="00244976" w14:paraId="2EB89D47" w14:textId="77777777" w:rsidTr="00A84B21">
        <w:trPr>
          <w:trHeight w:val="290"/>
        </w:trPr>
        <w:tc>
          <w:tcPr>
            <w:tcW w:w="2194" w:type="dxa"/>
            <w:shd w:val="clear" w:color="auto" w:fill="auto"/>
            <w:noWrap/>
            <w:hideMark/>
          </w:tcPr>
          <w:p w14:paraId="19A9504A" w14:textId="77777777" w:rsidR="00CF35EB" w:rsidRPr="00244976" w:rsidRDefault="00CF35EB" w:rsidP="00A84B21">
            <w:pPr>
              <w:rPr>
                <w:rFonts w:cs="Calibri"/>
                <w:color w:val="000000"/>
                <w:sz w:val="18"/>
                <w:szCs w:val="18"/>
              </w:rPr>
            </w:pPr>
            <w:r w:rsidRPr="00244976">
              <w:rPr>
                <w:rFonts w:cs="Calibri"/>
                <w:color w:val="000000"/>
                <w:sz w:val="18"/>
                <w:szCs w:val="18"/>
              </w:rPr>
              <w:t>mavalia</w:t>
            </w:r>
          </w:p>
        </w:tc>
        <w:tc>
          <w:tcPr>
            <w:tcW w:w="6803" w:type="dxa"/>
            <w:shd w:val="clear" w:color="auto" w:fill="auto"/>
            <w:noWrap/>
          </w:tcPr>
          <w:p w14:paraId="0F79F543" w14:textId="77777777" w:rsidR="00CF35EB" w:rsidRDefault="00CF35EB" w:rsidP="00CF35EB">
            <w:pPr>
              <w:pStyle w:val="ListParagraph"/>
              <w:numPr>
                <w:ilvl w:val="0"/>
                <w:numId w:val="63"/>
              </w:numPr>
              <w:ind w:left="357" w:hanging="357"/>
              <w:rPr>
                <w:rFonts w:cs="Calibri"/>
                <w:color w:val="000000"/>
                <w:sz w:val="18"/>
                <w:szCs w:val="18"/>
              </w:rPr>
            </w:pPr>
            <w:r w:rsidRPr="00FD1D1A">
              <w:rPr>
                <w:rFonts w:cs="Calibri"/>
                <w:color w:val="000000"/>
                <w:sz w:val="18"/>
                <w:szCs w:val="18"/>
              </w:rPr>
              <w:t>O formato do campo é alterado para STRING</w:t>
            </w:r>
          </w:p>
          <w:p w14:paraId="54C2BEAA"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p>
          <w:p w14:paraId="4E1969DB" w14:textId="77777777" w:rsidR="00CF35EB" w:rsidRDefault="00CF35EB" w:rsidP="00CF35EB">
            <w:pPr>
              <w:pStyle w:val="ListParagraph"/>
              <w:numPr>
                <w:ilvl w:val="0"/>
                <w:numId w:val="63"/>
              </w:numPr>
              <w:ind w:left="357" w:hanging="357"/>
              <w:rPr>
                <w:rFonts w:cs="Calibri"/>
                <w:color w:val="000000"/>
                <w:sz w:val="18"/>
                <w:szCs w:val="18"/>
              </w:rPr>
            </w:pPr>
            <w:r w:rsidRPr="0072109A">
              <w:rPr>
                <w:rFonts w:cs="Calibri"/>
                <w:color w:val="000000"/>
                <w:sz w:val="18"/>
                <w:szCs w:val="18"/>
              </w:rPr>
              <w:t>Todos os</w:t>
            </w:r>
            <w:r>
              <w:rPr>
                <w:rFonts w:cs="Calibri"/>
                <w:color w:val="000000"/>
                <w:sz w:val="18"/>
                <w:szCs w:val="18"/>
              </w:rPr>
              <w:t xml:space="preserve"> ‘.’ São substituídos por ‘</w:t>
            </w:r>
            <w:r w:rsidRPr="0072109A">
              <w:rPr>
                <w:rFonts w:cs="Calibri"/>
                <w:color w:val="000000"/>
                <w:sz w:val="18"/>
                <w:szCs w:val="18"/>
              </w:rPr>
              <w:t>’</w:t>
            </w:r>
          </w:p>
          <w:p w14:paraId="3FFED831"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 xml:space="preserve">Caso o campo não esteja preenchido com </w:t>
            </w:r>
            <w:r>
              <w:rPr>
                <w:rFonts w:cs="Calibri"/>
                <w:color w:val="000000"/>
                <w:sz w:val="18"/>
                <w:szCs w:val="18"/>
              </w:rPr>
              <w:t>17</w:t>
            </w:r>
            <w:r w:rsidRPr="00E92418">
              <w:rPr>
                <w:rFonts w:cs="Calibri"/>
                <w:color w:val="000000"/>
                <w:sz w:val="18"/>
                <w:szCs w:val="18"/>
              </w:rPr>
              <w:t xml:space="preserve"> caracteres, é acrescentado o dígito ‘0 ’ à esquerda, até perfazer o comprimento de campo desejado.</w:t>
            </w:r>
          </w:p>
        </w:tc>
      </w:tr>
      <w:tr w:rsidR="00CF35EB" w:rsidRPr="00244976" w14:paraId="02745246" w14:textId="77777777" w:rsidTr="00A84B21">
        <w:trPr>
          <w:trHeight w:val="290"/>
        </w:trPr>
        <w:tc>
          <w:tcPr>
            <w:tcW w:w="2194" w:type="dxa"/>
            <w:shd w:val="clear" w:color="auto" w:fill="auto"/>
            <w:noWrap/>
            <w:hideMark/>
          </w:tcPr>
          <w:p w14:paraId="7B767F96" w14:textId="77777777" w:rsidR="00CF35EB" w:rsidRPr="00244976" w:rsidRDefault="00CF35EB" w:rsidP="00A84B21">
            <w:pPr>
              <w:rPr>
                <w:rFonts w:cs="Calibri"/>
                <w:color w:val="000000"/>
                <w:sz w:val="18"/>
                <w:szCs w:val="18"/>
              </w:rPr>
            </w:pPr>
            <w:r w:rsidRPr="00244976">
              <w:rPr>
                <w:rFonts w:cs="Calibri"/>
                <w:color w:val="000000"/>
                <w:sz w:val="18"/>
                <w:szCs w:val="18"/>
              </w:rPr>
              <w:t>dtultmod</w:t>
            </w:r>
          </w:p>
        </w:tc>
        <w:tc>
          <w:tcPr>
            <w:tcW w:w="6803" w:type="dxa"/>
            <w:shd w:val="clear" w:color="auto" w:fill="auto"/>
            <w:noWrap/>
          </w:tcPr>
          <w:p w14:paraId="0C0992AF"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64CFA58"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‘9999-12-31</w:t>
            </w:r>
            <w:r w:rsidRPr="0067670C">
              <w:rPr>
                <w:rFonts w:cs="Calibri"/>
                <w:color w:val="000000"/>
                <w:sz w:val="18"/>
                <w:szCs w:val="18"/>
              </w:rPr>
              <w:t>’</w:t>
            </w:r>
          </w:p>
          <w:p w14:paraId="322CF9B5"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3F202986" w14:textId="77777777" w:rsidTr="00A84B21">
        <w:trPr>
          <w:trHeight w:val="290"/>
        </w:trPr>
        <w:tc>
          <w:tcPr>
            <w:tcW w:w="2194" w:type="dxa"/>
            <w:shd w:val="clear" w:color="auto" w:fill="auto"/>
            <w:noWrap/>
            <w:hideMark/>
          </w:tcPr>
          <w:p w14:paraId="4384FFC7" w14:textId="77777777" w:rsidR="00CF35EB" w:rsidRPr="00244976" w:rsidRDefault="00CF35EB" w:rsidP="00A84B21">
            <w:pPr>
              <w:rPr>
                <w:rFonts w:cs="Calibri"/>
                <w:color w:val="000000"/>
                <w:sz w:val="18"/>
                <w:szCs w:val="18"/>
              </w:rPr>
            </w:pPr>
            <w:r w:rsidRPr="00244976">
              <w:rPr>
                <w:rFonts w:cs="Calibri"/>
                <w:color w:val="000000"/>
                <w:sz w:val="18"/>
                <w:szCs w:val="18"/>
              </w:rPr>
              <w:t>cempresa</w:t>
            </w:r>
          </w:p>
        </w:tc>
        <w:tc>
          <w:tcPr>
            <w:tcW w:w="6803" w:type="dxa"/>
            <w:shd w:val="clear" w:color="auto" w:fill="auto"/>
            <w:noWrap/>
          </w:tcPr>
          <w:p w14:paraId="60553F8C"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4173CEED"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2D6379C"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2 caracteres, é acrescentado ‘ ’ à esquerda, até perfazer o comprimento de campo desejado.</w:t>
            </w:r>
          </w:p>
        </w:tc>
      </w:tr>
      <w:tr w:rsidR="00CF35EB" w:rsidRPr="00244976" w14:paraId="5799E253" w14:textId="77777777" w:rsidTr="00A84B21">
        <w:trPr>
          <w:trHeight w:val="290"/>
        </w:trPr>
        <w:tc>
          <w:tcPr>
            <w:tcW w:w="2194" w:type="dxa"/>
            <w:shd w:val="clear" w:color="auto" w:fill="auto"/>
            <w:noWrap/>
            <w:hideMark/>
          </w:tcPr>
          <w:p w14:paraId="4FE5C8F4" w14:textId="77777777" w:rsidR="00CF35EB" w:rsidRPr="00244976" w:rsidRDefault="00CF35EB" w:rsidP="00A84B21">
            <w:pPr>
              <w:rPr>
                <w:rFonts w:cs="Calibri"/>
                <w:color w:val="000000"/>
                <w:sz w:val="18"/>
                <w:szCs w:val="18"/>
              </w:rPr>
            </w:pPr>
            <w:r w:rsidRPr="00244976">
              <w:rPr>
                <w:rFonts w:cs="Calibri"/>
                <w:color w:val="000000"/>
                <w:sz w:val="18"/>
                <w:szCs w:val="18"/>
              </w:rPr>
              <w:t>cbalcao</w:t>
            </w:r>
          </w:p>
        </w:tc>
        <w:tc>
          <w:tcPr>
            <w:tcW w:w="6803" w:type="dxa"/>
            <w:shd w:val="clear" w:color="auto" w:fill="auto"/>
            <w:noWrap/>
          </w:tcPr>
          <w:p w14:paraId="3D5B1939"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6AE37EB7"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3481189C"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4 caracteres, é acrescentado ‘ ’ à esquerda, até perfazer o comprimento de campo desejado.</w:t>
            </w:r>
          </w:p>
        </w:tc>
      </w:tr>
      <w:tr w:rsidR="00CF35EB" w:rsidRPr="00244976" w14:paraId="06BB387F" w14:textId="77777777" w:rsidTr="00A84B21">
        <w:trPr>
          <w:trHeight w:val="290"/>
        </w:trPr>
        <w:tc>
          <w:tcPr>
            <w:tcW w:w="2194" w:type="dxa"/>
            <w:shd w:val="clear" w:color="auto" w:fill="auto"/>
            <w:noWrap/>
            <w:hideMark/>
          </w:tcPr>
          <w:p w14:paraId="458C7932" w14:textId="77777777" w:rsidR="00CF35EB" w:rsidRPr="00244976" w:rsidRDefault="00CF35EB" w:rsidP="00A84B21">
            <w:pPr>
              <w:rPr>
                <w:rFonts w:cs="Calibri"/>
                <w:color w:val="000000"/>
                <w:sz w:val="18"/>
                <w:szCs w:val="18"/>
              </w:rPr>
            </w:pPr>
            <w:r w:rsidRPr="00244976">
              <w:rPr>
                <w:rFonts w:cs="Calibri"/>
                <w:color w:val="000000"/>
                <w:sz w:val="18"/>
                <w:szCs w:val="18"/>
              </w:rPr>
              <w:t>cnumcta</w:t>
            </w:r>
          </w:p>
        </w:tc>
        <w:tc>
          <w:tcPr>
            <w:tcW w:w="6803" w:type="dxa"/>
            <w:shd w:val="clear" w:color="auto" w:fill="auto"/>
            <w:noWrap/>
          </w:tcPr>
          <w:p w14:paraId="39125459"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F3AA45D"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7C048F1"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11 caracteres, é acrescentado ‘ ’ à esquerda, até perfazer o comprimento de campo desejado.</w:t>
            </w:r>
          </w:p>
        </w:tc>
      </w:tr>
      <w:tr w:rsidR="00CF35EB" w:rsidRPr="00244976" w14:paraId="7B71E21C" w14:textId="77777777" w:rsidTr="00A84B21">
        <w:trPr>
          <w:trHeight w:val="290"/>
        </w:trPr>
        <w:tc>
          <w:tcPr>
            <w:tcW w:w="2194" w:type="dxa"/>
            <w:shd w:val="clear" w:color="auto" w:fill="auto"/>
            <w:noWrap/>
            <w:hideMark/>
          </w:tcPr>
          <w:p w14:paraId="577305AD" w14:textId="77777777" w:rsidR="00CF35EB" w:rsidRPr="00244976" w:rsidRDefault="00CF35EB" w:rsidP="00A84B21">
            <w:pPr>
              <w:rPr>
                <w:rFonts w:cs="Calibri"/>
                <w:color w:val="000000"/>
                <w:sz w:val="18"/>
                <w:szCs w:val="18"/>
              </w:rPr>
            </w:pPr>
            <w:r w:rsidRPr="00244976">
              <w:rPr>
                <w:rFonts w:cs="Calibri"/>
                <w:color w:val="000000"/>
                <w:sz w:val="18"/>
                <w:szCs w:val="18"/>
              </w:rPr>
              <w:t>zcaucao</w:t>
            </w:r>
          </w:p>
        </w:tc>
        <w:tc>
          <w:tcPr>
            <w:tcW w:w="6803" w:type="dxa"/>
            <w:shd w:val="clear" w:color="auto" w:fill="auto"/>
            <w:noWrap/>
          </w:tcPr>
          <w:p w14:paraId="72AD97C2"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8A3EC7C"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13B40008" w14:textId="77777777" w:rsidR="00CF35EB" w:rsidRPr="00CF35EB"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10 caracteres, é acrescentado ‘ ’ à esquerda, até perfazer o comprimento de campo desejado.</w:t>
            </w:r>
          </w:p>
        </w:tc>
      </w:tr>
      <w:tr w:rsidR="00CF35EB" w:rsidRPr="00244976" w14:paraId="2821A058" w14:textId="77777777" w:rsidTr="00A84B21">
        <w:trPr>
          <w:trHeight w:val="290"/>
        </w:trPr>
        <w:tc>
          <w:tcPr>
            <w:tcW w:w="2194" w:type="dxa"/>
            <w:shd w:val="clear" w:color="auto" w:fill="auto"/>
            <w:noWrap/>
            <w:hideMark/>
          </w:tcPr>
          <w:p w14:paraId="5AFC36A5" w14:textId="77777777" w:rsidR="00CF35EB" w:rsidRPr="00244976" w:rsidRDefault="00CF35EB" w:rsidP="00A84B21">
            <w:pPr>
              <w:rPr>
                <w:rFonts w:cs="Calibri"/>
                <w:color w:val="000000"/>
                <w:sz w:val="18"/>
                <w:szCs w:val="18"/>
              </w:rPr>
            </w:pPr>
            <w:r w:rsidRPr="00244976">
              <w:rPr>
                <w:rFonts w:cs="Calibri"/>
                <w:color w:val="000000"/>
                <w:sz w:val="18"/>
                <w:szCs w:val="18"/>
              </w:rPr>
              <w:t>centidad</w:t>
            </w:r>
          </w:p>
        </w:tc>
        <w:tc>
          <w:tcPr>
            <w:tcW w:w="6803" w:type="dxa"/>
            <w:shd w:val="clear" w:color="auto" w:fill="auto"/>
            <w:noWrap/>
          </w:tcPr>
          <w:p w14:paraId="18C93621"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A2E4FD3"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DB94890"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CF35EB" w:rsidRPr="00244976" w14:paraId="1A8E2663" w14:textId="77777777" w:rsidTr="00A84B21">
        <w:trPr>
          <w:trHeight w:val="290"/>
        </w:trPr>
        <w:tc>
          <w:tcPr>
            <w:tcW w:w="2194" w:type="dxa"/>
            <w:shd w:val="clear" w:color="auto" w:fill="auto"/>
            <w:noWrap/>
            <w:hideMark/>
          </w:tcPr>
          <w:p w14:paraId="2D111641" w14:textId="77777777" w:rsidR="00CF35EB" w:rsidRPr="00244976" w:rsidRDefault="00CF35EB" w:rsidP="00A84B21">
            <w:pPr>
              <w:rPr>
                <w:rFonts w:cs="Calibri"/>
                <w:color w:val="000000"/>
                <w:sz w:val="18"/>
                <w:szCs w:val="18"/>
              </w:rPr>
            </w:pPr>
            <w:r w:rsidRPr="00244976">
              <w:rPr>
                <w:rFonts w:cs="Calibri"/>
                <w:color w:val="000000"/>
                <w:sz w:val="18"/>
                <w:szCs w:val="18"/>
              </w:rPr>
              <w:t>caplic</w:t>
            </w:r>
          </w:p>
        </w:tc>
        <w:tc>
          <w:tcPr>
            <w:tcW w:w="6803" w:type="dxa"/>
            <w:shd w:val="clear" w:color="auto" w:fill="auto"/>
            <w:noWrap/>
          </w:tcPr>
          <w:p w14:paraId="038F7DA1"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2D33DF0"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CFBFFB8"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3 caracteres, é acrescentado ‘ ’ à esquerda, até perfazer o comprimento de campo desejado.</w:t>
            </w:r>
          </w:p>
        </w:tc>
      </w:tr>
      <w:tr w:rsidR="00CF35EB" w:rsidRPr="00244976" w14:paraId="1CA1DD69" w14:textId="77777777" w:rsidTr="00A84B21">
        <w:trPr>
          <w:trHeight w:val="290"/>
        </w:trPr>
        <w:tc>
          <w:tcPr>
            <w:tcW w:w="2194" w:type="dxa"/>
            <w:shd w:val="clear" w:color="auto" w:fill="auto"/>
            <w:noWrap/>
            <w:hideMark/>
          </w:tcPr>
          <w:p w14:paraId="5A637735" w14:textId="77777777" w:rsidR="00CF35EB" w:rsidRPr="00244976" w:rsidRDefault="00CF35EB" w:rsidP="00A84B21">
            <w:pPr>
              <w:rPr>
                <w:rFonts w:cs="Calibri"/>
                <w:color w:val="000000"/>
                <w:sz w:val="18"/>
                <w:szCs w:val="18"/>
              </w:rPr>
            </w:pPr>
            <w:r w:rsidRPr="00244976">
              <w:rPr>
                <w:rFonts w:cs="Calibri"/>
                <w:color w:val="000000"/>
                <w:sz w:val="18"/>
                <w:szCs w:val="18"/>
              </w:rPr>
              <w:t>isin</w:t>
            </w:r>
          </w:p>
        </w:tc>
        <w:tc>
          <w:tcPr>
            <w:tcW w:w="6803" w:type="dxa"/>
            <w:shd w:val="clear" w:color="auto" w:fill="auto"/>
            <w:noWrap/>
          </w:tcPr>
          <w:p w14:paraId="34E124E4"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3C51033D"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0AF60EC9"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12 caracteres, é acrescentado ‘ ’ à esquerda, até perfazer o comprimento de campo desejado.</w:t>
            </w:r>
          </w:p>
        </w:tc>
      </w:tr>
      <w:tr w:rsidR="00CF35EB" w:rsidRPr="00244976" w14:paraId="0771B4C6" w14:textId="77777777" w:rsidTr="00A84B21">
        <w:trPr>
          <w:trHeight w:val="290"/>
        </w:trPr>
        <w:tc>
          <w:tcPr>
            <w:tcW w:w="2194" w:type="dxa"/>
            <w:shd w:val="clear" w:color="auto" w:fill="auto"/>
            <w:noWrap/>
            <w:hideMark/>
          </w:tcPr>
          <w:p w14:paraId="08B7B4F4" w14:textId="77777777" w:rsidR="00CF35EB" w:rsidRPr="00244976" w:rsidRDefault="00CF35EB" w:rsidP="00A84B21">
            <w:pPr>
              <w:rPr>
                <w:rFonts w:cs="Calibri"/>
                <w:color w:val="000000"/>
                <w:sz w:val="18"/>
                <w:szCs w:val="18"/>
              </w:rPr>
            </w:pPr>
            <w:r w:rsidRPr="00244976">
              <w:rPr>
                <w:rFonts w:cs="Calibri"/>
                <w:color w:val="000000"/>
                <w:sz w:val="18"/>
                <w:szCs w:val="18"/>
              </w:rPr>
              <w:t>tipvalor</w:t>
            </w:r>
          </w:p>
        </w:tc>
        <w:tc>
          <w:tcPr>
            <w:tcW w:w="6803" w:type="dxa"/>
            <w:shd w:val="clear" w:color="auto" w:fill="auto"/>
            <w:noWrap/>
          </w:tcPr>
          <w:p w14:paraId="0AA5A3C6" w14:textId="77777777" w:rsidR="00CF35EB" w:rsidRPr="0067670C"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0F88A013"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2B7B4A38" w14:textId="77777777" w:rsidTr="00A84B21">
        <w:trPr>
          <w:trHeight w:val="290"/>
        </w:trPr>
        <w:tc>
          <w:tcPr>
            <w:tcW w:w="2194" w:type="dxa"/>
            <w:shd w:val="clear" w:color="auto" w:fill="auto"/>
            <w:noWrap/>
            <w:hideMark/>
          </w:tcPr>
          <w:p w14:paraId="3030C86D" w14:textId="77777777" w:rsidR="00CF35EB" w:rsidRPr="00244976" w:rsidRDefault="00CF35EB" w:rsidP="00A84B21">
            <w:pPr>
              <w:rPr>
                <w:rFonts w:cs="Calibri"/>
                <w:color w:val="000000"/>
                <w:sz w:val="18"/>
                <w:szCs w:val="18"/>
              </w:rPr>
            </w:pPr>
            <w:r w:rsidRPr="00244976">
              <w:rPr>
                <w:rFonts w:cs="Calibri"/>
                <w:color w:val="000000"/>
                <w:sz w:val="18"/>
                <w:szCs w:val="18"/>
              </w:rPr>
              <w:t>tipgarant</w:t>
            </w:r>
          </w:p>
        </w:tc>
        <w:tc>
          <w:tcPr>
            <w:tcW w:w="6803" w:type="dxa"/>
            <w:shd w:val="clear" w:color="auto" w:fill="auto"/>
            <w:noWrap/>
          </w:tcPr>
          <w:p w14:paraId="5A85D5C9" w14:textId="77777777" w:rsidR="00CF35EB" w:rsidRPr="0067670C"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5B677834"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5B578EC9" w14:textId="77777777" w:rsidTr="00A84B21">
        <w:trPr>
          <w:trHeight w:val="290"/>
        </w:trPr>
        <w:tc>
          <w:tcPr>
            <w:tcW w:w="2194" w:type="dxa"/>
            <w:shd w:val="clear" w:color="auto" w:fill="auto"/>
            <w:noWrap/>
            <w:hideMark/>
          </w:tcPr>
          <w:p w14:paraId="33DB0C54" w14:textId="77777777" w:rsidR="00CF35EB" w:rsidRPr="00244976" w:rsidRDefault="00CF35EB" w:rsidP="00A84B21">
            <w:pPr>
              <w:rPr>
                <w:rFonts w:cs="Calibri"/>
                <w:color w:val="000000"/>
                <w:sz w:val="18"/>
                <w:szCs w:val="18"/>
              </w:rPr>
            </w:pPr>
            <w:r w:rsidRPr="00244976">
              <w:rPr>
                <w:rFonts w:cs="Calibri"/>
                <w:color w:val="000000"/>
                <w:sz w:val="18"/>
                <w:szCs w:val="18"/>
              </w:rPr>
              <w:t>divisa</w:t>
            </w:r>
          </w:p>
        </w:tc>
        <w:tc>
          <w:tcPr>
            <w:tcW w:w="6803" w:type="dxa"/>
            <w:shd w:val="clear" w:color="auto" w:fill="auto"/>
            <w:noWrap/>
          </w:tcPr>
          <w:p w14:paraId="7574BF04" w14:textId="77777777" w:rsidR="00CF35EB" w:rsidRPr="0067670C"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AD0E7C1"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CF35EB" w:rsidRPr="00244976" w14:paraId="172EC990" w14:textId="77777777" w:rsidTr="00A84B21">
        <w:trPr>
          <w:trHeight w:val="290"/>
        </w:trPr>
        <w:tc>
          <w:tcPr>
            <w:tcW w:w="2194" w:type="dxa"/>
            <w:shd w:val="clear" w:color="auto" w:fill="auto"/>
            <w:noWrap/>
            <w:hideMark/>
          </w:tcPr>
          <w:p w14:paraId="490D8D49" w14:textId="77777777" w:rsidR="00CF35EB" w:rsidRPr="00244976" w:rsidRDefault="00CF35EB" w:rsidP="00A84B21">
            <w:pPr>
              <w:rPr>
                <w:rFonts w:cs="Calibri"/>
                <w:color w:val="000000"/>
                <w:sz w:val="18"/>
                <w:szCs w:val="18"/>
              </w:rPr>
            </w:pPr>
            <w:r w:rsidRPr="00244976">
              <w:rPr>
                <w:rFonts w:cs="Calibri"/>
                <w:color w:val="000000"/>
                <w:sz w:val="18"/>
                <w:szCs w:val="18"/>
              </w:rPr>
              <w:t>tipgarbl</w:t>
            </w:r>
          </w:p>
        </w:tc>
        <w:tc>
          <w:tcPr>
            <w:tcW w:w="6803" w:type="dxa"/>
            <w:shd w:val="clear" w:color="auto" w:fill="auto"/>
            <w:noWrap/>
          </w:tcPr>
          <w:p w14:paraId="27F20250"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A4F73E8" w14:textId="77777777" w:rsidR="00CF35EB" w:rsidRPr="0067670C"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251E51A4"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39FBF01D" w14:textId="77777777" w:rsidTr="00A84B21">
        <w:trPr>
          <w:trHeight w:val="290"/>
        </w:trPr>
        <w:tc>
          <w:tcPr>
            <w:tcW w:w="2194" w:type="dxa"/>
            <w:shd w:val="clear" w:color="auto" w:fill="auto"/>
            <w:noWrap/>
            <w:hideMark/>
          </w:tcPr>
          <w:p w14:paraId="78F749A3" w14:textId="77777777" w:rsidR="00CF35EB" w:rsidRPr="00244976" w:rsidRDefault="00CF35EB" w:rsidP="00A84B21">
            <w:pPr>
              <w:rPr>
                <w:rFonts w:cs="Calibri"/>
                <w:color w:val="000000"/>
                <w:sz w:val="18"/>
                <w:szCs w:val="18"/>
              </w:rPr>
            </w:pPr>
            <w:r w:rsidRPr="00244976">
              <w:rPr>
                <w:rFonts w:cs="Calibri"/>
                <w:color w:val="000000"/>
                <w:sz w:val="18"/>
                <w:szCs w:val="18"/>
              </w:rPr>
              <w:t>coravgp</w:t>
            </w:r>
          </w:p>
        </w:tc>
        <w:tc>
          <w:tcPr>
            <w:tcW w:w="6803" w:type="dxa"/>
            <w:shd w:val="clear" w:color="auto" w:fill="auto"/>
            <w:noWrap/>
          </w:tcPr>
          <w:p w14:paraId="41D0F87D"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8D99A12" w14:textId="77777777" w:rsidR="00CF35EB" w:rsidRPr="0067670C"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 NULL, é assumido o valor ‘</w:t>
            </w:r>
            <w:r>
              <w:rPr>
                <w:rFonts w:cs="Calibri"/>
                <w:color w:val="000000"/>
                <w:sz w:val="18"/>
                <w:szCs w:val="18"/>
              </w:rPr>
              <w:t>0</w:t>
            </w:r>
            <w:r w:rsidRPr="0067670C">
              <w:rPr>
                <w:rFonts w:cs="Calibri"/>
                <w:color w:val="000000"/>
                <w:sz w:val="18"/>
                <w:szCs w:val="18"/>
              </w:rPr>
              <w:t>’</w:t>
            </w:r>
          </w:p>
          <w:p w14:paraId="1EF86308"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3 caracteres, é acrescentado o dígito ‘0’ à esquerda, até perfazer o comprimento de campo desejado.</w:t>
            </w:r>
          </w:p>
        </w:tc>
      </w:tr>
      <w:tr w:rsidR="00CF35EB" w:rsidRPr="00244976" w14:paraId="10953758" w14:textId="77777777" w:rsidTr="00A84B21">
        <w:trPr>
          <w:trHeight w:val="290"/>
        </w:trPr>
        <w:tc>
          <w:tcPr>
            <w:tcW w:w="2194" w:type="dxa"/>
            <w:shd w:val="clear" w:color="auto" w:fill="auto"/>
            <w:noWrap/>
            <w:hideMark/>
          </w:tcPr>
          <w:p w14:paraId="113769F2" w14:textId="77777777" w:rsidR="00CF35EB" w:rsidRPr="00244976" w:rsidRDefault="00CF35EB" w:rsidP="00A84B21">
            <w:pPr>
              <w:rPr>
                <w:rFonts w:cs="Calibri"/>
                <w:color w:val="000000"/>
                <w:sz w:val="18"/>
                <w:szCs w:val="18"/>
              </w:rPr>
            </w:pPr>
            <w:r w:rsidRPr="00244976">
              <w:rPr>
                <w:rFonts w:cs="Calibri"/>
                <w:color w:val="000000"/>
                <w:sz w:val="18"/>
                <w:szCs w:val="18"/>
              </w:rPr>
              <w:t>ctipreavl</w:t>
            </w:r>
          </w:p>
        </w:tc>
        <w:tc>
          <w:tcPr>
            <w:tcW w:w="6803" w:type="dxa"/>
            <w:shd w:val="clear" w:color="auto" w:fill="auto"/>
            <w:noWrap/>
          </w:tcPr>
          <w:p w14:paraId="15E8217D"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05597136"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5358CBF4"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r w:rsidR="00CF35EB" w:rsidRPr="00244976" w14:paraId="08061885" w14:textId="77777777" w:rsidTr="00A84B21">
        <w:trPr>
          <w:trHeight w:val="290"/>
        </w:trPr>
        <w:tc>
          <w:tcPr>
            <w:tcW w:w="2194" w:type="dxa"/>
            <w:shd w:val="clear" w:color="auto" w:fill="auto"/>
            <w:noWrap/>
            <w:hideMark/>
          </w:tcPr>
          <w:p w14:paraId="4778ED6E" w14:textId="77777777" w:rsidR="00CF35EB" w:rsidRPr="00244976" w:rsidRDefault="00CF35EB" w:rsidP="00A84B21">
            <w:pPr>
              <w:rPr>
                <w:rFonts w:cs="Calibri"/>
                <w:color w:val="000000"/>
                <w:sz w:val="18"/>
                <w:szCs w:val="18"/>
              </w:rPr>
            </w:pPr>
            <w:r w:rsidRPr="00244976">
              <w:rPr>
                <w:rFonts w:cs="Calibri"/>
                <w:color w:val="000000"/>
                <w:sz w:val="18"/>
                <w:szCs w:val="18"/>
              </w:rPr>
              <w:t>tipgarbg</w:t>
            </w:r>
          </w:p>
        </w:tc>
        <w:tc>
          <w:tcPr>
            <w:tcW w:w="6803" w:type="dxa"/>
            <w:shd w:val="clear" w:color="auto" w:fill="auto"/>
            <w:noWrap/>
          </w:tcPr>
          <w:p w14:paraId="0539733A"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5 caracteres, é acrescentado o dígito ‘0’ à esquerda, até perfazer o comprimento de campo desejado.</w:t>
            </w:r>
          </w:p>
        </w:tc>
      </w:tr>
      <w:tr w:rsidR="00CF35EB" w:rsidRPr="00244976" w14:paraId="11052BA8" w14:textId="77777777" w:rsidTr="00A84B21">
        <w:trPr>
          <w:trHeight w:val="290"/>
        </w:trPr>
        <w:tc>
          <w:tcPr>
            <w:tcW w:w="2194" w:type="dxa"/>
            <w:shd w:val="clear" w:color="auto" w:fill="auto"/>
            <w:noWrap/>
            <w:hideMark/>
          </w:tcPr>
          <w:p w14:paraId="6CE74C61" w14:textId="77777777" w:rsidR="00CF35EB" w:rsidRPr="00244976" w:rsidRDefault="00CF35EB" w:rsidP="00A84B21">
            <w:pPr>
              <w:rPr>
                <w:rFonts w:cs="Calibri"/>
                <w:color w:val="000000"/>
                <w:sz w:val="18"/>
                <w:szCs w:val="18"/>
              </w:rPr>
            </w:pPr>
            <w:r w:rsidRPr="00244976">
              <w:rPr>
                <w:rFonts w:cs="Calibri"/>
                <w:color w:val="000000"/>
                <w:sz w:val="18"/>
                <w:szCs w:val="18"/>
              </w:rPr>
              <w:t>iact_gp</w:t>
            </w:r>
          </w:p>
        </w:tc>
        <w:tc>
          <w:tcPr>
            <w:tcW w:w="6803" w:type="dxa"/>
            <w:shd w:val="clear" w:color="auto" w:fill="auto"/>
            <w:noWrap/>
          </w:tcPr>
          <w:p w14:paraId="006A0992" w14:textId="77777777" w:rsidR="00CF35EB" w:rsidRDefault="00CF35EB" w:rsidP="00CF35EB">
            <w:pPr>
              <w:pStyle w:val="ListParagraph"/>
              <w:numPr>
                <w:ilvl w:val="0"/>
                <w:numId w:val="63"/>
              </w:numPr>
              <w:ind w:left="357" w:hanging="357"/>
              <w:rPr>
                <w:rFonts w:cs="Calibri"/>
                <w:color w:val="000000"/>
                <w:sz w:val="18"/>
                <w:szCs w:val="18"/>
              </w:rPr>
            </w:pPr>
            <w:r>
              <w:rPr>
                <w:rFonts w:cs="Calibri"/>
                <w:color w:val="000000"/>
                <w:sz w:val="18"/>
                <w:szCs w:val="18"/>
              </w:rPr>
              <w:t>O formato do campo é alterado para STRING</w:t>
            </w:r>
          </w:p>
          <w:p w14:paraId="7EFDE1E7" w14:textId="77777777" w:rsidR="00CF35EB" w:rsidRDefault="00CF35EB" w:rsidP="00CF35EB">
            <w:pPr>
              <w:pStyle w:val="ListParagraph"/>
              <w:numPr>
                <w:ilvl w:val="0"/>
                <w:numId w:val="63"/>
              </w:numPr>
              <w:ind w:left="357" w:hanging="357"/>
              <w:rPr>
                <w:rFonts w:cs="Calibri"/>
                <w:color w:val="000000"/>
                <w:sz w:val="18"/>
                <w:szCs w:val="18"/>
              </w:rPr>
            </w:pPr>
            <w:r w:rsidRPr="0067670C">
              <w:rPr>
                <w:rFonts w:cs="Calibri"/>
                <w:color w:val="000000"/>
                <w:sz w:val="18"/>
                <w:szCs w:val="18"/>
              </w:rPr>
              <w:t>No caso de existir algum registo a</w:t>
            </w:r>
            <w:r>
              <w:rPr>
                <w:rFonts w:cs="Calibri"/>
                <w:color w:val="000000"/>
                <w:sz w:val="18"/>
                <w:szCs w:val="18"/>
              </w:rPr>
              <w:t xml:space="preserve"> NULL, é assumido o valor ‘</w:t>
            </w:r>
            <w:r w:rsidRPr="0067670C">
              <w:rPr>
                <w:rFonts w:cs="Calibri"/>
                <w:color w:val="000000"/>
                <w:sz w:val="18"/>
                <w:szCs w:val="18"/>
              </w:rPr>
              <w:t>’</w:t>
            </w:r>
          </w:p>
          <w:p w14:paraId="6CD06024" w14:textId="77777777" w:rsidR="00CF35EB" w:rsidRPr="00E92418" w:rsidRDefault="00CF35EB" w:rsidP="00CF35EB">
            <w:pPr>
              <w:pStyle w:val="ListParagraph"/>
              <w:numPr>
                <w:ilvl w:val="0"/>
                <w:numId w:val="63"/>
              </w:numPr>
              <w:ind w:left="357" w:hanging="357"/>
              <w:rPr>
                <w:rFonts w:cs="Calibri"/>
                <w:color w:val="000000"/>
                <w:sz w:val="18"/>
                <w:szCs w:val="18"/>
              </w:rPr>
            </w:pPr>
            <w:r w:rsidRPr="00E92418">
              <w:rPr>
                <w:rFonts w:cs="Calibri"/>
                <w:color w:val="000000"/>
                <w:sz w:val="18"/>
                <w:szCs w:val="18"/>
              </w:rPr>
              <w:t>Caso o campo não esteja preenchido com 1 caracter, é acrescentado ‘ ’ à esquerda, até perfazer o comprimento de campo desejado.</w:t>
            </w:r>
          </w:p>
        </w:tc>
      </w:tr>
    </w:tbl>
    <w:p w14:paraId="335CBBEB" w14:textId="77777777" w:rsidR="00CF35EB" w:rsidRPr="00CF35EB" w:rsidRDefault="00CF35EB" w:rsidP="00CF35EB">
      <w:pPr>
        <w:spacing w:after="160" w:line="259" w:lineRule="auto"/>
        <w:jc w:val="both"/>
        <w:rPr>
          <w:rFonts w:eastAsiaTheme="minorHAnsi" w:cstheme="minorBidi"/>
          <w:szCs w:val="22"/>
          <w:lang w:eastAsia="en-US"/>
        </w:rPr>
      </w:pPr>
    </w:p>
    <w:p w14:paraId="10578AB9" w14:textId="77777777" w:rsidR="008B6B55" w:rsidRPr="00CF35EB" w:rsidRDefault="008B6B55" w:rsidP="00CF35EB">
      <w:pPr>
        <w:spacing w:after="160" w:line="259" w:lineRule="auto"/>
        <w:jc w:val="both"/>
        <w:rPr>
          <w:rFonts w:eastAsiaTheme="minorHAnsi" w:cstheme="minorBidi"/>
          <w:szCs w:val="22"/>
          <w:lang w:eastAsia="en-US"/>
        </w:rPr>
      </w:pPr>
    </w:p>
    <w:p w14:paraId="704D1A81" w14:textId="77777777" w:rsidR="008B6B55" w:rsidRPr="008B6B55" w:rsidRDefault="008B6B55" w:rsidP="008B6B55"/>
    <w:p w14:paraId="1DA16AF2" w14:textId="77777777" w:rsidR="008B6B55" w:rsidRPr="008B6B55" w:rsidRDefault="008B6B55" w:rsidP="008B6B55"/>
    <w:p w14:paraId="186F1F7A" w14:textId="607D83D9" w:rsidR="00A17B8C" w:rsidRPr="005F2985" w:rsidRDefault="00A17B8C" w:rsidP="008B6B55">
      <w:pPr>
        <w:pStyle w:val="Heading6"/>
        <w:numPr>
          <w:ilvl w:val="0"/>
          <w:numId w:val="0"/>
        </w:numPr>
      </w:pPr>
    </w:p>
    <w:sectPr w:rsidR="00A17B8C" w:rsidRPr="005F2985" w:rsidSect="008B6B55">
      <w:pgSz w:w="11906" w:h="16838"/>
      <w:pgMar w:top="1440" w:right="1440" w:bottom="1440" w:left="1440"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A909A2A" w16cex:dateUtc="2024-01-09T10:38:00Z"/>
  <w16cex:commentExtensible w16cex:durableId="07C99FE5" w16cex:dateUtc="2024-01-09T10:43:00Z"/>
  <w16cex:commentExtensible w16cex:durableId="2E857BC4" w16cex:dateUtc="2024-01-09T10:44:00Z"/>
  <w16cex:commentExtensible w16cex:durableId="7A963E12" w16cex:dateUtc="2024-01-09T1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160ECA" w16cid:durableId="1ECFC345"/>
  <w16cid:commentId w16cid:paraId="023542E4" w16cid:durableId="7A909A2A"/>
  <w16cid:commentId w16cid:paraId="0AE9B4A2" w16cid:durableId="07C99FE5"/>
  <w16cid:commentId w16cid:paraId="323D4774" w16cid:durableId="2E857BC4"/>
  <w16cid:commentId w16cid:paraId="031CED3C" w16cid:durableId="7A963E1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54F39D" w14:textId="77777777" w:rsidR="00A84B21" w:rsidRDefault="00A84B21" w:rsidP="00990D74">
      <w:r>
        <w:separator/>
      </w:r>
    </w:p>
    <w:p w14:paraId="1D12B7D6" w14:textId="77777777" w:rsidR="00A84B21" w:rsidRDefault="00A84B21"/>
  </w:endnote>
  <w:endnote w:type="continuationSeparator" w:id="0">
    <w:p w14:paraId="5020D676" w14:textId="77777777" w:rsidR="00A84B21" w:rsidRDefault="00A84B21" w:rsidP="00990D74">
      <w:r>
        <w:continuationSeparator/>
      </w:r>
    </w:p>
    <w:p w14:paraId="16D03E51" w14:textId="77777777" w:rsidR="00A84B21" w:rsidRDefault="00A84B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170415" w14:textId="77777777" w:rsidR="00A84B21" w:rsidRDefault="00A84B21">
    <w:pPr>
      <w:pStyle w:val="Footer"/>
    </w:pPr>
  </w:p>
  <w:p w14:paraId="7D2E8ED3" w14:textId="77777777" w:rsidR="00A84B21" w:rsidRDefault="00A84B2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7D42AB57" w:rsidR="00A84B21" w:rsidRPr="00834E29" w:rsidRDefault="00A84B21"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sz w:val="18"/>
            <w:szCs w:val="16"/>
          </w:rPr>
          <w:fldChar w:fldCharType="begin"/>
        </w:r>
        <w:r w:rsidRPr="00834E29">
          <w:rPr>
            <w:sz w:val="18"/>
            <w:szCs w:val="16"/>
          </w:rPr>
          <w:instrText>PAGE    \* MERGEFORMAT</w:instrText>
        </w:r>
        <w:r w:rsidRPr="00834E29">
          <w:rPr>
            <w:rFonts w:eastAsiaTheme="minorEastAsia"/>
            <w:sz w:val="18"/>
            <w:szCs w:val="16"/>
          </w:rPr>
          <w:fldChar w:fldCharType="separate"/>
        </w:r>
        <w:r w:rsidR="00191704" w:rsidRPr="00191704">
          <w:rPr>
            <w:rFonts w:eastAsiaTheme="majorEastAsia" w:cstheme="majorBidi"/>
            <w:noProof/>
            <w:sz w:val="18"/>
            <w:szCs w:val="16"/>
          </w:rPr>
          <w:t>6</w:t>
        </w:r>
        <w:r w:rsidRPr="00834E29">
          <w:rPr>
            <w:rFonts w:eastAsiaTheme="majorEastAsia" w:cstheme="majorBidi"/>
            <w:sz w:val="18"/>
            <w:szCs w:val="16"/>
          </w:rPr>
          <w:fldChar w:fldCharType="end"/>
        </w:r>
      </w:p>
    </w:sdtContent>
  </w:sdt>
  <w:p w14:paraId="09795564" w14:textId="77777777" w:rsidR="00A84B21" w:rsidRDefault="00A84B21">
    <w:pPr>
      <w:pStyle w:val="Footer"/>
    </w:pPr>
  </w:p>
  <w:p w14:paraId="7C858B9D" w14:textId="77777777" w:rsidR="00A84B21" w:rsidRDefault="00A84B21"/>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1DCC0" w14:textId="77777777" w:rsidR="00A84B21" w:rsidRDefault="00A84B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39BEEA" w14:textId="77777777" w:rsidR="00A84B21" w:rsidRDefault="00A84B21" w:rsidP="00990D74">
      <w:r>
        <w:separator/>
      </w:r>
    </w:p>
    <w:p w14:paraId="315DF5CB" w14:textId="77777777" w:rsidR="00A84B21" w:rsidRDefault="00A84B21"/>
  </w:footnote>
  <w:footnote w:type="continuationSeparator" w:id="0">
    <w:p w14:paraId="50752909" w14:textId="77777777" w:rsidR="00A84B21" w:rsidRDefault="00A84B21" w:rsidP="00990D74">
      <w:r>
        <w:continuationSeparator/>
      </w:r>
    </w:p>
    <w:p w14:paraId="39B4254C" w14:textId="77777777" w:rsidR="00A84B21" w:rsidRDefault="00A84B2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A1E4E" w14:textId="77777777" w:rsidR="00A84B21" w:rsidRDefault="00A84B21">
    <w:pPr>
      <w:pStyle w:val="Header"/>
    </w:pPr>
  </w:p>
  <w:p w14:paraId="333811B2" w14:textId="77777777" w:rsidR="00A84B21" w:rsidRDefault="00A84B21"/>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03F4F3" w14:textId="1888662A" w:rsidR="00A84B21" w:rsidRPr="00B06055" w:rsidRDefault="00A84B21" w:rsidP="00B06055">
    <w:pPr>
      <w:ind w:right="27"/>
    </w:pPr>
    <w:r w:rsidRPr="00682013">
      <w:t xml:space="preserve">Modelo e </w:t>
    </w:r>
    <w:r w:rsidRPr="00682013">
      <w:rPr>
        <w:i/>
        <w:iCs/>
      </w:rPr>
      <w:t xml:space="preserve">Workflow </w:t>
    </w:r>
    <w:r w:rsidRPr="00682013">
      <w:t xml:space="preserve">DL – </w:t>
    </w:r>
    <w:r w:rsidRPr="00682013">
      <w:rPr>
        <w:noProof/>
      </w:rPr>
      <mc:AlternateContent>
        <mc:Choice Requires="wpg">
          <w:drawing>
            <wp:anchor distT="0" distB="0" distL="114300" distR="114300" simplePos="0" relativeHeight="251660288" behindDoc="0" locked="0" layoutInCell="1" allowOverlap="1" wp14:anchorId="1B630E17" wp14:editId="42205382">
              <wp:simplePos x="0" y="0"/>
              <wp:positionH relativeFrom="page">
                <wp:posOffset>914705</wp:posOffset>
              </wp:positionH>
              <wp:positionV relativeFrom="page">
                <wp:posOffset>768097</wp:posOffset>
              </wp:positionV>
              <wp:extent cx="5944489" cy="9144"/>
              <wp:effectExtent l="0" t="0" r="0" b="0"/>
              <wp:wrapSquare wrapText="bothSides"/>
              <wp:docPr id="488244" name="Group 488244"/>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510652"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F7D69A" id="Group 488244" o:spid="_x0000_s1026" style="position:absolute;margin-left:1in;margin-top:60.5pt;width:468.05pt;height:.7pt;z-index:251660288;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" path="m,l5944489,r,9144l,9144,,e" fillcolor="black" stroked="f" strokeweight="0">
                <v:stroke miterlimit="83231f" joinstyle="miter"/>
                <v:path arrowok="t" textboxrect="0,0,5944489,9144"/>
              </v:shape>
              <w10:wrap type="square" anchorx="page" anchory="page"/>
            </v:group>
          </w:pict>
        </mc:Fallback>
      </mc:AlternateContent>
    </w:r>
    <w:r>
      <w:t>Interfaces do MUG</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DDDED" w14:textId="77777777" w:rsidR="00A84B21" w:rsidRDefault="00A84B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B70"/>
    <w:multiLevelType w:val="hybridMultilevel"/>
    <w:tmpl w:val="2470295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046CCF"/>
    <w:multiLevelType w:val="hybridMultilevel"/>
    <w:tmpl w:val="74963A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AA32E2F"/>
    <w:multiLevelType w:val="hybridMultilevel"/>
    <w:tmpl w:val="DE6EB1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C5007E1"/>
    <w:multiLevelType w:val="hybridMultilevel"/>
    <w:tmpl w:val="045A6E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67A0CAC"/>
    <w:multiLevelType w:val="hybridMultilevel"/>
    <w:tmpl w:val="D5A48A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AF73EDB"/>
    <w:multiLevelType w:val="hybridMultilevel"/>
    <w:tmpl w:val="2ACC48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09E173E"/>
    <w:multiLevelType w:val="hybridMultilevel"/>
    <w:tmpl w:val="B5168F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7D315A5"/>
    <w:multiLevelType w:val="hybridMultilevel"/>
    <w:tmpl w:val="8D8CA7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8C37E05"/>
    <w:multiLevelType w:val="hybridMultilevel"/>
    <w:tmpl w:val="B08442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D5C4CC1"/>
    <w:multiLevelType w:val="hybridMultilevel"/>
    <w:tmpl w:val="3CB2EA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0FB3BA2"/>
    <w:multiLevelType w:val="hybridMultilevel"/>
    <w:tmpl w:val="C6C8911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14430CA"/>
    <w:multiLevelType w:val="hybridMultilevel"/>
    <w:tmpl w:val="C0340F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4450123"/>
    <w:multiLevelType w:val="hybridMultilevel"/>
    <w:tmpl w:val="8A568E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4A72080"/>
    <w:multiLevelType w:val="hybridMultilevel"/>
    <w:tmpl w:val="18548E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6E53A10"/>
    <w:multiLevelType w:val="hybridMultilevel"/>
    <w:tmpl w:val="F26800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8154321"/>
    <w:multiLevelType w:val="hybridMultilevel"/>
    <w:tmpl w:val="7374CB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394D0E6E"/>
    <w:multiLevelType w:val="hybridMultilevel"/>
    <w:tmpl w:val="1BEA2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B056337"/>
    <w:multiLevelType w:val="hybridMultilevel"/>
    <w:tmpl w:val="4CA0E6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E16072F"/>
    <w:multiLevelType w:val="hybridMultilevel"/>
    <w:tmpl w:val="D144CA1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0844E6F"/>
    <w:multiLevelType w:val="hybridMultilevel"/>
    <w:tmpl w:val="D2C8FB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22A788D"/>
    <w:multiLevelType w:val="hybridMultilevel"/>
    <w:tmpl w:val="10225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43ED17E6"/>
    <w:multiLevelType w:val="multilevel"/>
    <w:tmpl w:val="B656982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4FC2FF2"/>
    <w:multiLevelType w:val="hybridMultilevel"/>
    <w:tmpl w:val="171E2A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63F2BC2"/>
    <w:multiLevelType w:val="hybridMultilevel"/>
    <w:tmpl w:val="C56445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47804C56"/>
    <w:multiLevelType w:val="hybridMultilevel"/>
    <w:tmpl w:val="68D66F9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47C7560F"/>
    <w:multiLevelType w:val="hybridMultilevel"/>
    <w:tmpl w:val="566AB8A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488673AD"/>
    <w:multiLevelType w:val="hybridMultilevel"/>
    <w:tmpl w:val="F0B25DC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49337A6D"/>
    <w:multiLevelType w:val="hybridMultilevel"/>
    <w:tmpl w:val="D3028B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49E525E3"/>
    <w:multiLevelType w:val="hybridMultilevel"/>
    <w:tmpl w:val="79D8B3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AFA13D8"/>
    <w:multiLevelType w:val="hybridMultilevel"/>
    <w:tmpl w:val="D3922E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4B802F99"/>
    <w:multiLevelType w:val="hybridMultilevel"/>
    <w:tmpl w:val="84DC7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4C180ADB"/>
    <w:multiLevelType w:val="hybridMultilevel"/>
    <w:tmpl w:val="C39EFB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4C8F4128"/>
    <w:multiLevelType w:val="hybridMultilevel"/>
    <w:tmpl w:val="4EF471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4D2846D7"/>
    <w:multiLevelType w:val="hybridMultilevel"/>
    <w:tmpl w:val="2D06923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4DBC762F"/>
    <w:multiLevelType w:val="hybridMultilevel"/>
    <w:tmpl w:val="4BE605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4F484CE8"/>
    <w:multiLevelType w:val="hybridMultilevel"/>
    <w:tmpl w:val="CD049E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4FCD2AD6"/>
    <w:multiLevelType w:val="hybridMultilevel"/>
    <w:tmpl w:val="E1D672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51B72214"/>
    <w:multiLevelType w:val="hybridMultilevel"/>
    <w:tmpl w:val="F6B89C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531F250E"/>
    <w:multiLevelType w:val="hybridMultilevel"/>
    <w:tmpl w:val="76AAE8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53C43DB3"/>
    <w:multiLevelType w:val="hybridMultilevel"/>
    <w:tmpl w:val="714CCF54"/>
    <w:lvl w:ilvl="0" w:tplc="6CEC23E2">
      <w:start w:val="1"/>
      <w:numFmt w:val="bullet"/>
      <w:lvlText w:val=""/>
      <w:lvlJc w:val="left"/>
      <w:pPr>
        <w:ind w:left="108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541E4C38"/>
    <w:multiLevelType w:val="hybridMultilevel"/>
    <w:tmpl w:val="602862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554045F8"/>
    <w:multiLevelType w:val="hybridMultilevel"/>
    <w:tmpl w:val="992A90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554D23E9"/>
    <w:multiLevelType w:val="hybridMultilevel"/>
    <w:tmpl w:val="622CB8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5783791A"/>
    <w:multiLevelType w:val="hybridMultilevel"/>
    <w:tmpl w:val="7E4816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58BE36EE"/>
    <w:multiLevelType w:val="hybridMultilevel"/>
    <w:tmpl w:val="1F30D4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5ADC027B"/>
    <w:multiLevelType w:val="hybridMultilevel"/>
    <w:tmpl w:val="5B900D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5B5227A9"/>
    <w:multiLevelType w:val="hybridMultilevel"/>
    <w:tmpl w:val="6C5C9F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5F9350C0"/>
    <w:multiLevelType w:val="hybridMultilevel"/>
    <w:tmpl w:val="2EBEB0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641D038B"/>
    <w:multiLevelType w:val="hybridMultilevel"/>
    <w:tmpl w:val="8FE276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660D4B82"/>
    <w:multiLevelType w:val="hybridMultilevel"/>
    <w:tmpl w:val="59AA37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6B560BBA"/>
    <w:multiLevelType w:val="hybridMultilevel"/>
    <w:tmpl w:val="C14C30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2" w15:restartNumberingAfterBreak="0">
    <w:nsid w:val="6B7E0B7D"/>
    <w:multiLevelType w:val="hybridMultilevel"/>
    <w:tmpl w:val="E6A251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6C856F9B"/>
    <w:multiLevelType w:val="hybridMultilevel"/>
    <w:tmpl w:val="9410A5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6D61702F"/>
    <w:multiLevelType w:val="hybridMultilevel"/>
    <w:tmpl w:val="075E1F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6E1F728C"/>
    <w:multiLevelType w:val="hybridMultilevel"/>
    <w:tmpl w:val="3D7C29F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6FDB6A5E"/>
    <w:multiLevelType w:val="hybridMultilevel"/>
    <w:tmpl w:val="D1A6697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745416A9"/>
    <w:multiLevelType w:val="hybridMultilevel"/>
    <w:tmpl w:val="0CB4CB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781D3B38"/>
    <w:multiLevelType w:val="hybridMultilevel"/>
    <w:tmpl w:val="02C6DA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78703F29"/>
    <w:multiLevelType w:val="hybridMultilevel"/>
    <w:tmpl w:val="7A06CE00"/>
    <w:lvl w:ilvl="0" w:tplc="6CEC23E2">
      <w:start w:val="1"/>
      <w:numFmt w:val="bullet"/>
      <w:lvlText w:val=""/>
      <w:lvlJc w:val="left"/>
      <w:pPr>
        <w:ind w:left="108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7AE91AE8"/>
    <w:multiLevelType w:val="hybridMultilevel"/>
    <w:tmpl w:val="71D2F8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1" w15:restartNumberingAfterBreak="0">
    <w:nsid w:val="7AF01072"/>
    <w:multiLevelType w:val="hybridMultilevel"/>
    <w:tmpl w:val="3C9EFF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7E2C35CA"/>
    <w:multiLevelType w:val="hybridMultilevel"/>
    <w:tmpl w:val="0B3EA3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7FF2378F"/>
    <w:multiLevelType w:val="hybridMultilevel"/>
    <w:tmpl w:val="688E95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 w:numId="2">
    <w:abstractNumId w:val="58"/>
  </w:num>
  <w:num w:numId="3">
    <w:abstractNumId w:val="29"/>
  </w:num>
  <w:num w:numId="4">
    <w:abstractNumId w:val="35"/>
  </w:num>
  <w:num w:numId="5">
    <w:abstractNumId w:val="42"/>
  </w:num>
  <w:num w:numId="6">
    <w:abstractNumId w:val="17"/>
  </w:num>
  <w:num w:numId="7">
    <w:abstractNumId w:val="36"/>
  </w:num>
  <w:num w:numId="8">
    <w:abstractNumId w:val="41"/>
  </w:num>
  <w:num w:numId="9">
    <w:abstractNumId w:val="19"/>
  </w:num>
  <w:num w:numId="10">
    <w:abstractNumId w:val="28"/>
  </w:num>
  <w:num w:numId="11">
    <w:abstractNumId w:val="22"/>
  </w:num>
  <w:num w:numId="12">
    <w:abstractNumId w:val="33"/>
  </w:num>
  <w:num w:numId="13">
    <w:abstractNumId w:val="21"/>
  </w:num>
  <w:num w:numId="14">
    <w:abstractNumId w:val="39"/>
  </w:num>
  <w:num w:numId="15">
    <w:abstractNumId w:val="48"/>
  </w:num>
  <w:num w:numId="16">
    <w:abstractNumId w:val="1"/>
  </w:num>
  <w:num w:numId="17">
    <w:abstractNumId w:val="44"/>
  </w:num>
  <w:num w:numId="18">
    <w:abstractNumId w:val="62"/>
  </w:num>
  <w:num w:numId="19">
    <w:abstractNumId w:val="32"/>
  </w:num>
  <w:num w:numId="20">
    <w:abstractNumId w:val="6"/>
  </w:num>
  <w:num w:numId="21">
    <w:abstractNumId w:val="18"/>
  </w:num>
  <w:num w:numId="22">
    <w:abstractNumId w:val="25"/>
  </w:num>
  <w:num w:numId="23">
    <w:abstractNumId w:val="7"/>
  </w:num>
  <w:num w:numId="24">
    <w:abstractNumId w:val="9"/>
  </w:num>
  <w:num w:numId="25">
    <w:abstractNumId w:val="55"/>
  </w:num>
  <w:num w:numId="26">
    <w:abstractNumId w:val="8"/>
  </w:num>
  <w:num w:numId="27">
    <w:abstractNumId w:val="4"/>
  </w:num>
  <w:num w:numId="28">
    <w:abstractNumId w:val="11"/>
  </w:num>
  <w:num w:numId="29">
    <w:abstractNumId w:val="60"/>
  </w:num>
  <w:num w:numId="30">
    <w:abstractNumId w:val="30"/>
  </w:num>
  <w:num w:numId="31">
    <w:abstractNumId w:val="54"/>
  </w:num>
  <w:num w:numId="32">
    <w:abstractNumId w:val="43"/>
  </w:num>
  <w:num w:numId="33">
    <w:abstractNumId w:val="47"/>
  </w:num>
  <w:num w:numId="34">
    <w:abstractNumId w:val="53"/>
  </w:num>
  <w:num w:numId="35">
    <w:abstractNumId w:val="31"/>
  </w:num>
  <w:num w:numId="36">
    <w:abstractNumId w:val="12"/>
  </w:num>
  <w:num w:numId="37">
    <w:abstractNumId w:val="57"/>
  </w:num>
  <w:num w:numId="38">
    <w:abstractNumId w:val="10"/>
  </w:num>
  <w:num w:numId="39">
    <w:abstractNumId w:val="23"/>
  </w:num>
  <w:num w:numId="40">
    <w:abstractNumId w:val="20"/>
  </w:num>
  <w:num w:numId="41">
    <w:abstractNumId w:val="3"/>
  </w:num>
  <w:num w:numId="42">
    <w:abstractNumId w:val="45"/>
  </w:num>
  <w:num w:numId="43">
    <w:abstractNumId w:val="13"/>
  </w:num>
  <w:num w:numId="44">
    <w:abstractNumId w:val="63"/>
  </w:num>
  <w:num w:numId="45">
    <w:abstractNumId w:val="5"/>
  </w:num>
  <w:num w:numId="46">
    <w:abstractNumId w:val="15"/>
  </w:num>
  <w:num w:numId="47">
    <w:abstractNumId w:val="56"/>
  </w:num>
  <w:num w:numId="48">
    <w:abstractNumId w:val="46"/>
  </w:num>
  <w:num w:numId="49">
    <w:abstractNumId w:val="61"/>
  </w:num>
  <w:num w:numId="50">
    <w:abstractNumId w:val="38"/>
  </w:num>
  <w:num w:numId="51">
    <w:abstractNumId w:val="14"/>
  </w:num>
  <w:num w:numId="52">
    <w:abstractNumId w:val="34"/>
  </w:num>
  <w:num w:numId="53">
    <w:abstractNumId w:val="26"/>
  </w:num>
  <w:num w:numId="54">
    <w:abstractNumId w:val="27"/>
  </w:num>
  <w:num w:numId="55">
    <w:abstractNumId w:val="24"/>
  </w:num>
  <w:num w:numId="56">
    <w:abstractNumId w:val="51"/>
  </w:num>
  <w:num w:numId="57">
    <w:abstractNumId w:val="2"/>
  </w:num>
  <w:num w:numId="58">
    <w:abstractNumId w:val="16"/>
  </w:num>
  <w:num w:numId="59">
    <w:abstractNumId w:val="59"/>
  </w:num>
  <w:num w:numId="60">
    <w:abstractNumId w:val="40"/>
  </w:num>
  <w:num w:numId="61">
    <w:abstractNumId w:val="49"/>
  </w:num>
  <w:num w:numId="62">
    <w:abstractNumId w:val="52"/>
  </w:num>
  <w:num w:numId="63">
    <w:abstractNumId w:val="50"/>
  </w:num>
  <w:num w:numId="64">
    <w:abstractNumId w:val="3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74"/>
    <w:rsid w:val="00003D67"/>
    <w:rsid w:val="00004CE7"/>
    <w:rsid w:val="00010217"/>
    <w:rsid w:val="00013B93"/>
    <w:rsid w:val="00014C89"/>
    <w:rsid w:val="000160B2"/>
    <w:rsid w:val="00016467"/>
    <w:rsid w:val="0001741D"/>
    <w:rsid w:val="000223E8"/>
    <w:rsid w:val="0002364D"/>
    <w:rsid w:val="000305A8"/>
    <w:rsid w:val="00031678"/>
    <w:rsid w:val="000321F7"/>
    <w:rsid w:val="00032A72"/>
    <w:rsid w:val="000338E9"/>
    <w:rsid w:val="0004129C"/>
    <w:rsid w:val="000441D8"/>
    <w:rsid w:val="000471BB"/>
    <w:rsid w:val="00051142"/>
    <w:rsid w:val="0005199D"/>
    <w:rsid w:val="00056652"/>
    <w:rsid w:val="00057545"/>
    <w:rsid w:val="00060463"/>
    <w:rsid w:val="00062F31"/>
    <w:rsid w:val="00065B1E"/>
    <w:rsid w:val="00066060"/>
    <w:rsid w:val="000700B2"/>
    <w:rsid w:val="00070CD1"/>
    <w:rsid w:val="000771D6"/>
    <w:rsid w:val="0008117B"/>
    <w:rsid w:val="0008122F"/>
    <w:rsid w:val="00081414"/>
    <w:rsid w:val="000836DD"/>
    <w:rsid w:val="00083A63"/>
    <w:rsid w:val="00083AA4"/>
    <w:rsid w:val="00084BC2"/>
    <w:rsid w:val="00085F62"/>
    <w:rsid w:val="000905F6"/>
    <w:rsid w:val="00091922"/>
    <w:rsid w:val="0009288C"/>
    <w:rsid w:val="00094E20"/>
    <w:rsid w:val="00096240"/>
    <w:rsid w:val="00097258"/>
    <w:rsid w:val="000A09B6"/>
    <w:rsid w:val="000A221E"/>
    <w:rsid w:val="000A238A"/>
    <w:rsid w:val="000A2BCE"/>
    <w:rsid w:val="000A2E7A"/>
    <w:rsid w:val="000A3572"/>
    <w:rsid w:val="000A40BE"/>
    <w:rsid w:val="000A5A42"/>
    <w:rsid w:val="000A7FA0"/>
    <w:rsid w:val="000B0344"/>
    <w:rsid w:val="000B08CF"/>
    <w:rsid w:val="000B0CDE"/>
    <w:rsid w:val="000B11A5"/>
    <w:rsid w:val="000B5334"/>
    <w:rsid w:val="000B5C11"/>
    <w:rsid w:val="000C2185"/>
    <w:rsid w:val="000C3222"/>
    <w:rsid w:val="000C4396"/>
    <w:rsid w:val="000C4F04"/>
    <w:rsid w:val="000C5E8B"/>
    <w:rsid w:val="000D0140"/>
    <w:rsid w:val="000D3E66"/>
    <w:rsid w:val="000E2F61"/>
    <w:rsid w:val="000E4F6B"/>
    <w:rsid w:val="000E59AF"/>
    <w:rsid w:val="000E792B"/>
    <w:rsid w:val="000F0938"/>
    <w:rsid w:val="000F41F4"/>
    <w:rsid w:val="000F4D64"/>
    <w:rsid w:val="000F5E07"/>
    <w:rsid w:val="000F630D"/>
    <w:rsid w:val="0010031A"/>
    <w:rsid w:val="001021FA"/>
    <w:rsid w:val="00103A72"/>
    <w:rsid w:val="00104A4E"/>
    <w:rsid w:val="00105A47"/>
    <w:rsid w:val="00107ACC"/>
    <w:rsid w:val="00110431"/>
    <w:rsid w:val="00112019"/>
    <w:rsid w:val="00115048"/>
    <w:rsid w:val="001220EB"/>
    <w:rsid w:val="001259E5"/>
    <w:rsid w:val="001262DA"/>
    <w:rsid w:val="00132427"/>
    <w:rsid w:val="0013305C"/>
    <w:rsid w:val="00133191"/>
    <w:rsid w:val="00141F10"/>
    <w:rsid w:val="001439E1"/>
    <w:rsid w:val="00143D19"/>
    <w:rsid w:val="00145C1C"/>
    <w:rsid w:val="00145D75"/>
    <w:rsid w:val="00146CF9"/>
    <w:rsid w:val="001503C4"/>
    <w:rsid w:val="0015041D"/>
    <w:rsid w:val="0015221D"/>
    <w:rsid w:val="001529D2"/>
    <w:rsid w:val="0015362F"/>
    <w:rsid w:val="00154056"/>
    <w:rsid w:val="001542FB"/>
    <w:rsid w:val="001575A1"/>
    <w:rsid w:val="00161777"/>
    <w:rsid w:val="00161D46"/>
    <w:rsid w:val="00165A3C"/>
    <w:rsid w:val="00166FED"/>
    <w:rsid w:val="00170123"/>
    <w:rsid w:val="001712F4"/>
    <w:rsid w:val="00171879"/>
    <w:rsid w:val="001731FC"/>
    <w:rsid w:val="00174660"/>
    <w:rsid w:val="001751F6"/>
    <w:rsid w:val="00183A21"/>
    <w:rsid w:val="00183C6C"/>
    <w:rsid w:val="00184DD4"/>
    <w:rsid w:val="001863C7"/>
    <w:rsid w:val="00191111"/>
    <w:rsid w:val="001916EE"/>
    <w:rsid w:val="00191704"/>
    <w:rsid w:val="00193D23"/>
    <w:rsid w:val="001949CF"/>
    <w:rsid w:val="00196A39"/>
    <w:rsid w:val="0019770D"/>
    <w:rsid w:val="001A1765"/>
    <w:rsid w:val="001A1C05"/>
    <w:rsid w:val="001A4167"/>
    <w:rsid w:val="001A4B3E"/>
    <w:rsid w:val="001A666C"/>
    <w:rsid w:val="001B2105"/>
    <w:rsid w:val="001B385F"/>
    <w:rsid w:val="001B3B4E"/>
    <w:rsid w:val="001B4C66"/>
    <w:rsid w:val="001C1F68"/>
    <w:rsid w:val="001C23B2"/>
    <w:rsid w:val="001C61A7"/>
    <w:rsid w:val="001C7D80"/>
    <w:rsid w:val="001D04B5"/>
    <w:rsid w:val="001D1A78"/>
    <w:rsid w:val="001D2143"/>
    <w:rsid w:val="001D58F6"/>
    <w:rsid w:val="001D6D0A"/>
    <w:rsid w:val="001E095E"/>
    <w:rsid w:val="001E37E6"/>
    <w:rsid w:val="001E69C3"/>
    <w:rsid w:val="001E7842"/>
    <w:rsid w:val="001F093F"/>
    <w:rsid w:val="001F1603"/>
    <w:rsid w:val="001F3238"/>
    <w:rsid w:val="001F369D"/>
    <w:rsid w:val="001F4DD9"/>
    <w:rsid w:val="001F6E69"/>
    <w:rsid w:val="001F7503"/>
    <w:rsid w:val="002008CC"/>
    <w:rsid w:val="002009B6"/>
    <w:rsid w:val="00201168"/>
    <w:rsid w:val="00201679"/>
    <w:rsid w:val="00201C8B"/>
    <w:rsid w:val="002042B5"/>
    <w:rsid w:val="00205570"/>
    <w:rsid w:val="00206A1E"/>
    <w:rsid w:val="00211555"/>
    <w:rsid w:val="00212559"/>
    <w:rsid w:val="00212B9D"/>
    <w:rsid w:val="00214D20"/>
    <w:rsid w:val="002209CB"/>
    <w:rsid w:val="00224B39"/>
    <w:rsid w:val="00226BF0"/>
    <w:rsid w:val="00227A72"/>
    <w:rsid w:val="002315BB"/>
    <w:rsid w:val="00231C17"/>
    <w:rsid w:val="002345B6"/>
    <w:rsid w:val="002361A8"/>
    <w:rsid w:val="00242C61"/>
    <w:rsid w:val="00244976"/>
    <w:rsid w:val="00244992"/>
    <w:rsid w:val="00245ACC"/>
    <w:rsid w:val="002521AF"/>
    <w:rsid w:val="00252B03"/>
    <w:rsid w:val="00253298"/>
    <w:rsid w:val="002536F8"/>
    <w:rsid w:val="00253FD7"/>
    <w:rsid w:val="002600F3"/>
    <w:rsid w:val="00262D1A"/>
    <w:rsid w:val="00263153"/>
    <w:rsid w:val="002676DE"/>
    <w:rsid w:val="00267F44"/>
    <w:rsid w:val="00267FA4"/>
    <w:rsid w:val="00286F22"/>
    <w:rsid w:val="00290212"/>
    <w:rsid w:val="002905EE"/>
    <w:rsid w:val="002908E0"/>
    <w:rsid w:val="002918BF"/>
    <w:rsid w:val="002920BA"/>
    <w:rsid w:val="00292CF9"/>
    <w:rsid w:val="00292D30"/>
    <w:rsid w:val="0029304F"/>
    <w:rsid w:val="0029335D"/>
    <w:rsid w:val="002937BE"/>
    <w:rsid w:val="002946A7"/>
    <w:rsid w:val="002972D8"/>
    <w:rsid w:val="0029758C"/>
    <w:rsid w:val="002A003E"/>
    <w:rsid w:val="002A02A9"/>
    <w:rsid w:val="002A0E25"/>
    <w:rsid w:val="002A1221"/>
    <w:rsid w:val="002A5268"/>
    <w:rsid w:val="002A5C2D"/>
    <w:rsid w:val="002A71A8"/>
    <w:rsid w:val="002B0FE6"/>
    <w:rsid w:val="002B1524"/>
    <w:rsid w:val="002B4B21"/>
    <w:rsid w:val="002B4C82"/>
    <w:rsid w:val="002B5487"/>
    <w:rsid w:val="002B7A2E"/>
    <w:rsid w:val="002C2E60"/>
    <w:rsid w:val="002C3812"/>
    <w:rsid w:val="002C3E0C"/>
    <w:rsid w:val="002C3FC2"/>
    <w:rsid w:val="002C45D4"/>
    <w:rsid w:val="002C487D"/>
    <w:rsid w:val="002C5C82"/>
    <w:rsid w:val="002C5CE2"/>
    <w:rsid w:val="002C7E73"/>
    <w:rsid w:val="002D1F4F"/>
    <w:rsid w:val="002D745E"/>
    <w:rsid w:val="002D7FF3"/>
    <w:rsid w:val="002E2949"/>
    <w:rsid w:val="002E5EA8"/>
    <w:rsid w:val="002E643E"/>
    <w:rsid w:val="002F0FA1"/>
    <w:rsid w:val="00302542"/>
    <w:rsid w:val="003057F7"/>
    <w:rsid w:val="003063A2"/>
    <w:rsid w:val="0030654E"/>
    <w:rsid w:val="003069E9"/>
    <w:rsid w:val="00310E69"/>
    <w:rsid w:val="003113F9"/>
    <w:rsid w:val="00311B0C"/>
    <w:rsid w:val="00311BF9"/>
    <w:rsid w:val="003124BA"/>
    <w:rsid w:val="00313DAB"/>
    <w:rsid w:val="00314281"/>
    <w:rsid w:val="00314AAE"/>
    <w:rsid w:val="0031629A"/>
    <w:rsid w:val="00317467"/>
    <w:rsid w:val="003229C4"/>
    <w:rsid w:val="003240B8"/>
    <w:rsid w:val="00325BD7"/>
    <w:rsid w:val="00325E74"/>
    <w:rsid w:val="003266F8"/>
    <w:rsid w:val="00327F77"/>
    <w:rsid w:val="0033024C"/>
    <w:rsid w:val="00331C49"/>
    <w:rsid w:val="003320D2"/>
    <w:rsid w:val="00335049"/>
    <w:rsid w:val="00335123"/>
    <w:rsid w:val="00335137"/>
    <w:rsid w:val="00336A22"/>
    <w:rsid w:val="0034390B"/>
    <w:rsid w:val="00343DA8"/>
    <w:rsid w:val="003442F2"/>
    <w:rsid w:val="00344DDE"/>
    <w:rsid w:val="0034606F"/>
    <w:rsid w:val="00351D05"/>
    <w:rsid w:val="00354DFB"/>
    <w:rsid w:val="003577C3"/>
    <w:rsid w:val="00360DC0"/>
    <w:rsid w:val="00360EE2"/>
    <w:rsid w:val="003629DB"/>
    <w:rsid w:val="003644BD"/>
    <w:rsid w:val="00366E75"/>
    <w:rsid w:val="00370315"/>
    <w:rsid w:val="00370591"/>
    <w:rsid w:val="0037250B"/>
    <w:rsid w:val="00373722"/>
    <w:rsid w:val="00374168"/>
    <w:rsid w:val="00375CEE"/>
    <w:rsid w:val="003765ED"/>
    <w:rsid w:val="003805E2"/>
    <w:rsid w:val="00382A0F"/>
    <w:rsid w:val="00383228"/>
    <w:rsid w:val="003852EF"/>
    <w:rsid w:val="003874EE"/>
    <w:rsid w:val="00390E7C"/>
    <w:rsid w:val="003923BD"/>
    <w:rsid w:val="00396392"/>
    <w:rsid w:val="003A0F0A"/>
    <w:rsid w:val="003B0CB6"/>
    <w:rsid w:val="003B1C71"/>
    <w:rsid w:val="003B5017"/>
    <w:rsid w:val="003B554F"/>
    <w:rsid w:val="003C4C03"/>
    <w:rsid w:val="003D2423"/>
    <w:rsid w:val="003D6E63"/>
    <w:rsid w:val="003E09FE"/>
    <w:rsid w:val="003F05D0"/>
    <w:rsid w:val="003F4446"/>
    <w:rsid w:val="00401ABA"/>
    <w:rsid w:val="00403B1D"/>
    <w:rsid w:val="00404F9A"/>
    <w:rsid w:val="00412EA0"/>
    <w:rsid w:val="00413925"/>
    <w:rsid w:val="004141AF"/>
    <w:rsid w:val="00414805"/>
    <w:rsid w:val="004166F9"/>
    <w:rsid w:val="004224AE"/>
    <w:rsid w:val="00423EF3"/>
    <w:rsid w:val="0042443B"/>
    <w:rsid w:val="00426C75"/>
    <w:rsid w:val="004325E0"/>
    <w:rsid w:val="00433794"/>
    <w:rsid w:val="00440D3F"/>
    <w:rsid w:val="0044467D"/>
    <w:rsid w:val="00446992"/>
    <w:rsid w:val="0045345C"/>
    <w:rsid w:val="00453631"/>
    <w:rsid w:val="00454F4E"/>
    <w:rsid w:val="00457E6D"/>
    <w:rsid w:val="0046263F"/>
    <w:rsid w:val="004628FA"/>
    <w:rsid w:val="00463D03"/>
    <w:rsid w:val="004648D2"/>
    <w:rsid w:val="004666F6"/>
    <w:rsid w:val="004715ED"/>
    <w:rsid w:val="00471A98"/>
    <w:rsid w:val="0047221A"/>
    <w:rsid w:val="00475D53"/>
    <w:rsid w:val="00477381"/>
    <w:rsid w:val="0048163E"/>
    <w:rsid w:val="004835FE"/>
    <w:rsid w:val="00486054"/>
    <w:rsid w:val="00486849"/>
    <w:rsid w:val="00486EC4"/>
    <w:rsid w:val="00487AF7"/>
    <w:rsid w:val="00487E54"/>
    <w:rsid w:val="00492B7E"/>
    <w:rsid w:val="004943F7"/>
    <w:rsid w:val="00494A48"/>
    <w:rsid w:val="00496F7E"/>
    <w:rsid w:val="004A2541"/>
    <w:rsid w:val="004A2C94"/>
    <w:rsid w:val="004A4285"/>
    <w:rsid w:val="004A7229"/>
    <w:rsid w:val="004B0D04"/>
    <w:rsid w:val="004B7A07"/>
    <w:rsid w:val="004C2264"/>
    <w:rsid w:val="004C3965"/>
    <w:rsid w:val="004C6E8A"/>
    <w:rsid w:val="004D3686"/>
    <w:rsid w:val="004D64A4"/>
    <w:rsid w:val="004E1002"/>
    <w:rsid w:val="004E32C7"/>
    <w:rsid w:val="004E3A0C"/>
    <w:rsid w:val="004E3CFD"/>
    <w:rsid w:val="004E4C89"/>
    <w:rsid w:val="004E4DF0"/>
    <w:rsid w:val="004E5A41"/>
    <w:rsid w:val="004F002A"/>
    <w:rsid w:val="004F0C56"/>
    <w:rsid w:val="004F2519"/>
    <w:rsid w:val="004F71E9"/>
    <w:rsid w:val="0050205C"/>
    <w:rsid w:val="00505A28"/>
    <w:rsid w:val="005106AD"/>
    <w:rsid w:val="00511ED2"/>
    <w:rsid w:val="00511F97"/>
    <w:rsid w:val="00512858"/>
    <w:rsid w:val="00514A0A"/>
    <w:rsid w:val="005156D5"/>
    <w:rsid w:val="005159EC"/>
    <w:rsid w:val="00516467"/>
    <w:rsid w:val="00521BCB"/>
    <w:rsid w:val="005221ED"/>
    <w:rsid w:val="0052306A"/>
    <w:rsid w:val="00524E25"/>
    <w:rsid w:val="00526D30"/>
    <w:rsid w:val="00530CC4"/>
    <w:rsid w:val="005379A6"/>
    <w:rsid w:val="00537C22"/>
    <w:rsid w:val="0054108D"/>
    <w:rsid w:val="0054672D"/>
    <w:rsid w:val="005531B7"/>
    <w:rsid w:val="0055358C"/>
    <w:rsid w:val="005712F3"/>
    <w:rsid w:val="00571E4A"/>
    <w:rsid w:val="00573A18"/>
    <w:rsid w:val="00574348"/>
    <w:rsid w:val="00574E1C"/>
    <w:rsid w:val="00576269"/>
    <w:rsid w:val="00580B9C"/>
    <w:rsid w:val="0058121F"/>
    <w:rsid w:val="0058328F"/>
    <w:rsid w:val="0058488E"/>
    <w:rsid w:val="00587D54"/>
    <w:rsid w:val="00587EBB"/>
    <w:rsid w:val="00592E5A"/>
    <w:rsid w:val="00597452"/>
    <w:rsid w:val="00597987"/>
    <w:rsid w:val="00597B50"/>
    <w:rsid w:val="005A1253"/>
    <w:rsid w:val="005A21E4"/>
    <w:rsid w:val="005A2833"/>
    <w:rsid w:val="005A60E9"/>
    <w:rsid w:val="005A6A01"/>
    <w:rsid w:val="005A6DB6"/>
    <w:rsid w:val="005B1B1E"/>
    <w:rsid w:val="005B2077"/>
    <w:rsid w:val="005B21B5"/>
    <w:rsid w:val="005B4CA6"/>
    <w:rsid w:val="005B5BEE"/>
    <w:rsid w:val="005B6D86"/>
    <w:rsid w:val="005B6E9B"/>
    <w:rsid w:val="005B7D67"/>
    <w:rsid w:val="005C0B41"/>
    <w:rsid w:val="005C189E"/>
    <w:rsid w:val="005C4BC1"/>
    <w:rsid w:val="005D0B23"/>
    <w:rsid w:val="005D1905"/>
    <w:rsid w:val="005D4D54"/>
    <w:rsid w:val="005D5112"/>
    <w:rsid w:val="005E08D1"/>
    <w:rsid w:val="005E4DE2"/>
    <w:rsid w:val="005E54EB"/>
    <w:rsid w:val="005E69B5"/>
    <w:rsid w:val="005F1378"/>
    <w:rsid w:val="005F1A25"/>
    <w:rsid w:val="005F2985"/>
    <w:rsid w:val="005F57D7"/>
    <w:rsid w:val="005F6256"/>
    <w:rsid w:val="005F6B6A"/>
    <w:rsid w:val="005F78C0"/>
    <w:rsid w:val="006048CB"/>
    <w:rsid w:val="00606D92"/>
    <w:rsid w:val="00610055"/>
    <w:rsid w:val="006101D0"/>
    <w:rsid w:val="0061051A"/>
    <w:rsid w:val="0061063B"/>
    <w:rsid w:val="00612B07"/>
    <w:rsid w:val="00613427"/>
    <w:rsid w:val="006136D8"/>
    <w:rsid w:val="0061533F"/>
    <w:rsid w:val="00616476"/>
    <w:rsid w:val="00616E23"/>
    <w:rsid w:val="00625EE3"/>
    <w:rsid w:val="00627E4A"/>
    <w:rsid w:val="00631223"/>
    <w:rsid w:val="00631F58"/>
    <w:rsid w:val="00632DF9"/>
    <w:rsid w:val="00635571"/>
    <w:rsid w:val="006355AF"/>
    <w:rsid w:val="00635ABA"/>
    <w:rsid w:val="00636B2D"/>
    <w:rsid w:val="006374EC"/>
    <w:rsid w:val="00642463"/>
    <w:rsid w:val="00645247"/>
    <w:rsid w:val="00651E43"/>
    <w:rsid w:val="00652334"/>
    <w:rsid w:val="00654816"/>
    <w:rsid w:val="006548F1"/>
    <w:rsid w:val="00654FCD"/>
    <w:rsid w:val="00655D66"/>
    <w:rsid w:val="00666790"/>
    <w:rsid w:val="006709C3"/>
    <w:rsid w:val="0067670C"/>
    <w:rsid w:val="00676BEC"/>
    <w:rsid w:val="006809E8"/>
    <w:rsid w:val="00681BAA"/>
    <w:rsid w:val="00682013"/>
    <w:rsid w:val="00685145"/>
    <w:rsid w:val="006873E8"/>
    <w:rsid w:val="00687CE7"/>
    <w:rsid w:val="00690460"/>
    <w:rsid w:val="006918E4"/>
    <w:rsid w:val="00692233"/>
    <w:rsid w:val="006927F4"/>
    <w:rsid w:val="00693809"/>
    <w:rsid w:val="00693AF8"/>
    <w:rsid w:val="00694007"/>
    <w:rsid w:val="006940E2"/>
    <w:rsid w:val="006972B2"/>
    <w:rsid w:val="006977B3"/>
    <w:rsid w:val="006A2408"/>
    <w:rsid w:val="006A2654"/>
    <w:rsid w:val="006B0A51"/>
    <w:rsid w:val="006B3870"/>
    <w:rsid w:val="006B4638"/>
    <w:rsid w:val="006B69D8"/>
    <w:rsid w:val="006B7069"/>
    <w:rsid w:val="006B7F91"/>
    <w:rsid w:val="006C1779"/>
    <w:rsid w:val="006C1943"/>
    <w:rsid w:val="006C2CA7"/>
    <w:rsid w:val="006C592D"/>
    <w:rsid w:val="006D03D6"/>
    <w:rsid w:val="006D13D4"/>
    <w:rsid w:val="006D2F6C"/>
    <w:rsid w:val="006D402A"/>
    <w:rsid w:val="006D556A"/>
    <w:rsid w:val="006D61E1"/>
    <w:rsid w:val="006D63A0"/>
    <w:rsid w:val="006D7626"/>
    <w:rsid w:val="006E0951"/>
    <w:rsid w:val="006E2635"/>
    <w:rsid w:val="006E3781"/>
    <w:rsid w:val="006E6C5C"/>
    <w:rsid w:val="006E7B85"/>
    <w:rsid w:val="006F0D4C"/>
    <w:rsid w:val="006F18FE"/>
    <w:rsid w:val="006F28E1"/>
    <w:rsid w:val="006F3881"/>
    <w:rsid w:val="006F45CA"/>
    <w:rsid w:val="006F46BA"/>
    <w:rsid w:val="006F4855"/>
    <w:rsid w:val="006F6382"/>
    <w:rsid w:val="007034EB"/>
    <w:rsid w:val="00705999"/>
    <w:rsid w:val="00706573"/>
    <w:rsid w:val="00710081"/>
    <w:rsid w:val="007126C6"/>
    <w:rsid w:val="00714CB4"/>
    <w:rsid w:val="00715299"/>
    <w:rsid w:val="00720567"/>
    <w:rsid w:val="0072109A"/>
    <w:rsid w:val="00724EF0"/>
    <w:rsid w:val="007256C8"/>
    <w:rsid w:val="00725BC8"/>
    <w:rsid w:val="00726050"/>
    <w:rsid w:val="007314D4"/>
    <w:rsid w:val="00735435"/>
    <w:rsid w:val="00735709"/>
    <w:rsid w:val="00737233"/>
    <w:rsid w:val="00737428"/>
    <w:rsid w:val="00743B82"/>
    <w:rsid w:val="00746A20"/>
    <w:rsid w:val="007478AC"/>
    <w:rsid w:val="0075171C"/>
    <w:rsid w:val="007522AD"/>
    <w:rsid w:val="007561F2"/>
    <w:rsid w:val="007602C0"/>
    <w:rsid w:val="007634C6"/>
    <w:rsid w:val="007643C1"/>
    <w:rsid w:val="0076562E"/>
    <w:rsid w:val="00765779"/>
    <w:rsid w:val="0077087C"/>
    <w:rsid w:val="00772B59"/>
    <w:rsid w:val="00774666"/>
    <w:rsid w:val="00777B82"/>
    <w:rsid w:val="0078136E"/>
    <w:rsid w:val="0078471D"/>
    <w:rsid w:val="007877E2"/>
    <w:rsid w:val="007905A3"/>
    <w:rsid w:val="00790DBD"/>
    <w:rsid w:val="00795988"/>
    <w:rsid w:val="007A173A"/>
    <w:rsid w:val="007A26BB"/>
    <w:rsid w:val="007A29E5"/>
    <w:rsid w:val="007A7C36"/>
    <w:rsid w:val="007A7E35"/>
    <w:rsid w:val="007B078C"/>
    <w:rsid w:val="007B1D71"/>
    <w:rsid w:val="007B2A63"/>
    <w:rsid w:val="007B3F0C"/>
    <w:rsid w:val="007B4CE1"/>
    <w:rsid w:val="007B7B11"/>
    <w:rsid w:val="007C18CD"/>
    <w:rsid w:val="007C201A"/>
    <w:rsid w:val="007C2963"/>
    <w:rsid w:val="007C3475"/>
    <w:rsid w:val="007C3F7D"/>
    <w:rsid w:val="007C46E3"/>
    <w:rsid w:val="007D3B0E"/>
    <w:rsid w:val="007D3BB4"/>
    <w:rsid w:val="007E1936"/>
    <w:rsid w:val="007E2A40"/>
    <w:rsid w:val="007E56E4"/>
    <w:rsid w:val="007F1F2A"/>
    <w:rsid w:val="007F271B"/>
    <w:rsid w:val="007F2FC9"/>
    <w:rsid w:val="007F3E4B"/>
    <w:rsid w:val="007F7613"/>
    <w:rsid w:val="008005CF"/>
    <w:rsid w:val="00800A05"/>
    <w:rsid w:val="008010B2"/>
    <w:rsid w:val="00802DC6"/>
    <w:rsid w:val="00802F1D"/>
    <w:rsid w:val="00803360"/>
    <w:rsid w:val="00807C9D"/>
    <w:rsid w:val="00810663"/>
    <w:rsid w:val="00816F4E"/>
    <w:rsid w:val="00825CFC"/>
    <w:rsid w:val="00826190"/>
    <w:rsid w:val="0082680F"/>
    <w:rsid w:val="00831797"/>
    <w:rsid w:val="00831E9B"/>
    <w:rsid w:val="00834E29"/>
    <w:rsid w:val="0083508C"/>
    <w:rsid w:val="008363D7"/>
    <w:rsid w:val="008372C5"/>
    <w:rsid w:val="0084111F"/>
    <w:rsid w:val="00841679"/>
    <w:rsid w:val="00843F43"/>
    <w:rsid w:val="0084778E"/>
    <w:rsid w:val="008506B5"/>
    <w:rsid w:val="0085103B"/>
    <w:rsid w:val="008520F6"/>
    <w:rsid w:val="008532AF"/>
    <w:rsid w:val="00854285"/>
    <w:rsid w:val="00854A49"/>
    <w:rsid w:val="00855EC3"/>
    <w:rsid w:val="008561A0"/>
    <w:rsid w:val="00857D9A"/>
    <w:rsid w:val="00861997"/>
    <w:rsid w:val="00861FB5"/>
    <w:rsid w:val="008625D4"/>
    <w:rsid w:val="0086264E"/>
    <w:rsid w:val="0086270C"/>
    <w:rsid w:val="00865558"/>
    <w:rsid w:val="00866B02"/>
    <w:rsid w:val="00870BEE"/>
    <w:rsid w:val="00871C91"/>
    <w:rsid w:val="0087237E"/>
    <w:rsid w:val="00874E66"/>
    <w:rsid w:val="008771EC"/>
    <w:rsid w:val="0087748E"/>
    <w:rsid w:val="008779F2"/>
    <w:rsid w:val="00881FF1"/>
    <w:rsid w:val="00883656"/>
    <w:rsid w:val="00887659"/>
    <w:rsid w:val="00893622"/>
    <w:rsid w:val="00893744"/>
    <w:rsid w:val="0089386C"/>
    <w:rsid w:val="008A23F6"/>
    <w:rsid w:val="008A56BE"/>
    <w:rsid w:val="008A7854"/>
    <w:rsid w:val="008B19A1"/>
    <w:rsid w:val="008B2C23"/>
    <w:rsid w:val="008B3085"/>
    <w:rsid w:val="008B366C"/>
    <w:rsid w:val="008B3F0F"/>
    <w:rsid w:val="008B4850"/>
    <w:rsid w:val="008B6B55"/>
    <w:rsid w:val="008B7464"/>
    <w:rsid w:val="008C0058"/>
    <w:rsid w:val="008C10B7"/>
    <w:rsid w:val="008D0C4D"/>
    <w:rsid w:val="008D1553"/>
    <w:rsid w:val="008D3FF5"/>
    <w:rsid w:val="008D61F4"/>
    <w:rsid w:val="008D7FB7"/>
    <w:rsid w:val="008E5991"/>
    <w:rsid w:val="008E628E"/>
    <w:rsid w:val="008E6C97"/>
    <w:rsid w:val="008F6008"/>
    <w:rsid w:val="009000A4"/>
    <w:rsid w:val="009030F5"/>
    <w:rsid w:val="009073FD"/>
    <w:rsid w:val="00907BE0"/>
    <w:rsid w:val="00911F0D"/>
    <w:rsid w:val="00912A51"/>
    <w:rsid w:val="00915953"/>
    <w:rsid w:val="00915D58"/>
    <w:rsid w:val="00921BF8"/>
    <w:rsid w:val="00922BC7"/>
    <w:rsid w:val="00924C3D"/>
    <w:rsid w:val="00931468"/>
    <w:rsid w:val="00931D8C"/>
    <w:rsid w:val="009325D9"/>
    <w:rsid w:val="00936E8D"/>
    <w:rsid w:val="00936F75"/>
    <w:rsid w:val="0094030D"/>
    <w:rsid w:val="009433C4"/>
    <w:rsid w:val="00943A64"/>
    <w:rsid w:val="00943B85"/>
    <w:rsid w:val="00946382"/>
    <w:rsid w:val="009465E9"/>
    <w:rsid w:val="0095166D"/>
    <w:rsid w:val="00952B10"/>
    <w:rsid w:val="0096051A"/>
    <w:rsid w:val="009605F3"/>
    <w:rsid w:val="0096102A"/>
    <w:rsid w:val="00967409"/>
    <w:rsid w:val="0097136D"/>
    <w:rsid w:val="00971409"/>
    <w:rsid w:val="009725DA"/>
    <w:rsid w:val="00972A2F"/>
    <w:rsid w:val="00973711"/>
    <w:rsid w:val="00974537"/>
    <w:rsid w:val="00975C3F"/>
    <w:rsid w:val="00975DAB"/>
    <w:rsid w:val="00977406"/>
    <w:rsid w:val="009806E1"/>
    <w:rsid w:val="00983A0C"/>
    <w:rsid w:val="00984DB3"/>
    <w:rsid w:val="00985A7A"/>
    <w:rsid w:val="00987B5A"/>
    <w:rsid w:val="00990D74"/>
    <w:rsid w:val="009951F4"/>
    <w:rsid w:val="009974CD"/>
    <w:rsid w:val="00997C67"/>
    <w:rsid w:val="009A0977"/>
    <w:rsid w:val="009A28EC"/>
    <w:rsid w:val="009A40AA"/>
    <w:rsid w:val="009A64F4"/>
    <w:rsid w:val="009B0415"/>
    <w:rsid w:val="009B0796"/>
    <w:rsid w:val="009B2AE9"/>
    <w:rsid w:val="009B5433"/>
    <w:rsid w:val="009B592D"/>
    <w:rsid w:val="009B603B"/>
    <w:rsid w:val="009B7072"/>
    <w:rsid w:val="009B7406"/>
    <w:rsid w:val="009B740A"/>
    <w:rsid w:val="009C23A8"/>
    <w:rsid w:val="009C3181"/>
    <w:rsid w:val="009C3CF2"/>
    <w:rsid w:val="009C55FF"/>
    <w:rsid w:val="009D4F56"/>
    <w:rsid w:val="009E09E1"/>
    <w:rsid w:val="009E2C87"/>
    <w:rsid w:val="009E5BE7"/>
    <w:rsid w:val="009E6724"/>
    <w:rsid w:val="009E7907"/>
    <w:rsid w:val="009F0EE9"/>
    <w:rsid w:val="009F37B1"/>
    <w:rsid w:val="009F3E96"/>
    <w:rsid w:val="009F5074"/>
    <w:rsid w:val="009F5A97"/>
    <w:rsid w:val="009F6A32"/>
    <w:rsid w:val="00A01606"/>
    <w:rsid w:val="00A01617"/>
    <w:rsid w:val="00A04429"/>
    <w:rsid w:val="00A04B84"/>
    <w:rsid w:val="00A100ED"/>
    <w:rsid w:val="00A1138B"/>
    <w:rsid w:val="00A143CC"/>
    <w:rsid w:val="00A1566B"/>
    <w:rsid w:val="00A16D2B"/>
    <w:rsid w:val="00A171B8"/>
    <w:rsid w:val="00A17B8C"/>
    <w:rsid w:val="00A21D0C"/>
    <w:rsid w:val="00A2259A"/>
    <w:rsid w:val="00A22D5B"/>
    <w:rsid w:val="00A230C6"/>
    <w:rsid w:val="00A24375"/>
    <w:rsid w:val="00A254E5"/>
    <w:rsid w:val="00A26A66"/>
    <w:rsid w:val="00A276A4"/>
    <w:rsid w:val="00A3146A"/>
    <w:rsid w:val="00A32189"/>
    <w:rsid w:val="00A324DF"/>
    <w:rsid w:val="00A33420"/>
    <w:rsid w:val="00A342C5"/>
    <w:rsid w:val="00A35D16"/>
    <w:rsid w:val="00A401D7"/>
    <w:rsid w:val="00A40A29"/>
    <w:rsid w:val="00A418CD"/>
    <w:rsid w:val="00A41AE4"/>
    <w:rsid w:val="00A5685E"/>
    <w:rsid w:val="00A56D7F"/>
    <w:rsid w:val="00A57146"/>
    <w:rsid w:val="00A57A8A"/>
    <w:rsid w:val="00A60EC0"/>
    <w:rsid w:val="00A61973"/>
    <w:rsid w:val="00A61B26"/>
    <w:rsid w:val="00A6372D"/>
    <w:rsid w:val="00A6404B"/>
    <w:rsid w:val="00A65FE6"/>
    <w:rsid w:val="00A6711A"/>
    <w:rsid w:val="00A70253"/>
    <w:rsid w:val="00A70E5B"/>
    <w:rsid w:val="00A70F60"/>
    <w:rsid w:val="00A714BF"/>
    <w:rsid w:val="00A71F28"/>
    <w:rsid w:val="00A7667A"/>
    <w:rsid w:val="00A806B6"/>
    <w:rsid w:val="00A80CAE"/>
    <w:rsid w:val="00A810CA"/>
    <w:rsid w:val="00A8418E"/>
    <w:rsid w:val="00A84B21"/>
    <w:rsid w:val="00A87E70"/>
    <w:rsid w:val="00A90391"/>
    <w:rsid w:val="00A91BF0"/>
    <w:rsid w:val="00A976CF"/>
    <w:rsid w:val="00A97B06"/>
    <w:rsid w:val="00AA34B9"/>
    <w:rsid w:val="00AA3E46"/>
    <w:rsid w:val="00AA40BC"/>
    <w:rsid w:val="00AA4469"/>
    <w:rsid w:val="00AB21FD"/>
    <w:rsid w:val="00AB29F8"/>
    <w:rsid w:val="00AB4ABC"/>
    <w:rsid w:val="00AB4FE5"/>
    <w:rsid w:val="00AC0896"/>
    <w:rsid w:val="00AC23FE"/>
    <w:rsid w:val="00AC53CA"/>
    <w:rsid w:val="00AC5D82"/>
    <w:rsid w:val="00AD0432"/>
    <w:rsid w:val="00AD224D"/>
    <w:rsid w:val="00AD30AC"/>
    <w:rsid w:val="00AD3A67"/>
    <w:rsid w:val="00AD5E25"/>
    <w:rsid w:val="00AE1855"/>
    <w:rsid w:val="00AF02C4"/>
    <w:rsid w:val="00AF1AC5"/>
    <w:rsid w:val="00AF21BB"/>
    <w:rsid w:val="00AF3EAE"/>
    <w:rsid w:val="00AF57E8"/>
    <w:rsid w:val="00AF5A85"/>
    <w:rsid w:val="00AF609C"/>
    <w:rsid w:val="00AF6C60"/>
    <w:rsid w:val="00AF7D95"/>
    <w:rsid w:val="00B01062"/>
    <w:rsid w:val="00B01B0F"/>
    <w:rsid w:val="00B0598C"/>
    <w:rsid w:val="00B06055"/>
    <w:rsid w:val="00B1143C"/>
    <w:rsid w:val="00B114C7"/>
    <w:rsid w:val="00B129A6"/>
    <w:rsid w:val="00B12AF5"/>
    <w:rsid w:val="00B1375B"/>
    <w:rsid w:val="00B141BA"/>
    <w:rsid w:val="00B15EC2"/>
    <w:rsid w:val="00B16E69"/>
    <w:rsid w:val="00B17732"/>
    <w:rsid w:val="00B20022"/>
    <w:rsid w:val="00B20207"/>
    <w:rsid w:val="00B20F91"/>
    <w:rsid w:val="00B21D22"/>
    <w:rsid w:val="00B246DF"/>
    <w:rsid w:val="00B24CF5"/>
    <w:rsid w:val="00B32E30"/>
    <w:rsid w:val="00B33268"/>
    <w:rsid w:val="00B3699F"/>
    <w:rsid w:val="00B4221C"/>
    <w:rsid w:val="00B45D1A"/>
    <w:rsid w:val="00B4660E"/>
    <w:rsid w:val="00B50A5C"/>
    <w:rsid w:val="00B5296F"/>
    <w:rsid w:val="00B536FF"/>
    <w:rsid w:val="00B62FAB"/>
    <w:rsid w:val="00B634BD"/>
    <w:rsid w:val="00B64C66"/>
    <w:rsid w:val="00B65180"/>
    <w:rsid w:val="00B65918"/>
    <w:rsid w:val="00B65D32"/>
    <w:rsid w:val="00B673BD"/>
    <w:rsid w:val="00B7122A"/>
    <w:rsid w:val="00B7268E"/>
    <w:rsid w:val="00B72739"/>
    <w:rsid w:val="00B76748"/>
    <w:rsid w:val="00B77882"/>
    <w:rsid w:val="00B80DBE"/>
    <w:rsid w:val="00B905CC"/>
    <w:rsid w:val="00B90F93"/>
    <w:rsid w:val="00B921AA"/>
    <w:rsid w:val="00B923A6"/>
    <w:rsid w:val="00B94DD4"/>
    <w:rsid w:val="00B95643"/>
    <w:rsid w:val="00BA0B23"/>
    <w:rsid w:val="00BA0F24"/>
    <w:rsid w:val="00BA4152"/>
    <w:rsid w:val="00BA6898"/>
    <w:rsid w:val="00BA6BDD"/>
    <w:rsid w:val="00BB1BDF"/>
    <w:rsid w:val="00BB2C5E"/>
    <w:rsid w:val="00BB337B"/>
    <w:rsid w:val="00BB35CD"/>
    <w:rsid w:val="00BB6283"/>
    <w:rsid w:val="00BB7020"/>
    <w:rsid w:val="00BB73DC"/>
    <w:rsid w:val="00BC03E3"/>
    <w:rsid w:val="00BC04F8"/>
    <w:rsid w:val="00BC052E"/>
    <w:rsid w:val="00BC1FC6"/>
    <w:rsid w:val="00BC3697"/>
    <w:rsid w:val="00BC39C7"/>
    <w:rsid w:val="00BC5068"/>
    <w:rsid w:val="00BC6275"/>
    <w:rsid w:val="00BC6E72"/>
    <w:rsid w:val="00BD4EA9"/>
    <w:rsid w:val="00BD591B"/>
    <w:rsid w:val="00BD623C"/>
    <w:rsid w:val="00BD63BB"/>
    <w:rsid w:val="00BE25C1"/>
    <w:rsid w:val="00BE3886"/>
    <w:rsid w:val="00BE516D"/>
    <w:rsid w:val="00BE7569"/>
    <w:rsid w:val="00BE75B6"/>
    <w:rsid w:val="00BE787D"/>
    <w:rsid w:val="00BE78CA"/>
    <w:rsid w:val="00BE7B9D"/>
    <w:rsid w:val="00BF2A84"/>
    <w:rsid w:val="00BF3029"/>
    <w:rsid w:val="00BF5DE2"/>
    <w:rsid w:val="00BF60C6"/>
    <w:rsid w:val="00BF696B"/>
    <w:rsid w:val="00BF6E26"/>
    <w:rsid w:val="00C044D9"/>
    <w:rsid w:val="00C04956"/>
    <w:rsid w:val="00C04AAA"/>
    <w:rsid w:val="00C075A1"/>
    <w:rsid w:val="00C16F34"/>
    <w:rsid w:val="00C173A8"/>
    <w:rsid w:val="00C17553"/>
    <w:rsid w:val="00C179C6"/>
    <w:rsid w:val="00C21A6B"/>
    <w:rsid w:val="00C21D91"/>
    <w:rsid w:val="00C22AA3"/>
    <w:rsid w:val="00C23882"/>
    <w:rsid w:val="00C2407E"/>
    <w:rsid w:val="00C2488C"/>
    <w:rsid w:val="00C26BFE"/>
    <w:rsid w:val="00C27DAE"/>
    <w:rsid w:val="00C30318"/>
    <w:rsid w:val="00C30EBB"/>
    <w:rsid w:val="00C33377"/>
    <w:rsid w:val="00C364EE"/>
    <w:rsid w:val="00C41417"/>
    <w:rsid w:val="00C42C32"/>
    <w:rsid w:val="00C4424F"/>
    <w:rsid w:val="00C4470D"/>
    <w:rsid w:val="00C44D32"/>
    <w:rsid w:val="00C4507E"/>
    <w:rsid w:val="00C45E4A"/>
    <w:rsid w:val="00C45F76"/>
    <w:rsid w:val="00C47BD5"/>
    <w:rsid w:val="00C51694"/>
    <w:rsid w:val="00C517E8"/>
    <w:rsid w:val="00C51832"/>
    <w:rsid w:val="00C51B32"/>
    <w:rsid w:val="00C538A1"/>
    <w:rsid w:val="00C54D3D"/>
    <w:rsid w:val="00C57547"/>
    <w:rsid w:val="00C604EA"/>
    <w:rsid w:val="00C632C5"/>
    <w:rsid w:val="00C63F21"/>
    <w:rsid w:val="00C65C98"/>
    <w:rsid w:val="00C67BD7"/>
    <w:rsid w:val="00C75CB5"/>
    <w:rsid w:val="00C76B3C"/>
    <w:rsid w:val="00C83380"/>
    <w:rsid w:val="00C83FFD"/>
    <w:rsid w:val="00C92C27"/>
    <w:rsid w:val="00C931F1"/>
    <w:rsid w:val="00C96221"/>
    <w:rsid w:val="00C969FE"/>
    <w:rsid w:val="00CA38E0"/>
    <w:rsid w:val="00CA5732"/>
    <w:rsid w:val="00CA5D83"/>
    <w:rsid w:val="00CA62DE"/>
    <w:rsid w:val="00CB1698"/>
    <w:rsid w:val="00CB3FB4"/>
    <w:rsid w:val="00CB49EA"/>
    <w:rsid w:val="00CB597B"/>
    <w:rsid w:val="00CC202E"/>
    <w:rsid w:val="00CC3072"/>
    <w:rsid w:val="00CC314D"/>
    <w:rsid w:val="00CC541A"/>
    <w:rsid w:val="00CC60AE"/>
    <w:rsid w:val="00CC7F89"/>
    <w:rsid w:val="00CD109A"/>
    <w:rsid w:val="00CD1C57"/>
    <w:rsid w:val="00CD3A7D"/>
    <w:rsid w:val="00CD3DC7"/>
    <w:rsid w:val="00CD3F80"/>
    <w:rsid w:val="00CD51BE"/>
    <w:rsid w:val="00CD584B"/>
    <w:rsid w:val="00CE1EBD"/>
    <w:rsid w:val="00CE24BD"/>
    <w:rsid w:val="00CF0E0F"/>
    <w:rsid w:val="00CF29F8"/>
    <w:rsid w:val="00CF327D"/>
    <w:rsid w:val="00CF35EB"/>
    <w:rsid w:val="00CF562E"/>
    <w:rsid w:val="00CF5EC8"/>
    <w:rsid w:val="00CF7CE8"/>
    <w:rsid w:val="00D004B5"/>
    <w:rsid w:val="00D024E8"/>
    <w:rsid w:val="00D0645A"/>
    <w:rsid w:val="00D149E9"/>
    <w:rsid w:val="00D161BD"/>
    <w:rsid w:val="00D213D3"/>
    <w:rsid w:val="00D223F4"/>
    <w:rsid w:val="00D232B3"/>
    <w:rsid w:val="00D336DF"/>
    <w:rsid w:val="00D36653"/>
    <w:rsid w:val="00D369F3"/>
    <w:rsid w:val="00D36C04"/>
    <w:rsid w:val="00D41EF3"/>
    <w:rsid w:val="00D4313E"/>
    <w:rsid w:val="00D45B2B"/>
    <w:rsid w:val="00D463F3"/>
    <w:rsid w:val="00D46501"/>
    <w:rsid w:val="00D52DBB"/>
    <w:rsid w:val="00D53F03"/>
    <w:rsid w:val="00D5416D"/>
    <w:rsid w:val="00D54803"/>
    <w:rsid w:val="00D56979"/>
    <w:rsid w:val="00D570AC"/>
    <w:rsid w:val="00D61244"/>
    <w:rsid w:val="00D61D7D"/>
    <w:rsid w:val="00D630A5"/>
    <w:rsid w:val="00D65A63"/>
    <w:rsid w:val="00D6754F"/>
    <w:rsid w:val="00D71091"/>
    <w:rsid w:val="00D71ECA"/>
    <w:rsid w:val="00D7485F"/>
    <w:rsid w:val="00D74E63"/>
    <w:rsid w:val="00D761F5"/>
    <w:rsid w:val="00D80926"/>
    <w:rsid w:val="00D80C00"/>
    <w:rsid w:val="00D81603"/>
    <w:rsid w:val="00D816A3"/>
    <w:rsid w:val="00D82AE1"/>
    <w:rsid w:val="00D84623"/>
    <w:rsid w:val="00D8678E"/>
    <w:rsid w:val="00D8747B"/>
    <w:rsid w:val="00D90925"/>
    <w:rsid w:val="00D93A92"/>
    <w:rsid w:val="00D93BA2"/>
    <w:rsid w:val="00D944AF"/>
    <w:rsid w:val="00D9477C"/>
    <w:rsid w:val="00D94EEB"/>
    <w:rsid w:val="00D96772"/>
    <w:rsid w:val="00D968B6"/>
    <w:rsid w:val="00D97B9A"/>
    <w:rsid w:val="00DA1856"/>
    <w:rsid w:val="00DA1DDD"/>
    <w:rsid w:val="00DA3E75"/>
    <w:rsid w:val="00DA498C"/>
    <w:rsid w:val="00DA4C8D"/>
    <w:rsid w:val="00DA4E34"/>
    <w:rsid w:val="00DA53BA"/>
    <w:rsid w:val="00DA60B7"/>
    <w:rsid w:val="00DA6F3E"/>
    <w:rsid w:val="00DA7078"/>
    <w:rsid w:val="00DA745F"/>
    <w:rsid w:val="00DB216E"/>
    <w:rsid w:val="00DB2D60"/>
    <w:rsid w:val="00DB2E7C"/>
    <w:rsid w:val="00DB61B7"/>
    <w:rsid w:val="00DB66A6"/>
    <w:rsid w:val="00DB6C0D"/>
    <w:rsid w:val="00DC11D5"/>
    <w:rsid w:val="00DC22D8"/>
    <w:rsid w:val="00DC2485"/>
    <w:rsid w:val="00DC3B0E"/>
    <w:rsid w:val="00DC3B40"/>
    <w:rsid w:val="00DC65FE"/>
    <w:rsid w:val="00DC662A"/>
    <w:rsid w:val="00DC69A1"/>
    <w:rsid w:val="00DD0D0B"/>
    <w:rsid w:val="00DD128F"/>
    <w:rsid w:val="00DD1A61"/>
    <w:rsid w:val="00DD3458"/>
    <w:rsid w:val="00DE0146"/>
    <w:rsid w:val="00DE466E"/>
    <w:rsid w:val="00DE4BFC"/>
    <w:rsid w:val="00DE57A2"/>
    <w:rsid w:val="00DE738B"/>
    <w:rsid w:val="00DF1986"/>
    <w:rsid w:val="00DF20ED"/>
    <w:rsid w:val="00DF28B8"/>
    <w:rsid w:val="00DF3529"/>
    <w:rsid w:val="00DF4DC8"/>
    <w:rsid w:val="00DF4E57"/>
    <w:rsid w:val="00DF5BA6"/>
    <w:rsid w:val="00DF7C7A"/>
    <w:rsid w:val="00E0172F"/>
    <w:rsid w:val="00E05C14"/>
    <w:rsid w:val="00E07147"/>
    <w:rsid w:val="00E073A5"/>
    <w:rsid w:val="00E11C9F"/>
    <w:rsid w:val="00E12C6E"/>
    <w:rsid w:val="00E12C7B"/>
    <w:rsid w:val="00E13974"/>
    <w:rsid w:val="00E1556B"/>
    <w:rsid w:val="00E174F6"/>
    <w:rsid w:val="00E2471D"/>
    <w:rsid w:val="00E252CC"/>
    <w:rsid w:val="00E2755F"/>
    <w:rsid w:val="00E312C8"/>
    <w:rsid w:val="00E32F7E"/>
    <w:rsid w:val="00E3506C"/>
    <w:rsid w:val="00E37B99"/>
    <w:rsid w:val="00E404B2"/>
    <w:rsid w:val="00E40CDD"/>
    <w:rsid w:val="00E44BB1"/>
    <w:rsid w:val="00E515B9"/>
    <w:rsid w:val="00E57AFA"/>
    <w:rsid w:val="00E6073B"/>
    <w:rsid w:val="00E63AA2"/>
    <w:rsid w:val="00E65A65"/>
    <w:rsid w:val="00E66582"/>
    <w:rsid w:val="00E701BD"/>
    <w:rsid w:val="00E70A37"/>
    <w:rsid w:val="00E762C7"/>
    <w:rsid w:val="00E766A1"/>
    <w:rsid w:val="00E77267"/>
    <w:rsid w:val="00E82664"/>
    <w:rsid w:val="00E83890"/>
    <w:rsid w:val="00E83C8C"/>
    <w:rsid w:val="00E840B5"/>
    <w:rsid w:val="00E84F8B"/>
    <w:rsid w:val="00E85DCB"/>
    <w:rsid w:val="00E862A7"/>
    <w:rsid w:val="00E91E22"/>
    <w:rsid w:val="00E92418"/>
    <w:rsid w:val="00E93B5F"/>
    <w:rsid w:val="00E95250"/>
    <w:rsid w:val="00E97690"/>
    <w:rsid w:val="00EA069A"/>
    <w:rsid w:val="00EA0B4B"/>
    <w:rsid w:val="00EA0E4B"/>
    <w:rsid w:val="00EA204A"/>
    <w:rsid w:val="00EA251C"/>
    <w:rsid w:val="00EA4DBB"/>
    <w:rsid w:val="00EA50E1"/>
    <w:rsid w:val="00EA56D7"/>
    <w:rsid w:val="00EB05F4"/>
    <w:rsid w:val="00EB108E"/>
    <w:rsid w:val="00EB17EE"/>
    <w:rsid w:val="00EB332E"/>
    <w:rsid w:val="00EB3B01"/>
    <w:rsid w:val="00EB4C06"/>
    <w:rsid w:val="00EB63E3"/>
    <w:rsid w:val="00EC1F54"/>
    <w:rsid w:val="00EC28C0"/>
    <w:rsid w:val="00EC3C6A"/>
    <w:rsid w:val="00EC49C2"/>
    <w:rsid w:val="00EC4C2A"/>
    <w:rsid w:val="00EC55D2"/>
    <w:rsid w:val="00EC6295"/>
    <w:rsid w:val="00EC765A"/>
    <w:rsid w:val="00ED03C7"/>
    <w:rsid w:val="00ED1BC8"/>
    <w:rsid w:val="00ED1D8A"/>
    <w:rsid w:val="00ED1EC8"/>
    <w:rsid w:val="00ED2E1C"/>
    <w:rsid w:val="00ED7DEE"/>
    <w:rsid w:val="00EE2A4F"/>
    <w:rsid w:val="00EE64D6"/>
    <w:rsid w:val="00EE661F"/>
    <w:rsid w:val="00EF6E8F"/>
    <w:rsid w:val="00F02109"/>
    <w:rsid w:val="00F02B71"/>
    <w:rsid w:val="00F031A2"/>
    <w:rsid w:val="00F10C7D"/>
    <w:rsid w:val="00F129B4"/>
    <w:rsid w:val="00F143F4"/>
    <w:rsid w:val="00F20564"/>
    <w:rsid w:val="00F233D9"/>
    <w:rsid w:val="00F23A21"/>
    <w:rsid w:val="00F347BD"/>
    <w:rsid w:val="00F36892"/>
    <w:rsid w:val="00F36B96"/>
    <w:rsid w:val="00F40407"/>
    <w:rsid w:val="00F45B85"/>
    <w:rsid w:val="00F47F31"/>
    <w:rsid w:val="00F501A0"/>
    <w:rsid w:val="00F5222E"/>
    <w:rsid w:val="00F52231"/>
    <w:rsid w:val="00F52A17"/>
    <w:rsid w:val="00F52B34"/>
    <w:rsid w:val="00F54867"/>
    <w:rsid w:val="00F54C06"/>
    <w:rsid w:val="00F60054"/>
    <w:rsid w:val="00F61B8B"/>
    <w:rsid w:val="00F648E0"/>
    <w:rsid w:val="00F666D5"/>
    <w:rsid w:val="00F7073E"/>
    <w:rsid w:val="00F709A1"/>
    <w:rsid w:val="00F70C88"/>
    <w:rsid w:val="00F70CC8"/>
    <w:rsid w:val="00F71052"/>
    <w:rsid w:val="00F710B0"/>
    <w:rsid w:val="00F7146E"/>
    <w:rsid w:val="00F75360"/>
    <w:rsid w:val="00F76194"/>
    <w:rsid w:val="00F845DE"/>
    <w:rsid w:val="00F84754"/>
    <w:rsid w:val="00F86910"/>
    <w:rsid w:val="00F87726"/>
    <w:rsid w:val="00F90EA8"/>
    <w:rsid w:val="00F92452"/>
    <w:rsid w:val="00F95102"/>
    <w:rsid w:val="00F9523D"/>
    <w:rsid w:val="00F97FBF"/>
    <w:rsid w:val="00FA2169"/>
    <w:rsid w:val="00FA5FE7"/>
    <w:rsid w:val="00FB04F8"/>
    <w:rsid w:val="00FB0853"/>
    <w:rsid w:val="00FB11E0"/>
    <w:rsid w:val="00FB225E"/>
    <w:rsid w:val="00FB55B0"/>
    <w:rsid w:val="00FB5FFF"/>
    <w:rsid w:val="00FB6E8E"/>
    <w:rsid w:val="00FC216F"/>
    <w:rsid w:val="00FC28B3"/>
    <w:rsid w:val="00FC4D05"/>
    <w:rsid w:val="00FC55CE"/>
    <w:rsid w:val="00FC5956"/>
    <w:rsid w:val="00FC61E3"/>
    <w:rsid w:val="00FD1D1A"/>
    <w:rsid w:val="00FD46D7"/>
    <w:rsid w:val="00FD70FC"/>
    <w:rsid w:val="00FE056F"/>
    <w:rsid w:val="00FE1E54"/>
    <w:rsid w:val="00FE2813"/>
    <w:rsid w:val="00FE29A4"/>
    <w:rsid w:val="00FE3C0A"/>
    <w:rsid w:val="00FE3CF6"/>
    <w:rsid w:val="00FE45D1"/>
    <w:rsid w:val="00FE6959"/>
    <w:rsid w:val="00FF1C2A"/>
    <w:rsid w:val="00FF1CD6"/>
    <w:rsid w:val="00FF23C5"/>
    <w:rsid w:val="00FF3A82"/>
    <w:rsid w:val="00FF4393"/>
    <w:rsid w:val="00FF45F2"/>
    <w:rsid w:val="00FF5EDA"/>
    <w:rsid w:val="00FF6E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117B9B"/>
  <w15:chartTrackingRefBased/>
  <w15:docId w15:val="{9299A2A1-7533-46F5-9E85-8575E2C7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567"/>
    <w:pPr>
      <w:spacing w:after="0" w:line="240" w:lineRule="auto"/>
    </w:pPr>
    <w:rPr>
      <w:rFonts w:ascii="Calibri" w:eastAsia="Times New Roman" w:hAnsi="Calibri" w:cs="Times New Roman"/>
      <w:szCs w:val="24"/>
      <w:lang w:eastAsia="pt-PT"/>
    </w:rPr>
  </w:style>
  <w:style w:type="paragraph" w:styleId="Heading1">
    <w:name w:val="heading 1"/>
    <w:basedOn w:val="Normal"/>
    <w:next w:val="Normal"/>
    <w:link w:val="Heading1Char"/>
    <w:uiPriority w:val="9"/>
    <w:qFormat/>
    <w:rsid w:val="00D93BA2"/>
    <w:pPr>
      <w:keepNext/>
      <w:keepLines/>
      <w:numPr>
        <w:numId w:val="12"/>
      </w:numPr>
      <w:spacing w:before="240" w:after="240"/>
      <w:ind w:left="357" w:hanging="35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13"/>
      </w:numPr>
      <w:spacing w:before="40" w:after="2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13"/>
      </w:numPr>
      <w:spacing w:before="40" w:after="120"/>
      <w:outlineLvl w:val="2"/>
    </w:pPr>
    <w:rPr>
      <w:rFonts w:eastAsiaTheme="majorEastAsia" w:cstheme="majorBidi"/>
      <w:b/>
      <w:sz w:val="24"/>
    </w:rPr>
  </w:style>
  <w:style w:type="paragraph" w:styleId="Heading4">
    <w:name w:val="heading 4"/>
    <w:basedOn w:val="Normal"/>
    <w:next w:val="Normal"/>
    <w:link w:val="Heading4Char"/>
    <w:uiPriority w:val="9"/>
    <w:unhideWhenUsed/>
    <w:qFormat/>
    <w:rsid w:val="005F1378"/>
    <w:pPr>
      <w:keepNext/>
      <w:keepLines/>
      <w:numPr>
        <w:ilvl w:val="3"/>
        <w:numId w:val="13"/>
      </w:numPr>
      <w:spacing w:before="40" w:after="120"/>
      <w:ind w:left="1077" w:hanging="1077"/>
      <w:outlineLvl w:val="3"/>
    </w:pPr>
    <w:rPr>
      <w:rFonts w:eastAsiaTheme="majorEastAsia" w:cstheme="majorBidi"/>
      <w:b/>
      <w:iCs/>
    </w:rPr>
  </w:style>
  <w:style w:type="paragraph" w:styleId="Heading5">
    <w:name w:val="heading 5"/>
    <w:basedOn w:val="Normal"/>
    <w:next w:val="Normal"/>
    <w:link w:val="Heading5Char"/>
    <w:uiPriority w:val="9"/>
    <w:unhideWhenUsed/>
    <w:qFormat/>
    <w:rsid w:val="00D93BA2"/>
    <w:pPr>
      <w:keepNext/>
      <w:keepLines/>
      <w:numPr>
        <w:ilvl w:val="4"/>
        <w:numId w:val="13"/>
      </w:numPr>
      <w:spacing w:before="40" w:after="120"/>
      <w:outlineLvl w:val="4"/>
    </w:pPr>
    <w:rPr>
      <w:rFonts w:eastAsiaTheme="majorEastAsia" w:cstheme="majorBidi"/>
      <w:b/>
    </w:rPr>
  </w:style>
  <w:style w:type="paragraph" w:styleId="Heading6">
    <w:name w:val="heading 6"/>
    <w:basedOn w:val="Normal"/>
    <w:next w:val="Normal"/>
    <w:link w:val="Heading6Char"/>
    <w:uiPriority w:val="9"/>
    <w:unhideWhenUsed/>
    <w:qFormat/>
    <w:rsid w:val="005F1378"/>
    <w:pPr>
      <w:keepNext/>
      <w:keepLines/>
      <w:numPr>
        <w:ilvl w:val="5"/>
        <w:numId w:val="13"/>
      </w:numPr>
      <w:spacing w:before="40" w:after="120"/>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6D63A0"/>
    <w:pPr>
      <w:keepNext/>
      <w:keepLines/>
      <w:spacing w:before="4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rPr>
  </w:style>
  <w:style w:type="character" w:customStyle="1" w:styleId="Heading5Char">
    <w:name w:val="Heading 5 Char"/>
    <w:basedOn w:val="DefaultParagraphFont"/>
    <w:link w:val="Heading5"/>
    <w:uiPriority w:val="9"/>
    <w:rsid w:val="00D93BA2"/>
    <w:rPr>
      <w:rFonts w:ascii="Calibri" w:eastAsiaTheme="majorEastAsia" w:hAnsi="Calibri" w:cstheme="majorBidi"/>
      <w:b/>
    </w:rPr>
  </w:style>
  <w:style w:type="character" w:customStyle="1" w:styleId="Heading6Char">
    <w:name w:val="Heading 6 Char"/>
    <w:basedOn w:val="DefaultParagraphFont"/>
    <w:link w:val="Heading6"/>
    <w:uiPriority w:val="9"/>
    <w:rsid w:val="005F1378"/>
    <w:rPr>
      <w:rFonts w:ascii="Calibri" w:eastAsiaTheme="majorEastAsia" w:hAnsi="Calibri" w:cstheme="majorBidi"/>
      <w:u w:val="single"/>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990D74"/>
    <w:pPr>
      <w:spacing w:after="100"/>
    </w:p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spacing w:after="0" w:line="240" w:lineRule="auto"/>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semiHidden/>
    <w:unhideWhenUsed/>
    <w:rsid w:val="00B76748"/>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pPr>
      <w:spacing w:after="0" w:line="240" w:lineRule="auto"/>
    </w:pPr>
  </w:style>
  <w:style w:type="paragraph" w:styleId="FootnoteText">
    <w:name w:val="footnote text"/>
    <w:basedOn w:val="Normal"/>
    <w:link w:val="FootnoteTextChar"/>
    <w:uiPriority w:val="99"/>
    <w:semiHidden/>
    <w:unhideWhenUsed/>
    <w:rsid w:val="00D93A92"/>
    <w:rPr>
      <w:sz w:val="20"/>
      <w:szCs w:val="20"/>
    </w:rPr>
  </w:style>
  <w:style w:type="character" w:customStyle="1" w:styleId="FootnoteTextChar">
    <w:name w:val="Footnote Text Char"/>
    <w:basedOn w:val="DefaultParagraphFont"/>
    <w:link w:val="FootnoteText"/>
    <w:uiPriority w:val="99"/>
    <w:semiHidden/>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pPr>
      <w:spacing w:after="0" w:line="240" w:lineRule="auto"/>
    </w:pPr>
  </w:style>
  <w:style w:type="paragraph" w:styleId="TOC7">
    <w:name w:val="toc 7"/>
    <w:basedOn w:val="Normal"/>
    <w:next w:val="Normal"/>
    <w:autoRedefine/>
    <w:uiPriority w:val="39"/>
    <w:unhideWhenUsed/>
    <w:rsid w:val="00244992"/>
    <w:pPr>
      <w:spacing w:after="100"/>
      <w:ind w:left="1320"/>
    </w:pPr>
    <w:rPr>
      <w:rFonts w:eastAsiaTheme="minorEastAsia"/>
    </w:rPr>
  </w:style>
  <w:style w:type="paragraph" w:styleId="TOC8">
    <w:name w:val="toc 8"/>
    <w:basedOn w:val="Normal"/>
    <w:next w:val="Normal"/>
    <w:autoRedefine/>
    <w:uiPriority w:val="39"/>
    <w:unhideWhenUsed/>
    <w:rsid w:val="00244992"/>
    <w:pPr>
      <w:spacing w:after="100"/>
      <w:ind w:left="1540"/>
    </w:pPr>
    <w:rPr>
      <w:rFonts w:eastAsiaTheme="minorEastAsia"/>
    </w:rPr>
  </w:style>
  <w:style w:type="paragraph" w:styleId="TOC9">
    <w:name w:val="toc 9"/>
    <w:basedOn w:val="Normal"/>
    <w:next w:val="Normal"/>
    <w:autoRedefine/>
    <w:uiPriority w:val="39"/>
    <w:unhideWhenUsed/>
    <w:rsid w:val="00244992"/>
    <w:pPr>
      <w:spacing w:after="100"/>
      <w:ind w:left="1760"/>
    </w:pPr>
    <w:rPr>
      <w:rFonts w:eastAsiaTheme="minorEastAsia"/>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343DA8"/>
    <w:pPr>
      <w:spacing w:after="0" w:line="240" w:lineRule="auto"/>
    </w:pPr>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29433527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14203867">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43774673">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47333328">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2426753">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897547539">
      <w:bodyDiv w:val="1"/>
      <w:marLeft w:val="0"/>
      <w:marRight w:val="0"/>
      <w:marTop w:val="0"/>
      <w:marBottom w:val="0"/>
      <w:divBdr>
        <w:top w:val="none" w:sz="0" w:space="0" w:color="auto"/>
        <w:left w:val="none" w:sz="0" w:space="0" w:color="auto"/>
        <w:bottom w:val="none" w:sz="0" w:space="0" w:color="auto"/>
        <w:right w:val="none" w:sz="0" w:space="0" w:color="auto"/>
      </w:divBdr>
    </w:div>
    <w:div w:id="914243680">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70043618">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67821316">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492408466">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733187106">
      <w:bodyDiv w:val="1"/>
      <w:marLeft w:val="0"/>
      <w:marRight w:val="0"/>
      <w:marTop w:val="0"/>
      <w:marBottom w:val="0"/>
      <w:divBdr>
        <w:top w:val="none" w:sz="0" w:space="0" w:color="auto"/>
        <w:left w:val="none" w:sz="0" w:space="0" w:color="auto"/>
        <w:bottom w:val="none" w:sz="0" w:space="0" w:color="auto"/>
        <w:right w:val="none" w:sz="0" w:space="0" w:color="auto"/>
      </w:divBdr>
    </w:div>
    <w:div w:id="1746026412">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57325287">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024897530">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18214494">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8"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7" Type="http://schemas.microsoft.com/office/2016/09/relationships/commentsIds" Target="commentsIds.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2.xml><?xml version="1.0" encoding="utf-8"?>
<ds:datastoreItem xmlns:ds="http://schemas.openxmlformats.org/officeDocument/2006/customXml" ds:itemID="{37691363-7695-42CF-96B4-7126A1E15363}"/>
</file>

<file path=customXml/itemProps3.xml><?xml version="1.0" encoding="utf-8"?>
<ds:datastoreItem xmlns:ds="http://schemas.openxmlformats.org/officeDocument/2006/customXml" ds:itemID="{B000105C-0164-4592-88B9-56C80A593753}">
  <ds:schemaRefs>
    <ds:schemaRef ds:uri="http://schemas.microsoft.com/office/2006/documentManagement/types"/>
    <ds:schemaRef ds:uri="http://purl.org/dc/terms/"/>
    <ds:schemaRef ds:uri="http://schemas.microsoft.com/office/infopath/2007/PartnerControls"/>
    <ds:schemaRef ds:uri="http://purl.org/dc/dcmitype/"/>
    <ds:schemaRef ds:uri="7b1ec8e5-5652-48eb-8550-a56a35f5f817"/>
    <ds:schemaRef ds:uri="http://schemas.openxmlformats.org/package/2006/metadata/core-properties"/>
    <ds:schemaRef ds:uri="http://purl.org/dc/elements/1.1/"/>
    <ds:schemaRef ds:uri="http://www.w3.org/XML/1998/namespace"/>
    <ds:schemaRef ds:uri="a9b50dc7-8f72-473c-8b7e-4a8c46ecad32"/>
    <ds:schemaRef ds:uri="http://schemas.microsoft.com/sharepoint/v3"/>
    <ds:schemaRef ds:uri="http://schemas.microsoft.com/office/2006/metadata/properties"/>
  </ds:schemaRefs>
</ds:datastoreItem>
</file>

<file path=customXml/itemProps4.xml><?xml version="1.0" encoding="utf-8"?>
<ds:datastoreItem xmlns:ds="http://schemas.openxmlformats.org/officeDocument/2006/customXml" ds:itemID="{D6790152-6318-4390-B049-C4B4DCE1B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29432</Words>
  <Characters>158937</Characters>
  <Application>Microsoft Office Word</Application>
  <DocSecurity>0</DocSecurity>
  <Lines>1324</Lines>
  <Paragraphs>375</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MODELO FUNCIONAL, WORKFLOW  E CONTROLOS DATA LAKE CT</vt:lpstr>
      <vt:lpstr>Visão End-to-End</vt:lpstr>
      <vt:lpstr>Modelo de Dados e Funcional no Data Lake </vt:lpstr>
      <vt:lpstr>    Visão Geral</vt:lpstr>
      <vt:lpstr>        Overview</vt:lpstr>
      <vt:lpstr>    Tabelas do Modelo e Funções</vt:lpstr>
      <vt:lpstr>        Tabelas de Output</vt:lpstr>
      <vt:lpstr>        Tradutores de Chaves</vt:lpstr>
      <vt:lpstr>        Tabelas Views</vt:lpstr>
    </vt:vector>
  </TitlesOfParts>
  <Company>Banco Santander Portugal</Company>
  <LinksUpToDate>false</LinksUpToDate>
  <CharactersWithSpaces>187994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FUNCIONAL, WORKFLOW  E CONTROLOS DATA LAKE CT</dc:title>
  <dc:subject>MODELO ÚNICO DE GARANTIAS</dc:subject>
  <dc:creator>Sofia Peneda de Sousa Barbeiro</dc:creator>
  <cp:keywords/>
  <dc:description/>
  <cp:lastModifiedBy>Sofia Peneda de Sousa Barbeiro</cp:lastModifiedBy>
  <cp:revision>2</cp:revision>
  <dcterms:created xsi:type="dcterms:W3CDTF">2024-04-30T10:58:00Z</dcterms:created>
  <dcterms:modified xsi:type="dcterms:W3CDTF">2024-04-30T10:58:00Z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0x010100258E0145E3054144AA5BCB89C6A44151</vt:lpwstr>
  </property>
  <property fmtid="{D5CDD505-2E9C-101B-9397-08002B2CF9AE}" pid="10" name="MediaServiceImageTags">
    <vt:lpwstr/>
  </property>
</Properties>
</file>