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2CABFD9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371624">
        <w:rPr>
          <w:rFonts w:ascii="Santander Text" w:hAnsi="Santander Text"/>
        </w:rPr>
        <w:t xml:space="preserve"> – ESG Pilar III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42D83F57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="00014EE8">
        <w:rPr>
          <w:i/>
          <w:lang w:eastAsia="ja-JP"/>
        </w:rPr>
        <w:t>Partnership for Carbon A</w:t>
      </w:r>
      <w:r w:rsidRPr="008E2218">
        <w:rPr>
          <w:i/>
          <w:lang w:eastAsia="ja-JP"/>
        </w:rPr>
        <w:t>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 w:rsidR="00014EE8">
        <w:rPr>
          <w:lang w:eastAsia="ja-JP"/>
        </w:rPr>
        <w:t>. Para cad</w:t>
      </w:r>
      <w:r>
        <w:rPr>
          <w:lang w:eastAsia="ja-JP"/>
        </w:rPr>
        <w:t>a um dos portfólios</w:t>
      </w:r>
      <w:r w:rsidR="00014EE8">
        <w:rPr>
          <w:lang w:eastAsia="ja-JP"/>
        </w:rPr>
        <w:t>,</w:t>
      </w:r>
      <w:r>
        <w:rPr>
          <w:lang w:eastAsia="ja-JP"/>
        </w:rPr>
        <w:t xml:space="preserve">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BEF9C1C" w:rsidR="00D87A2A" w:rsidRPr="003F7880" w:rsidRDefault="00D87A2A" w:rsidP="00157025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 w:rsidR="00157025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operações gerais.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 w:rsidRPr="003936F0">
        <w:rPr>
          <w:b/>
          <w:i/>
        </w:rPr>
        <w:t>Template</w:t>
      </w:r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4CECB14C" w:rsidR="003663B8" w:rsidRPr="003F7880" w:rsidRDefault="002E5425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F5A8761" wp14:editId="5ED8DB82">
            <wp:extent cx="5743093" cy="2106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template 1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83" cy="2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236E200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r w:rsidR="00077BDC" w:rsidRPr="00167F97">
        <w:rPr>
          <w:rFonts w:cstheme="minorHAnsi"/>
          <w:b/>
          <w:bCs/>
          <w:i/>
        </w:rPr>
        <w:t>bu_</w:t>
      </w:r>
      <w:r w:rsidR="00167F97" w:rsidRPr="00167F97">
        <w:rPr>
          <w:rFonts w:cstheme="minorHAnsi"/>
          <w:b/>
          <w:bCs/>
          <w:i/>
        </w:rPr>
        <w:t>captools</w:t>
      </w:r>
      <w:r w:rsidR="00077BDC" w:rsidRPr="00167F97">
        <w:rPr>
          <w:rFonts w:cstheme="minorHAnsi"/>
          <w:b/>
          <w:bCs/>
          <w:i/>
        </w:rPr>
        <w:t>_work.p3_</w:t>
      </w:r>
      <w:r w:rsidR="00167F97" w:rsidRPr="00167F97">
        <w:rPr>
          <w:rFonts w:cstheme="minorHAnsi"/>
          <w:b/>
          <w:bCs/>
          <w:i/>
        </w:rPr>
        <w:t>univ</w:t>
      </w:r>
      <w:r w:rsidR="00077BDC" w:rsidRPr="00167F97">
        <w:rPr>
          <w:rFonts w:cstheme="minorHAnsi"/>
          <w:b/>
          <w:bCs/>
          <w:i/>
        </w:rPr>
        <w:t>_local_</w:t>
      </w:r>
      <w:r w:rsidR="00167F97" w:rsidRPr="00167F97">
        <w:rPr>
          <w:rFonts w:cstheme="minorHAnsi"/>
          <w:b/>
          <w:bCs/>
          <w:i/>
        </w:rPr>
        <w:t>cto</w:t>
      </w:r>
      <w:r w:rsidR="00077BDC"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r w:rsidR="00077BDC"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r w:rsidR="000B0034" w:rsidRPr="00B440F8">
        <w:rPr>
          <w:rFonts w:cstheme="minorHAnsi"/>
          <w:i/>
          <w:iCs/>
        </w:rPr>
        <w:t>cempresa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cbalcao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cnumecta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zdeposit</w:t>
      </w:r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‘stages’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‘stage’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0319BD">
        <w:rPr>
          <w:rFonts w:cstheme="minorHAnsi"/>
          <w:i/>
          <w:iCs/>
        </w:rPr>
        <w:t>‘data_vencimento’,</w:t>
      </w:r>
      <w:r w:rsidR="007F07AD" w:rsidRPr="007F07AD">
        <w:rPr>
          <w:rFonts w:cstheme="minorHAnsi"/>
          <w:i/>
          <w:iCs/>
        </w:rPr>
        <w:t xml:space="preserve">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‘instrumento_financeiro’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r w:rsidR="000B0034" w:rsidRPr="00B440F8">
        <w:rPr>
          <w:rFonts w:cstheme="minorHAnsi"/>
          <w:i/>
          <w:iCs/>
        </w:rPr>
        <w:t>tipo_colateral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ccontab_final_idcomb_total</w:t>
      </w:r>
      <w:r w:rsidR="000B0034" w:rsidRPr="00B440F8">
        <w:rPr>
          <w:rFonts w:cstheme="minorHAnsi"/>
          <w:iCs/>
        </w:rPr>
        <w:t>’</w:t>
      </w:r>
      <w:r w:rsidR="00A837BB">
        <w:rPr>
          <w:rFonts w:cstheme="minorHAnsi"/>
          <w:iCs/>
        </w:rPr>
        <w:t>, ‘</w:t>
      </w:r>
      <w:r w:rsidR="00A837BB">
        <w:rPr>
          <w:rFonts w:cstheme="minorHAnsi"/>
          <w:i/>
          <w:iCs/>
        </w:rPr>
        <w:t>zcliente</w:t>
      </w:r>
      <w:r w:rsidR="00A837BB">
        <w:rPr>
          <w:rFonts w:cstheme="minorHAnsi"/>
          <w:iCs/>
        </w:rPr>
        <w:t>’</w:t>
      </w:r>
      <w:r w:rsidR="000B0034" w:rsidRPr="00B440F8">
        <w:rPr>
          <w:rFonts w:cstheme="minorHAnsi"/>
          <w:iCs/>
        </w:rPr>
        <w:t xml:space="preserve"> e ‘</w:t>
      </w:r>
      <w:r w:rsidR="000B0034" w:rsidRPr="00B440F8">
        <w:rPr>
          <w:rFonts w:cstheme="minorHAnsi"/>
          <w:i/>
          <w:iCs/>
        </w:rPr>
        <w:t>bruto_imparidade</w:t>
      </w:r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041C1F60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lastRenderedPageBreak/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 w:rsidR="007F07AD" w:rsidRPr="00DA0699">
        <w:rPr>
          <w:rFonts w:cstheme="minorHAnsi"/>
          <w:b/>
          <w:i/>
          <w:iCs/>
        </w:rPr>
        <w:t>business_esg</w:t>
      </w:r>
      <w:r w:rsidRPr="00DA0699">
        <w:rPr>
          <w:rFonts w:cstheme="minorHAnsi"/>
          <w:b/>
          <w:i/>
          <w:iCs/>
        </w:rPr>
        <w:t>.modesg_out_emss_fncd</w:t>
      </w:r>
      <w:r w:rsidR="00A1079E">
        <w:rPr>
          <w:rStyle w:val="FootnoteReference"/>
          <w:rFonts w:cstheme="minorHAnsi"/>
          <w:b/>
          <w:i/>
          <w:iCs/>
        </w:rPr>
        <w:footnoteReference w:id="2"/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 w:rsidR="004453D3">
        <w:rPr>
          <w:rFonts w:cstheme="minorHAnsi"/>
          <w:i/>
          <w:iCs/>
        </w:rPr>
        <w:t xml:space="preserve"> </w:t>
      </w:r>
      <w:r w:rsidR="004453D3">
        <w:rPr>
          <w:rFonts w:cstheme="minorHAnsi"/>
          <w:iCs/>
        </w:rPr>
        <w:t>e por ‘%</w:t>
      </w:r>
      <w:r w:rsidR="00DC1EF6">
        <w:rPr>
          <w:rFonts w:cstheme="minorHAnsi"/>
          <w:iCs/>
        </w:rPr>
        <w:t>ST SGPS Cons</w:t>
      </w:r>
      <w:r w:rsidR="004453D3">
        <w:rPr>
          <w:rFonts w:cstheme="minorHAnsi"/>
          <w:iCs/>
        </w:rPr>
        <w:t>%’ no campo ‘</w:t>
      </w:r>
      <w:r w:rsidR="00DC1EF6">
        <w:rPr>
          <w:rFonts w:cstheme="minorHAnsi"/>
          <w:i/>
          <w:iCs/>
        </w:rPr>
        <w:t>nome</w:t>
      </w:r>
      <w:r w:rsidR="004453D3">
        <w:rPr>
          <w:rFonts w:cstheme="minorHAnsi"/>
          <w:i/>
          <w:iCs/>
        </w:rPr>
        <w:t>_perimetro</w:t>
      </w:r>
      <w:r w:rsidR="004453D3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FD093A">
        <w:rPr>
          <w:rFonts w:cstheme="minorHAnsi"/>
          <w:iCs/>
        </w:rPr>
        <w:t>’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‘cpais_residencia’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2E091944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r w:rsidR="00167F97" w:rsidRPr="00167F97">
        <w:rPr>
          <w:rFonts w:cstheme="minorHAnsi"/>
          <w:b/>
          <w:bCs/>
          <w:i/>
        </w:rPr>
        <w:t>bu_captools_work.p3_univ_local_cto</w:t>
      </w:r>
      <w:r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 xml:space="preserve">campos </w:t>
      </w:r>
      <w:r w:rsidR="007958C3">
        <w:rPr>
          <w:rFonts w:cstheme="minorHAnsi"/>
          <w:iCs/>
        </w:rPr>
        <w:t>‘</w:t>
      </w:r>
      <w:r w:rsidR="007958C3">
        <w:rPr>
          <w:rFonts w:cstheme="minorHAnsi"/>
          <w:i/>
          <w:iCs/>
        </w:rPr>
        <w:t>zcliente</w:t>
      </w:r>
      <w:r w:rsidR="007958C3">
        <w:rPr>
          <w:rFonts w:cstheme="minorHAnsi"/>
          <w:iCs/>
        </w:rPr>
        <w:t xml:space="preserve">’,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cempresa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cbalcao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cnumecta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zdeposit</w:t>
      </w:r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‘stages’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‘data_vencimento’,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‘instrumento_financeiro’</w:t>
      </w:r>
      <w:r w:rsidR="004465E9">
        <w:rPr>
          <w:rFonts w:cstheme="minorHAnsi"/>
          <w:i/>
          <w:iCs/>
        </w:rPr>
        <w:t>,</w:t>
      </w:r>
      <w:r w:rsidR="007958C3">
        <w:rPr>
          <w:rFonts w:cstheme="minorHAnsi"/>
          <w:i/>
          <w:iCs/>
        </w:rPr>
        <w:t xml:space="preserve"> ‘cpais_residencia’,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tipo_colateral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ccontab_final_idcomb_total</w:t>
      </w:r>
      <w:r w:rsidR="004465E9" w:rsidRPr="00B440F8">
        <w:rPr>
          <w:rFonts w:cstheme="minorHAnsi"/>
          <w:iCs/>
        </w:rPr>
        <w:t>’ e ‘</w:t>
      </w:r>
      <w:r w:rsidR="004465E9" w:rsidRPr="00B440F8">
        <w:rPr>
          <w:rFonts w:cstheme="minorHAnsi"/>
          <w:i/>
          <w:iCs/>
        </w:rPr>
        <w:t>bruto_imparidade</w:t>
      </w:r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</w:t>
      </w:r>
      <w:r w:rsidR="007958C3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06D386E7" w14:textId="62366BD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FC03DC">
        <w:rPr>
          <w:rFonts w:cstheme="minorHAnsi"/>
          <w:b/>
          <w:i/>
          <w:iCs/>
        </w:rPr>
        <w:t>business_esg.modesg_out_empr_info_nfin</w:t>
      </w:r>
      <w:r w:rsidR="00DE5EB2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57B7040F" w14:textId="2C1C7DE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FC03DC">
        <w:rPr>
          <w:rFonts w:cstheme="minorHAnsi"/>
          <w:b/>
          <w:i/>
          <w:iCs/>
        </w:rPr>
        <w:t>business_esg.modesg_out_sfics_taxon_europeia</w:t>
      </w:r>
      <w:r w:rsidR="00C03797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‘nome_general_specific_purpose’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‘nome_</w:t>
      </w:r>
      <w:r w:rsidR="004E42A5">
        <w:rPr>
          <w:rFonts w:cstheme="minorHAnsi"/>
          <w:i/>
          <w:iCs/>
        </w:rPr>
        <w:t>specific_eligible</w:t>
      </w:r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9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8"/>
      </w:tblGrid>
      <w:tr w:rsidR="00E74509" w:rsidRPr="003F7880" w14:paraId="613A7282" w14:textId="77777777" w:rsidTr="00053DD2">
        <w:trPr>
          <w:trHeight w:val="270"/>
          <w:tblHeader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79A5096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C3E96"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417E5A40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369C0B7E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9CD126F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48CC4CE5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45E2E874" w:rsidR="000E3483" w:rsidRPr="003F7880" w:rsidRDefault="003C3E96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42F5AB99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6801268" w:rsidR="00E07345" w:rsidRPr="00DD5DD6" w:rsidRDefault="003C3E96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D804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A18236" w14:textId="4E50A30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flag_csrd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D62A69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CSRD.</w:t>
            </w:r>
          </w:p>
          <w:p w14:paraId="3D25C33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D49E1" w14:textId="5D8EE76A" w:rsidR="00053DD2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DAC2BF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3B9E15B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388BA6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053DD2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3527CEC5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07D2894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53DD2" w:rsidRPr="0065072D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156665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1363C7C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0D2BF654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5FBB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53DD2" w:rsidRPr="000C3638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337183BF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3F0789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16BC03CC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588003B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4962E1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266D85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554988F2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D4708CB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FAEE9C4" w14:textId="77777777" w:rsidTr="00053DD2">
        <w:trPr>
          <w:trHeight w:val="1343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53DD2" w:rsidRPr="000E3483" w:rsidRDefault="00053DD2" w:rsidP="00053DD2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D3CCB48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4ACA222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493A2285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0BA7542C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3B43AB4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09202B9F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1, este campo assume o valor ‘excluido’;</w:t>
            </w:r>
          </w:p>
          <w:p w14:paraId="772101D8" w14:textId="7665C7B9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0, este campo assume o valor ‘nao excluido’;</w:t>
            </w:r>
          </w:p>
          <w:p w14:paraId="19D27E4A" w14:textId="0273A827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053DD2" w:rsidRPr="003F7880" w14:paraId="3D02E85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053DD2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053DD2" w:rsidRPr="007F0008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56FB2534" w14:textId="6B736975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053DD2" w:rsidRPr="00DF75E7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20DB31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65D71218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correspondente ao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5250B2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3ED4D333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5B71EC7" w14:textId="2A4B42FB" w:rsidR="00053DD2" w:rsidRPr="00AA7A9D" w:rsidRDefault="00053DD2" w:rsidP="00053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4"/>
                <w:szCs w:val="18"/>
                <w:lang w:eastAsia="pt-PT"/>
              </w:rPr>
            </w:pPr>
            <w:r w:rsidRPr="00AA7A9D">
              <w:rPr>
                <w:sz w:val="18"/>
                <w:lang w:eastAsia="pt-PT"/>
              </w:rPr>
              <w:t>S</w:t>
            </w:r>
            <w:r>
              <w:rPr>
                <w:sz w:val="18"/>
                <w:lang w:eastAsia="pt-PT"/>
              </w:rPr>
              <w:t>e o campo ‘</w:t>
            </w:r>
            <w:r>
              <w:rPr>
                <w:i/>
                <w:sz w:val="18"/>
                <w:lang w:eastAsia="pt-PT"/>
              </w:rPr>
              <w:t>zcliente</w:t>
            </w:r>
            <w:r>
              <w:rPr>
                <w:sz w:val="18"/>
                <w:lang w:eastAsia="pt-PT"/>
              </w:rPr>
              <w:t>’ assumir o valor ‘</w:t>
            </w:r>
            <w:r w:rsidRPr="00AA7A9D">
              <w:rPr>
                <w:sz w:val="18"/>
                <w:lang w:eastAsia="pt-PT"/>
              </w:rPr>
              <w:t>0000000000</w:t>
            </w:r>
            <w:r>
              <w:rPr>
                <w:sz w:val="18"/>
                <w:lang w:eastAsia="pt-PT"/>
              </w:rPr>
              <w:t>’, este campo assume o valor ‘EU1’;</w:t>
            </w:r>
          </w:p>
          <w:p w14:paraId="42B06721" w14:textId="3678A2A1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‘EU1’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dentro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7090C3" w14:textId="639064DB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‘EU2’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fora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3D1B64" w14:textId="054706AD" w:rsidR="00053DD2" w:rsidRPr="00DF75E7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053DD2" w:rsidRPr="003F7880" w14:paraId="2D8D129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17937C2A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053DD2" w:rsidRPr="00D77266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59C68F8" w14:textId="0E028DEC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2CF2B9BA" w14:textId="6F572B91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6F70524" w14:textId="668B2954" w:rsidR="00053DD2" w:rsidRPr="00251924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0.</w:t>
            </w:r>
          </w:p>
        </w:tc>
      </w:tr>
      <w:tr w:rsidR="00053DD2" w:rsidRPr="003F7880" w14:paraId="5364B27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053DD2" w:rsidRPr="003F7681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27DB8A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4DD156" w14:textId="522DD254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00A438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1CFADE9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CD5C599" w14:textId="273FF235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765949BF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4EE3CF96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6D04AD" w14:textId="0691D21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528B49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053DD2" w:rsidRPr="003F7880" w14:paraId="0D474E1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‘vb_imp’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18C5ED5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</w:t>
      </w:r>
      <w:r w:rsidR="005E6589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3D6C86A5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</w:t>
      </w:r>
      <w:r w:rsidR="005E6589">
        <w:rPr>
          <w:rFonts w:cstheme="minorHAnsi"/>
          <w:i/>
        </w:rPr>
        <w:t>2</w:t>
      </w:r>
      <w:bookmarkStart w:id="2" w:name="_GoBack"/>
      <w:bookmarkEnd w:id="2"/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57A40" w14:textId="77777777" w:rsidR="00DC70C1" w:rsidRDefault="00DC70C1" w:rsidP="00FC3ABA">
      <w:pPr>
        <w:spacing w:after="0" w:line="240" w:lineRule="auto"/>
      </w:pPr>
      <w:r>
        <w:separator/>
      </w:r>
    </w:p>
  </w:endnote>
  <w:endnote w:type="continuationSeparator" w:id="0">
    <w:p w14:paraId="647BE51D" w14:textId="77777777" w:rsidR="00DC70C1" w:rsidRDefault="00DC70C1" w:rsidP="00FC3ABA">
      <w:pPr>
        <w:spacing w:after="0" w:line="240" w:lineRule="auto"/>
      </w:pPr>
      <w:r>
        <w:continuationSeparator/>
      </w:r>
    </w:p>
  </w:endnote>
  <w:endnote w:type="continuationNotice" w:id="1">
    <w:p w14:paraId="383A933C" w14:textId="77777777" w:rsidR="00DC70C1" w:rsidRDefault="00DC70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42EE3E" w14:textId="77777777" w:rsidR="00DC70C1" w:rsidRDefault="00DC70C1" w:rsidP="00FC3ABA">
      <w:pPr>
        <w:spacing w:after="0" w:line="240" w:lineRule="auto"/>
      </w:pPr>
      <w:r>
        <w:separator/>
      </w:r>
    </w:p>
  </w:footnote>
  <w:footnote w:type="continuationSeparator" w:id="0">
    <w:p w14:paraId="3A0E2475" w14:textId="77777777" w:rsidR="00DC70C1" w:rsidRDefault="00DC70C1" w:rsidP="00FC3ABA">
      <w:pPr>
        <w:spacing w:after="0" w:line="240" w:lineRule="auto"/>
      </w:pPr>
      <w:r>
        <w:continuationSeparator/>
      </w:r>
    </w:p>
  </w:footnote>
  <w:footnote w:type="continuationNotice" w:id="1">
    <w:p w14:paraId="56A63EF0" w14:textId="77777777" w:rsidR="00DC70C1" w:rsidRDefault="00DC70C1">
      <w:pPr>
        <w:spacing w:after="0" w:line="240" w:lineRule="auto"/>
      </w:pPr>
    </w:p>
  </w:footnote>
  <w:footnote w:id="2">
    <w:p w14:paraId="45EC5B13" w14:textId="76B67CDA" w:rsidR="00A1079E" w:rsidRDefault="00A1079E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</w:t>
      </w:r>
      <w:r w:rsidR="00265024">
        <w:t>calculadas ao nível do cliente, bem imóvel ou móvel tendo em conta os fatores PCAF.</w:t>
      </w:r>
    </w:p>
  </w:footnote>
  <w:footnote w:id="3">
    <w:p w14:paraId="5CD390A9" w14:textId="4485321B" w:rsidR="00DE5EB2" w:rsidRDefault="00DE5EB2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 w:rsidR="00C03797"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 w:rsidR="00C03797"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 w:rsidR="00C03797">
        <w:rPr>
          <w:rFonts w:cs="Arial"/>
        </w:rPr>
        <w:t>ao nível das</w:t>
      </w:r>
      <w:r w:rsidR="00C03797" w:rsidRPr="00B20516">
        <w:rPr>
          <w:rFonts w:cs="Arial"/>
        </w:rPr>
        <w:t xml:space="preserve"> contrapartes</w:t>
      </w:r>
      <w:r w:rsidR="00C03797">
        <w:rPr>
          <w:rFonts w:cs="Arial"/>
        </w:rPr>
        <w:t>.</w:t>
      </w:r>
    </w:p>
  </w:footnote>
  <w:footnote w:id="4">
    <w:p w14:paraId="5C16B599" w14:textId="4E24AFEC" w:rsidR="00C03797" w:rsidRDefault="00C03797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5E57"/>
    <w:multiLevelType w:val="hybridMultilevel"/>
    <w:tmpl w:val="102E17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2"/>
  </w:num>
  <w:num w:numId="7">
    <w:abstractNumId w:val="36"/>
  </w:num>
  <w:num w:numId="8">
    <w:abstractNumId w:val="13"/>
  </w:num>
  <w:num w:numId="9">
    <w:abstractNumId w:val="37"/>
  </w:num>
  <w:num w:numId="10">
    <w:abstractNumId w:val="9"/>
  </w:num>
  <w:num w:numId="11">
    <w:abstractNumId w:val="3"/>
  </w:num>
  <w:num w:numId="12">
    <w:abstractNumId w:val="0"/>
  </w:num>
  <w:num w:numId="13">
    <w:abstractNumId w:val="35"/>
  </w:num>
  <w:num w:numId="14">
    <w:abstractNumId w:val="45"/>
  </w:num>
  <w:num w:numId="15">
    <w:abstractNumId w:val="14"/>
  </w:num>
  <w:num w:numId="16">
    <w:abstractNumId w:val="43"/>
  </w:num>
  <w:num w:numId="17">
    <w:abstractNumId w:val="28"/>
  </w:num>
  <w:num w:numId="18">
    <w:abstractNumId w:val="8"/>
  </w:num>
  <w:num w:numId="19">
    <w:abstractNumId w:val="11"/>
  </w:num>
  <w:num w:numId="20">
    <w:abstractNumId w:val="42"/>
  </w:num>
  <w:num w:numId="21">
    <w:abstractNumId w:val="7"/>
  </w:num>
  <w:num w:numId="22">
    <w:abstractNumId w:val="33"/>
  </w:num>
  <w:num w:numId="23">
    <w:abstractNumId w:val="16"/>
  </w:num>
  <w:num w:numId="24">
    <w:abstractNumId w:val="12"/>
  </w:num>
  <w:num w:numId="25">
    <w:abstractNumId w:val="26"/>
  </w:num>
  <w:num w:numId="26">
    <w:abstractNumId w:val="31"/>
  </w:num>
  <w:num w:numId="27">
    <w:abstractNumId w:val="27"/>
  </w:num>
  <w:num w:numId="28">
    <w:abstractNumId w:val="25"/>
  </w:num>
  <w:num w:numId="29">
    <w:abstractNumId w:val="17"/>
  </w:num>
  <w:num w:numId="30">
    <w:abstractNumId w:val="44"/>
  </w:num>
  <w:num w:numId="31">
    <w:abstractNumId w:val="20"/>
  </w:num>
  <w:num w:numId="32">
    <w:abstractNumId w:val="34"/>
  </w:num>
  <w:num w:numId="33">
    <w:abstractNumId w:val="15"/>
  </w:num>
  <w:num w:numId="34">
    <w:abstractNumId w:val="18"/>
  </w:num>
  <w:num w:numId="35">
    <w:abstractNumId w:val="4"/>
  </w:num>
  <w:num w:numId="36">
    <w:abstractNumId w:val="41"/>
  </w:num>
  <w:num w:numId="37">
    <w:abstractNumId w:val="40"/>
  </w:num>
  <w:num w:numId="38">
    <w:abstractNumId w:val="29"/>
  </w:num>
  <w:num w:numId="39">
    <w:abstractNumId w:val="32"/>
  </w:num>
  <w:num w:numId="40">
    <w:abstractNumId w:val="39"/>
  </w:num>
  <w:num w:numId="41">
    <w:abstractNumId w:val="30"/>
  </w:num>
  <w:num w:numId="42">
    <w:abstractNumId w:val="5"/>
  </w:num>
  <w:num w:numId="43">
    <w:abstractNumId w:val="10"/>
  </w:num>
  <w:num w:numId="44">
    <w:abstractNumId w:val="38"/>
  </w:num>
  <w:num w:numId="45">
    <w:abstractNumId w:val="1"/>
  </w:num>
  <w:num w:numId="46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EE8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19BD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3DD2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7F4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025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67F97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07F0C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024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425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66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624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3E96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3C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3D3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0E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589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2F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AB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7BF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79E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7BB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A9D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00F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79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36A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3C5C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1EF6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0C1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2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C61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93A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572bdb13-c576-4166-8827-65186753b8b5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B8A7213-2F85-44FB-A30E-C10185348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BC65C9-E395-4014-9340-323E896C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2995</Words>
  <Characters>16177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4</cp:revision>
  <dcterms:created xsi:type="dcterms:W3CDTF">2025-07-31T13:56:00Z</dcterms:created>
  <dcterms:modified xsi:type="dcterms:W3CDTF">2025-08-01T08:06:00Z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