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58E14" w14:textId="77777777" w:rsidR="003E2104" w:rsidRPr="003E2104" w:rsidRDefault="003E2104" w:rsidP="003E2104">
      <w:pPr>
        <w:pStyle w:val="Header"/>
        <w:jc w:val="right"/>
        <w:rPr>
          <w:rFonts w:cs="Arial"/>
          <w:b/>
          <w:bCs/>
          <w:sz w:val="20"/>
          <w:szCs w:val="20"/>
          <w:lang w:val="en-US"/>
        </w:rPr>
      </w:pPr>
      <w:r w:rsidRPr="003E2104">
        <w:rPr>
          <w:rFonts w:cs="Arial"/>
          <w:b/>
          <w:bCs/>
          <w:sz w:val="20"/>
          <w:szCs w:val="20"/>
          <w:lang w:val="en-US"/>
        </w:rPr>
        <w:t>ECB-PUBLIC</w:t>
      </w:r>
    </w:p>
    <w:p w14:paraId="5E287AF1" w14:textId="77777777" w:rsidR="005C72F9" w:rsidRPr="003E2104" w:rsidRDefault="002C4AE3" w:rsidP="005C72F9">
      <w:pPr>
        <w:spacing w:after="0" w:line="240" w:lineRule="auto"/>
        <w:jc w:val="right"/>
        <w:rPr>
          <w:rFonts w:cs="Arial"/>
          <w:szCs w:val="20"/>
        </w:rPr>
      </w:pPr>
      <w:r>
        <w:rPr>
          <w:rFonts w:cs="Arial"/>
          <w:szCs w:val="20"/>
        </w:rPr>
        <w:t>DD-MM-2023</w:t>
      </w:r>
    </w:p>
    <w:p w14:paraId="52015C0C" w14:textId="77777777" w:rsidR="005C72F9" w:rsidRPr="003E2104" w:rsidRDefault="005C72F9" w:rsidP="005C72F9">
      <w:pPr>
        <w:tabs>
          <w:tab w:val="left" w:pos="426"/>
        </w:tabs>
        <w:spacing w:after="0" w:line="240" w:lineRule="auto"/>
        <w:jc w:val="both"/>
        <w:outlineLvl w:val="0"/>
        <w:rPr>
          <w:rStyle w:val="BookTitle"/>
          <w:rFonts w:cs="Arial"/>
          <w:b w:val="0"/>
          <w:szCs w:val="20"/>
        </w:rPr>
      </w:pPr>
      <w:r w:rsidRPr="003E2104">
        <w:rPr>
          <w:rStyle w:val="BookTitle"/>
          <w:rFonts w:cs="Arial"/>
          <w:b w:val="0"/>
          <w:szCs w:val="20"/>
        </w:rPr>
        <w:t>DG</w:t>
      </w:r>
      <w:r w:rsidR="005D39CB" w:rsidRPr="003E2104">
        <w:rPr>
          <w:rStyle w:val="BookTitle"/>
          <w:rFonts w:cs="Arial"/>
          <w:b w:val="0"/>
          <w:szCs w:val="20"/>
        </w:rPr>
        <w:t xml:space="preserve"> HORIZONTAL LINE SUPERVISION</w:t>
      </w:r>
    </w:p>
    <w:p w14:paraId="193512CD" w14:textId="77777777" w:rsidR="005C72F9" w:rsidRPr="003E2104" w:rsidRDefault="005D39CB" w:rsidP="005C72F9">
      <w:pPr>
        <w:tabs>
          <w:tab w:val="left" w:pos="426"/>
        </w:tabs>
        <w:spacing w:after="0" w:line="240" w:lineRule="auto"/>
        <w:jc w:val="both"/>
        <w:outlineLvl w:val="0"/>
        <w:rPr>
          <w:rStyle w:val="BookTitle"/>
          <w:rFonts w:cs="Arial"/>
          <w:b w:val="0"/>
          <w:szCs w:val="20"/>
        </w:rPr>
      </w:pPr>
      <w:r w:rsidRPr="003E2104">
        <w:rPr>
          <w:rStyle w:val="BookTitle"/>
          <w:rFonts w:cs="Arial"/>
          <w:b w:val="0"/>
          <w:szCs w:val="20"/>
        </w:rPr>
        <w:t xml:space="preserve">supervisory methodology </w:t>
      </w:r>
      <w:r w:rsidR="005C72F9" w:rsidRPr="003E2104">
        <w:rPr>
          <w:rStyle w:val="BookTitle"/>
          <w:rFonts w:cs="Arial"/>
          <w:b w:val="0"/>
          <w:szCs w:val="20"/>
        </w:rPr>
        <w:t>Division</w:t>
      </w:r>
    </w:p>
    <w:p w14:paraId="241EFF2B" w14:textId="77777777" w:rsidR="005C72F9" w:rsidRPr="003E2104" w:rsidRDefault="005C72F9">
      <w:pPr>
        <w:rPr>
          <w:rFonts w:cs="Arial"/>
          <w:szCs w:val="20"/>
        </w:rPr>
      </w:pPr>
    </w:p>
    <w:p w14:paraId="542FCD0B" w14:textId="77777777" w:rsidR="00C90EE0" w:rsidRPr="003E2104" w:rsidRDefault="00C90EE0">
      <w:pPr>
        <w:rPr>
          <w:rStyle w:val="ECBClassification"/>
          <w:rFonts w:cs="Arial"/>
          <w:b w:val="0"/>
          <w:szCs w:val="20"/>
        </w:rPr>
        <w:sectPr w:rsidR="00C90EE0" w:rsidRPr="003E2104" w:rsidSect="00231031">
          <w:headerReference w:type="default" r:id="rId8"/>
          <w:footerReference w:type="default" r:id="rId9"/>
          <w:headerReference w:type="first" r:id="rId10"/>
          <w:footerReference w:type="first" r:id="rId11"/>
          <w:pgSz w:w="11907" w:h="16840" w:code="9"/>
          <w:pgMar w:top="2268" w:right="1134" w:bottom="2268" w:left="1418" w:header="567" w:footer="510" w:gutter="0"/>
          <w:cols w:space="720"/>
          <w:titlePg/>
        </w:sectPr>
      </w:pPr>
    </w:p>
    <w:p w14:paraId="48D9F038" w14:textId="77777777" w:rsidR="005C72F9" w:rsidRPr="003E2104" w:rsidRDefault="005C72F9" w:rsidP="005C72F9">
      <w:pPr>
        <w:pStyle w:val="DocTitle"/>
        <w:tabs>
          <w:tab w:val="clear" w:pos="9356"/>
          <w:tab w:val="right" w:pos="9072"/>
        </w:tabs>
        <w:spacing w:line="240" w:lineRule="auto"/>
        <w:rPr>
          <w:rFonts w:ascii="Arial" w:hAnsi="Arial" w:cs="Arial"/>
          <w:sz w:val="20"/>
          <w:szCs w:val="20"/>
        </w:rPr>
      </w:pPr>
      <w:r w:rsidRPr="003E2104">
        <w:rPr>
          <w:rFonts w:ascii="Arial" w:hAnsi="Arial" w:cs="Arial"/>
          <w:sz w:val="20"/>
          <w:szCs w:val="20"/>
        </w:rPr>
        <w:t>SSM Short Term Exercise collected for SREP purposes (STE)</w:t>
      </w:r>
    </w:p>
    <w:p w14:paraId="6BE16A49" w14:textId="77777777" w:rsidR="00406543" w:rsidRPr="003E2104" w:rsidRDefault="005C72F9" w:rsidP="005C72F9">
      <w:pPr>
        <w:spacing w:line="240" w:lineRule="auto"/>
        <w:jc w:val="center"/>
        <w:rPr>
          <w:rFonts w:cs="Arial"/>
          <w:b/>
          <w:szCs w:val="20"/>
        </w:rPr>
      </w:pPr>
      <w:r w:rsidRPr="003E2104">
        <w:rPr>
          <w:rFonts w:cs="Arial"/>
          <w:b/>
          <w:szCs w:val="20"/>
        </w:rPr>
        <w:t xml:space="preserve">Reporting Instructions for </w:t>
      </w:r>
      <w:r w:rsidR="00BA520D">
        <w:rPr>
          <w:rFonts w:cs="Arial"/>
          <w:b/>
          <w:szCs w:val="20"/>
        </w:rPr>
        <w:t>Digitalisation</w:t>
      </w:r>
      <w:r w:rsidR="00BA520D" w:rsidRPr="003E2104">
        <w:rPr>
          <w:rFonts w:cs="Arial"/>
          <w:b/>
          <w:szCs w:val="20"/>
        </w:rPr>
        <w:t xml:space="preserve"> </w:t>
      </w:r>
      <w:r w:rsidR="00E2647F">
        <w:rPr>
          <w:rFonts w:cs="Arial"/>
          <w:b/>
          <w:szCs w:val="20"/>
        </w:rPr>
        <w:t>T</w:t>
      </w:r>
      <w:r w:rsidR="00406543" w:rsidRPr="003E2104">
        <w:rPr>
          <w:rFonts w:cs="Arial"/>
          <w:b/>
          <w:szCs w:val="20"/>
        </w:rPr>
        <w:t>emplate</w:t>
      </w:r>
    </w:p>
    <w:p w14:paraId="41B75979" w14:textId="77777777" w:rsidR="00F700B7" w:rsidRDefault="00F700B7" w:rsidP="00F700B7">
      <w:pPr>
        <w:pStyle w:val="ECBBodyText"/>
        <w:jc w:val="both"/>
        <w:rPr>
          <w:rFonts w:cs="Arial"/>
          <w:bCs/>
          <w:kern w:val="28"/>
          <w:szCs w:val="20"/>
        </w:rPr>
      </w:pPr>
    </w:p>
    <w:p w14:paraId="31F0409D" w14:textId="6329BBA3" w:rsidR="00C61C2C" w:rsidRDefault="00BA520D" w:rsidP="00BA520D">
      <w:pPr>
        <w:pStyle w:val="ECBBodyText"/>
        <w:jc w:val="both"/>
        <w:rPr>
          <w:rFonts w:cs="Arial"/>
          <w:bCs/>
          <w:kern w:val="28"/>
          <w:szCs w:val="20"/>
        </w:rPr>
      </w:pPr>
      <w:r w:rsidRPr="00BA520D">
        <w:rPr>
          <w:rFonts w:cs="Arial"/>
          <w:bCs/>
          <w:kern w:val="28"/>
          <w:szCs w:val="20"/>
        </w:rPr>
        <w:t xml:space="preserve">The </w:t>
      </w:r>
      <w:r w:rsidRPr="003F766E">
        <w:rPr>
          <w:rFonts w:cs="Arial"/>
          <w:bCs/>
          <w:i/>
          <w:iCs/>
          <w:kern w:val="28"/>
          <w:szCs w:val="20"/>
        </w:rPr>
        <w:t>Digitalisation</w:t>
      </w:r>
      <w:r w:rsidRPr="00BA520D">
        <w:rPr>
          <w:rFonts w:cs="Arial"/>
          <w:bCs/>
          <w:kern w:val="28"/>
          <w:szCs w:val="20"/>
        </w:rPr>
        <w:t xml:space="preserve"> </w:t>
      </w:r>
      <w:r w:rsidRPr="003F766E">
        <w:rPr>
          <w:rFonts w:cs="Arial"/>
          <w:bCs/>
          <w:i/>
          <w:iCs/>
          <w:kern w:val="28"/>
          <w:szCs w:val="20"/>
        </w:rPr>
        <w:t>template</w:t>
      </w:r>
      <w:r>
        <w:rPr>
          <w:rFonts w:cs="Arial"/>
          <w:bCs/>
          <w:kern w:val="28"/>
          <w:szCs w:val="20"/>
        </w:rPr>
        <w:t xml:space="preserve"> </w:t>
      </w:r>
      <w:r w:rsidRPr="00BA520D">
        <w:rPr>
          <w:rFonts w:cs="Arial"/>
          <w:bCs/>
          <w:kern w:val="28"/>
          <w:szCs w:val="20"/>
        </w:rPr>
        <w:t>aim</w:t>
      </w:r>
      <w:r>
        <w:rPr>
          <w:rFonts w:cs="Arial"/>
          <w:bCs/>
          <w:kern w:val="28"/>
          <w:szCs w:val="20"/>
        </w:rPr>
        <w:t>s</w:t>
      </w:r>
      <w:r w:rsidRPr="00BA520D">
        <w:rPr>
          <w:rFonts w:cs="Arial"/>
          <w:bCs/>
          <w:kern w:val="28"/>
          <w:szCs w:val="20"/>
        </w:rPr>
        <w:t xml:space="preserve"> at </w:t>
      </w:r>
      <w:r w:rsidR="00534F59">
        <w:rPr>
          <w:rFonts w:cs="Arial"/>
          <w:bCs/>
          <w:kern w:val="28"/>
          <w:szCs w:val="20"/>
        </w:rPr>
        <w:t xml:space="preserve">collecting data points on banks’ digitalisation strategies and use cases for technologies. </w:t>
      </w:r>
      <w:r w:rsidR="00C61C2C">
        <w:rPr>
          <w:rFonts w:cs="Arial"/>
          <w:bCs/>
          <w:kern w:val="28"/>
          <w:szCs w:val="20"/>
        </w:rPr>
        <w:t xml:space="preserve">With respect to the Survey on </w:t>
      </w:r>
      <w:r w:rsidR="003F766E">
        <w:rPr>
          <w:rFonts w:cs="Arial"/>
          <w:bCs/>
          <w:kern w:val="28"/>
          <w:szCs w:val="20"/>
        </w:rPr>
        <w:t>D</w:t>
      </w:r>
      <w:r w:rsidR="00C61C2C">
        <w:rPr>
          <w:rFonts w:cs="Arial"/>
          <w:bCs/>
          <w:kern w:val="28"/>
          <w:szCs w:val="20"/>
        </w:rPr>
        <w:t xml:space="preserve">igital </w:t>
      </w:r>
      <w:r w:rsidR="003F766E">
        <w:rPr>
          <w:rFonts w:cs="Arial"/>
          <w:bCs/>
          <w:kern w:val="28"/>
          <w:szCs w:val="20"/>
        </w:rPr>
        <w:t>T</w:t>
      </w:r>
      <w:r w:rsidR="00C61C2C">
        <w:rPr>
          <w:rFonts w:cs="Arial"/>
          <w:bCs/>
          <w:kern w:val="28"/>
          <w:szCs w:val="20"/>
        </w:rPr>
        <w:t xml:space="preserve">ransformation and Fintech launched in 2022, the format of this template has been significantly reduced and simplified, while keeping the focus on </w:t>
      </w:r>
      <w:r w:rsidR="00357F9E">
        <w:rPr>
          <w:rFonts w:cs="Arial"/>
          <w:bCs/>
          <w:kern w:val="28"/>
          <w:szCs w:val="20"/>
        </w:rPr>
        <w:t>five</w:t>
      </w:r>
      <w:r w:rsidR="0060203D">
        <w:rPr>
          <w:rFonts w:cs="Arial"/>
          <w:bCs/>
          <w:kern w:val="28"/>
          <w:szCs w:val="20"/>
        </w:rPr>
        <w:t xml:space="preserve"> </w:t>
      </w:r>
      <w:r w:rsidR="00C61C2C">
        <w:rPr>
          <w:rFonts w:cs="Arial"/>
          <w:bCs/>
          <w:kern w:val="28"/>
          <w:szCs w:val="20"/>
        </w:rPr>
        <w:t xml:space="preserve">dimensions: </w:t>
      </w:r>
    </w:p>
    <w:p w14:paraId="68EB8FB7" w14:textId="77777777" w:rsidR="00C61C2C" w:rsidRDefault="00C61C2C" w:rsidP="00C61C2C">
      <w:pPr>
        <w:pStyle w:val="ECBBodyText"/>
        <w:numPr>
          <w:ilvl w:val="0"/>
          <w:numId w:val="20"/>
        </w:numPr>
        <w:jc w:val="both"/>
        <w:rPr>
          <w:rFonts w:cs="Arial"/>
          <w:bCs/>
          <w:kern w:val="28"/>
          <w:szCs w:val="20"/>
        </w:rPr>
      </w:pPr>
      <w:r w:rsidRPr="003F766E">
        <w:rPr>
          <w:rFonts w:cs="Arial"/>
          <w:b/>
          <w:kern w:val="28"/>
          <w:szCs w:val="20"/>
        </w:rPr>
        <w:t>Overall digitalisation framework</w:t>
      </w:r>
      <w:r w:rsidR="003F766E">
        <w:rPr>
          <w:rFonts w:cs="Arial"/>
          <w:bCs/>
          <w:kern w:val="28"/>
          <w:szCs w:val="20"/>
        </w:rPr>
        <w:t>, covering strategy</w:t>
      </w:r>
      <w:r w:rsidR="0060203D">
        <w:rPr>
          <w:rFonts w:cs="Arial"/>
          <w:bCs/>
          <w:kern w:val="28"/>
          <w:szCs w:val="20"/>
        </w:rPr>
        <w:t xml:space="preserve">, </w:t>
      </w:r>
      <w:proofErr w:type="gramStart"/>
      <w:r w:rsidR="003F766E">
        <w:rPr>
          <w:rFonts w:cs="Arial"/>
          <w:bCs/>
          <w:kern w:val="28"/>
          <w:szCs w:val="20"/>
        </w:rPr>
        <w:t>governance</w:t>
      </w:r>
      <w:proofErr w:type="gramEnd"/>
      <w:r w:rsidR="0060203D">
        <w:rPr>
          <w:rFonts w:cs="Arial"/>
          <w:bCs/>
          <w:kern w:val="28"/>
          <w:szCs w:val="20"/>
        </w:rPr>
        <w:t xml:space="preserve"> and key performance indicators</w:t>
      </w:r>
      <w:r w:rsidR="009F5899">
        <w:rPr>
          <w:rFonts w:cs="Arial"/>
          <w:bCs/>
          <w:kern w:val="28"/>
          <w:szCs w:val="20"/>
        </w:rPr>
        <w:t>.</w:t>
      </w:r>
    </w:p>
    <w:p w14:paraId="2FF540AA" w14:textId="77777777" w:rsidR="0060203D" w:rsidRDefault="0060203D" w:rsidP="0060203D">
      <w:pPr>
        <w:pStyle w:val="ECBBodyText"/>
        <w:numPr>
          <w:ilvl w:val="0"/>
          <w:numId w:val="20"/>
        </w:numPr>
        <w:jc w:val="both"/>
        <w:rPr>
          <w:rFonts w:cs="Arial"/>
          <w:bCs/>
          <w:kern w:val="28"/>
          <w:szCs w:val="20"/>
        </w:rPr>
      </w:pPr>
      <w:r>
        <w:rPr>
          <w:rFonts w:cs="Arial"/>
          <w:b/>
          <w:kern w:val="28"/>
          <w:szCs w:val="20"/>
        </w:rPr>
        <w:t>Digital Business</w:t>
      </w:r>
      <w:r>
        <w:rPr>
          <w:rFonts w:cs="Arial"/>
          <w:bCs/>
          <w:kern w:val="28"/>
          <w:szCs w:val="20"/>
        </w:rPr>
        <w:t xml:space="preserve">, covering resources, investments, digital </w:t>
      </w:r>
      <w:proofErr w:type="gramStart"/>
      <w:r>
        <w:rPr>
          <w:rFonts w:cs="Arial"/>
          <w:bCs/>
          <w:kern w:val="28"/>
          <w:szCs w:val="20"/>
        </w:rPr>
        <w:t>business</w:t>
      </w:r>
      <w:proofErr w:type="gramEnd"/>
      <w:r>
        <w:rPr>
          <w:rFonts w:cs="Arial"/>
          <w:bCs/>
          <w:kern w:val="28"/>
          <w:szCs w:val="20"/>
        </w:rPr>
        <w:t xml:space="preserve"> and revenues.</w:t>
      </w:r>
    </w:p>
    <w:p w14:paraId="6EBE83C9" w14:textId="77777777" w:rsidR="00C61C2C" w:rsidRDefault="003F766E" w:rsidP="00C61C2C">
      <w:pPr>
        <w:pStyle w:val="ECBBodyText"/>
        <w:numPr>
          <w:ilvl w:val="0"/>
          <w:numId w:val="20"/>
        </w:numPr>
        <w:jc w:val="both"/>
        <w:rPr>
          <w:rFonts w:cs="Arial"/>
          <w:bCs/>
          <w:kern w:val="28"/>
          <w:szCs w:val="20"/>
        </w:rPr>
      </w:pPr>
      <w:r w:rsidRPr="003F766E">
        <w:rPr>
          <w:rFonts w:cs="Arial"/>
          <w:b/>
          <w:kern w:val="28"/>
          <w:szCs w:val="20"/>
        </w:rPr>
        <w:t>Fintech Initiatives</w:t>
      </w:r>
      <w:r>
        <w:rPr>
          <w:rFonts w:cs="Arial"/>
          <w:bCs/>
          <w:kern w:val="28"/>
          <w:szCs w:val="20"/>
        </w:rPr>
        <w:t>, covering investments and partnerships</w:t>
      </w:r>
      <w:r w:rsidR="009F5899">
        <w:rPr>
          <w:rFonts w:cs="Arial"/>
          <w:bCs/>
          <w:kern w:val="28"/>
          <w:szCs w:val="20"/>
        </w:rPr>
        <w:t>.</w:t>
      </w:r>
    </w:p>
    <w:p w14:paraId="1DD2A18B" w14:textId="77777777" w:rsidR="002C4AE3" w:rsidRDefault="0060203D" w:rsidP="00C61C2C">
      <w:pPr>
        <w:pStyle w:val="ECBBodyText"/>
        <w:numPr>
          <w:ilvl w:val="0"/>
          <w:numId w:val="20"/>
        </w:numPr>
        <w:jc w:val="both"/>
        <w:rPr>
          <w:rFonts w:cs="Arial"/>
          <w:bCs/>
          <w:kern w:val="28"/>
          <w:szCs w:val="20"/>
        </w:rPr>
      </w:pPr>
      <w:r>
        <w:rPr>
          <w:rFonts w:cs="Arial"/>
          <w:b/>
          <w:kern w:val="28"/>
          <w:szCs w:val="20"/>
        </w:rPr>
        <w:t>Technology &amp; Use Cases</w:t>
      </w:r>
      <w:r w:rsidR="003F766E">
        <w:rPr>
          <w:rFonts w:cs="Arial"/>
          <w:bCs/>
          <w:kern w:val="28"/>
          <w:szCs w:val="20"/>
        </w:rPr>
        <w:t>, covering use cases and sourcing models of new technologies</w:t>
      </w:r>
      <w:r w:rsidR="009F5899">
        <w:rPr>
          <w:rFonts w:cs="Arial"/>
          <w:bCs/>
          <w:kern w:val="28"/>
          <w:szCs w:val="20"/>
        </w:rPr>
        <w:t>.</w:t>
      </w:r>
    </w:p>
    <w:p w14:paraId="348C1E26" w14:textId="77777777" w:rsidR="003F766E" w:rsidRDefault="0060203D" w:rsidP="003F766E">
      <w:pPr>
        <w:pStyle w:val="ECBBodyText"/>
        <w:numPr>
          <w:ilvl w:val="0"/>
          <w:numId w:val="20"/>
        </w:numPr>
        <w:jc w:val="both"/>
        <w:rPr>
          <w:rFonts w:cs="Arial"/>
          <w:bCs/>
          <w:kern w:val="28"/>
          <w:szCs w:val="20"/>
        </w:rPr>
      </w:pPr>
      <w:r>
        <w:rPr>
          <w:rFonts w:cs="Arial"/>
          <w:b/>
          <w:kern w:val="28"/>
          <w:szCs w:val="20"/>
        </w:rPr>
        <w:t>Digital Assets</w:t>
      </w:r>
      <w:r w:rsidR="003F766E">
        <w:rPr>
          <w:rFonts w:cs="Arial"/>
          <w:bCs/>
          <w:kern w:val="28"/>
          <w:szCs w:val="20"/>
        </w:rPr>
        <w:t>, covering activities related to distributed-ledger technology.</w:t>
      </w:r>
    </w:p>
    <w:p w14:paraId="7E6D6AAC" w14:textId="77777777" w:rsidR="00C25819" w:rsidRDefault="003F766E" w:rsidP="00394123">
      <w:pPr>
        <w:pStyle w:val="ECBBodyText"/>
        <w:jc w:val="both"/>
        <w:rPr>
          <w:rFonts w:cs="Arial"/>
          <w:bCs/>
          <w:kern w:val="28"/>
          <w:szCs w:val="20"/>
        </w:rPr>
      </w:pPr>
      <w:r>
        <w:rPr>
          <w:rFonts w:cs="Arial"/>
          <w:bCs/>
          <w:kern w:val="28"/>
          <w:szCs w:val="20"/>
        </w:rPr>
        <w:t>This document detail</w:t>
      </w:r>
      <w:r w:rsidR="00C137BD">
        <w:rPr>
          <w:rFonts w:cs="Arial"/>
          <w:bCs/>
          <w:kern w:val="28"/>
          <w:szCs w:val="20"/>
        </w:rPr>
        <w:t>s</w:t>
      </w:r>
      <w:r>
        <w:rPr>
          <w:rFonts w:cs="Arial"/>
          <w:bCs/>
          <w:kern w:val="28"/>
          <w:szCs w:val="20"/>
        </w:rPr>
        <w:t xml:space="preserve"> </w:t>
      </w:r>
      <w:r w:rsidR="00C137BD">
        <w:rPr>
          <w:rFonts w:cs="Arial"/>
          <w:bCs/>
          <w:kern w:val="28"/>
          <w:szCs w:val="20"/>
        </w:rPr>
        <w:t xml:space="preserve">the </w:t>
      </w:r>
      <w:r w:rsidR="00C25819">
        <w:rPr>
          <w:rFonts w:cs="Arial"/>
          <w:bCs/>
          <w:kern w:val="28"/>
          <w:szCs w:val="20"/>
        </w:rPr>
        <w:t xml:space="preserve">reporting </w:t>
      </w:r>
      <w:r>
        <w:rPr>
          <w:rFonts w:cs="Arial"/>
          <w:bCs/>
          <w:kern w:val="28"/>
          <w:szCs w:val="20"/>
        </w:rPr>
        <w:t xml:space="preserve">instructions </w:t>
      </w:r>
      <w:r w:rsidR="00C137BD">
        <w:rPr>
          <w:rFonts w:cs="Arial"/>
          <w:bCs/>
          <w:kern w:val="28"/>
          <w:szCs w:val="20"/>
        </w:rPr>
        <w:t>for</w:t>
      </w:r>
      <w:r>
        <w:rPr>
          <w:rFonts w:cs="Arial"/>
          <w:bCs/>
          <w:kern w:val="28"/>
          <w:szCs w:val="20"/>
        </w:rPr>
        <w:t xml:space="preserve"> every sheet of the </w:t>
      </w:r>
      <w:r w:rsidRPr="003F766E">
        <w:rPr>
          <w:rFonts w:cs="Arial"/>
          <w:bCs/>
          <w:i/>
          <w:iCs/>
          <w:kern w:val="28"/>
          <w:szCs w:val="20"/>
        </w:rPr>
        <w:t>Digitalisation template</w:t>
      </w:r>
      <w:r>
        <w:rPr>
          <w:rFonts w:cs="Arial"/>
          <w:bCs/>
          <w:kern w:val="28"/>
          <w:szCs w:val="20"/>
        </w:rPr>
        <w:t xml:space="preserve"> </w:t>
      </w:r>
      <w:r w:rsidR="00C137BD">
        <w:rPr>
          <w:rFonts w:cs="Arial"/>
          <w:bCs/>
          <w:kern w:val="28"/>
          <w:szCs w:val="20"/>
        </w:rPr>
        <w:t>to</w:t>
      </w:r>
      <w:r>
        <w:rPr>
          <w:rFonts w:cs="Arial"/>
          <w:bCs/>
          <w:kern w:val="28"/>
          <w:szCs w:val="20"/>
        </w:rPr>
        <w:t xml:space="preserve"> guide </w:t>
      </w:r>
      <w:r w:rsidR="007F7703">
        <w:rPr>
          <w:rFonts w:cs="Arial"/>
          <w:bCs/>
          <w:kern w:val="28"/>
          <w:szCs w:val="20"/>
        </w:rPr>
        <w:t>institutions</w:t>
      </w:r>
      <w:r w:rsidR="00C25819">
        <w:rPr>
          <w:rFonts w:cs="Arial"/>
          <w:bCs/>
          <w:kern w:val="28"/>
          <w:szCs w:val="20"/>
        </w:rPr>
        <w:t xml:space="preserve">. </w:t>
      </w:r>
      <w:r w:rsidR="00534F59">
        <w:rPr>
          <w:rFonts w:cs="Arial"/>
          <w:bCs/>
          <w:kern w:val="28"/>
          <w:szCs w:val="20"/>
        </w:rPr>
        <w:t xml:space="preserve">The reporting should be done at the </w:t>
      </w:r>
      <w:r w:rsidR="00534F59" w:rsidRPr="00C25819">
        <w:rPr>
          <w:rFonts w:cs="Arial"/>
          <w:bCs/>
          <w:kern w:val="28"/>
          <w:szCs w:val="20"/>
          <w:u w:val="single"/>
        </w:rPr>
        <w:t>highest level of consolidation</w:t>
      </w:r>
      <w:r w:rsidR="00534F59">
        <w:rPr>
          <w:rFonts w:cs="Arial"/>
          <w:bCs/>
          <w:kern w:val="28"/>
          <w:szCs w:val="20"/>
        </w:rPr>
        <w:t>, unless specified differently by</w:t>
      </w:r>
      <w:r w:rsidR="00C137BD">
        <w:rPr>
          <w:rFonts w:cs="Arial"/>
          <w:bCs/>
          <w:kern w:val="28"/>
          <w:szCs w:val="20"/>
        </w:rPr>
        <w:t xml:space="preserve"> the</w:t>
      </w:r>
      <w:r w:rsidR="00534F59">
        <w:rPr>
          <w:rFonts w:cs="Arial"/>
          <w:bCs/>
          <w:kern w:val="28"/>
          <w:szCs w:val="20"/>
        </w:rPr>
        <w:t xml:space="preserve"> respective Joint Supervisory Teams (JSTs).</w:t>
      </w:r>
      <w:r w:rsidR="00C25819">
        <w:rPr>
          <w:rFonts w:cs="Arial"/>
          <w:bCs/>
          <w:kern w:val="28"/>
          <w:szCs w:val="20"/>
        </w:rPr>
        <w:t xml:space="preserve"> </w:t>
      </w:r>
    </w:p>
    <w:p w14:paraId="46A244A4" w14:textId="2FF27519" w:rsidR="00394123" w:rsidRPr="00DF6BE8" w:rsidRDefault="00394123" w:rsidP="00394123">
      <w:pPr>
        <w:pStyle w:val="ECBBodyText"/>
        <w:jc w:val="both"/>
        <w:rPr>
          <w:rFonts w:cs="Arial"/>
          <w:b/>
          <w:kern w:val="28"/>
          <w:szCs w:val="20"/>
        </w:rPr>
      </w:pPr>
      <w:r>
        <w:rPr>
          <w:rFonts w:cs="Arial"/>
          <w:bCs/>
          <w:kern w:val="28"/>
          <w:szCs w:val="20"/>
        </w:rPr>
        <w:t>For the purposes of th</w:t>
      </w:r>
      <w:r w:rsidR="00C137BD">
        <w:rPr>
          <w:rFonts w:cs="Arial"/>
          <w:bCs/>
          <w:kern w:val="28"/>
          <w:szCs w:val="20"/>
        </w:rPr>
        <w:t>is</w:t>
      </w:r>
      <w:r>
        <w:rPr>
          <w:rFonts w:cs="Arial"/>
          <w:bCs/>
          <w:kern w:val="28"/>
          <w:szCs w:val="20"/>
        </w:rPr>
        <w:t xml:space="preserve"> STE</w:t>
      </w:r>
      <w:r w:rsidR="00C137BD">
        <w:rPr>
          <w:rFonts w:cs="Arial"/>
          <w:bCs/>
          <w:kern w:val="28"/>
          <w:szCs w:val="20"/>
        </w:rPr>
        <w:t>,</w:t>
      </w:r>
      <w:r>
        <w:rPr>
          <w:rFonts w:cs="Arial"/>
          <w:bCs/>
          <w:kern w:val="28"/>
          <w:szCs w:val="20"/>
        </w:rPr>
        <w:t xml:space="preserve"> </w:t>
      </w:r>
      <w:r w:rsidRPr="00DF6BE8">
        <w:rPr>
          <w:rFonts w:cs="Arial"/>
          <w:b/>
          <w:kern w:val="28"/>
          <w:szCs w:val="20"/>
        </w:rPr>
        <w:t>digitalisation is defined as the use of digital technology solutions</w:t>
      </w:r>
      <w:r w:rsidRPr="00DF6BE8">
        <w:rPr>
          <w:rStyle w:val="FootnoteReference"/>
          <w:rFonts w:cs="Arial"/>
          <w:b/>
          <w:kern w:val="28"/>
          <w:szCs w:val="20"/>
        </w:rPr>
        <w:footnoteReference w:id="1"/>
      </w:r>
      <w:r w:rsidRPr="00DF6BE8">
        <w:rPr>
          <w:rFonts w:cs="Arial"/>
          <w:b/>
          <w:kern w:val="28"/>
          <w:szCs w:val="20"/>
        </w:rPr>
        <w:t>, enabling the delivery on banks’ objectives to improve operational processes</w:t>
      </w:r>
      <w:r w:rsidRPr="00DF6BE8">
        <w:rPr>
          <w:rStyle w:val="FootnoteReference"/>
          <w:rFonts w:cs="Arial"/>
          <w:b/>
          <w:kern w:val="28"/>
          <w:szCs w:val="20"/>
        </w:rPr>
        <w:footnoteReference w:id="2"/>
      </w:r>
      <w:r w:rsidRPr="00DF6BE8">
        <w:rPr>
          <w:rFonts w:cs="Arial"/>
          <w:b/>
          <w:kern w:val="28"/>
          <w:szCs w:val="20"/>
        </w:rPr>
        <w:t xml:space="preserve"> or provide additional support</w:t>
      </w:r>
      <w:r w:rsidRPr="00DF6BE8">
        <w:rPr>
          <w:rStyle w:val="FootnoteReference"/>
          <w:rFonts w:cs="Arial"/>
          <w:b/>
          <w:kern w:val="28"/>
          <w:szCs w:val="20"/>
        </w:rPr>
        <w:footnoteReference w:id="3"/>
      </w:r>
      <w:r w:rsidRPr="00DF6BE8">
        <w:rPr>
          <w:rFonts w:cs="Arial"/>
          <w:b/>
          <w:kern w:val="28"/>
          <w:szCs w:val="20"/>
        </w:rPr>
        <w:t xml:space="preserve"> to business.</w:t>
      </w:r>
    </w:p>
    <w:p w14:paraId="5A3020AB" w14:textId="77777777" w:rsidR="00BD3909" w:rsidRPr="003E2104" w:rsidRDefault="00BD3909" w:rsidP="00DF13B9">
      <w:pPr>
        <w:pStyle w:val="ECBBodyText"/>
        <w:keepNext/>
        <w:numPr>
          <w:ilvl w:val="0"/>
          <w:numId w:val="5"/>
        </w:numPr>
        <w:ind w:left="567" w:hanging="567"/>
        <w:jc w:val="both"/>
        <w:rPr>
          <w:rFonts w:cs="Arial"/>
          <w:b/>
          <w:bCs/>
          <w:kern w:val="28"/>
          <w:szCs w:val="20"/>
        </w:rPr>
      </w:pPr>
      <w:r w:rsidRPr="003E2104">
        <w:rPr>
          <w:rFonts w:cs="Arial"/>
          <w:b/>
          <w:bCs/>
          <w:kern w:val="28"/>
          <w:szCs w:val="20"/>
        </w:rPr>
        <w:t>Information to be provided</w:t>
      </w:r>
    </w:p>
    <w:p w14:paraId="036218D7" w14:textId="77777777" w:rsidR="00DE5434" w:rsidRPr="003E2104" w:rsidRDefault="002A081B" w:rsidP="00F0074C">
      <w:pPr>
        <w:pStyle w:val="ECBBodyText"/>
        <w:jc w:val="both"/>
        <w:rPr>
          <w:rFonts w:cs="Arial"/>
          <w:bCs/>
          <w:kern w:val="28"/>
          <w:szCs w:val="20"/>
        </w:rPr>
      </w:pPr>
      <w:r>
        <w:rPr>
          <w:rFonts w:cs="Arial"/>
          <w:bCs/>
          <w:kern w:val="28"/>
          <w:szCs w:val="20"/>
        </w:rPr>
        <w:t>Institutions</w:t>
      </w:r>
      <w:r w:rsidR="0098449F" w:rsidRPr="003E2104">
        <w:rPr>
          <w:rFonts w:cs="Arial"/>
          <w:bCs/>
          <w:kern w:val="28"/>
          <w:szCs w:val="20"/>
        </w:rPr>
        <w:t xml:space="preserve"> are </w:t>
      </w:r>
      <w:r w:rsidR="0098449F" w:rsidRPr="003E2104">
        <w:rPr>
          <w:rFonts w:cs="Arial"/>
          <w:b/>
          <w:bCs/>
          <w:kern w:val="28"/>
          <w:szCs w:val="20"/>
        </w:rPr>
        <w:t xml:space="preserve">requested not to modify the </w:t>
      </w:r>
      <w:r w:rsidR="00C53C45" w:rsidRPr="003E2104">
        <w:rPr>
          <w:rFonts w:cs="Arial"/>
          <w:b/>
          <w:bCs/>
          <w:kern w:val="28"/>
          <w:szCs w:val="20"/>
        </w:rPr>
        <w:t>layout</w:t>
      </w:r>
      <w:r w:rsidR="0098449F" w:rsidRPr="003E2104">
        <w:rPr>
          <w:rFonts w:cs="Arial"/>
          <w:b/>
          <w:bCs/>
          <w:kern w:val="28"/>
          <w:szCs w:val="20"/>
        </w:rPr>
        <w:t xml:space="preserve"> of the template</w:t>
      </w:r>
      <w:r w:rsidR="0098449F" w:rsidRPr="003E2104">
        <w:rPr>
          <w:rFonts w:cs="Arial"/>
          <w:bCs/>
          <w:kern w:val="28"/>
          <w:szCs w:val="20"/>
        </w:rPr>
        <w:t xml:space="preserve">. In </w:t>
      </w:r>
      <w:r w:rsidR="00C53C45" w:rsidRPr="003E2104">
        <w:rPr>
          <w:rFonts w:cs="Arial"/>
          <w:bCs/>
          <w:kern w:val="28"/>
          <w:szCs w:val="20"/>
        </w:rPr>
        <w:t>the event of</w:t>
      </w:r>
      <w:r w:rsidR="0098449F" w:rsidRPr="003E2104">
        <w:rPr>
          <w:rFonts w:cs="Arial"/>
          <w:bCs/>
          <w:kern w:val="28"/>
          <w:szCs w:val="20"/>
        </w:rPr>
        <w:t xml:space="preserve"> specific comments</w:t>
      </w:r>
      <w:r w:rsidR="009A486F" w:rsidRPr="003E2104">
        <w:rPr>
          <w:rFonts w:cs="Arial"/>
          <w:bCs/>
          <w:kern w:val="28"/>
          <w:szCs w:val="20"/>
        </w:rPr>
        <w:t>,</w:t>
      </w:r>
      <w:r w:rsidR="0098449F" w:rsidRPr="003E2104">
        <w:rPr>
          <w:rFonts w:cs="Arial"/>
          <w:bCs/>
          <w:kern w:val="28"/>
          <w:szCs w:val="20"/>
        </w:rPr>
        <w:t xml:space="preserve"> the </w:t>
      </w:r>
      <w:r w:rsidR="00DE5434" w:rsidRPr="003E2104">
        <w:rPr>
          <w:rFonts w:cs="Arial"/>
          <w:bCs/>
          <w:kern w:val="28"/>
          <w:szCs w:val="20"/>
        </w:rPr>
        <w:t xml:space="preserve">template </w:t>
      </w:r>
      <w:r w:rsidR="00C53C45" w:rsidRPr="003E2104">
        <w:rPr>
          <w:rFonts w:cs="Arial"/>
          <w:bCs/>
          <w:kern w:val="28"/>
          <w:szCs w:val="20"/>
        </w:rPr>
        <w:t>contains</w:t>
      </w:r>
      <w:r w:rsidR="00DE5434" w:rsidRPr="003E2104">
        <w:rPr>
          <w:rFonts w:cs="Arial"/>
          <w:bCs/>
          <w:kern w:val="28"/>
          <w:szCs w:val="20"/>
        </w:rPr>
        <w:t xml:space="preserve"> dedicated cells </w:t>
      </w:r>
      <w:r w:rsidR="00C53C45" w:rsidRPr="003E2104">
        <w:rPr>
          <w:rFonts w:cs="Arial"/>
          <w:bCs/>
          <w:kern w:val="28"/>
          <w:szCs w:val="20"/>
        </w:rPr>
        <w:t>in which</w:t>
      </w:r>
      <w:r w:rsidR="00BD3909" w:rsidRPr="003E2104">
        <w:rPr>
          <w:rFonts w:cs="Arial"/>
          <w:bCs/>
          <w:kern w:val="28"/>
          <w:szCs w:val="20"/>
        </w:rPr>
        <w:t xml:space="preserve"> additional information</w:t>
      </w:r>
      <w:r w:rsidR="00C53C45" w:rsidRPr="003E2104">
        <w:rPr>
          <w:rFonts w:cs="Arial"/>
          <w:bCs/>
          <w:kern w:val="28"/>
          <w:szCs w:val="20"/>
        </w:rPr>
        <w:t xml:space="preserve"> may be provided</w:t>
      </w:r>
      <w:r w:rsidR="00BD3909" w:rsidRPr="003E2104">
        <w:rPr>
          <w:rFonts w:cs="Arial"/>
          <w:bCs/>
          <w:kern w:val="28"/>
          <w:szCs w:val="20"/>
        </w:rPr>
        <w:t xml:space="preserve"> </w:t>
      </w:r>
      <w:r w:rsidR="00565AEC" w:rsidRPr="003E2104">
        <w:rPr>
          <w:rFonts w:cs="Arial"/>
          <w:bCs/>
          <w:kern w:val="28"/>
          <w:szCs w:val="20"/>
        </w:rPr>
        <w:t>wherever</w:t>
      </w:r>
      <w:r w:rsidR="00BD3909" w:rsidRPr="003E2104">
        <w:rPr>
          <w:rFonts w:cs="Arial"/>
          <w:bCs/>
          <w:kern w:val="28"/>
          <w:szCs w:val="20"/>
        </w:rPr>
        <w:t xml:space="preserve"> deemed necessary to clarify </w:t>
      </w:r>
      <w:r w:rsidR="00565AEC" w:rsidRPr="003E2104">
        <w:rPr>
          <w:rFonts w:cs="Arial"/>
          <w:bCs/>
          <w:kern w:val="28"/>
          <w:szCs w:val="20"/>
        </w:rPr>
        <w:t>an</w:t>
      </w:r>
      <w:r w:rsidR="00BD3909" w:rsidRPr="003E2104">
        <w:rPr>
          <w:rFonts w:cs="Arial"/>
          <w:bCs/>
          <w:kern w:val="28"/>
          <w:szCs w:val="20"/>
        </w:rPr>
        <w:t xml:space="preserve"> approach or definition regarding specific line or column </w:t>
      </w:r>
      <w:r w:rsidR="0005086A" w:rsidRPr="003E2104">
        <w:rPr>
          <w:rFonts w:cs="Arial"/>
          <w:bCs/>
          <w:kern w:val="28"/>
          <w:szCs w:val="20"/>
        </w:rPr>
        <w:t>entrie</w:t>
      </w:r>
      <w:r w:rsidR="00BD3909" w:rsidRPr="003E2104">
        <w:rPr>
          <w:rFonts w:cs="Arial"/>
          <w:bCs/>
          <w:kern w:val="28"/>
          <w:szCs w:val="20"/>
        </w:rPr>
        <w:t>s</w:t>
      </w:r>
      <w:r w:rsidR="002C1FAC" w:rsidRPr="003E2104">
        <w:rPr>
          <w:rFonts w:cs="Arial"/>
          <w:bCs/>
          <w:kern w:val="28"/>
          <w:szCs w:val="20"/>
        </w:rPr>
        <w:t xml:space="preserve">. </w:t>
      </w:r>
    </w:p>
    <w:p w14:paraId="655FA5FA" w14:textId="77777777" w:rsidR="00BD3909" w:rsidRPr="003E2104" w:rsidRDefault="002C1FAC" w:rsidP="00F0074C">
      <w:pPr>
        <w:pStyle w:val="ECBBodyText"/>
        <w:jc w:val="both"/>
        <w:rPr>
          <w:rFonts w:cs="Arial"/>
          <w:bCs/>
          <w:kern w:val="28"/>
          <w:szCs w:val="20"/>
        </w:rPr>
      </w:pPr>
      <w:r w:rsidRPr="003E2104">
        <w:rPr>
          <w:rFonts w:cs="Arial"/>
          <w:bCs/>
          <w:kern w:val="28"/>
          <w:szCs w:val="20"/>
        </w:rPr>
        <w:t xml:space="preserve">The </w:t>
      </w:r>
      <w:r w:rsidR="003B11FD" w:rsidRPr="003E2104">
        <w:rPr>
          <w:rFonts w:cs="Arial"/>
          <w:bCs/>
          <w:kern w:val="28"/>
          <w:szCs w:val="20"/>
        </w:rPr>
        <w:t>number</w:t>
      </w:r>
      <w:r w:rsidRPr="003E2104">
        <w:rPr>
          <w:rFonts w:cs="Arial"/>
          <w:bCs/>
          <w:kern w:val="28"/>
          <w:szCs w:val="20"/>
        </w:rPr>
        <w:t xml:space="preserve"> of characters per cell is limited </w:t>
      </w:r>
      <w:r w:rsidR="001A4197" w:rsidRPr="003E2104">
        <w:rPr>
          <w:rFonts w:cs="Arial"/>
          <w:bCs/>
          <w:kern w:val="28"/>
          <w:szCs w:val="20"/>
        </w:rPr>
        <w:t xml:space="preserve">in line with </w:t>
      </w:r>
      <w:r w:rsidR="002F5C79" w:rsidRPr="003E2104">
        <w:rPr>
          <w:rFonts w:cs="Arial"/>
          <w:bCs/>
          <w:kern w:val="28"/>
          <w:szCs w:val="20"/>
        </w:rPr>
        <w:t xml:space="preserve">the </w:t>
      </w:r>
      <w:r w:rsidR="00685141" w:rsidRPr="003E2104">
        <w:rPr>
          <w:rFonts w:cs="Arial"/>
          <w:bCs/>
          <w:kern w:val="28"/>
          <w:szCs w:val="20"/>
        </w:rPr>
        <w:t>specific</w:t>
      </w:r>
      <w:r w:rsidRPr="003E2104">
        <w:rPr>
          <w:rFonts w:cs="Arial"/>
          <w:bCs/>
          <w:kern w:val="28"/>
          <w:szCs w:val="20"/>
        </w:rPr>
        <w:t>ations</w:t>
      </w:r>
      <w:r w:rsidR="002F5C79" w:rsidRPr="003E2104">
        <w:rPr>
          <w:rFonts w:cs="Arial"/>
          <w:bCs/>
          <w:kern w:val="28"/>
          <w:szCs w:val="20"/>
        </w:rPr>
        <w:t xml:space="preserve"> of the collection system and any text field must contain less than 4,000 characters</w:t>
      </w:r>
      <w:r w:rsidRPr="003E2104">
        <w:rPr>
          <w:rFonts w:cs="Arial"/>
          <w:bCs/>
          <w:kern w:val="28"/>
          <w:szCs w:val="20"/>
        </w:rPr>
        <w:t>. In case</w:t>
      </w:r>
      <w:r w:rsidR="003B11FD" w:rsidRPr="003E2104">
        <w:rPr>
          <w:rFonts w:cs="Arial"/>
          <w:bCs/>
          <w:kern w:val="28"/>
          <w:szCs w:val="20"/>
        </w:rPr>
        <w:t>s</w:t>
      </w:r>
      <w:r w:rsidRPr="003E2104">
        <w:rPr>
          <w:rFonts w:cs="Arial"/>
          <w:bCs/>
          <w:kern w:val="28"/>
          <w:szCs w:val="20"/>
        </w:rPr>
        <w:t xml:space="preserve"> </w:t>
      </w:r>
      <w:r w:rsidR="003B11FD" w:rsidRPr="003E2104">
        <w:rPr>
          <w:rFonts w:cs="Arial"/>
          <w:bCs/>
          <w:kern w:val="28"/>
          <w:szCs w:val="20"/>
        </w:rPr>
        <w:t>where</w:t>
      </w:r>
      <w:r w:rsidRPr="003E2104">
        <w:rPr>
          <w:rFonts w:cs="Arial"/>
          <w:bCs/>
          <w:kern w:val="28"/>
          <w:szCs w:val="20"/>
        </w:rPr>
        <w:t xml:space="preserve"> l</w:t>
      </w:r>
      <w:r w:rsidR="003B11FD" w:rsidRPr="003E2104">
        <w:rPr>
          <w:rFonts w:cs="Arial"/>
          <w:bCs/>
          <w:kern w:val="28"/>
          <w:szCs w:val="20"/>
        </w:rPr>
        <w:t>o</w:t>
      </w:r>
      <w:r w:rsidRPr="003E2104">
        <w:rPr>
          <w:rFonts w:cs="Arial"/>
          <w:bCs/>
          <w:kern w:val="28"/>
          <w:szCs w:val="20"/>
        </w:rPr>
        <w:t>ng</w:t>
      </w:r>
      <w:r w:rsidR="003B11FD" w:rsidRPr="003E2104">
        <w:rPr>
          <w:rFonts w:cs="Arial"/>
          <w:bCs/>
          <w:kern w:val="28"/>
          <w:szCs w:val="20"/>
        </w:rPr>
        <w:t>er</w:t>
      </w:r>
      <w:r w:rsidRPr="003E2104">
        <w:rPr>
          <w:rFonts w:cs="Arial"/>
          <w:bCs/>
          <w:kern w:val="28"/>
          <w:szCs w:val="20"/>
        </w:rPr>
        <w:t xml:space="preserve"> explanations</w:t>
      </w:r>
      <w:r w:rsidR="003B11FD" w:rsidRPr="003E2104">
        <w:rPr>
          <w:rFonts w:cs="Arial"/>
          <w:bCs/>
          <w:kern w:val="28"/>
          <w:szCs w:val="20"/>
        </w:rPr>
        <w:t xml:space="preserve"> are deemed </w:t>
      </w:r>
      <w:r w:rsidR="003B11FD" w:rsidRPr="003E2104">
        <w:rPr>
          <w:rFonts w:cs="Arial"/>
          <w:bCs/>
          <w:kern w:val="28"/>
          <w:szCs w:val="20"/>
        </w:rPr>
        <w:lastRenderedPageBreak/>
        <w:t>necessary</w:t>
      </w:r>
      <w:r w:rsidRPr="003E2104">
        <w:rPr>
          <w:rFonts w:cs="Arial"/>
          <w:bCs/>
          <w:kern w:val="28"/>
          <w:szCs w:val="20"/>
        </w:rPr>
        <w:t xml:space="preserve">, please add </w:t>
      </w:r>
      <w:r w:rsidR="00650DE4" w:rsidRPr="003E2104">
        <w:rPr>
          <w:rFonts w:cs="Arial"/>
          <w:bCs/>
          <w:kern w:val="28"/>
          <w:szCs w:val="20"/>
        </w:rPr>
        <w:t xml:space="preserve">a </w:t>
      </w:r>
      <w:r w:rsidRPr="003E2104">
        <w:rPr>
          <w:rFonts w:cs="Arial"/>
          <w:bCs/>
          <w:kern w:val="28"/>
          <w:szCs w:val="20"/>
        </w:rPr>
        <w:t xml:space="preserve">separate </w:t>
      </w:r>
      <w:r w:rsidR="003B11FD" w:rsidRPr="003E2104">
        <w:rPr>
          <w:rFonts w:cs="Arial"/>
          <w:bCs/>
          <w:kern w:val="28"/>
          <w:szCs w:val="20"/>
        </w:rPr>
        <w:t>W</w:t>
      </w:r>
      <w:r w:rsidRPr="003E2104">
        <w:rPr>
          <w:rFonts w:cs="Arial"/>
          <w:bCs/>
          <w:kern w:val="28"/>
          <w:szCs w:val="20"/>
        </w:rPr>
        <w:t xml:space="preserve">ord </w:t>
      </w:r>
      <w:r w:rsidR="009F5899" w:rsidRPr="003E2104">
        <w:rPr>
          <w:rFonts w:cs="Arial"/>
          <w:bCs/>
          <w:kern w:val="28"/>
          <w:szCs w:val="20"/>
        </w:rPr>
        <w:t>document,</w:t>
      </w:r>
      <w:r w:rsidRPr="003E2104">
        <w:rPr>
          <w:rFonts w:cs="Arial"/>
          <w:bCs/>
          <w:kern w:val="28"/>
          <w:szCs w:val="20"/>
        </w:rPr>
        <w:t xml:space="preserve"> and use </w:t>
      </w:r>
      <w:r w:rsidR="003B11FD" w:rsidRPr="003E2104">
        <w:rPr>
          <w:rFonts w:cs="Arial"/>
          <w:bCs/>
          <w:kern w:val="28"/>
          <w:szCs w:val="20"/>
        </w:rPr>
        <w:t>E</w:t>
      </w:r>
      <w:r w:rsidRPr="003E2104">
        <w:rPr>
          <w:rFonts w:cs="Arial"/>
          <w:bCs/>
          <w:kern w:val="28"/>
          <w:szCs w:val="20"/>
        </w:rPr>
        <w:t xml:space="preserve">xcel comment cells </w:t>
      </w:r>
      <w:r w:rsidR="00A43060" w:rsidRPr="003E2104">
        <w:rPr>
          <w:rFonts w:cs="Arial"/>
          <w:bCs/>
          <w:kern w:val="28"/>
          <w:szCs w:val="20"/>
        </w:rPr>
        <w:t>solely for</w:t>
      </w:r>
      <w:r w:rsidRPr="003E2104">
        <w:rPr>
          <w:rFonts w:cs="Arial"/>
          <w:bCs/>
          <w:kern w:val="28"/>
          <w:szCs w:val="20"/>
        </w:rPr>
        <w:t xml:space="preserve"> references to </w:t>
      </w:r>
      <w:r w:rsidR="00A43060" w:rsidRPr="003E2104">
        <w:rPr>
          <w:rFonts w:cs="Arial"/>
          <w:bCs/>
          <w:kern w:val="28"/>
          <w:szCs w:val="20"/>
        </w:rPr>
        <w:t xml:space="preserve">the </w:t>
      </w:r>
      <w:r w:rsidRPr="003E2104">
        <w:rPr>
          <w:rFonts w:cs="Arial"/>
          <w:bCs/>
          <w:kern w:val="28"/>
          <w:szCs w:val="20"/>
        </w:rPr>
        <w:t>correspond</w:t>
      </w:r>
      <w:r w:rsidR="00A43060" w:rsidRPr="003E2104">
        <w:rPr>
          <w:rFonts w:cs="Arial"/>
          <w:bCs/>
          <w:kern w:val="28"/>
          <w:szCs w:val="20"/>
        </w:rPr>
        <w:t>ing</w:t>
      </w:r>
      <w:r w:rsidRPr="003E2104">
        <w:rPr>
          <w:rFonts w:cs="Arial"/>
          <w:bCs/>
          <w:kern w:val="28"/>
          <w:szCs w:val="20"/>
        </w:rPr>
        <w:t xml:space="preserve"> sections of the </w:t>
      </w:r>
      <w:r w:rsidR="00A43060" w:rsidRPr="003E2104">
        <w:rPr>
          <w:rFonts w:cs="Arial"/>
          <w:bCs/>
          <w:kern w:val="28"/>
          <w:szCs w:val="20"/>
        </w:rPr>
        <w:t xml:space="preserve">Word </w:t>
      </w:r>
      <w:r w:rsidRPr="003E2104">
        <w:rPr>
          <w:rFonts w:cs="Arial"/>
          <w:bCs/>
          <w:kern w:val="28"/>
          <w:szCs w:val="20"/>
        </w:rPr>
        <w:t>document.</w:t>
      </w:r>
    </w:p>
    <w:p w14:paraId="216F58AA" w14:textId="77777777" w:rsidR="007F775B" w:rsidRPr="003E2104" w:rsidRDefault="007F775B" w:rsidP="00F0074C">
      <w:pPr>
        <w:pStyle w:val="ECBBodyText"/>
        <w:jc w:val="both"/>
        <w:rPr>
          <w:rFonts w:cs="Arial"/>
          <w:bCs/>
          <w:kern w:val="28"/>
          <w:szCs w:val="20"/>
        </w:rPr>
      </w:pPr>
    </w:p>
    <w:p w14:paraId="47A93A5D" w14:textId="77777777" w:rsidR="007F775B" w:rsidRDefault="00530818" w:rsidP="00DF13B9">
      <w:pPr>
        <w:pStyle w:val="ECBBodyText"/>
        <w:keepNext/>
        <w:numPr>
          <w:ilvl w:val="0"/>
          <w:numId w:val="5"/>
        </w:numPr>
        <w:ind w:left="567" w:hanging="567"/>
        <w:jc w:val="both"/>
        <w:rPr>
          <w:rFonts w:cs="Arial"/>
          <w:b/>
          <w:bCs/>
          <w:kern w:val="28"/>
          <w:szCs w:val="20"/>
        </w:rPr>
      </w:pPr>
      <w:r w:rsidRPr="003E2104">
        <w:rPr>
          <w:rFonts w:cs="Arial"/>
          <w:b/>
          <w:bCs/>
          <w:kern w:val="28"/>
          <w:szCs w:val="20"/>
        </w:rPr>
        <w:t>General conventions</w:t>
      </w:r>
    </w:p>
    <w:p w14:paraId="4230DC00" w14:textId="77777777" w:rsidR="005A2D2B" w:rsidRPr="003E2104" w:rsidRDefault="005A2D2B" w:rsidP="009023DD">
      <w:pPr>
        <w:pStyle w:val="ECBBodyText"/>
        <w:keepNext/>
        <w:numPr>
          <w:ilvl w:val="0"/>
          <w:numId w:val="8"/>
        </w:numPr>
        <w:jc w:val="both"/>
        <w:rPr>
          <w:rFonts w:cs="Arial"/>
          <w:b/>
          <w:bCs/>
          <w:kern w:val="28"/>
          <w:szCs w:val="20"/>
        </w:rPr>
      </w:pPr>
      <w:r w:rsidRPr="003E2104">
        <w:rPr>
          <w:rFonts w:cs="Arial"/>
          <w:b/>
          <w:bCs/>
          <w:kern w:val="28"/>
          <w:szCs w:val="20"/>
        </w:rPr>
        <w:t>Values to be set:</w:t>
      </w:r>
    </w:p>
    <w:p w14:paraId="6774BA26" w14:textId="77777777" w:rsidR="005A2D2B" w:rsidRPr="003E2104" w:rsidRDefault="002D3F82" w:rsidP="005A2D2B">
      <w:pPr>
        <w:pStyle w:val="ECBBodyText"/>
        <w:numPr>
          <w:ilvl w:val="1"/>
          <w:numId w:val="8"/>
        </w:numPr>
        <w:jc w:val="both"/>
        <w:rPr>
          <w:rFonts w:cs="Arial"/>
          <w:bCs/>
          <w:kern w:val="28"/>
          <w:szCs w:val="20"/>
        </w:rPr>
      </w:pPr>
      <w:r w:rsidRPr="003E2104">
        <w:rPr>
          <w:rFonts w:cs="Arial"/>
          <w:bCs/>
          <w:kern w:val="28"/>
          <w:szCs w:val="20"/>
        </w:rPr>
        <w:t>“</w:t>
      </w:r>
      <w:r w:rsidR="005A2D2B" w:rsidRPr="003E2104">
        <w:rPr>
          <w:rFonts w:cs="Arial"/>
          <w:bCs/>
          <w:kern w:val="28"/>
          <w:szCs w:val="20"/>
        </w:rPr>
        <w:t>0</w:t>
      </w:r>
      <w:r w:rsidRPr="003E2104">
        <w:rPr>
          <w:rFonts w:cs="Arial"/>
          <w:bCs/>
          <w:kern w:val="28"/>
          <w:szCs w:val="20"/>
        </w:rPr>
        <w:t>”</w:t>
      </w:r>
      <w:r w:rsidR="005A2D2B" w:rsidRPr="003E2104">
        <w:rPr>
          <w:rFonts w:cs="Arial"/>
          <w:bCs/>
          <w:kern w:val="28"/>
          <w:szCs w:val="20"/>
        </w:rPr>
        <w:t xml:space="preserve"> (the digit zero) when the item is applicable to the bank, but the </w:t>
      </w:r>
      <w:r w:rsidR="00DF13B9" w:rsidRPr="003E2104">
        <w:rPr>
          <w:rFonts w:cs="Arial"/>
          <w:bCs/>
          <w:kern w:val="28"/>
          <w:szCs w:val="20"/>
        </w:rPr>
        <w:t>value of the item is 0</w:t>
      </w:r>
      <w:r w:rsidR="005A2D2B" w:rsidRPr="003E2104">
        <w:rPr>
          <w:rFonts w:cs="Arial"/>
          <w:bCs/>
          <w:kern w:val="28"/>
          <w:szCs w:val="20"/>
        </w:rPr>
        <w:t xml:space="preserve"> for that specific bank</w:t>
      </w:r>
      <w:r w:rsidR="00FC390D" w:rsidRPr="003E2104">
        <w:rPr>
          <w:rFonts w:cs="Arial"/>
          <w:bCs/>
          <w:kern w:val="28"/>
          <w:szCs w:val="20"/>
        </w:rPr>
        <w:t>.</w:t>
      </w:r>
    </w:p>
    <w:p w14:paraId="04162EF5" w14:textId="77777777" w:rsidR="00E73788" w:rsidRPr="003E2104" w:rsidRDefault="00E73788" w:rsidP="005A2D2B">
      <w:pPr>
        <w:pStyle w:val="ECBBodyText"/>
        <w:numPr>
          <w:ilvl w:val="1"/>
          <w:numId w:val="8"/>
        </w:numPr>
        <w:jc w:val="both"/>
        <w:rPr>
          <w:rFonts w:cs="Arial"/>
          <w:bCs/>
          <w:kern w:val="28"/>
          <w:szCs w:val="20"/>
        </w:rPr>
      </w:pPr>
      <w:r w:rsidRPr="003E2104">
        <w:rPr>
          <w:rFonts w:cs="Arial"/>
          <w:bCs/>
          <w:kern w:val="28"/>
          <w:szCs w:val="20"/>
        </w:rPr>
        <w:t>“” (blank) when the item is not applicable to the bank</w:t>
      </w:r>
      <w:r w:rsidR="00FC390D" w:rsidRPr="003E2104">
        <w:rPr>
          <w:rFonts w:cs="Arial"/>
          <w:bCs/>
          <w:kern w:val="28"/>
          <w:szCs w:val="20"/>
        </w:rPr>
        <w:t>.</w:t>
      </w:r>
    </w:p>
    <w:p w14:paraId="621416BD" w14:textId="77777777" w:rsidR="002254F9" w:rsidRPr="009F5899" w:rsidRDefault="007F775B">
      <w:pPr>
        <w:pStyle w:val="ECBBodyText"/>
        <w:numPr>
          <w:ilvl w:val="0"/>
          <w:numId w:val="8"/>
        </w:numPr>
        <w:jc w:val="both"/>
        <w:rPr>
          <w:rFonts w:cs="Arial"/>
          <w:bCs/>
          <w:kern w:val="28"/>
          <w:szCs w:val="20"/>
        </w:rPr>
      </w:pPr>
      <w:r w:rsidRPr="009F5899">
        <w:rPr>
          <w:rFonts w:cs="Arial"/>
          <w:b/>
          <w:bCs/>
          <w:kern w:val="28"/>
          <w:szCs w:val="20"/>
        </w:rPr>
        <w:t>Unit conditioning</w:t>
      </w:r>
      <w:r w:rsidRPr="009F5899">
        <w:rPr>
          <w:rFonts w:cs="Arial"/>
          <w:bCs/>
          <w:kern w:val="28"/>
          <w:szCs w:val="20"/>
        </w:rPr>
        <w:t xml:space="preserve">: </w:t>
      </w:r>
      <w:r w:rsidR="002254F9" w:rsidRPr="009F5899">
        <w:rPr>
          <w:rFonts w:cs="Arial"/>
          <w:bCs/>
          <w:kern w:val="28"/>
          <w:szCs w:val="20"/>
        </w:rPr>
        <w:t xml:space="preserve">amounts </w:t>
      </w:r>
      <w:r w:rsidR="00AE0E83" w:rsidRPr="009F5899">
        <w:rPr>
          <w:rFonts w:cs="Arial"/>
          <w:bCs/>
          <w:kern w:val="28"/>
          <w:szCs w:val="20"/>
        </w:rPr>
        <w:t>sh</w:t>
      </w:r>
      <w:r w:rsidR="002C2FCD" w:rsidRPr="009F5899">
        <w:rPr>
          <w:rFonts w:cs="Arial"/>
          <w:bCs/>
          <w:kern w:val="28"/>
          <w:szCs w:val="20"/>
        </w:rPr>
        <w:t>ould</w:t>
      </w:r>
      <w:r w:rsidR="00AE0E83" w:rsidRPr="009F5899">
        <w:rPr>
          <w:rFonts w:cs="Arial"/>
          <w:bCs/>
          <w:kern w:val="28"/>
          <w:szCs w:val="20"/>
        </w:rPr>
        <w:t xml:space="preserve"> be reported in </w:t>
      </w:r>
      <w:r w:rsidR="00AE0E83" w:rsidRPr="002A081B">
        <w:rPr>
          <w:rFonts w:cs="Arial"/>
          <w:b/>
          <w:kern w:val="28"/>
          <w:szCs w:val="20"/>
        </w:rPr>
        <w:t xml:space="preserve">thousands of </w:t>
      </w:r>
      <w:r w:rsidR="002A081B" w:rsidRPr="002A081B">
        <w:rPr>
          <w:rFonts w:cs="Arial"/>
          <w:b/>
          <w:kern w:val="28"/>
          <w:szCs w:val="20"/>
        </w:rPr>
        <w:t>euros</w:t>
      </w:r>
      <w:r w:rsidR="00AE0E83" w:rsidRPr="009F5899">
        <w:rPr>
          <w:rFonts w:cs="Arial"/>
          <w:bCs/>
          <w:kern w:val="28"/>
          <w:szCs w:val="20"/>
        </w:rPr>
        <w:t xml:space="preserve">, </w:t>
      </w:r>
      <w:proofErr w:type="gramStart"/>
      <w:r w:rsidR="00AE0E83" w:rsidRPr="009F5899">
        <w:rPr>
          <w:rFonts w:cs="Arial"/>
          <w:bCs/>
          <w:kern w:val="28"/>
          <w:szCs w:val="20"/>
        </w:rPr>
        <w:t>i.e.</w:t>
      </w:r>
      <w:proofErr w:type="gramEnd"/>
      <w:r w:rsidR="00AE0E83" w:rsidRPr="009F5899">
        <w:rPr>
          <w:rFonts w:cs="Arial"/>
          <w:bCs/>
          <w:kern w:val="28"/>
          <w:szCs w:val="20"/>
        </w:rPr>
        <w:t xml:space="preserve"> </w:t>
      </w:r>
      <w:r w:rsidR="002C2FCD" w:rsidRPr="009F5899">
        <w:rPr>
          <w:rFonts w:cs="Arial"/>
          <w:bCs/>
          <w:kern w:val="28"/>
          <w:szCs w:val="20"/>
        </w:rPr>
        <w:t>€</w:t>
      </w:r>
      <w:r w:rsidR="00AE0E83" w:rsidRPr="009F5899">
        <w:rPr>
          <w:rFonts w:cs="Arial"/>
          <w:bCs/>
          <w:kern w:val="28"/>
          <w:szCs w:val="20"/>
        </w:rPr>
        <w:t>1 million s</w:t>
      </w:r>
      <w:r w:rsidR="002C2FCD" w:rsidRPr="009F5899">
        <w:rPr>
          <w:rFonts w:cs="Arial"/>
          <w:bCs/>
          <w:kern w:val="28"/>
          <w:szCs w:val="20"/>
        </w:rPr>
        <w:t>hould</w:t>
      </w:r>
      <w:r w:rsidR="00AE0E83" w:rsidRPr="009F5899">
        <w:rPr>
          <w:rFonts w:cs="Arial"/>
          <w:bCs/>
          <w:kern w:val="28"/>
          <w:szCs w:val="20"/>
        </w:rPr>
        <w:t xml:space="preserve"> be </w:t>
      </w:r>
      <w:r w:rsidR="002A081B">
        <w:rPr>
          <w:rFonts w:cs="Arial"/>
          <w:bCs/>
          <w:kern w:val="28"/>
          <w:szCs w:val="20"/>
        </w:rPr>
        <w:t>reported as “</w:t>
      </w:r>
      <w:r w:rsidR="00AE0E83" w:rsidRPr="009F5899">
        <w:rPr>
          <w:rFonts w:cs="Arial"/>
          <w:bCs/>
          <w:kern w:val="28"/>
          <w:szCs w:val="20"/>
        </w:rPr>
        <w:t>1000</w:t>
      </w:r>
      <w:r w:rsidR="002A081B">
        <w:rPr>
          <w:rFonts w:cs="Arial"/>
          <w:bCs/>
          <w:kern w:val="28"/>
          <w:szCs w:val="20"/>
        </w:rPr>
        <w:t>”</w:t>
      </w:r>
      <w:r w:rsidR="005A2D2B" w:rsidRPr="009F5899">
        <w:rPr>
          <w:rFonts w:cs="Arial"/>
          <w:bCs/>
          <w:kern w:val="28"/>
          <w:szCs w:val="20"/>
        </w:rPr>
        <w:t>.</w:t>
      </w:r>
      <w:r w:rsidR="009F5899">
        <w:rPr>
          <w:rFonts w:cs="Arial"/>
          <w:bCs/>
          <w:kern w:val="28"/>
          <w:szCs w:val="20"/>
        </w:rPr>
        <w:t xml:space="preserve"> </w:t>
      </w:r>
      <w:r w:rsidR="002A081B">
        <w:rPr>
          <w:rFonts w:cs="Arial"/>
          <w:bCs/>
          <w:kern w:val="28"/>
          <w:szCs w:val="20"/>
        </w:rPr>
        <w:t xml:space="preserve">Values </w:t>
      </w:r>
      <w:r w:rsidR="00AE0E83" w:rsidRPr="009F5899">
        <w:rPr>
          <w:rFonts w:cs="Arial"/>
          <w:bCs/>
          <w:kern w:val="28"/>
          <w:szCs w:val="20"/>
        </w:rPr>
        <w:t xml:space="preserve">should </w:t>
      </w:r>
      <w:r w:rsidR="002254F9" w:rsidRPr="009F5899">
        <w:rPr>
          <w:rFonts w:cs="Arial"/>
          <w:bCs/>
          <w:kern w:val="28"/>
          <w:szCs w:val="20"/>
        </w:rPr>
        <w:t xml:space="preserve">also </w:t>
      </w:r>
      <w:r w:rsidR="00AE0E83" w:rsidRPr="009F5899">
        <w:rPr>
          <w:rFonts w:cs="Arial"/>
          <w:bCs/>
          <w:kern w:val="28"/>
          <w:szCs w:val="20"/>
        </w:rPr>
        <w:t xml:space="preserve">be </w:t>
      </w:r>
      <w:r w:rsidR="00AE0E83" w:rsidRPr="002A081B">
        <w:rPr>
          <w:rFonts w:cs="Arial"/>
          <w:b/>
          <w:kern w:val="28"/>
          <w:szCs w:val="20"/>
        </w:rPr>
        <w:t>rounded</w:t>
      </w:r>
      <w:r w:rsidR="00AE0E83" w:rsidRPr="009F5899">
        <w:rPr>
          <w:rFonts w:cs="Arial"/>
          <w:bCs/>
          <w:kern w:val="28"/>
          <w:szCs w:val="20"/>
        </w:rPr>
        <w:t xml:space="preserve"> to the nearest thousand, </w:t>
      </w:r>
      <w:proofErr w:type="gramStart"/>
      <w:r w:rsidR="00AE0E83" w:rsidRPr="009F5899">
        <w:rPr>
          <w:rFonts w:cs="Arial"/>
          <w:bCs/>
          <w:kern w:val="28"/>
          <w:szCs w:val="20"/>
        </w:rPr>
        <w:t>i.e.</w:t>
      </w:r>
      <w:proofErr w:type="gramEnd"/>
      <w:r w:rsidR="00AE0E83" w:rsidRPr="009F5899">
        <w:rPr>
          <w:rFonts w:cs="Arial"/>
          <w:bCs/>
          <w:kern w:val="28"/>
          <w:szCs w:val="20"/>
        </w:rPr>
        <w:t xml:space="preserve"> the </w:t>
      </w:r>
      <w:r w:rsidR="00436D14" w:rsidRPr="009F5899">
        <w:rPr>
          <w:rFonts w:cs="Arial"/>
          <w:bCs/>
          <w:kern w:val="28"/>
          <w:szCs w:val="20"/>
        </w:rPr>
        <w:t>figures</w:t>
      </w:r>
      <w:r w:rsidR="00AE0E83" w:rsidRPr="009F5899">
        <w:rPr>
          <w:rFonts w:cs="Arial"/>
          <w:bCs/>
          <w:kern w:val="28"/>
          <w:szCs w:val="20"/>
        </w:rPr>
        <w:t xml:space="preserve"> should not contain decimals. </w:t>
      </w:r>
      <w:r w:rsidR="00436D14" w:rsidRPr="002A081B">
        <w:rPr>
          <w:rFonts w:cs="Arial"/>
          <w:b/>
          <w:kern w:val="28"/>
          <w:szCs w:val="20"/>
        </w:rPr>
        <w:t>No separators</w:t>
      </w:r>
      <w:r w:rsidR="00436D14" w:rsidRPr="009F5899">
        <w:rPr>
          <w:rFonts w:cs="Arial"/>
          <w:bCs/>
          <w:kern w:val="28"/>
          <w:szCs w:val="20"/>
        </w:rPr>
        <w:t xml:space="preserve"> (spaces or commas)</w:t>
      </w:r>
      <w:r w:rsidR="00AE0E83" w:rsidRPr="009F5899">
        <w:rPr>
          <w:rFonts w:cs="Arial"/>
          <w:bCs/>
          <w:kern w:val="28"/>
          <w:szCs w:val="20"/>
        </w:rPr>
        <w:t xml:space="preserve"> </w:t>
      </w:r>
      <w:r w:rsidR="002A081B">
        <w:rPr>
          <w:rFonts w:cs="Arial"/>
          <w:bCs/>
          <w:kern w:val="28"/>
          <w:szCs w:val="20"/>
        </w:rPr>
        <w:t>should</w:t>
      </w:r>
      <w:r w:rsidR="00436D14" w:rsidRPr="009F5899">
        <w:rPr>
          <w:rFonts w:cs="Arial"/>
          <w:bCs/>
          <w:kern w:val="28"/>
          <w:szCs w:val="20"/>
        </w:rPr>
        <w:t xml:space="preserve"> be</w:t>
      </w:r>
      <w:r w:rsidR="00AE0E83" w:rsidRPr="009F5899">
        <w:rPr>
          <w:rFonts w:cs="Arial"/>
          <w:bCs/>
          <w:kern w:val="28"/>
          <w:szCs w:val="20"/>
        </w:rPr>
        <w:t xml:space="preserve"> use</w:t>
      </w:r>
      <w:r w:rsidR="00436D14" w:rsidRPr="009F5899">
        <w:rPr>
          <w:rFonts w:cs="Arial"/>
          <w:bCs/>
          <w:kern w:val="28"/>
          <w:szCs w:val="20"/>
        </w:rPr>
        <w:t>d.</w:t>
      </w:r>
      <w:r w:rsidR="00233D50" w:rsidRPr="009F5899">
        <w:rPr>
          <w:rFonts w:cs="Arial"/>
          <w:bCs/>
          <w:kern w:val="28"/>
          <w:szCs w:val="20"/>
        </w:rPr>
        <w:t xml:space="preserve"> </w:t>
      </w:r>
    </w:p>
    <w:p w14:paraId="37B9312B" w14:textId="77777777" w:rsidR="007F775B" w:rsidRPr="003E2104" w:rsidRDefault="007F775B" w:rsidP="00471400">
      <w:pPr>
        <w:pStyle w:val="ECBBodyText"/>
        <w:numPr>
          <w:ilvl w:val="0"/>
          <w:numId w:val="8"/>
        </w:numPr>
        <w:jc w:val="both"/>
        <w:rPr>
          <w:rFonts w:cs="Arial"/>
          <w:bCs/>
          <w:kern w:val="28"/>
          <w:szCs w:val="20"/>
        </w:rPr>
      </w:pPr>
      <w:r w:rsidRPr="003E2104">
        <w:rPr>
          <w:rFonts w:cs="Arial"/>
          <w:b/>
          <w:bCs/>
          <w:kern w:val="28"/>
          <w:szCs w:val="20"/>
        </w:rPr>
        <w:t>Reference points</w:t>
      </w:r>
      <w:r w:rsidRPr="003E2104">
        <w:rPr>
          <w:rFonts w:cs="Arial"/>
          <w:bCs/>
          <w:kern w:val="28"/>
          <w:szCs w:val="20"/>
        </w:rPr>
        <w:t xml:space="preserve">: data generally refers to </w:t>
      </w:r>
      <w:r w:rsidR="004071FC" w:rsidRPr="003E2104">
        <w:rPr>
          <w:rFonts w:cs="Arial"/>
          <w:bCs/>
          <w:kern w:val="28"/>
          <w:szCs w:val="20"/>
        </w:rPr>
        <w:t xml:space="preserve">the </w:t>
      </w:r>
      <w:r w:rsidRPr="003E2104">
        <w:rPr>
          <w:rFonts w:cs="Arial"/>
          <w:bCs/>
          <w:kern w:val="28"/>
          <w:szCs w:val="20"/>
        </w:rPr>
        <w:t>year</w:t>
      </w:r>
      <w:r w:rsidR="004071FC" w:rsidRPr="003E2104">
        <w:rPr>
          <w:rFonts w:cs="Arial"/>
          <w:bCs/>
          <w:kern w:val="28"/>
          <w:szCs w:val="20"/>
        </w:rPr>
        <w:t>-</w:t>
      </w:r>
      <w:r w:rsidRPr="003E2104">
        <w:rPr>
          <w:rFonts w:cs="Arial"/>
          <w:bCs/>
          <w:kern w:val="28"/>
          <w:szCs w:val="20"/>
        </w:rPr>
        <w:t>end</w:t>
      </w:r>
      <w:r w:rsidR="00F80655" w:rsidRPr="003E2104">
        <w:rPr>
          <w:rFonts w:cs="Arial"/>
          <w:bCs/>
          <w:kern w:val="28"/>
          <w:szCs w:val="20"/>
        </w:rPr>
        <w:t xml:space="preserve"> of </w:t>
      </w:r>
      <w:r w:rsidR="004071FC" w:rsidRPr="003E2104">
        <w:rPr>
          <w:rFonts w:cs="Arial"/>
          <w:bCs/>
          <w:kern w:val="28"/>
          <w:szCs w:val="20"/>
        </w:rPr>
        <w:t xml:space="preserve">the </w:t>
      </w:r>
      <w:r w:rsidR="00F80655" w:rsidRPr="003E2104">
        <w:rPr>
          <w:rFonts w:cs="Arial"/>
          <w:bCs/>
          <w:kern w:val="28"/>
          <w:szCs w:val="20"/>
        </w:rPr>
        <w:t>respective period</w:t>
      </w:r>
      <w:r w:rsidR="002C4AE3">
        <w:rPr>
          <w:rFonts w:cs="Arial"/>
          <w:bCs/>
          <w:kern w:val="28"/>
          <w:szCs w:val="20"/>
        </w:rPr>
        <w:t xml:space="preserve"> (T)</w:t>
      </w:r>
      <w:r w:rsidR="00CA3AB7">
        <w:rPr>
          <w:rFonts w:cs="Arial"/>
          <w:bCs/>
          <w:kern w:val="28"/>
          <w:szCs w:val="20"/>
        </w:rPr>
        <w:t>. Reference date is 31/12/2023, hence year T is 2023.</w:t>
      </w:r>
    </w:p>
    <w:p w14:paraId="56A016A9" w14:textId="77777777" w:rsidR="00AA1300" w:rsidRPr="003E2104" w:rsidRDefault="00AA1300" w:rsidP="004A7470">
      <w:pPr>
        <w:pStyle w:val="ECBBodyText"/>
        <w:keepNext/>
        <w:numPr>
          <w:ilvl w:val="0"/>
          <w:numId w:val="8"/>
        </w:numPr>
        <w:jc w:val="both"/>
        <w:rPr>
          <w:rFonts w:cs="Arial"/>
          <w:bCs/>
          <w:kern w:val="28"/>
          <w:szCs w:val="20"/>
        </w:rPr>
      </w:pPr>
      <w:r w:rsidRPr="003E2104">
        <w:rPr>
          <w:rFonts w:cs="Arial"/>
          <w:b/>
          <w:bCs/>
          <w:kern w:val="28"/>
          <w:szCs w:val="20"/>
        </w:rPr>
        <w:t>Colour code</w:t>
      </w:r>
      <w:r w:rsidRPr="003E2104">
        <w:rPr>
          <w:rFonts w:cs="Arial"/>
          <w:bCs/>
          <w:kern w:val="28"/>
          <w:szCs w:val="20"/>
        </w:rPr>
        <w:t xml:space="preserve">: </w:t>
      </w:r>
    </w:p>
    <w:p w14:paraId="56923BA4" w14:textId="77777777" w:rsidR="00AA1300" w:rsidRPr="003E2104" w:rsidRDefault="00AA1300" w:rsidP="00471400">
      <w:pPr>
        <w:pStyle w:val="ECBBodyText"/>
        <w:numPr>
          <w:ilvl w:val="1"/>
          <w:numId w:val="8"/>
        </w:numPr>
        <w:jc w:val="both"/>
        <w:rPr>
          <w:rFonts w:cs="Arial"/>
          <w:bCs/>
          <w:kern w:val="28"/>
          <w:szCs w:val="20"/>
        </w:rPr>
      </w:pPr>
      <w:r w:rsidRPr="003E2104">
        <w:rPr>
          <w:rFonts w:cs="Arial"/>
          <w:bCs/>
          <w:kern w:val="28"/>
          <w:szCs w:val="20"/>
        </w:rPr>
        <w:t xml:space="preserve">Fields in dark yellow </w:t>
      </w:r>
      <w:r w:rsidR="003E5C06" w:rsidRPr="003E2104">
        <w:rPr>
          <w:rFonts w:cs="Arial"/>
          <w:bCs/>
          <w:kern w:val="28"/>
          <w:szCs w:val="20"/>
        </w:rPr>
        <w:t>are intended for</w:t>
      </w:r>
      <w:r w:rsidRPr="003E2104">
        <w:rPr>
          <w:rFonts w:cs="Arial"/>
          <w:bCs/>
          <w:kern w:val="28"/>
          <w:szCs w:val="20"/>
        </w:rPr>
        <w:t xml:space="preserve"> quantitative input.</w:t>
      </w:r>
    </w:p>
    <w:p w14:paraId="4306F226" w14:textId="77777777" w:rsidR="00AA1300" w:rsidRPr="003E2104" w:rsidRDefault="00AA1300" w:rsidP="00471400">
      <w:pPr>
        <w:pStyle w:val="ECBBodyText"/>
        <w:numPr>
          <w:ilvl w:val="1"/>
          <w:numId w:val="8"/>
        </w:numPr>
        <w:jc w:val="both"/>
        <w:rPr>
          <w:rFonts w:cs="Arial"/>
          <w:bCs/>
          <w:kern w:val="28"/>
          <w:szCs w:val="20"/>
        </w:rPr>
      </w:pPr>
      <w:r w:rsidRPr="003E2104">
        <w:rPr>
          <w:rFonts w:cs="Arial"/>
          <w:bCs/>
          <w:kern w:val="28"/>
          <w:szCs w:val="20"/>
        </w:rPr>
        <w:t xml:space="preserve">Fields in light yellow </w:t>
      </w:r>
      <w:r w:rsidR="003E5C06" w:rsidRPr="003E2104">
        <w:rPr>
          <w:rFonts w:cs="Arial"/>
          <w:bCs/>
          <w:kern w:val="28"/>
          <w:szCs w:val="20"/>
        </w:rPr>
        <w:t>are intended for</w:t>
      </w:r>
      <w:r w:rsidRPr="003E2104">
        <w:rPr>
          <w:rFonts w:cs="Arial"/>
          <w:bCs/>
          <w:kern w:val="28"/>
          <w:szCs w:val="20"/>
        </w:rPr>
        <w:t xml:space="preserve"> qualitative input (either drop</w:t>
      </w:r>
      <w:r w:rsidR="003E5C06" w:rsidRPr="003E2104">
        <w:rPr>
          <w:rFonts w:cs="Arial"/>
          <w:bCs/>
          <w:kern w:val="28"/>
          <w:szCs w:val="20"/>
        </w:rPr>
        <w:t>-</w:t>
      </w:r>
      <w:r w:rsidRPr="003E2104">
        <w:rPr>
          <w:rFonts w:cs="Arial"/>
          <w:bCs/>
          <w:kern w:val="28"/>
          <w:szCs w:val="20"/>
        </w:rPr>
        <w:t>down or free text or both).</w:t>
      </w:r>
    </w:p>
    <w:p w14:paraId="7C846109" w14:textId="77777777" w:rsidR="00AA1300" w:rsidRPr="003E2104" w:rsidRDefault="00AA1300" w:rsidP="00471400">
      <w:pPr>
        <w:pStyle w:val="ECBBodyText"/>
        <w:numPr>
          <w:ilvl w:val="1"/>
          <w:numId w:val="8"/>
        </w:numPr>
        <w:jc w:val="both"/>
        <w:rPr>
          <w:rFonts w:cs="Arial"/>
          <w:bCs/>
          <w:kern w:val="28"/>
          <w:szCs w:val="20"/>
        </w:rPr>
      </w:pPr>
      <w:r w:rsidRPr="003E2104">
        <w:rPr>
          <w:rFonts w:cs="Arial"/>
          <w:bCs/>
          <w:kern w:val="28"/>
          <w:szCs w:val="20"/>
        </w:rPr>
        <w:t xml:space="preserve">Fields in orange </w:t>
      </w:r>
      <w:r w:rsidR="003E5C06" w:rsidRPr="003E2104">
        <w:rPr>
          <w:rFonts w:cs="Arial"/>
          <w:bCs/>
          <w:kern w:val="28"/>
          <w:szCs w:val="20"/>
        </w:rPr>
        <w:t>are intended for</w:t>
      </w:r>
      <w:r w:rsidRPr="003E2104">
        <w:rPr>
          <w:rFonts w:cs="Arial"/>
          <w:bCs/>
          <w:kern w:val="28"/>
          <w:szCs w:val="20"/>
        </w:rPr>
        <w:t xml:space="preserve"> a</w:t>
      </w:r>
      <w:r w:rsidR="003E5C06" w:rsidRPr="003E2104">
        <w:rPr>
          <w:rFonts w:cs="Arial"/>
          <w:bCs/>
          <w:kern w:val="28"/>
          <w:szCs w:val="20"/>
        </w:rPr>
        <w:t>ny</w:t>
      </w:r>
      <w:r w:rsidRPr="003E2104">
        <w:rPr>
          <w:rFonts w:cs="Arial"/>
          <w:bCs/>
          <w:kern w:val="28"/>
          <w:szCs w:val="20"/>
        </w:rPr>
        <w:t xml:space="preserve"> comments on specific items.</w:t>
      </w:r>
    </w:p>
    <w:p w14:paraId="7D8B902D" w14:textId="77777777" w:rsidR="00AA1300" w:rsidRPr="003E2104" w:rsidRDefault="00AA1300" w:rsidP="00471400">
      <w:pPr>
        <w:pStyle w:val="ECBBodyText"/>
        <w:numPr>
          <w:ilvl w:val="1"/>
          <w:numId w:val="8"/>
        </w:numPr>
        <w:jc w:val="both"/>
        <w:rPr>
          <w:rFonts w:cs="Arial"/>
          <w:bCs/>
          <w:kern w:val="28"/>
          <w:szCs w:val="20"/>
        </w:rPr>
      </w:pPr>
      <w:r w:rsidRPr="003E2104">
        <w:rPr>
          <w:rFonts w:cs="Arial"/>
          <w:bCs/>
          <w:kern w:val="28"/>
          <w:szCs w:val="20"/>
        </w:rPr>
        <w:t xml:space="preserve">Blue fields </w:t>
      </w:r>
      <w:r w:rsidR="00D947AF" w:rsidRPr="003E2104">
        <w:rPr>
          <w:rFonts w:cs="Arial"/>
          <w:bCs/>
          <w:kern w:val="28"/>
          <w:szCs w:val="20"/>
        </w:rPr>
        <w:t>a</w:t>
      </w:r>
      <w:r w:rsidRPr="003E2104">
        <w:rPr>
          <w:rFonts w:cs="Arial"/>
          <w:bCs/>
          <w:kern w:val="28"/>
          <w:szCs w:val="20"/>
        </w:rPr>
        <w:t xml:space="preserve">re label fields and should </w:t>
      </w:r>
      <w:r w:rsidR="00D947AF" w:rsidRPr="003E2104">
        <w:rPr>
          <w:rFonts w:cs="Arial"/>
          <w:bCs/>
          <w:kern w:val="28"/>
          <w:szCs w:val="20"/>
        </w:rPr>
        <w:t xml:space="preserve">thus </w:t>
      </w:r>
      <w:r w:rsidRPr="003E2104">
        <w:rPr>
          <w:rFonts w:cs="Arial"/>
          <w:bCs/>
          <w:kern w:val="28"/>
          <w:szCs w:val="20"/>
        </w:rPr>
        <w:t>not be modified.</w:t>
      </w:r>
    </w:p>
    <w:p w14:paraId="572A8506" w14:textId="10E166DF" w:rsidR="00E948ED" w:rsidRPr="00E948ED" w:rsidRDefault="0033399C" w:rsidP="00974F41">
      <w:pPr>
        <w:pStyle w:val="ECBBodyText"/>
        <w:numPr>
          <w:ilvl w:val="1"/>
          <w:numId w:val="8"/>
        </w:numPr>
        <w:spacing w:before="0" w:after="0" w:line="240" w:lineRule="auto"/>
        <w:jc w:val="both"/>
        <w:rPr>
          <w:rFonts w:cs="Arial"/>
          <w:b/>
          <w:bCs/>
          <w:kern w:val="28"/>
          <w:szCs w:val="20"/>
          <w:u w:val="single"/>
        </w:rPr>
      </w:pPr>
      <w:r w:rsidRPr="00E948ED">
        <w:rPr>
          <w:rFonts w:cs="Arial"/>
          <w:bCs/>
          <w:kern w:val="28"/>
          <w:szCs w:val="20"/>
        </w:rPr>
        <w:t>If a value is not inserted, the field will be highlighted in red.</w:t>
      </w:r>
    </w:p>
    <w:p w14:paraId="48F308C6" w14:textId="77777777" w:rsidR="00E948ED" w:rsidRDefault="00E948ED" w:rsidP="00E948ED">
      <w:pPr>
        <w:spacing w:before="0" w:after="0" w:line="240" w:lineRule="auto"/>
        <w:rPr>
          <w:rFonts w:cs="Arial"/>
          <w:b/>
          <w:bCs/>
          <w:kern w:val="28"/>
          <w:szCs w:val="20"/>
          <w:u w:val="single"/>
        </w:rPr>
      </w:pPr>
    </w:p>
    <w:p w14:paraId="770819BC" w14:textId="77777777" w:rsidR="00E948ED" w:rsidRDefault="00E948ED" w:rsidP="00E948ED">
      <w:pPr>
        <w:spacing w:before="0" w:after="0" w:line="240" w:lineRule="auto"/>
        <w:rPr>
          <w:rFonts w:cs="Arial"/>
          <w:b/>
          <w:bCs/>
          <w:kern w:val="28"/>
          <w:szCs w:val="20"/>
          <w:u w:val="single"/>
        </w:rPr>
      </w:pPr>
    </w:p>
    <w:p w14:paraId="27F5C78F" w14:textId="77777777" w:rsidR="004C036B" w:rsidRDefault="004C036B">
      <w:pPr>
        <w:spacing w:before="0" w:after="0" w:line="240" w:lineRule="auto"/>
        <w:rPr>
          <w:rFonts w:cs="Arial"/>
          <w:b/>
          <w:bCs/>
          <w:kern w:val="28"/>
          <w:sz w:val="22"/>
          <w:u w:val="single"/>
        </w:rPr>
      </w:pPr>
      <w:r>
        <w:rPr>
          <w:rFonts w:cs="Arial"/>
          <w:b/>
          <w:bCs/>
          <w:kern w:val="28"/>
          <w:sz w:val="22"/>
          <w:u w:val="single"/>
        </w:rPr>
        <w:br w:type="page"/>
      </w:r>
    </w:p>
    <w:p w14:paraId="626FACC4" w14:textId="31410F54" w:rsidR="00F95DA3" w:rsidRPr="003E2104" w:rsidRDefault="009F5899" w:rsidP="004C036B">
      <w:pPr>
        <w:keepNext/>
        <w:keepLines/>
        <w:spacing w:before="0" w:after="0" w:line="240" w:lineRule="auto"/>
        <w:rPr>
          <w:rFonts w:cs="Arial"/>
          <w:b/>
          <w:bCs/>
          <w:kern w:val="28"/>
          <w:szCs w:val="20"/>
          <w:u w:val="single"/>
        </w:rPr>
      </w:pPr>
      <w:r w:rsidRPr="00E948ED">
        <w:rPr>
          <w:rFonts w:cs="Arial"/>
          <w:b/>
          <w:bCs/>
          <w:kern w:val="28"/>
          <w:sz w:val="22"/>
          <w:u w:val="single"/>
        </w:rPr>
        <w:lastRenderedPageBreak/>
        <w:t>Template</w:t>
      </w:r>
      <w:r w:rsidR="00995BE3" w:rsidRPr="00E948ED">
        <w:rPr>
          <w:rFonts w:cs="Arial"/>
          <w:b/>
          <w:bCs/>
          <w:kern w:val="28"/>
          <w:sz w:val="22"/>
          <w:u w:val="single"/>
        </w:rPr>
        <w:t xml:space="preserve"> 16 - Digitalisation</w:t>
      </w:r>
    </w:p>
    <w:p w14:paraId="4FFABC58" w14:textId="77777777" w:rsidR="00F95DA3" w:rsidRPr="000467F9" w:rsidRDefault="00995BE3" w:rsidP="004C036B">
      <w:pPr>
        <w:pStyle w:val="ECBBodyText"/>
        <w:keepNext/>
        <w:keepLines/>
        <w:numPr>
          <w:ilvl w:val="0"/>
          <w:numId w:val="29"/>
        </w:numPr>
        <w:ind w:left="357" w:hanging="357"/>
        <w:jc w:val="both"/>
        <w:rPr>
          <w:rFonts w:cs="Arial"/>
          <w:b/>
          <w:bCs/>
          <w:kern w:val="28"/>
          <w:szCs w:val="20"/>
          <w:u w:val="single"/>
        </w:rPr>
      </w:pPr>
      <w:r>
        <w:rPr>
          <w:rFonts w:cs="Arial"/>
          <w:b/>
          <w:bCs/>
          <w:kern w:val="28"/>
          <w:szCs w:val="20"/>
          <w:u w:val="single"/>
        </w:rPr>
        <w:t>Table</w:t>
      </w:r>
      <w:r w:rsidRPr="000467F9">
        <w:rPr>
          <w:rFonts w:cs="Arial"/>
          <w:b/>
          <w:bCs/>
          <w:kern w:val="28"/>
          <w:szCs w:val="20"/>
          <w:u w:val="single"/>
        </w:rPr>
        <w:t xml:space="preserve"> </w:t>
      </w:r>
      <w:r w:rsidR="00F95DA3" w:rsidRPr="000467F9">
        <w:rPr>
          <w:rFonts w:cs="Arial"/>
          <w:b/>
          <w:bCs/>
          <w:kern w:val="28"/>
          <w:szCs w:val="20"/>
          <w:u w:val="single"/>
        </w:rPr>
        <w:t>Overall framework</w:t>
      </w:r>
    </w:p>
    <w:p w14:paraId="611867A4" w14:textId="77777777" w:rsidR="00F95DA3" w:rsidRDefault="00F95DA3" w:rsidP="004C036B">
      <w:pPr>
        <w:pStyle w:val="ECBBodyText"/>
        <w:keepNext/>
        <w:keepLines/>
        <w:numPr>
          <w:ilvl w:val="1"/>
          <w:numId w:val="24"/>
        </w:numPr>
        <w:jc w:val="both"/>
        <w:rPr>
          <w:rFonts w:cs="Arial"/>
          <w:b/>
          <w:bCs/>
          <w:kern w:val="28"/>
          <w:szCs w:val="20"/>
        </w:rPr>
      </w:pPr>
      <w:r>
        <w:rPr>
          <w:rFonts w:cs="Arial"/>
          <w:b/>
          <w:bCs/>
          <w:kern w:val="28"/>
          <w:szCs w:val="20"/>
        </w:rPr>
        <w:t xml:space="preserve">Digitalisation strategy execution model </w:t>
      </w:r>
    </w:p>
    <w:p w14:paraId="004CD919" w14:textId="214F1EDD" w:rsidR="009F5899" w:rsidRDefault="009F5899" w:rsidP="004C036B">
      <w:pPr>
        <w:pStyle w:val="ECBBodyText"/>
        <w:keepNext/>
        <w:keepLines/>
        <w:ind w:firstLine="284"/>
        <w:jc w:val="both"/>
        <w:rPr>
          <w:rFonts w:cs="Arial"/>
          <w:kern w:val="28"/>
          <w:szCs w:val="20"/>
        </w:rPr>
      </w:pPr>
      <w:r>
        <w:rPr>
          <w:rFonts w:cs="Arial"/>
          <w:kern w:val="28"/>
          <w:szCs w:val="20"/>
        </w:rPr>
        <w:t>To</w:t>
      </w:r>
      <w:r w:rsidR="00F95DA3">
        <w:rPr>
          <w:rFonts w:cs="Arial"/>
          <w:kern w:val="28"/>
          <w:szCs w:val="20"/>
        </w:rPr>
        <w:t xml:space="preserve"> better understand the set of </w:t>
      </w:r>
      <w:r w:rsidR="00F95DA3" w:rsidRPr="00DC5959">
        <w:rPr>
          <w:rFonts w:cs="Arial"/>
          <w:kern w:val="28"/>
          <w:szCs w:val="20"/>
        </w:rPr>
        <w:t xml:space="preserve">steps and activities that </w:t>
      </w:r>
      <w:r w:rsidR="00F95DA3">
        <w:rPr>
          <w:rFonts w:cs="Arial"/>
          <w:kern w:val="28"/>
          <w:szCs w:val="20"/>
        </w:rPr>
        <w:t xml:space="preserve">the </w:t>
      </w:r>
      <w:r w:rsidR="002A081B">
        <w:rPr>
          <w:rFonts w:cs="Arial"/>
          <w:kern w:val="28"/>
          <w:szCs w:val="20"/>
        </w:rPr>
        <w:t>institutions</w:t>
      </w:r>
      <w:r w:rsidR="00F95DA3">
        <w:rPr>
          <w:rFonts w:cs="Arial"/>
          <w:kern w:val="28"/>
          <w:szCs w:val="20"/>
        </w:rPr>
        <w:t xml:space="preserve"> is un</w:t>
      </w:r>
      <w:r w:rsidR="00F95DA3" w:rsidRPr="00DC5959">
        <w:rPr>
          <w:rFonts w:cs="Arial"/>
          <w:kern w:val="28"/>
          <w:szCs w:val="20"/>
        </w:rPr>
        <w:t>dertak</w:t>
      </w:r>
      <w:r w:rsidR="00F95DA3">
        <w:rPr>
          <w:rFonts w:cs="Arial"/>
          <w:kern w:val="28"/>
          <w:szCs w:val="20"/>
        </w:rPr>
        <w:t>ing</w:t>
      </w:r>
      <w:r w:rsidR="00F95DA3" w:rsidRPr="00DC5959">
        <w:rPr>
          <w:rFonts w:cs="Arial"/>
          <w:kern w:val="28"/>
          <w:szCs w:val="20"/>
        </w:rPr>
        <w:t xml:space="preserve"> to turn </w:t>
      </w:r>
      <w:r w:rsidR="00C137BD">
        <w:rPr>
          <w:rFonts w:cs="Arial"/>
          <w:kern w:val="28"/>
          <w:szCs w:val="20"/>
        </w:rPr>
        <w:t>its</w:t>
      </w:r>
      <w:r w:rsidR="00F95DA3" w:rsidRPr="00DC5959">
        <w:rPr>
          <w:rFonts w:cs="Arial"/>
          <w:kern w:val="28"/>
          <w:szCs w:val="20"/>
        </w:rPr>
        <w:t xml:space="preserve"> strategic vision </w:t>
      </w:r>
      <w:r w:rsidR="00F95DA3">
        <w:rPr>
          <w:rFonts w:cs="Arial"/>
          <w:kern w:val="28"/>
          <w:szCs w:val="20"/>
        </w:rPr>
        <w:t xml:space="preserve">on digital banking </w:t>
      </w:r>
      <w:r w:rsidR="00F95DA3" w:rsidRPr="00DC5959">
        <w:rPr>
          <w:rFonts w:cs="Arial"/>
          <w:kern w:val="28"/>
          <w:szCs w:val="20"/>
        </w:rPr>
        <w:t xml:space="preserve">into </w:t>
      </w:r>
      <w:r w:rsidR="00F95DA3">
        <w:rPr>
          <w:rFonts w:cs="Arial"/>
          <w:kern w:val="28"/>
          <w:szCs w:val="20"/>
        </w:rPr>
        <w:t>concrete</w:t>
      </w:r>
      <w:r w:rsidR="00F95DA3" w:rsidRPr="00DC5959">
        <w:rPr>
          <w:rFonts w:cs="Arial"/>
          <w:kern w:val="28"/>
          <w:szCs w:val="20"/>
        </w:rPr>
        <w:t xml:space="preserve"> </w:t>
      </w:r>
      <w:r w:rsidR="00F95DA3">
        <w:rPr>
          <w:rFonts w:cs="Arial"/>
          <w:kern w:val="28"/>
          <w:szCs w:val="20"/>
        </w:rPr>
        <w:t>impact on the organization</w:t>
      </w:r>
      <w:r w:rsidR="00F95DA3" w:rsidRPr="00DC5959">
        <w:rPr>
          <w:rFonts w:cs="Arial"/>
          <w:kern w:val="28"/>
          <w:szCs w:val="20"/>
        </w:rPr>
        <w:t xml:space="preserve">, </w:t>
      </w:r>
      <w:r w:rsidR="00F95DA3">
        <w:rPr>
          <w:rFonts w:cs="Arial"/>
          <w:kern w:val="28"/>
          <w:szCs w:val="20"/>
        </w:rPr>
        <w:t xml:space="preserve">it is kindly asked in this section to select which digitalisation strategy execution model </w:t>
      </w:r>
      <w:r>
        <w:rPr>
          <w:rFonts w:cs="Arial"/>
          <w:kern w:val="28"/>
          <w:szCs w:val="20"/>
        </w:rPr>
        <w:t xml:space="preserve">best </w:t>
      </w:r>
      <w:r w:rsidR="00C137BD">
        <w:rPr>
          <w:rFonts w:cs="Arial"/>
          <w:kern w:val="28"/>
          <w:szCs w:val="20"/>
        </w:rPr>
        <w:t xml:space="preserve">describes </w:t>
      </w:r>
      <w:r>
        <w:rPr>
          <w:rFonts w:cs="Arial"/>
          <w:kern w:val="28"/>
          <w:szCs w:val="20"/>
        </w:rPr>
        <w:t xml:space="preserve">the </w:t>
      </w:r>
      <w:r w:rsidR="00995BE3">
        <w:rPr>
          <w:rFonts w:cs="Arial"/>
          <w:kern w:val="28"/>
          <w:szCs w:val="20"/>
        </w:rPr>
        <w:t>reporting entity’s instance</w:t>
      </w:r>
      <w:r>
        <w:rPr>
          <w:rFonts w:cs="Arial"/>
          <w:kern w:val="28"/>
          <w:szCs w:val="20"/>
        </w:rPr>
        <w:t>. An execution</w:t>
      </w:r>
      <w:r w:rsidR="00E948ED">
        <w:rPr>
          <w:rFonts w:cs="Arial"/>
          <w:kern w:val="28"/>
          <w:szCs w:val="20"/>
        </w:rPr>
        <w:t xml:space="preserve"> model </w:t>
      </w:r>
      <w:r>
        <w:rPr>
          <w:rFonts w:cs="Arial"/>
          <w:kern w:val="28"/>
          <w:szCs w:val="20"/>
        </w:rPr>
        <w:t xml:space="preserve">can be </w:t>
      </w:r>
      <w:r w:rsidRPr="009F5899">
        <w:rPr>
          <w:rFonts w:cs="Arial"/>
          <w:kern w:val="28"/>
          <w:szCs w:val="20"/>
        </w:rPr>
        <w:t xml:space="preserve">interpreted as </w:t>
      </w:r>
      <w:r w:rsidR="00F95DA3" w:rsidRPr="009F5899">
        <w:rPr>
          <w:rFonts w:cs="Arial"/>
          <w:kern w:val="28"/>
          <w:szCs w:val="20"/>
        </w:rPr>
        <w:t>the approach used to implement the digitalisation strategic plans to ensure th</w:t>
      </w:r>
      <w:r w:rsidRPr="009F5899">
        <w:rPr>
          <w:rFonts w:cs="Arial"/>
          <w:kern w:val="28"/>
          <w:szCs w:val="20"/>
        </w:rPr>
        <w:t>at</w:t>
      </w:r>
      <w:r w:rsidR="00C137BD">
        <w:rPr>
          <w:rFonts w:cs="Arial"/>
          <w:kern w:val="28"/>
          <w:szCs w:val="20"/>
        </w:rPr>
        <w:t xml:space="preserve"> the</w:t>
      </w:r>
      <w:r w:rsidR="00F95DA3" w:rsidRPr="009F5899">
        <w:rPr>
          <w:rFonts w:cs="Arial"/>
          <w:kern w:val="28"/>
          <w:szCs w:val="20"/>
        </w:rPr>
        <w:t xml:space="preserve"> organization moves in the desired direction and ultimately achieve</w:t>
      </w:r>
      <w:r w:rsidRPr="009F5899">
        <w:rPr>
          <w:rFonts w:cs="Arial"/>
          <w:kern w:val="28"/>
          <w:szCs w:val="20"/>
        </w:rPr>
        <w:t>s</w:t>
      </w:r>
      <w:r w:rsidR="00F95DA3" w:rsidRPr="009F5899">
        <w:rPr>
          <w:rFonts w:cs="Arial"/>
          <w:kern w:val="28"/>
          <w:szCs w:val="20"/>
        </w:rPr>
        <w:t xml:space="preserve"> the company's objectives</w:t>
      </w:r>
      <w:r w:rsidRPr="009F5899">
        <w:rPr>
          <w:rFonts w:cs="Arial"/>
          <w:kern w:val="28"/>
          <w:szCs w:val="20"/>
        </w:rPr>
        <w:t>.</w:t>
      </w:r>
    </w:p>
    <w:p w14:paraId="1F313162" w14:textId="77777777" w:rsidR="00F95DA3" w:rsidRPr="009F5899" w:rsidRDefault="009F5899" w:rsidP="009F5899">
      <w:pPr>
        <w:pStyle w:val="ECBBodyText"/>
        <w:keepNext/>
        <w:ind w:firstLine="284"/>
        <w:jc w:val="both"/>
        <w:rPr>
          <w:rFonts w:cs="Arial"/>
          <w:kern w:val="28"/>
          <w:szCs w:val="20"/>
        </w:rPr>
      </w:pPr>
      <w:r>
        <w:rPr>
          <w:rFonts w:cs="Arial"/>
          <w:kern w:val="28"/>
          <w:szCs w:val="20"/>
        </w:rPr>
        <w:t xml:space="preserve">The following table details the types of execution models available in the </w:t>
      </w:r>
      <w:r w:rsidR="00995BE3">
        <w:rPr>
          <w:rFonts w:cs="Arial"/>
          <w:kern w:val="28"/>
          <w:szCs w:val="20"/>
        </w:rPr>
        <w:t>drop-down</w:t>
      </w:r>
      <w:r>
        <w:rPr>
          <w:rFonts w:cs="Arial"/>
          <w:kern w:val="28"/>
          <w:szCs w:val="20"/>
        </w:rPr>
        <w:t xml:space="preserve"> menu.</w:t>
      </w:r>
    </w:p>
    <w:p w14:paraId="3D4030E7" w14:textId="77777777" w:rsidR="00F95DA3" w:rsidRDefault="00F95DA3" w:rsidP="001C680B">
      <w:pPr>
        <w:pStyle w:val="Caption"/>
        <w:keepNext/>
        <w:jc w:val="center"/>
      </w:pPr>
      <w:r>
        <w:t>Digitalisation Strategy Execution Models 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95DA3" w:rsidRPr="009F5899" w14:paraId="1790A93B" w14:textId="77777777" w:rsidTr="00E50761">
        <w:tc>
          <w:tcPr>
            <w:tcW w:w="2500" w:type="pct"/>
            <w:shd w:val="clear" w:color="auto" w:fill="auto"/>
          </w:tcPr>
          <w:p w14:paraId="62A0EDE6" w14:textId="77777777" w:rsidR="00F95DA3" w:rsidRPr="009F5899" w:rsidRDefault="00F95DA3">
            <w:pPr>
              <w:pStyle w:val="ECBBodyText"/>
              <w:keepNext/>
              <w:jc w:val="center"/>
              <w:rPr>
                <w:rFonts w:cs="Arial"/>
                <w:kern w:val="28"/>
                <w:szCs w:val="20"/>
              </w:rPr>
            </w:pPr>
            <w:r w:rsidRPr="009F5899">
              <w:rPr>
                <w:rFonts w:cs="Arial"/>
                <w:kern w:val="28"/>
                <w:szCs w:val="20"/>
              </w:rPr>
              <w:t>Identification of Execution Model</w:t>
            </w:r>
          </w:p>
        </w:tc>
        <w:tc>
          <w:tcPr>
            <w:tcW w:w="2500" w:type="pct"/>
            <w:shd w:val="clear" w:color="auto" w:fill="auto"/>
          </w:tcPr>
          <w:p w14:paraId="52D3848B" w14:textId="77777777" w:rsidR="00F95DA3" w:rsidRPr="009F5899" w:rsidRDefault="00F95DA3">
            <w:pPr>
              <w:pStyle w:val="ECBBodyText"/>
              <w:keepNext/>
              <w:jc w:val="center"/>
              <w:rPr>
                <w:rFonts w:cs="Arial"/>
                <w:kern w:val="28"/>
                <w:szCs w:val="20"/>
              </w:rPr>
            </w:pPr>
            <w:r w:rsidRPr="009F5899">
              <w:rPr>
                <w:rFonts w:cs="Arial"/>
                <w:kern w:val="28"/>
                <w:szCs w:val="20"/>
              </w:rPr>
              <w:t>Specification</w:t>
            </w:r>
          </w:p>
        </w:tc>
      </w:tr>
      <w:tr w:rsidR="00F95DA3" w:rsidRPr="009F5899" w14:paraId="4F2269EF" w14:textId="77777777" w:rsidTr="00E50761">
        <w:tc>
          <w:tcPr>
            <w:tcW w:w="2500" w:type="pct"/>
            <w:shd w:val="clear" w:color="auto" w:fill="auto"/>
          </w:tcPr>
          <w:p w14:paraId="23B90305" w14:textId="77777777" w:rsidR="00F95DA3" w:rsidRPr="009F5899" w:rsidRDefault="00F95DA3">
            <w:pPr>
              <w:pStyle w:val="ECBBodyText"/>
              <w:keepNext/>
              <w:jc w:val="both"/>
              <w:rPr>
                <w:rFonts w:cs="Arial"/>
                <w:kern w:val="28"/>
                <w:szCs w:val="20"/>
              </w:rPr>
            </w:pPr>
            <w:r w:rsidRPr="009F5899">
              <w:rPr>
                <w:rFonts w:cs="Arial"/>
                <w:b/>
                <w:bCs/>
                <w:kern w:val="28"/>
                <w:szCs w:val="20"/>
              </w:rPr>
              <w:t>Isolate Digital Business</w:t>
            </w:r>
            <w:r w:rsidRPr="009F5899">
              <w:rPr>
                <w:rFonts w:cs="Arial"/>
                <w:kern w:val="28"/>
                <w:szCs w:val="20"/>
              </w:rPr>
              <w:t xml:space="preserve"> - Development of a new separate digital banking business.</w:t>
            </w:r>
          </w:p>
        </w:tc>
        <w:tc>
          <w:tcPr>
            <w:tcW w:w="2500" w:type="pct"/>
            <w:shd w:val="clear" w:color="auto" w:fill="auto"/>
          </w:tcPr>
          <w:p w14:paraId="0BB58E57" w14:textId="77777777" w:rsidR="00F95DA3" w:rsidRPr="009F5899" w:rsidRDefault="009F5899">
            <w:pPr>
              <w:pStyle w:val="ECBBodyText"/>
              <w:keepNext/>
              <w:tabs>
                <w:tab w:val="left" w:pos="1470"/>
              </w:tabs>
              <w:jc w:val="both"/>
              <w:rPr>
                <w:rFonts w:cs="Arial"/>
                <w:kern w:val="28"/>
                <w:szCs w:val="20"/>
              </w:rPr>
            </w:pPr>
            <w:r>
              <w:rPr>
                <w:rFonts w:cs="Arial"/>
                <w:kern w:val="28"/>
                <w:szCs w:val="20"/>
              </w:rPr>
              <w:t>The</w:t>
            </w:r>
            <w:r w:rsidR="00F95DA3" w:rsidRPr="009F5899">
              <w:rPr>
                <w:rFonts w:cs="Arial"/>
                <w:kern w:val="28"/>
                <w:szCs w:val="20"/>
              </w:rPr>
              <w:t xml:space="preserve"> bank aims </w:t>
            </w:r>
            <w:r>
              <w:rPr>
                <w:rFonts w:cs="Arial"/>
                <w:kern w:val="28"/>
                <w:szCs w:val="20"/>
              </w:rPr>
              <w:t>at pursuing</w:t>
            </w:r>
            <w:r w:rsidR="00F95DA3" w:rsidRPr="009F5899">
              <w:rPr>
                <w:rFonts w:cs="Arial"/>
                <w:kern w:val="28"/>
                <w:szCs w:val="20"/>
              </w:rPr>
              <w:t xml:space="preserve"> </w:t>
            </w:r>
            <w:r w:rsidR="00AA4390">
              <w:rPr>
                <w:rFonts w:cs="Arial"/>
                <w:kern w:val="28"/>
                <w:szCs w:val="20"/>
              </w:rPr>
              <w:t>digitalisation</w:t>
            </w:r>
            <w:r w:rsidR="00F95DA3" w:rsidRPr="009F5899">
              <w:rPr>
                <w:rFonts w:cs="Arial"/>
                <w:kern w:val="28"/>
                <w:szCs w:val="20"/>
              </w:rPr>
              <w:t xml:space="preserve"> by focusing on a separate digital business (even separate entity), built from </w:t>
            </w:r>
            <w:r w:rsidR="002A081B" w:rsidRPr="009F5899">
              <w:rPr>
                <w:rFonts w:cs="Arial"/>
                <w:kern w:val="28"/>
                <w:szCs w:val="20"/>
              </w:rPr>
              <w:t>scratch,</w:t>
            </w:r>
            <w:r w:rsidR="00F95DA3" w:rsidRPr="009F5899">
              <w:rPr>
                <w:rFonts w:cs="Arial"/>
                <w:kern w:val="28"/>
                <w:szCs w:val="20"/>
              </w:rPr>
              <w:t xml:space="preserve"> </w:t>
            </w:r>
            <w:r>
              <w:rPr>
                <w:rFonts w:cs="Arial"/>
                <w:kern w:val="28"/>
                <w:szCs w:val="20"/>
              </w:rPr>
              <w:t xml:space="preserve">and avoiding dependencies </w:t>
            </w:r>
            <w:r w:rsidR="00F95DA3" w:rsidRPr="009F5899">
              <w:rPr>
                <w:rFonts w:cs="Arial"/>
                <w:kern w:val="28"/>
                <w:szCs w:val="20"/>
              </w:rPr>
              <w:t>on internal organization</w:t>
            </w:r>
            <w:r>
              <w:rPr>
                <w:rFonts w:cs="Arial"/>
                <w:kern w:val="28"/>
                <w:szCs w:val="20"/>
              </w:rPr>
              <w:t xml:space="preserve"> </w:t>
            </w:r>
            <w:r w:rsidR="00F95DA3" w:rsidRPr="009F5899">
              <w:rPr>
                <w:rFonts w:cs="Arial"/>
                <w:kern w:val="28"/>
                <w:szCs w:val="20"/>
              </w:rPr>
              <w:t>/</w:t>
            </w:r>
            <w:r>
              <w:rPr>
                <w:rFonts w:cs="Arial"/>
                <w:kern w:val="28"/>
                <w:szCs w:val="20"/>
              </w:rPr>
              <w:t xml:space="preserve"> </w:t>
            </w:r>
            <w:r w:rsidR="00F95DA3" w:rsidRPr="009F5899">
              <w:rPr>
                <w:rFonts w:cs="Arial"/>
                <w:kern w:val="28"/>
                <w:szCs w:val="20"/>
              </w:rPr>
              <w:t>IT legacies.</w:t>
            </w:r>
          </w:p>
        </w:tc>
      </w:tr>
      <w:tr w:rsidR="00F95DA3" w:rsidRPr="009F5899" w14:paraId="16FBD102" w14:textId="77777777" w:rsidTr="00E50761">
        <w:tc>
          <w:tcPr>
            <w:tcW w:w="2500" w:type="pct"/>
            <w:shd w:val="clear" w:color="auto" w:fill="auto"/>
          </w:tcPr>
          <w:p w14:paraId="7646D6DA" w14:textId="77777777" w:rsidR="00F95DA3" w:rsidRPr="009F5899" w:rsidRDefault="00F95DA3">
            <w:pPr>
              <w:pStyle w:val="ECBBodyText"/>
              <w:keepNext/>
              <w:jc w:val="both"/>
              <w:rPr>
                <w:rFonts w:cs="Arial"/>
                <w:kern w:val="28"/>
                <w:szCs w:val="20"/>
              </w:rPr>
            </w:pPr>
            <w:r w:rsidRPr="009F5899">
              <w:rPr>
                <w:rFonts w:cs="Arial"/>
                <w:b/>
                <w:bCs/>
                <w:kern w:val="28"/>
                <w:szCs w:val="20"/>
              </w:rPr>
              <w:t>Test &amp; Integrate</w:t>
            </w:r>
            <w:r w:rsidRPr="009F5899">
              <w:rPr>
                <w:rFonts w:cs="Arial"/>
                <w:kern w:val="28"/>
                <w:szCs w:val="20"/>
              </w:rPr>
              <w:t xml:space="preserve"> - Gradual integration of digital innovation testing pilots within the maintained traditional banking business</w:t>
            </w:r>
          </w:p>
        </w:tc>
        <w:tc>
          <w:tcPr>
            <w:tcW w:w="2500" w:type="pct"/>
            <w:shd w:val="clear" w:color="auto" w:fill="auto"/>
          </w:tcPr>
          <w:p w14:paraId="16AD7204" w14:textId="77777777" w:rsidR="00F95DA3" w:rsidRPr="009F5899" w:rsidRDefault="00E50761">
            <w:pPr>
              <w:pStyle w:val="ECBBodyText"/>
              <w:keepNext/>
              <w:jc w:val="both"/>
              <w:rPr>
                <w:rFonts w:cs="Arial"/>
                <w:kern w:val="28"/>
                <w:szCs w:val="20"/>
              </w:rPr>
            </w:pPr>
            <w:r>
              <w:rPr>
                <w:rFonts w:cs="Arial"/>
                <w:kern w:val="28"/>
                <w:szCs w:val="20"/>
              </w:rPr>
              <w:t>The</w:t>
            </w:r>
            <w:r w:rsidRPr="009F5899">
              <w:rPr>
                <w:rFonts w:cs="Arial"/>
                <w:kern w:val="28"/>
                <w:szCs w:val="20"/>
              </w:rPr>
              <w:t xml:space="preserve"> bank aims </w:t>
            </w:r>
            <w:r>
              <w:rPr>
                <w:rFonts w:cs="Arial"/>
                <w:kern w:val="28"/>
                <w:szCs w:val="20"/>
              </w:rPr>
              <w:t>at pursuing</w:t>
            </w:r>
            <w:r w:rsidRPr="009F5899">
              <w:rPr>
                <w:rFonts w:cs="Arial"/>
                <w:kern w:val="28"/>
                <w:szCs w:val="20"/>
              </w:rPr>
              <w:t xml:space="preserve"> </w:t>
            </w:r>
            <w:r w:rsidR="00AA4390">
              <w:rPr>
                <w:rFonts w:cs="Arial"/>
                <w:kern w:val="28"/>
                <w:szCs w:val="20"/>
              </w:rPr>
              <w:t>digitalisation</w:t>
            </w:r>
            <w:r w:rsidRPr="009F5899">
              <w:rPr>
                <w:rFonts w:cs="Arial"/>
                <w:kern w:val="28"/>
                <w:szCs w:val="20"/>
              </w:rPr>
              <w:t xml:space="preserve"> </w:t>
            </w:r>
            <w:r w:rsidR="00F95DA3" w:rsidRPr="009F5899">
              <w:rPr>
                <w:rFonts w:cs="Arial"/>
                <w:kern w:val="28"/>
                <w:szCs w:val="20"/>
              </w:rPr>
              <w:t xml:space="preserve">by keeping its traditional organizational structure and way of conducting business, </w:t>
            </w:r>
            <w:proofErr w:type="gramStart"/>
            <w:r w:rsidR="00F95DA3" w:rsidRPr="009F5899">
              <w:rPr>
                <w:rFonts w:cs="Arial"/>
                <w:kern w:val="28"/>
                <w:szCs w:val="20"/>
              </w:rPr>
              <w:t>integrating</w:t>
            </w:r>
            <w:proofErr w:type="gramEnd"/>
            <w:r w:rsidR="00F95DA3" w:rsidRPr="009F5899">
              <w:rPr>
                <w:rFonts w:cs="Arial"/>
                <w:kern w:val="28"/>
                <w:szCs w:val="20"/>
              </w:rPr>
              <w:t xml:space="preserve"> and embedding into it</w:t>
            </w:r>
            <w:r>
              <w:rPr>
                <w:rFonts w:cs="Arial"/>
                <w:kern w:val="28"/>
                <w:szCs w:val="20"/>
              </w:rPr>
              <w:t>self specific</w:t>
            </w:r>
            <w:r w:rsidR="00F95DA3" w:rsidRPr="009F5899">
              <w:rPr>
                <w:rFonts w:cs="Arial"/>
                <w:kern w:val="28"/>
                <w:szCs w:val="20"/>
              </w:rPr>
              <w:t xml:space="preserve"> external digital solutions for targeted business areas.</w:t>
            </w:r>
          </w:p>
        </w:tc>
      </w:tr>
      <w:tr w:rsidR="00F95DA3" w:rsidRPr="009F5899" w14:paraId="59E8C4CF" w14:textId="77777777" w:rsidTr="00E50761">
        <w:tc>
          <w:tcPr>
            <w:tcW w:w="2500" w:type="pct"/>
            <w:shd w:val="clear" w:color="auto" w:fill="auto"/>
          </w:tcPr>
          <w:p w14:paraId="558DED20" w14:textId="77777777" w:rsidR="00F95DA3" w:rsidRPr="009F5899" w:rsidRDefault="00F95DA3">
            <w:pPr>
              <w:pStyle w:val="ECBBodyText"/>
              <w:keepNext/>
              <w:jc w:val="both"/>
              <w:rPr>
                <w:rFonts w:cs="Arial"/>
                <w:kern w:val="28"/>
                <w:szCs w:val="20"/>
              </w:rPr>
            </w:pPr>
            <w:r w:rsidRPr="00E50761">
              <w:rPr>
                <w:rFonts w:cs="Arial"/>
                <w:b/>
                <w:bCs/>
                <w:kern w:val="28"/>
                <w:szCs w:val="20"/>
              </w:rPr>
              <w:t>Holistic Transformation of the Business</w:t>
            </w:r>
            <w:r w:rsidRPr="009F5899">
              <w:rPr>
                <w:rFonts w:cs="Arial"/>
                <w:kern w:val="28"/>
                <w:szCs w:val="20"/>
              </w:rPr>
              <w:t xml:space="preserve"> - Comprehensive replacement of existing business via full integration of digital technology throughout the organisation</w:t>
            </w:r>
          </w:p>
        </w:tc>
        <w:tc>
          <w:tcPr>
            <w:tcW w:w="2500" w:type="pct"/>
            <w:shd w:val="clear" w:color="auto" w:fill="auto"/>
          </w:tcPr>
          <w:p w14:paraId="40CED5B1" w14:textId="77777777" w:rsidR="00F95DA3" w:rsidRPr="009F5899" w:rsidRDefault="00E50761">
            <w:pPr>
              <w:pStyle w:val="ECBBodyText"/>
              <w:keepNext/>
              <w:jc w:val="both"/>
              <w:rPr>
                <w:rFonts w:cs="Arial"/>
                <w:kern w:val="28"/>
                <w:szCs w:val="20"/>
              </w:rPr>
            </w:pPr>
            <w:r>
              <w:rPr>
                <w:rFonts w:cs="Arial"/>
                <w:kern w:val="28"/>
                <w:szCs w:val="20"/>
              </w:rPr>
              <w:t>The</w:t>
            </w:r>
            <w:r w:rsidRPr="009F5899">
              <w:rPr>
                <w:rFonts w:cs="Arial"/>
                <w:kern w:val="28"/>
                <w:szCs w:val="20"/>
              </w:rPr>
              <w:t xml:space="preserve"> bank aims </w:t>
            </w:r>
            <w:r>
              <w:rPr>
                <w:rFonts w:cs="Arial"/>
                <w:kern w:val="28"/>
                <w:szCs w:val="20"/>
              </w:rPr>
              <w:t>at pursuing</w:t>
            </w:r>
            <w:r w:rsidRPr="009F5899">
              <w:rPr>
                <w:rFonts w:cs="Arial"/>
                <w:kern w:val="28"/>
                <w:szCs w:val="20"/>
              </w:rPr>
              <w:t xml:space="preserve"> </w:t>
            </w:r>
            <w:r w:rsidR="00AA4390">
              <w:rPr>
                <w:rFonts w:cs="Arial"/>
                <w:kern w:val="28"/>
                <w:szCs w:val="20"/>
              </w:rPr>
              <w:t>digitalisation</w:t>
            </w:r>
            <w:r w:rsidRPr="009F5899">
              <w:rPr>
                <w:rFonts w:cs="Arial"/>
                <w:kern w:val="28"/>
                <w:szCs w:val="20"/>
              </w:rPr>
              <w:t xml:space="preserve"> </w:t>
            </w:r>
            <w:r w:rsidR="00F95DA3" w:rsidRPr="009F5899">
              <w:rPr>
                <w:rFonts w:cs="Arial"/>
                <w:kern w:val="28"/>
                <w:szCs w:val="20"/>
              </w:rPr>
              <w:t>by acknowledging an approach that is transversal across the business, IT landscape, and operating model.</w:t>
            </w:r>
          </w:p>
        </w:tc>
      </w:tr>
      <w:tr w:rsidR="00F95DA3" w:rsidRPr="009F5899" w14:paraId="70E47B3C" w14:textId="77777777" w:rsidTr="00E50761">
        <w:tc>
          <w:tcPr>
            <w:tcW w:w="2500" w:type="pct"/>
            <w:shd w:val="clear" w:color="auto" w:fill="auto"/>
          </w:tcPr>
          <w:p w14:paraId="51D32D6A" w14:textId="77777777" w:rsidR="00F95DA3" w:rsidRPr="009F5899" w:rsidRDefault="00F95DA3">
            <w:pPr>
              <w:pStyle w:val="ECBBodyText"/>
              <w:keepNext/>
              <w:jc w:val="both"/>
              <w:rPr>
                <w:rFonts w:cs="Arial"/>
                <w:kern w:val="28"/>
                <w:szCs w:val="20"/>
              </w:rPr>
            </w:pPr>
            <w:r w:rsidRPr="00E50761">
              <w:rPr>
                <w:rFonts w:cs="Arial"/>
                <w:b/>
                <w:bCs/>
                <w:kern w:val="28"/>
                <w:szCs w:val="20"/>
              </w:rPr>
              <w:t>Digital Native</w:t>
            </w:r>
            <w:r w:rsidRPr="009F5899">
              <w:rPr>
                <w:rFonts w:cs="Arial"/>
                <w:kern w:val="28"/>
                <w:szCs w:val="20"/>
              </w:rPr>
              <w:t xml:space="preserve"> - Leverage on existing</w:t>
            </w:r>
            <w:r w:rsidR="00E50761" w:rsidRPr="009F5899">
              <w:rPr>
                <w:rFonts w:cs="Arial"/>
                <w:kern w:val="28"/>
                <w:szCs w:val="20"/>
              </w:rPr>
              <w:t xml:space="preserve"> organizational and business structures</w:t>
            </w:r>
            <w:r w:rsidRPr="009F5899">
              <w:rPr>
                <w:rFonts w:cs="Arial"/>
                <w:kern w:val="28"/>
                <w:szCs w:val="20"/>
              </w:rPr>
              <w:t xml:space="preserve">, </w:t>
            </w:r>
            <w:proofErr w:type="gramStart"/>
            <w:r w:rsidR="00E50761">
              <w:rPr>
                <w:rFonts w:cs="Arial"/>
                <w:kern w:val="28"/>
                <w:szCs w:val="20"/>
              </w:rPr>
              <w:t>i.e.</w:t>
            </w:r>
            <w:proofErr w:type="gramEnd"/>
            <w:r w:rsidR="00E50761">
              <w:rPr>
                <w:rFonts w:cs="Arial"/>
                <w:kern w:val="28"/>
                <w:szCs w:val="20"/>
              </w:rPr>
              <w:t xml:space="preserve"> </w:t>
            </w:r>
            <w:r w:rsidRPr="009F5899">
              <w:rPr>
                <w:rFonts w:cs="Arial"/>
                <w:kern w:val="28"/>
                <w:szCs w:val="20"/>
              </w:rPr>
              <w:t>"</w:t>
            </w:r>
            <w:r w:rsidRPr="00E50761">
              <w:rPr>
                <w:rFonts w:cs="Arial"/>
                <w:i/>
                <w:iCs/>
                <w:kern w:val="28"/>
                <w:szCs w:val="20"/>
              </w:rPr>
              <w:t>born digital</w:t>
            </w:r>
            <w:r w:rsidRPr="009F5899">
              <w:rPr>
                <w:rFonts w:cs="Arial"/>
                <w:kern w:val="28"/>
                <w:szCs w:val="20"/>
              </w:rPr>
              <w:t xml:space="preserve">", </w:t>
            </w:r>
          </w:p>
        </w:tc>
        <w:tc>
          <w:tcPr>
            <w:tcW w:w="2500" w:type="pct"/>
            <w:shd w:val="clear" w:color="auto" w:fill="auto"/>
          </w:tcPr>
          <w:p w14:paraId="2D820AC9" w14:textId="77777777" w:rsidR="00F95DA3" w:rsidRPr="009F5899" w:rsidRDefault="00E50761">
            <w:pPr>
              <w:pStyle w:val="ECBBodyText"/>
              <w:keepNext/>
              <w:jc w:val="both"/>
              <w:rPr>
                <w:rFonts w:cs="Arial"/>
                <w:kern w:val="28"/>
                <w:szCs w:val="20"/>
              </w:rPr>
            </w:pPr>
            <w:r>
              <w:rPr>
                <w:rFonts w:cs="Arial"/>
                <w:kern w:val="28"/>
                <w:szCs w:val="20"/>
              </w:rPr>
              <w:t>The</w:t>
            </w:r>
            <w:r w:rsidRPr="009F5899">
              <w:rPr>
                <w:rFonts w:cs="Arial"/>
                <w:kern w:val="28"/>
                <w:szCs w:val="20"/>
              </w:rPr>
              <w:t xml:space="preserve"> bank aims </w:t>
            </w:r>
            <w:r>
              <w:rPr>
                <w:rFonts w:cs="Arial"/>
                <w:kern w:val="28"/>
                <w:szCs w:val="20"/>
              </w:rPr>
              <w:t>at pursuing</w:t>
            </w:r>
            <w:r w:rsidRPr="009F5899">
              <w:rPr>
                <w:rFonts w:cs="Arial"/>
                <w:kern w:val="28"/>
                <w:szCs w:val="20"/>
              </w:rPr>
              <w:t xml:space="preserve"> </w:t>
            </w:r>
            <w:r w:rsidR="00AA4390">
              <w:rPr>
                <w:rFonts w:cs="Arial"/>
                <w:kern w:val="28"/>
                <w:szCs w:val="20"/>
              </w:rPr>
              <w:t>digitalisation</w:t>
            </w:r>
            <w:r w:rsidRPr="009F5899">
              <w:rPr>
                <w:rFonts w:cs="Arial"/>
                <w:kern w:val="28"/>
                <w:szCs w:val="20"/>
              </w:rPr>
              <w:t xml:space="preserve"> </w:t>
            </w:r>
            <w:r w:rsidR="00F95DA3" w:rsidRPr="009F5899">
              <w:rPr>
                <w:rFonts w:cs="Arial"/>
                <w:kern w:val="28"/>
                <w:szCs w:val="20"/>
              </w:rPr>
              <w:t>by continuing to innovate within an organizational structure and IT infrastructure that were in the first place born to operate business digitally.</w:t>
            </w:r>
          </w:p>
        </w:tc>
      </w:tr>
    </w:tbl>
    <w:p w14:paraId="0C1DE153" w14:textId="77777777" w:rsidR="00E948ED" w:rsidRDefault="00E948ED" w:rsidP="00E50761">
      <w:pPr>
        <w:pStyle w:val="ECBBodyText"/>
        <w:keepNext/>
        <w:ind w:firstLine="284"/>
        <w:jc w:val="both"/>
        <w:rPr>
          <w:rFonts w:cs="Arial"/>
          <w:kern w:val="28"/>
          <w:szCs w:val="20"/>
        </w:rPr>
      </w:pPr>
    </w:p>
    <w:p w14:paraId="0858B22C" w14:textId="0B2456AD" w:rsidR="00F95DA3" w:rsidRDefault="00E50761" w:rsidP="00E50761">
      <w:pPr>
        <w:pStyle w:val="ECBBodyText"/>
        <w:keepNext/>
        <w:ind w:firstLine="284"/>
        <w:jc w:val="both"/>
        <w:rPr>
          <w:rFonts w:cs="Arial"/>
          <w:kern w:val="28"/>
          <w:szCs w:val="20"/>
        </w:rPr>
      </w:pPr>
      <w:r>
        <w:rPr>
          <w:rFonts w:cs="Arial"/>
          <w:kern w:val="28"/>
          <w:szCs w:val="20"/>
        </w:rPr>
        <w:t>If</w:t>
      </w:r>
      <w:r w:rsidR="00F95DA3">
        <w:rPr>
          <w:rFonts w:cs="Arial"/>
          <w:kern w:val="28"/>
          <w:szCs w:val="20"/>
        </w:rPr>
        <w:t xml:space="preserve"> none of the foreseen options resembles </w:t>
      </w:r>
      <w:r w:rsidR="00AA4390">
        <w:rPr>
          <w:rFonts w:cs="Arial"/>
          <w:kern w:val="28"/>
          <w:szCs w:val="20"/>
        </w:rPr>
        <w:t>the institution’s</w:t>
      </w:r>
      <w:r w:rsidR="00F95DA3">
        <w:rPr>
          <w:rFonts w:cs="Arial"/>
          <w:kern w:val="28"/>
          <w:szCs w:val="20"/>
        </w:rPr>
        <w:t xml:space="preserve"> execution model, please select from the drop-down menu “Other (please specify in the comment box)” and provide details supporting such selection in the adjacent “</w:t>
      </w:r>
      <w:r w:rsidR="00F95DA3" w:rsidRPr="00E50761">
        <w:rPr>
          <w:rFonts w:cs="Arial"/>
          <w:i/>
          <w:iCs/>
          <w:kern w:val="28"/>
          <w:szCs w:val="20"/>
        </w:rPr>
        <w:t>Bank’s comments</w:t>
      </w:r>
      <w:r w:rsidR="00F95DA3">
        <w:rPr>
          <w:rFonts w:cs="Arial"/>
          <w:kern w:val="28"/>
          <w:szCs w:val="20"/>
        </w:rPr>
        <w:t>” cell.</w:t>
      </w:r>
    </w:p>
    <w:p w14:paraId="2727EC55" w14:textId="77777777" w:rsidR="00F95DA3" w:rsidRDefault="00F95DA3" w:rsidP="00F95DA3">
      <w:pPr>
        <w:pStyle w:val="ECBBodyText"/>
        <w:keepNext/>
        <w:jc w:val="both"/>
        <w:rPr>
          <w:rFonts w:cs="Arial"/>
          <w:b/>
          <w:bCs/>
          <w:kern w:val="28"/>
          <w:szCs w:val="20"/>
        </w:rPr>
      </w:pPr>
      <w:r w:rsidRPr="003E2104">
        <w:rPr>
          <w:rFonts w:cs="Arial"/>
          <w:b/>
          <w:bCs/>
          <w:kern w:val="28"/>
          <w:szCs w:val="20"/>
        </w:rPr>
        <w:lastRenderedPageBreak/>
        <w:t xml:space="preserve">1.2 </w:t>
      </w:r>
      <w:r>
        <w:rPr>
          <w:rFonts w:cs="Arial"/>
          <w:b/>
          <w:bCs/>
          <w:kern w:val="28"/>
          <w:szCs w:val="20"/>
        </w:rPr>
        <w:t>Governance arrangements in digitalisation</w:t>
      </w:r>
    </w:p>
    <w:p w14:paraId="41A23A97" w14:textId="77777777" w:rsidR="0018082B" w:rsidRDefault="0018082B" w:rsidP="00FF7903">
      <w:pPr>
        <w:pStyle w:val="ECBBodyText"/>
        <w:keepNext/>
        <w:jc w:val="both"/>
        <w:rPr>
          <w:rFonts w:cs="Arial"/>
          <w:bCs/>
          <w:kern w:val="28"/>
          <w:szCs w:val="20"/>
        </w:rPr>
      </w:pPr>
      <w:r>
        <w:rPr>
          <w:rFonts w:cs="Arial"/>
          <w:bCs/>
          <w:kern w:val="28"/>
          <w:szCs w:val="20"/>
        </w:rPr>
        <w:t xml:space="preserve">Where </w:t>
      </w:r>
      <w:r w:rsidR="00FF7903">
        <w:rPr>
          <w:rFonts w:cs="Arial"/>
          <w:bCs/>
          <w:kern w:val="28"/>
          <w:szCs w:val="20"/>
        </w:rPr>
        <w:t>“</w:t>
      </w:r>
      <w:r w:rsidR="00FF7903" w:rsidRPr="00FF7903">
        <w:rPr>
          <w:rFonts w:cs="Arial"/>
          <w:bCs/>
          <w:kern w:val="28"/>
          <w:szCs w:val="20"/>
        </w:rPr>
        <w:t>knowledge, skills, experience in digitalisation</w:t>
      </w:r>
      <w:r w:rsidR="00FF7903">
        <w:rPr>
          <w:rFonts w:cs="Arial"/>
          <w:bCs/>
          <w:kern w:val="28"/>
          <w:szCs w:val="20"/>
        </w:rPr>
        <w:t>” is</w:t>
      </w:r>
      <w:r>
        <w:rPr>
          <w:rFonts w:cs="Arial"/>
          <w:bCs/>
          <w:kern w:val="28"/>
          <w:szCs w:val="20"/>
        </w:rPr>
        <w:t xml:space="preserve"> mentioned</w:t>
      </w:r>
      <w:r w:rsidRPr="0018082B">
        <w:rPr>
          <w:rFonts w:cs="Arial"/>
          <w:bCs/>
          <w:kern w:val="28"/>
          <w:szCs w:val="20"/>
        </w:rPr>
        <w:t xml:space="preserve">, </w:t>
      </w:r>
      <w:r w:rsidR="00FF7903">
        <w:rPr>
          <w:rFonts w:cs="Arial"/>
          <w:bCs/>
          <w:kern w:val="28"/>
          <w:szCs w:val="20"/>
        </w:rPr>
        <w:t>please add in the comment box any detail regarding duration and content of experience, or background on the acquired skills, that you may wish to share.</w:t>
      </w:r>
    </w:p>
    <w:p w14:paraId="07AE982A" w14:textId="77777777" w:rsidR="0018082B" w:rsidRDefault="00FF7903" w:rsidP="0018082B">
      <w:pPr>
        <w:pStyle w:val="ECBBodyText"/>
        <w:keepNext/>
        <w:jc w:val="both"/>
        <w:rPr>
          <w:rFonts w:cs="Arial"/>
          <w:bCs/>
          <w:kern w:val="28"/>
          <w:szCs w:val="20"/>
        </w:rPr>
      </w:pPr>
      <w:r>
        <w:rPr>
          <w:rFonts w:cs="Arial"/>
          <w:bCs/>
          <w:kern w:val="28"/>
          <w:szCs w:val="20"/>
        </w:rPr>
        <w:t>When</w:t>
      </w:r>
      <w:r w:rsidR="0018082B" w:rsidRPr="0018082B">
        <w:rPr>
          <w:rFonts w:cs="Arial"/>
          <w:bCs/>
          <w:kern w:val="28"/>
          <w:szCs w:val="20"/>
        </w:rPr>
        <w:t xml:space="preserve"> select</w:t>
      </w:r>
      <w:r>
        <w:rPr>
          <w:rFonts w:cs="Arial"/>
          <w:bCs/>
          <w:kern w:val="28"/>
          <w:szCs w:val="20"/>
        </w:rPr>
        <w:t>ing</w:t>
      </w:r>
      <w:r w:rsidR="0018082B" w:rsidRPr="0018082B">
        <w:rPr>
          <w:rFonts w:cs="Arial"/>
          <w:bCs/>
          <w:kern w:val="28"/>
          <w:szCs w:val="20"/>
        </w:rPr>
        <w:t xml:space="preserve"> from the drop-down menu “Other (please specify in the comment box)” </w:t>
      </w:r>
      <w:r>
        <w:rPr>
          <w:rFonts w:cs="Arial"/>
          <w:bCs/>
          <w:kern w:val="28"/>
          <w:szCs w:val="20"/>
        </w:rPr>
        <w:t>please</w:t>
      </w:r>
      <w:r w:rsidR="0018082B" w:rsidRPr="0018082B">
        <w:rPr>
          <w:rFonts w:cs="Arial"/>
          <w:bCs/>
          <w:kern w:val="28"/>
          <w:szCs w:val="20"/>
        </w:rPr>
        <w:t xml:space="preserve"> provide details supporting such selection in the adjacent “Bank’s comments” cell</w:t>
      </w:r>
      <w:r w:rsidR="0018082B">
        <w:rPr>
          <w:rFonts w:cs="Arial"/>
          <w:bCs/>
          <w:kern w:val="28"/>
          <w:szCs w:val="20"/>
        </w:rPr>
        <w:t>.</w:t>
      </w:r>
    </w:p>
    <w:p w14:paraId="5010268C" w14:textId="77777777" w:rsidR="003F0298" w:rsidRDefault="003F0298" w:rsidP="00F95DA3">
      <w:pPr>
        <w:pStyle w:val="ECBBodyText"/>
        <w:keepNext/>
        <w:jc w:val="both"/>
        <w:rPr>
          <w:rFonts w:cs="Arial"/>
          <w:bCs/>
          <w:kern w:val="28"/>
          <w:szCs w:val="20"/>
        </w:rPr>
      </w:pPr>
    </w:p>
    <w:p w14:paraId="16A3B7E8" w14:textId="77777777" w:rsidR="003F0298" w:rsidRDefault="003F0298" w:rsidP="003F0298">
      <w:pPr>
        <w:pStyle w:val="ECBBodyText"/>
        <w:keepNext/>
        <w:jc w:val="both"/>
        <w:rPr>
          <w:rFonts w:cs="Arial"/>
          <w:b/>
          <w:bCs/>
          <w:kern w:val="28"/>
          <w:szCs w:val="20"/>
        </w:rPr>
      </w:pPr>
      <w:r w:rsidRPr="003E2104">
        <w:rPr>
          <w:rFonts w:cs="Arial"/>
          <w:b/>
          <w:bCs/>
          <w:kern w:val="28"/>
          <w:szCs w:val="20"/>
        </w:rPr>
        <w:t xml:space="preserve">1.3 </w:t>
      </w:r>
      <w:r>
        <w:rPr>
          <w:rFonts w:cs="Arial"/>
          <w:b/>
          <w:bCs/>
          <w:kern w:val="28"/>
          <w:szCs w:val="20"/>
        </w:rPr>
        <w:t>Key Performance Indicators</w:t>
      </w:r>
    </w:p>
    <w:p w14:paraId="21D2FA1A" w14:textId="77777777" w:rsidR="003F0298" w:rsidRPr="00E65E7D" w:rsidRDefault="003F0298" w:rsidP="004C036B">
      <w:pPr>
        <w:pStyle w:val="ECBBodyText"/>
        <w:keepNext/>
        <w:keepLines/>
        <w:ind w:firstLine="284"/>
        <w:jc w:val="both"/>
        <w:rPr>
          <w:rFonts w:cs="Arial"/>
          <w:kern w:val="28"/>
          <w:szCs w:val="20"/>
        </w:rPr>
      </w:pPr>
      <w:r w:rsidRPr="00E65E7D">
        <w:rPr>
          <w:rFonts w:cs="Arial"/>
          <w:kern w:val="28"/>
          <w:szCs w:val="20"/>
        </w:rPr>
        <w:t xml:space="preserve">The </w:t>
      </w:r>
      <w:r>
        <w:rPr>
          <w:rFonts w:cs="Arial"/>
          <w:kern w:val="28"/>
          <w:szCs w:val="20"/>
        </w:rPr>
        <w:t>section</w:t>
      </w:r>
      <w:r w:rsidRPr="00E65E7D">
        <w:rPr>
          <w:rFonts w:cs="Arial"/>
          <w:kern w:val="28"/>
          <w:szCs w:val="20"/>
        </w:rPr>
        <w:t xml:space="preserve"> aims at assessing the</w:t>
      </w:r>
      <w:r>
        <w:rPr>
          <w:rFonts w:cs="Arial"/>
          <w:kern w:val="28"/>
          <w:szCs w:val="20"/>
        </w:rPr>
        <w:t xml:space="preserve"> reporting entity’s</w:t>
      </w:r>
      <w:r w:rsidRPr="00E65E7D">
        <w:rPr>
          <w:rFonts w:cs="Arial"/>
          <w:kern w:val="28"/>
          <w:szCs w:val="20"/>
        </w:rPr>
        <w:t xml:space="preserve"> monitoring framework </w:t>
      </w:r>
      <w:r>
        <w:rPr>
          <w:rFonts w:cs="Arial"/>
          <w:kern w:val="28"/>
          <w:szCs w:val="20"/>
        </w:rPr>
        <w:t xml:space="preserve">tracking the highest priorities in the implementation of the </w:t>
      </w:r>
      <w:r w:rsidRPr="00E65E7D">
        <w:rPr>
          <w:rFonts w:cs="Arial"/>
          <w:kern w:val="28"/>
          <w:szCs w:val="20"/>
        </w:rPr>
        <w:t xml:space="preserve">digitalisation strategy. In this regard, banks are required to report on the </w:t>
      </w:r>
      <w:r>
        <w:rPr>
          <w:rFonts w:cs="Arial"/>
          <w:kern w:val="28"/>
          <w:szCs w:val="20"/>
        </w:rPr>
        <w:t xml:space="preserve">most relevant </w:t>
      </w:r>
      <w:r w:rsidRPr="00E65E7D">
        <w:rPr>
          <w:rFonts w:cs="Arial"/>
          <w:kern w:val="28"/>
          <w:szCs w:val="20"/>
        </w:rPr>
        <w:t xml:space="preserve">Key Performance Indicators </w:t>
      </w:r>
      <w:r>
        <w:rPr>
          <w:rFonts w:cs="Arial"/>
          <w:kern w:val="28"/>
          <w:szCs w:val="20"/>
        </w:rPr>
        <w:t xml:space="preserve">(KPIs) </w:t>
      </w:r>
      <w:r w:rsidRPr="00E65E7D">
        <w:rPr>
          <w:rFonts w:cs="Arial"/>
          <w:kern w:val="28"/>
          <w:szCs w:val="20"/>
        </w:rPr>
        <w:t>which are used to t</w:t>
      </w:r>
      <w:r>
        <w:rPr>
          <w:rFonts w:cs="Arial"/>
          <w:kern w:val="28"/>
          <w:szCs w:val="20"/>
        </w:rPr>
        <w:t xml:space="preserve">rack and </w:t>
      </w:r>
      <w:r w:rsidRPr="00E65E7D">
        <w:rPr>
          <w:rFonts w:cs="Arial"/>
          <w:kern w:val="28"/>
          <w:szCs w:val="20"/>
        </w:rPr>
        <w:t>monitor their strategies</w:t>
      </w:r>
      <w:r>
        <w:rPr>
          <w:rFonts w:cs="Arial"/>
          <w:kern w:val="28"/>
          <w:szCs w:val="20"/>
        </w:rPr>
        <w:t xml:space="preserve"> (</w:t>
      </w:r>
      <w:proofErr w:type="gramStart"/>
      <w:r>
        <w:rPr>
          <w:rFonts w:cs="Arial"/>
          <w:kern w:val="28"/>
          <w:szCs w:val="20"/>
        </w:rPr>
        <w:t>i.e.</w:t>
      </w:r>
      <w:proofErr w:type="gramEnd"/>
      <w:r>
        <w:rPr>
          <w:rFonts w:cs="Arial"/>
          <w:kern w:val="28"/>
          <w:szCs w:val="20"/>
        </w:rPr>
        <w:t xml:space="preserve"> those which entail a larger impact in the reporting entity’s digitalisation strategy execution) </w:t>
      </w:r>
      <w:r w:rsidRPr="005B7E80">
        <w:rPr>
          <w:rFonts w:cs="Arial"/>
          <w:i/>
          <w:iCs/>
          <w:kern w:val="28"/>
          <w:szCs w:val="20"/>
        </w:rPr>
        <w:t>at Executive/Management Body in its Management Functions (MBMF) level</w:t>
      </w:r>
      <w:r w:rsidRPr="00E65E7D">
        <w:rPr>
          <w:rFonts w:cs="Arial"/>
          <w:kern w:val="28"/>
          <w:szCs w:val="20"/>
        </w:rPr>
        <w:t>.</w:t>
      </w:r>
    </w:p>
    <w:p w14:paraId="35D1817A" w14:textId="77777777" w:rsidR="003F0298" w:rsidRDefault="003F0298" w:rsidP="003F0298">
      <w:pPr>
        <w:pStyle w:val="ECBBodyText"/>
        <w:keepNext/>
        <w:ind w:firstLine="284"/>
        <w:jc w:val="both"/>
        <w:rPr>
          <w:rFonts w:cs="Arial"/>
          <w:kern w:val="28"/>
          <w:szCs w:val="20"/>
        </w:rPr>
      </w:pPr>
      <w:r w:rsidRPr="00E65E7D">
        <w:rPr>
          <w:rFonts w:cs="Arial"/>
          <w:kern w:val="28"/>
          <w:szCs w:val="20"/>
        </w:rPr>
        <w:t>Table has 2 sections:</w:t>
      </w:r>
    </w:p>
    <w:p w14:paraId="4160EA7B" w14:textId="77777777" w:rsidR="003F0298" w:rsidRPr="00AD6D01" w:rsidRDefault="003F0298" w:rsidP="004C036B">
      <w:pPr>
        <w:pStyle w:val="ECBBodyText"/>
        <w:keepNext/>
        <w:keepLines/>
        <w:numPr>
          <w:ilvl w:val="0"/>
          <w:numId w:val="40"/>
        </w:numPr>
        <w:ind w:left="714" w:hanging="357"/>
        <w:jc w:val="both"/>
        <w:rPr>
          <w:rFonts w:cs="Arial"/>
          <w:b/>
          <w:kern w:val="28"/>
          <w:szCs w:val="20"/>
        </w:rPr>
      </w:pPr>
      <w:r w:rsidRPr="003C3D64">
        <w:rPr>
          <w:rFonts w:cs="Arial"/>
          <w:b/>
          <w:kern w:val="28"/>
          <w:szCs w:val="20"/>
        </w:rPr>
        <w:t>Financial KPIs</w:t>
      </w:r>
      <w:r>
        <w:rPr>
          <w:rFonts w:cs="Arial"/>
          <w:b/>
          <w:kern w:val="28"/>
          <w:szCs w:val="20"/>
        </w:rPr>
        <w:t xml:space="preserve"> </w:t>
      </w:r>
      <w:r>
        <w:rPr>
          <w:rFonts w:cs="Arial"/>
          <w:bCs/>
          <w:kern w:val="28"/>
          <w:szCs w:val="20"/>
        </w:rPr>
        <w:t>in which the reporting entity shall list five KPIs</w:t>
      </w:r>
      <w:r w:rsidRPr="003C3D64">
        <w:rPr>
          <w:rFonts w:cs="Arial"/>
          <w:b/>
          <w:kern w:val="28"/>
          <w:szCs w:val="20"/>
        </w:rPr>
        <w:t xml:space="preserve"> </w:t>
      </w:r>
      <w:r>
        <w:rPr>
          <w:rFonts w:cs="Arial"/>
          <w:bCs/>
          <w:kern w:val="28"/>
          <w:szCs w:val="20"/>
        </w:rPr>
        <w:t xml:space="preserve">which is currently using to monitor the execution of its digital strategy and as well to measure the impacts of digital services and products </w:t>
      </w:r>
      <w:r w:rsidRPr="00B02493">
        <w:rPr>
          <w:rFonts w:cs="Arial"/>
          <w:bCs/>
          <w:kern w:val="28"/>
          <w:szCs w:val="20"/>
        </w:rPr>
        <w:t xml:space="preserve">over P&amp;L. </w:t>
      </w:r>
      <w:r>
        <w:rPr>
          <w:rFonts w:cs="Arial"/>
          <w:bCs/>
          <w:kern w:val="28"/>
          <w:szCs w:val="20"/>
        </w:rPr>
        <w:t>In this regard several e</w:t>
      </w:r>
      <w:r w:rsidRPr="00B02493">
        <w:rPr>
          <w:rFonts w:cs="Arial"/>
          <w:bCs/>
          <w:kern w:val="28"/>
          <w:szCs w:val="20"/>
        </w:rPr>
        <w:t>xamples</w:t>
      </w:r>
      <w:r>
        <w:rPr>
          <w:rFonts w:cs="Arial"/>
          <w:bCs/>
          <w:kern w:val="28"/>
          <w:szCs w:val="20"/>
        </w:rPr>
        <w:t xml:space="preserve"> that are most commonly used by banks are</w:t>
      </w:r>
      <w:r w:rsidRPr="00B02493">
        <w:rPr>
          <w:rFonts w:cs="Arial"/>
          <w:bCs/>
          <w:kern w:val="28"/>
          <w:szCs w:val="20"/>
        </w:rPr>
        <w:t xml:space="preserve">: </w:t>
      </w:r>
      <w:r w:rsidRPr="00B02493">
        <w:rPr>
          <w:rFonts w:cs="Arial"/>
          <w:bCs/>
          <w:i/>
          <w:iCs/>
          <w:kern w:val="28"/>
          <w:szCs w:val="20"/>
        </w:rPr>
        <w:t>Income from sales of digital products; Income from platform fees; Cost reduction of running the bank due to digitalisation</w:t>
      </w:r>
      <w:r w:rsidRPr="00B02493">
        <w:rPr>
          <w:rFonts w:cs="Arial"/>
          <w:bCs/>
          <w:kern w:val="28"/>
          <w:szCs w:val="20"/>
        </w:rPr>
        <w:t xml:space="preserve"> (</w:t>
      </w:r>
      <w:proofErr w:type="gramStart"/>
      <w:r w:rsidRPr="00B02493">
        <w:rPr>
          <w:rFonts w:cs="Arial"/>
          <w:bCs/>
          <w:kern w:val="28"/>
          <w:szCs w:val="20"/>
        </w:rPr>
        <w:t>e.g.</w:t>
      </w:r>
      <w:proofErr w:type="gramEnd"/>
      <w:r w:rsidRPr="00B02493">
        <w:rPr>
          <w:rFonts w:cs="Arial"/>
          <w:bCs/>
          <w:kern w:val="28"/>
          <w:szCs w:val="20"/>
        </w:rPr>
        <w:t xml:space="preserve"> savings per service provider, process cost efficiency in the retail segment); etc.</w:t>
      </w:r>
    </w:p>
    <w:p w14:paraId="6202E493" w14:textId="0B806F39" w:rsidR="00E948ED" w:rsidRPr="004C036B" w:rsidRDefault="003F0298" w:rsidP="00E948ED">
      <w:pPr>
        <w:pStyle w:val="ECBBodyText"/>
        <w:keepNext/>
        <w:keepLines/>
        <w:numPr>
          <w:ilvl w:val="0"/>
          <w:numId w:val="40"/>
        </w:numPr>
        <w:ind w:left="714" w:hanging="357"/>
        <w:jc w:val="both"/>
        <w:rPr>
          <w:rFonts w:cs="Arial"/>
          <w:bCs/>
          <w:kern w:val="28"/>
          <w:szCs w:val="20"/>
        </w:rPr>
      </w:pPr>
      <w:r>
        <w:rPr>
          <w:rFonts w:cs="Arial"/>
          <w:b/>
          <w:kern w:val="28"/>
          <w:szCs w:val="20"/>
        </w:rPr>
        <w:t xml:space="preserve">Non-Financial KPIs </w:t>
      </w:r>
      <w:r w:rsidRPr="00F33B0A">
        <w:rPr>
          <w:rFonts w:cs="Arial"/>
          <w:bCs/>
          <w:kern w:val="28"/>
          <w:szCs w:val="20"/>
        </w:rPr>
        <w:t>in which the repor</w:t>
      </w:r>
      <w:r>
        <w:rPr>
          <w:rFonts w:cs="Arial"/>
          <w:bCs/>
          <w:kern w:val="28"/>
          <w:szCs w:val="20"/>
        </w:rPr>
        <w:t xml:space="preserve">ting entity shall list five KPIs which are currently used to </w:t>
      </w:r>
      <w:r w:rsidRPr="00F33B0A">
        <w:rPr>
          <w:rFonts w:cs="Arial"/>
          <w:bCs/>
          <w:kern w:val="28"/>
          <w:szCs w:val="20"/>
        </w:rPr>
        <w:t>track</w:t>
      </w:r>
      <w:r>
        <w:rPr>
          <w:rFonts w:cs="Arial"/>
          <w:bCs/>
          <w:kern w:val="28"/>
          <w:szCs w:val="20"/>
        </w:rPr>
        <w:t xml:space="preserve"> operational</w:t>
      </w:r>
      <w:r w:rsidRPr="00F33B0A">
        <w:rPr>
          <w:rFonts w:cs="Arial"/>
          <w:bCs/>
          <w:kern w:val="28"/>
          <w:szCs w:val="20"/>
        </w:rPr>
        <w:t xml:space="preserve"> implementation of strategy</w:t>
      </w:r>
      <w:r>
        <w:rPr>
          <w:rFonts w:cs="Arial"/>
          <w:bCs/>
          <w:kern w:val="28"/>
          <w:szCs w:val="20"/>
        </w:rPr>
        <w:t xml:space="preserve"> and how it is changing internal processes or shaping provision of services operational-wise</w:t>
      </w:r>
      <w:r w:rsidRPr="00F33B0A">
        <w:rPr>
          <w:rFonts w:cs="Arial"/>
          <w:bCs/>
          <w:kern w:val="28"/>
          <w:szCs w:val="20"/>
        </w:rPr>
        <w:t>.</w:t>
      </w:r>
      <w:r>
        <w:rPr>
          <w:rFonts w:cs="Arial"/>
          <w:bCs/>
          <w:kern w:val="28"/>
          <w:szCs w:val="20"/>
        </w:rPr>
        <w:t xml:space="preserve"> In this regard, banks often use KPIs such as</w:t>
      </w:r>
      <w:r w:rsidRPr="00F33B0A">
        <w:rPr>
          <w:rFonts w:cs="Arial"/>
          <w:bCs/>
          <w:kern w:val="28"/>
          <w:szCs w:val="20"/>
        </w:rPr>
        <w:t xml:space="preserve">: </w:t>
      </w:r>
      <w:r w:rsidRPr="002C2BD3">
        <w:rPr>
          <w:rFonts w:cs="Arial"/>
          <w:bCs/>
          <w:i/>
          <w:iCs/>
          <w:kern w:val="28"/>
          <w:szCs w:val="20"/>
        </w:rPr>
        <w:t>Number of digital channels; customer satisfaction; Net Promoter Score; digital customers; on-boarding time;</w:t>
      </w:r>
      <w:r w:rsidR="00E948ED">
        <w:rPr>
          <w:rFonts w:cs="Arial"/>
          <w:bCs/>
          <w:i/>
          <w:iCs/>
          <w:kern w:val="28"/>
          <w:szCs w:val="20"/>
        </w:rPr>
        <w:t xml:space="preserve"> </w:t>
      </w:r>
      <w:r w:rsidRPr="002C2BD3">
        <w:rPr>
          <w:rFonts w:cs="Arial"/>
          <w:bCs/>
          <w:i/>
          <w:iCs/>
          <w:kern w:val="28"/>
          <w:szCs w:val="20"/>
        </w:rPr>
        <w:t>automation or simplification of processes; reducing customer churn; improvements in fraud risk management;</w:t>
      </w:r>
      <w:r w:rsidRPr="002C2BD3">
        <w:rPr>
          <w:rFonts w:cs="Arial"/>
          <w:bCs/>
          <w:kern w:val="28"/>
          <w:szCs w:val="20"/>
        </w:rPr>
        <w:t xml:space="preserve"> etc.</w:t>
      </w:r>
    </w:p>
    <w:p w14:paraId="4398ABF2" w14:textId="77777777" w:rsidR="004C036B" w:rsidRDefault="004C036B">
      <w:pPr>
        <w:spacing w:before="0" w:after="0" w:line="240" w:lineRule="auto"/>
        <w:rPr>
          <w:rFonts w:cs="Arial"/>
          <w:bCs/>
          <w:kern w:val="28"/>
          <w:szCs w:val="20"/>
        </w:rPr>
      </w:pPr>
      <w:r>
        <w:rPr>
          <w:rFonts w:cs="Arial"/>
          <w:bCs/>
          <w:kern w:val="28"/>
          <w:szCs w:val="20"/>
        </w:rPr>
        <w:br w:type="page"/>
      </w:r>
    </w:p>
    <w:p w14:paraId="1EB98E6E" w14:textId="59378FE8" w:rsidR="00E948ED" w:rsidRPr="00B02493" w:rsidRDefault="003F0298" w:rsidP="00E948ED">
      <w:pPr>
        <w:pStyle w:val="ECBBodyText"/>
        <w:keepNext/>
        <w:ind w:left="720"/>
        <w:jc w:val="both"/>
        <w:rPr>
          <w:rFonts w:cs="Arial"/>
          <w:bCs/>
          <w:kern w:val="28"/>
          <w:szCs w:val="20"/>
        </w:rPr>
      </w:pPr>
      <w:r>
        <w:rPr>
          <w:rFonts w:cs="Arial"/>
          <w:bCs/>
          <w:kern w:val="28"/>
          <w:szCs w:val="20"/>
        </w:rPr>
        <w:lastRenderedPageBreak/>
        <w:t>The table additionally covers the current and future (target) values for each KPI.</w:t>
      </w:r>
    </w:p>
    <w:tbl>
      <w:tblPr>
        <w:tblW w:w="5000" w:type="pct"/>
        <w:tblLayout w:type="fixed"/>
        <w:tblLook w:val="04A0" w:firstRow="1" w:lastRow="0" w:firstColumn="1" w:lastColumn="0" w:noHBand="0" w:noVBand="1"/>
      </w:tblPr>
      <w:tblGrid>
        <w:gridCol w:w="2183"/>
        <w:gridCol w:w="1245"/>
        <w:gridCol w:w="1383"/>
        <w:gridCol w:w="1385"/>
        <w:gridCol w:w="1523"/>
        <w:gridCol w:w="1626"/>
      </w:tblGrid>
      <w:tr w:rsidR="003F0298" w:rsidRPr="002C2BD3" w14:paraId="678B189E" w14:textId="77777777" w:rsidTr="004C036B">
        <w:trPr>
          <w:trHeight w:val="284"/>
          <w:tblHeader/>
        </w:trPr>
        <w:tc>
          <w:tcPr>
            <w:tcW w:w="5000" w:type="pct"/>
            <w:gridSpan w:val="6"/>
            <w:tcBorders>
              <w:top w:val="single" w:sz="4" w:space="0" w:color="auto"/>
              <w:left w:val="single" w:sz="4" w:space="0" w:color="auto"/>
              <w:bottom w:val="single" w:sz="4" w:space="0" w:color="auto"/>
              <w:right w:val="single" w:sz="4" w:space="0" w:color="auto"/>
            </w:tcBorders>
            <w:shd w:val="clear" w:color="auto" w:fill="DBE5F1"/>
            <w:vAlign w:val="center"/>
            <w:hideMark/>
          </w:tcPr>
          <w:p w14:paraId="682827C8" w14:textId="77777777" w:rsidR="003F0298" w:rsidRPr="002C2BD3" w:rsidRDefault="001C680B" w:rsidP="004C036B">
            <w:pPr>
              <w:keepNext/>
              <w:keepLines/>
              <w:spacing w:after="0" w:line="240" w:lineRule="auto"/>
              <w:rPr>
                <w:rFonts w:cs="Arial"/>
                <w:b/>
                <w:sz w:val="18"/>
                <w:szCs w:val="18"/>
              </w:rPr>
            </w:pPr>
            <w:r>
              <w:rPr>
                <w:rFonts w:cs="Arial"/>
                <w:b/>
                <w:sz w:val="18"/>
                <w:szCs w:val="18"/>
              </w:rPr>
              <w:t>1.3Key Performance Indicators</w:t>
            </w:r>
          </w:p>
        </w:tc>
      </w:tr>
      <w:tr w:rsidR="003F0298" w:rsidRPr="002C2BD3" w14:paraId="658219E0" w14:textId="77777777" w:rsidTr="004C036B">
        <w:trPr>
          <w:trHeight w:val="284"/>
          <w:tblHeader/>
        </w:trPr>
        <w:tc>
          <w:tcPr>
            <w:tcW w:w="1168" w:type="pct"/>
            <w:vMerge w:val="restart"/>
            <w:tcBorders>
              <w:top w:val="single" w:sz="4" w:space="0" w:color="auto"/>
              <w:left w:val="single" w:sz="4" w:space="0" w:color="auto"/>
              <w:right w:val="single" w:sz="4" w:space="0" w:color="auto"/>
            </w:tcBorders>
            <w:shd w:val="clear" w:color="auto" w:fill="DBE5F1"/>
          </w:tcPr>
          <w:p w14:paraId="5E3C53FE" w14:textId="77777777" w:rsidR="003F0298" w:rsidRPr="002C2BD3" w:rsidRDefault="003F0298" w:rsidP="004C036B">
            <w:pPr>
              <w:keepNext/>
              <w:keepLines/>
              <w:spacing w:after="0" w:line="240" w:lineRule="auto"/>
              <w:rPr>
                <w:rFonts w:cs="Arial"/>
                <w:b/>
                <w:sz w:val="18"/>
                <w:szCs w:val="18"/>
              </w:rPr>
            </w:pPr>
            <w:r w:rsidRPr="002C2BD3">
              <w:rPr>
                <w:rFonts w:cs="Arial"/>
                <w:b/>
                <w:sz w:val="18"/>
                <w:szCs w:val="18"/>
              </w:rPr>
              <w:t xml:space="preserve">Financial KPIs Reported at executive/MBMF level: </w:t>
            </w:r>
            <w:r w:rsidRPr="002C2BD3">
              <w:rPr>
                <w:rFonts w:cs="Arial"/>
                <w:bCs/>
                <w:sz w:val="18"/>
                <w:szCs w:val="18"/>
              </w:rPr>
              <w:t>Please List the Top-5 Most Relevant Financial KPIs Monitored to Execute the Digitalisation Strategy</w:t>
            </w:r>
          </w:p>
        </w:tc>
        <w:tc>
          <w:tcPr>
            <w:tcW w:w="666" w:type="pct"/>
            <w:tcBorders>
              <w:top w:val="single" w:sz="4" w:space="0" w:color="auto"/>
              <w:left w:val="single" w:sz="4" w:space="0" w:color="auto"/>
              <w:bottom w:val="single" w:sz="4" w:space="0" w:color="auto"/>
              <w:right w:val="single" w:sz="4" w:space="0" w:color="auto"/>
            </w:tcBorders>
            <w:shd w:val="clear" w:color="auto" w:fill="DBE5F1"/>
            <w:hideMark/>
          </w:tcPr>
          <w:p w14:paraId="4B6F1502" w14:textId="77777777" w:rsidR="003F0298" w:rsidRPr="002C2BD3" w:rsidRDefault="003F0298" w:rsidP="004C036B">
            <w:pPr>
              <w:keepNext/>
              <w:keepLines/>
              <w:spacing w:after="0" w:line="240" w:lineRule="auto"/>
              <w:jc w:val="center"/>
              <w:rPr>
                <w:rFonts w:cs="Arial"/>
                <w:b/>
                <w:sz w:val="18"/>
                <w:szCs w:val="18"/>
              </w:rPr>
            </w:pPr>
            <w:r w:rsidRPr="002C2BD3">
              <w:rPr>
                <w:rFonts w:cs="Arial"/>
                <w:b/>
                <w:sz w:val="18"/>
                <w:szCs w:val="18"/>
              </w:rPr>
              <w:t>Measure Name</w:t>
            </w:r>
          </w:p>
        </w:tc>
        <w:tc>
          <w:tcPr>
            <w:tcW w:w="740"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7F85D07A" w14:textId="77777777" w:rsidR="003F0298" w:rsidRPr="002C2BD3" w:rsidRDefault="003F0298" w:rsidP="004C036B">
            <w:pPr>
              <w:keepNext/>
              <w:keepLines/>
              <w:spacing w:after="0" w:line="240" w:lineRule="auto"/>
              <w:jc w:val="center"/>
              <w:rPr>
                <w:rFonts w:cs="Arial"/>
                <w:b/>
                <w:sz w:val="18"/>
                <w:szCs w:val="18"/>
              </w:rPr>
            </w:pPr>
            <w:r w:rsidRPr="002C2BD3">
              <w:rPr>
                <w:rFonts w:cs="Arial"/>
                <w:b/>
                <w:sz w:val="18"/>
                <w:szCs w:val="18"/>
              </w:rPr>
              <w:t>Current value</w:t>
            </w:r>
          </w:p>
        </w:tc>
        <w:tc>
          <w:tcPr>
            <w:tcW w:w="741"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4B9BE7F5" w14:textId="77777777" w:rsidR="003F0298" w:rsidRPr="002C2BD3" w:rsidRDefault="003F0298" w:rsidP="004C036B">
            <w:pPr>
              <w:keepNext/>
              <w:keepLines/>
              <w:spacing w:after="0" w:line="240" w:lineRule="auto"/>
              <w:rPr>
                <w:rFonts w:cs="Arial"/>
                <w:b/>
                <w:sz w:val="18"/>
                <w:szCs w:val="18"/>
              </w:rPr>
            </w:pPr>
            <w:r w:rsidRPr="002C2BD3">
              <w:rPr>
                <w:rFonts w:cs="Arial"/>
                <w:b/>
                <w:sz w:val="18"/>
                <w:szCs w:val="18"/>
              </w:rPr>
              <w:t>Target value</w:t>
            </w:r>
          </w:p>
        </w:tc>
        <w:tc>
          <w:tcPr>
            <w:tcW w:w="815"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371E83C9" w14:textId="77777777" w:rsidR="003F0298" w:rsidRPr="002C2BD3" w:rsidRDefault="003F0298" w:rsidP="004C036B">
            <w:pPr>
              <w:keepNext/>
              <w:keepLines/>
              <w:spacing w:after="0" w:line="240" w:lineRule="auto"/>
              <w:jc w:val="center"/>
              <w:rPr>
                <w:rFonts w:cs="Arial"/>
                <w:b/>
                <w:sz w:val="18"/>
                <w:szCs w:val="18"/>
              </w:rPr>
            </w:pPr>
            <w:r w:rsidRPr="002C2BD3">
              <w:rPr>
                <w:rFonts w:cs="Arial"/>
                <w:b/>
                <w:sz w:val="18"/>
                <w:szCs w:val="18"/>
              </w:rPr>
              <w:t>Target Date (year)</w:t>
            </w:r>
          </w:p>
        </w:tc>
        <w:tc>
          <w:tcPr>
            <w:tcW w:w="870" w:type="pct"/>
            <w:tcBorders>
              <w:top w:val="single" w:sz="4" w:space="0" w:color="auto"/>
              <w:left w:val="single" w:sz="4" w:space="0" w:color="auto"/>
              <w:bottom w:val="single" w:sz="4" w:space="0" w:color="auto"/>
              <w:right w:val="single" w:sz="4" w:space="0" w:color="auto"/>
            </w:tcBorders>
            <w:shd w:val="clear" w:color="auto" w:fill="DBE5F1"/>
          </w:tcPr>
          <w:p w14:paraId="28B2916F" w14:textId="77777777" w:rsidR="003F0298" w:rsidRPr="002C2BD3" w:rsidRDefault="003F0298" w:rsidP="004C036B">
            <w:pPr>
              <w:keepNext/>
              <w:keepLines/>
              <w:spacing w:after="0" w:line="240" w:lineRule="auto"/>
              <w:jc w:val="center"/>
              <w:rPr>
                <w:rFonts w:cs="Arial"/>
                <w:b/>
                <w:sz w:val="18"/>
                <w:szCs w:val="18"/>
              </w:rPr>
            </w:pPr>
            <w:r w:rsidRPr="002C2BD3">
              <w:rPr>
                <w:rFonts w:cs="Arial"/>
                <w:b/>
                <w:sz w:val="18"/>
                <w:szCs w:val="18"/>
              </w:rPr>
              <w:t>Reporting frequency</w:t>
            </w:r>
          </w:p>
        </w:tc>
      </w:tr>
      <w:tr w:rsidR="003F0298" w:rsidRPr="002C2BD3" w14:paraId="6B81BE25" w14:textId="77777777" w:rsidTr="004C036B">
        <w:trPr>
          <w:trHeight w:val="1961"/>
        </w:trPr>
        <w:tc>
          <w:tcPr>
            <w:tcW w:w="1168" w:type="pct"/>
            <w:vMerge/>
            <w:tcBorders>
              <w:left w:val="single" w:sz="4" w:space="0" w:color="auto"/>
              <w:bottom w:val="single" w:sz="4" w:space="0" w:color="auto"/>
              <w:right w:val="single" w:sz="4" w:space="0" w:color="auto"/>
            </w:tcBorders>
            <w:vAlign w:val="center"/>
          </w:tcPr>
          <w:p w14:paraId="4B279C50" w14:textId="77777777" w:rsidR="003F0298" w:rsidRPr="002C2BD3" w:rsidRDefault="003F0298" w:rsidP="004C036B">
            <w:pPr>
              <w:keepNext/>
              <w:keepLines/>
              <w:spacing w:after="0" w:line="240" w:lineRule="auto"/>
              <w:rPr>
                <w:rFonts w:cs="Arial"/>
                <w:i/>
                <w:iCs/>
                <w:color w:val="000000"/>
                <w:sz w:val="18"/>
                <w:szCs w:val="18"/>
              </w:rPr>
            </w:pPr>
          </w:p>
        </w:tc>
        <w:tc>
          <w:tcPr>
            <w:tcW w:w="666" w:type="pct"/>
            <w:tcBorders>
              <w:top w:val="single" w:sz="4" w:space="0" w:color="auto"/>
              <w:left w:val="single" w:sz="4" w:space="0" w:color="auto"/>
              <w:bottom w:val="single" w:sz="4" w:space="0" w:color="auto"/>
              <w:right w:val="single" w:sz="4" w:space="0" w:color="auto"/>
            </w:tcBorders>
            <w:vAlign w:val="center"/>
          </w:tcPr>
          <w:p w14:paraId="49A47F28"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&lt;Please indicate Financial KPI No.1&gt;</w:t>
            </w:r>
          </w:p>
          <w:p w14:paraId="46AEF00E" w14:textId="77777777" w:rsidR="003F0298" w:rsidRPr="002C2BD3" w:rsidRDefault="003F0298" w:rsidP="004C036B">
            <w:pPr>
              <w:keepNext/>
              <w:keepLines/>
              <w:jc w:val="center"/>
              <w:rPr>
                <w:rFonts w:cs="Arial"/>
                <w:sz w:val="18"/>
                <w:szCs w:val="18"/>
              </w:rPr>
            </w:pPr>
          </w:p>
        </w:tc>
        <w:tc>
          <w:tcPr>
            <w:tcW w:w="740" w:type="pct"/>
            <w:tcBorders>
              <w:top w:val="single" w:sz="4" w:space="0" w:color="auto"/>
              <w:left w:val="single" w:sz="4" w:space="0" w:color="auto"/>
              <w:bottom w:val="single" w:sz="4" w:space="0" w:color="auto"/>
              <w:right w:val="single" w:sz="4" w:space="0" w:color="auto"/>
            </w:tcBorders>
            <w:vAlign w:val="center"/>
            <w:hideMark/>
          </w:tcPr>
          <w:p w14:paraId="403C30B6"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[Please input a monetary value in EUR thousands, if available]</w:t>
            </w:r>
          </w:p>
        </w:tc>
        <w:tc>
          <w:tcPr>
            <w:tcW w:w="741" w:type="pct"/>
            <w:tcBorders>
              <w:top w:val="single" w:sz="4" w:space="0" w:color="auto"/>
              <w:left w:val="single" w:sz="4" w:space="0" w:color="auto"/>
              <w:bottom w:val="single" w:sz="4" w:space="0" w:color="auto"/>
              <w:right w:val="single" w:sz="4" w:space="0" w:color="auto"/>
            </w:tcBorders>
            <w:vAlign w:val="center"/>
            <w:hideMark/>
          </w:tcPr>
          <w:p w14:paraId="602597F9"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[Please input a monetary value in EUR thousands, if available]</w:t>
            </w:r>
          </w:p>
        </w:tc>
        <w:tc>
          <w:tcPr>
            <w:tcW w:w="815" w:type="pct"/>
            <w:tcBorders>
              <w:top w:val="single" w:sz="4" w:space="0" w:color="auto"/>
              <w:left w:val="single" w:sz="4" w:space="0" w:color="auto"/>
              <w:bottom w:val="single" w:sz="4" w:space="0" w:color="auto"/>
              <w:right w:val="single" w:sz="4" w:space="0" w:color="auto"/>
            </w:tcBorders>
            <w:vAlign w:val="center"/>
            <w:hideMark/>
          </w:tcPr>
          <w:p w14:paraId="1D440DD7"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[Please report the expected target date in YYYY]</w:t>
            </w:r>
          </w:p>
        </w:tc>
        <w:tc>
          <w:tcPr>
            <w:tcW w:w="870" w:type="pct"/>
            <w:tcBorders>
              <w:top w:val="single" w:sz="4" w:space="0" w:color="auto"/>
              <w:left w:val="single" w:sz="4" w:space="0" w:color="auto"/>
              <w:bottom w:val="single" w:sz="4" w:space="0" w:color="auto"/>
              <w:right w:val="single" w:sz="4" w:space="0" w:color="auto"/>
            </w:tcBorders>
            <w:vAlign w:val="center"/>
          </w:tcPr>
          <w:p w14:paraId="56D3B789"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Monthly</w:t>
            </w:r>
          </w:p>
          <w:p w14:paraId="1334F916"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 xml:space="preserve">Quarterly </w:t>
            </w:r>
          </w:p>
          <w:p w14:paraId="72446D32"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Semi-annual</w:t>
            </w:r>
          </w:p>
          <w:p w14:paraId="461E1DCF"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 xml:space="preserve">Yearly </w:t>
            </w:r>
          </w:p>
          <w:p w14:paraId="0C6A77C7"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Other (please specify)</w:t>
            </w:r>
          </w:p>
        </w:tc>
      </w:tr>
      <w:tr w:rsidR="003F0298" w:rsidRPr="002C2BD3" w14:paraId="3D1C6567" w14:textId="77777777" w:rsidTr="004C036B">
        <w:trPr>
          <w:trHeight w:val="284"/>
        </w:trPr>
        <w:tc>
          <w:tcPr>
            <w:tcW w:w="1168" w:type="pct"/>
            <w:tcBorders>
              <w:top w:val="single" w:sz="4" w:space="0" w:color="auto"/>
              <w:left w:val="single" w:sz="4" w:space="0" w:color="auto"/>
              <w:bottom w:val="single" w:sz="4" w:space="0" w:color="auto"/>
              <w:right w:val="single" w:sz="4" w:space="0" w:color="auto"/>
            </w:tcBorders>
            <w:shd w:val="clear" w:color="auto" w:fill="D9E2F3"/>
            <w:vAlign w:val="center"/>
            <w:hideMark/>
          </w:tcPr>
          <w:p w14:paraId="6B687BC3" w14:textId="77777777" w:rsidR="003F0298" w:rsidRPr="002C2BD3" w:rsidRDefault="003F0298" w:rsidP="004C036B">
            <w:pPr>
              <w:keepNext/>
              <w:keepLines/>
              <w:spacing w:after="0" w:line="240" w:lineRule="auto"/>
              <w:rPr>
                <w:rFonts w:cs="Arial"/>
                <w:color w:val="000000"/>
                <w:sz w:val="18"/>
                <w:szCs w:val="18"/>
              </w:rPr>
            </w:pPr>
            <w:r w:rsidRPr="002C2BD3">
              <w:rPr>
                <w:rFonts w:cs="Arial"/>
                <w:b/>
                <w:sz w:val="18"/>
                <w:szCs w:val="18"/>
              </w:rPr>
              <w:t xml:space="preserve">Financial KPIs Reported at executive/MBMF level: </w:t>
            </w:r>
            <w:r w:rsidRPr="002C2BD3">
              <w:rPr>
                <w:rFonts w:cs="Arial"/>
                <w:bCs/>
                <w:sz w:val="18"/>
                <w:szCs w:val="18"/>
              </w:rPr>
              <w:t>Please List the Top-5 Most Relevant Financial KPIs Monitored to Execute the Digitalisation Strategy</w:t>
            </w:r>
          </w:p>
        </w:tc>
        <w:tc>
          <w:tcPr>
            <w:tcW w:w="666" w:type="pct"/>
            <w:tcBorders>
              <w:top w:val="single" w:sz="4" w:space="0" w:color="auto"/>
              <w:left w:val="single" w:sz="4" w:space="0" w:color="auto"/>
              <w:bottom w:val="single" w:sz="4" w:space="0" w:color="auto"/>
              <w:right w:val="single" w:sz="4" w:space="0" w:color="auto"/>
            </w:tcBorders>
            <w:vAlign w:val="center"/>
            <w:hideMark/>
          </w:tcPr>
          <w:p w14:paraId="2260DE74"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 xml:space="preserve">&lt;Please indicate </w:t>
            </w:r>
            <w:proofErr w:type="spellStart"/>
            <w:proofErr w:type="gramStart"/>
            <w:r w:rsidRPr="002C2BD3">
              <w:rPr>
                <w:rFonts w:cs="Arial"/>
                <w:i/>
                <w:iCs/>
                <w:color w:val="000000"/>
                <w:sz w:val="18"/>
                <w:szCs w:val="18"/>
              </w:rPr>
              <w:t>Non Financial</w:t>
            </w:r>
            <w:proofErr w:type="spellEnd"/>
            <w:proofErr w:type="gramEnd"/>
            <w:r w:rsidRPr="002C2BD3">
              <w:rPr>
                <w:rFonts w:cs="Arial"/>
                <w:i/>
                <w:iCs/>
                <w:color w:val="000000"/>
                <w:sz w:val="18"/>
                <w:szCs w:val="18"/>
              </w:rPr>
              <w:t xml:space="preserve"> KPI No.1&gt;</w:t>
            </w:r>
          </w:p>
          <w:p w14:paraId="7942D04B" w14:textId="77777777" w:rsidR="003F0298" w:rsidRPr="002C2BD3" w:rsidRDefault="003F0298" w:rsidP="004C036B">
            <w:pPr>
              <w:keepNext/>
              <w:keepLines/>
              <w:spacing w:after="0" w:line="240" w:lineRule="auto"/>
              <w:rPr>
                <w:rFonts w:cs="Arial"/>
                <w:color w:val="000000"/>
                <w:sz w:val="18"/>
                <w:szCs w:val="18"/>
              </w:rPr>
            </w:pPr>
          </w:p>
        </w:tc>
        <w:tc>
          <w:tcPr>
            <w:tcW w:w="740" w:type="pct"/>
            <w:tcBorders>
              <w:top w:val="single" w:sz="4" w:space="0" w:color="auto"/>
              <w:left w:val="single" w:sz="4" w:space="0" w:color="auto"/>
              <w:bottom w:val="single" w:sz="4" w:space="0" w:color="auto"/>
              <w:right w:val="single" w:sz="4" w:space="0" w:color="auto"/>
            </w:tcBorders>
            <w:vAlign w:val="center"/>
            <w:hideMark/>
          </w:tcPr>
          <w:p w14:paraId="133DCA61" w14:textId="77777777" w:rsidR="003F0298" w:rsidRPr="002C2BD3" w:rsidRDefault="003F0298" w:rsidP="004C036B">
            <w:pPr>
              <w:keepNext/>
              <w:keepLines/>
              <w:spacing w:after="0" w:line="240" w:lineRule="auto"/>
              <w:rPr>
                <w:rFonts w:cs="Arial"/>
                <w:color w:val="000000"/>
                <w:sz w:val="18"/>
                <w:szCs w:val="18"/>
              </w:rPr>
            </w:pPr>
            <w:r w:rsidRPr="002C2BD3">
              <w:rPr>
                <w:rFonts w:cs="Arial"/>
                <w:i/>
                <w:iCs/>
                <w:color w:val="000000"/>
                <w:sz w:val="18"/>
                <w:szCs w:val="18"/>
              </w:rPr>
              <w:t>[Please input a value in any format as appropriate, if available]</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89ABE7" w14:textId="77777777" w:rsidR="003F0298" w:rsidRPr="002C2BD3" w:rsidRDefault="003F0298" w:rsidP="004C036B">
            <w:pPr>
              <w:keepNext/>
              <w:keepLines/>
              <w:spacing w:after="0" w:line="240" w:lineRule="auto"/>
              <w:rPr>
                <w:rFonts w:cs="Arial"/>
                <w:color w:val="000000"/>
                <w:sz w:val="18"/>
                <w:szCs w:val="18"/>
              </w:rPr>
            </w:pPr>
            <w:r w:rsidRPr="002C2BD3">
              <w:rPr>
                <w:rFonts w:cs="Arial"/>
                <w:i/>
                <w:iCs/>
                <w:color w:val="000000"/>
                <w:sz w:val="18"/>
                <w:szCs w:val="18"/>
              </w:rPr>
              <w:t>[Please input a value in any format as appropriate, if available]</w:t>
            </w:r>
          </w:p>
        </w:tc>
        <w:tc>
          <w:tcPr>
            <w:tcW w:w="815" w:type="pct"/>
            <w:tcBorders>
              <w:top w:val="single" w:sz="4" w:space="0" w:color="auto"/>
              <w:left w:val="single" w:sz="4" w:space="0" w:color="auto"/>
              <w:bottom w:val="single" w:sz="4" w:space="0" w:color="auto"/>
              <w:right w:val="single" w:sz="4" w:space="0" w:color="auto"/>
            </w:tcBorders>
            <w:vAlign w:val="center"/>
            <w:hideMark/>
          </w:tcPr>
          <w:p w14:paraId="70948D63" w14:textId="77777777" w:rsidR="003F0298" w:rsidRPr="002C2BD3" w:rsidRDefault="003F0298" w:rsidP="004C036B">
            <w:pPr>
              <w:keepNext/>
              <w:keepLines/>
              <w:spacing w:after="0" w:line="240" w:lineRule="auto"/>
              <w:rPr>
                <w:rFonts w:cs="Arial"/>
                <w:color w:val="000000"/>
                <w:sz w:val="18"/>
                <w:szCs w:val="18"/>
              </w:rPr>
            </w:pPr>
            <w:r w:rsidRPr="002C2BD3">
              <w:rPr>
                <w:rFonts w:cs="Arial"/>
                <w:i/>
                <w:iCs/>
                <w:color w:val="000000"/>
                <w:sz w:val="18"/>
                <w:szCs w:val="18"/>
              </w:rPr>
              <w:t>[Please report the expected target date in YYYY]</w:t>
            </w:r>
          </w:p>
        </w:tc>
        <w:tc>
          <w:tcPr>
            <w:tcW w:w="870" w:type="pct"/>
            <w:tcBorders>
              <w:top w:val="single" w:sz="4" w:space="0" w:color="auto"/>
              <w:left w:val="single" w:sz="4" w:space="0" w:color="auto"/>
              <w:bottom w:val="single" w:sz="4" w:space="0" w:color="auto"/>
              <w:right w:val="single" w:sz="4" w:space="0" w:color="auto"/>
            </w:tcBorders>
            <w:vAlign w:val="center"/>
          </w:tcPr>
          <w:p w14:paraId="0E011251"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Monthly</w:t>
            </w:r>
          </w:p>
          <w:p w14:paraId="5A2870EF"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Quarterly</w:t>
            </w:r>
          </w:p>
          <w:p w14:paraId="5C8173EA"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Semi-annual</w:t>
            </w:r>
          </w:p>
          <w:p w14:paraId="6D48B1D8" w14:textId="77777777" w:rsidR="003F0298" w:rsidRPr="002C2BD3" w:rsidRDefault="003F0298" w:rsidP="004C036B">
            <w:pPr>
              <w:keepNext/>
              <w:keepLines/>
              <w:spacing w:after="0" w:line="240" w:lineRule="auto"/>
              <w:jc w:val="center"/>
              <w:rPr>
                <w:rFonts w:cs="Arial"/>
                <w:i/>
                <w:iCs/>
                <w:color w:val="000000"/>
                <w:sz w:val="18"/>
                <w:szCs w:val="18"/>
              </w:rPr>
            </w:pPr>
            <w:r w:rsidRPr="002C2BD3">
              <w:rPr>
                <w:rFonts w:cs="Arial"/>
                <w:i/>
                <w:iCs/>
                <w:color w:val="000000"/>
                <w:sz w:val="18"/>
                <w:szCs w:val="18"/>
              </w:rPr>
              <w:t>Yearly</w:t>
            </w:r>
          </w:p>
          <w:p w14:paraId="18DBA382" w14:textId="77777777" w:rsidR="003F0298" w:rsidRPr="002C2BD3" w:rsidRDefault="003F0298" w:rsidP="004C036B">
            <w:pPr>
              <w:keepNext/>
              <w:keepLines/>
              <w:spacing w:after="0" w:line="240" w:lineRule="auto"/>
              <w:jc w:val="center"/>
              <w:rPr>
                <w:rFonts w:cs="Arial"/>
                <w:color w:val="000000"/>
                <w:sz w:val="18"/>
                <w:szCs w:val="18"/>
              </w:rPr>
            </w:pPr>
            <w:r w:rsidRPr="002C2BD3">
              <w:rPr>
                <w:rFonts w:cs="Arial"/>
                <w:i/>
                <w:iCs/>
                <w:color w:val="000000"/>
                <w:sz w:val="18"/>
                <w:szCs w:val="18"/>
              </w:rPr>
              <w:t>Other (please specify)</w:t>
            </w:r>
          </w:p>
        </w:tc>
      </w:tr>
    </w:tbl>
    <w:p w14:paraId="6235344F" w14:textId="77777777" w:rsidR="004C036B" w:rsidRDefault="004C036B" w:rsidP="004C036B">
      <w:pPr>
        <w:pStyle w:val="ECBBodyText"/>
        <w:keepNext/>
        <w:keepLines/>
        <w:jc w:val="both"/>
        <w:rPr>
          <w:rFonts w:cs="Arial"/>
          <w:b/>
          <w:bCs/>
          <w:kern w:val="28"/>
          <w:szCs w:val="20"/>
        </w:rPr>
      </w:pPr>
    </w:p>
    <w:p w14:paraId="7468A3A3" w14:textId="06360A49" w:rsidR="00F95DA3" w:rsidRDefault="00F95DA3" w:rsidP="004C036B">
      <w:pPr>
        <w:pStyle w:val="ECBBodyText"/>
        <w:keepNext/>
        <w:jc w:val="both"/>
        <w:rPr>
          <w:rFonts w:cs="Arial"/>
          <w:b/>
          <w:bCs/>
          <w:kern w:val="28"/>
          <w:szCs w:val="20"/>
        </w:rPr>
      </w:pPr>
      <w:r>
        <w:rPr>
          <w:rFonts w:cs="Arial"/>
          <w:b/>
          <w:bCs/>
          <w:kern w:val="28"/>
          <w:szCs w:val="20"/>
        </w:rPr>
        <w:t xml:space="preserve">1.4 </w:t>
      </w:r>
      <w:r w:rsidR="00573DD0">
        <w:rPr>
          <w:rFonts w:cs="Arial"/>
          <w:b/>
          <w:bCs/>
          <w:kern w:val="28"/>
          <w:szCs w:val="20"/>
        </w:rPr>
        <w:t>L</w:t>
      </w:r>
      <w:r>
        <w:rPr>
          <w:rFonts w:cs="Arial"/>
          <w:b/>
          <w:bCs/>
          <w:kern w:val="28"/>
          <w:szCs w:val="20"/>
        </w:rPr>
        <w:t>egal structure due to digitalisation strategy execution</w:t>
      </w:r>
    </w:p>
    <w:p w14:paraId="6D5A974D" w14:textId="77777777" w:rsidR="00F43D82" w:rsidRDefault="00F95DA3" w:rsidP="00D16992">
      <w:pPr>
        <w:pStyle w:val="ECBBodyText"/>
        <w:keepNext/>
        <w:ind w:firstLine="284"/>
        <w:jc w:val="both"/>
        <w:rPr>
          <w:rFonts w:cs="Arial"/>
          <w:kern w:val="28"/>
          <w:szCs w:val="20"/>
        </w:rPr>
      </w:pPr>
      <w:r w:rsidRPr="00D16992">
        <w:rPr>
          <w:rFonts w:cs="Arial"/>
          <w:kern w:val="28"/>
          <w:szCs w:val="20"/>
        </w:rPr>
        <w:t xml:space="preserve">This section is introduced </w:t>
      </w:r>
      <w:r w:rsidR="00F43D82" w:rsidRPr="00D16992">
        <w:rPr>
          <w:rFonts w:cs="Arial"/>
          <w:kern w:val="28"/>
          <w:szCs w:val="20"/>
        </w:rPr>
        <w:t>to</w:t>
      </w:r>
      <w:r w:rsidRPr="00D16992">
        <w:rPr>
          <w:rFonts w:cs="Arial"/>
          <w:kern w:val="28"/>
          <w:szCs w:val="20"/>
        </w:rPr>
        <w:t xml:space="preserve"> </w:t>
      </w:r>
      <w:r w:rsidR="00F43D82">
        <w:rPr>
          <w:rFonts w:cs="Arial"/>
          <w:kern w:val="28"/>
          <w:szCs w:val="20"/>
        </w:rPr>
        <w:t>report</w:t>
      </w:r>
      <w:r w:rsidRPr="00D16992">
        <w:rPr>
          <w:rFonts w:cs="Arial"/>
          <w:kern w:val="28"/>
          <w:szCs w:val="20"/>
        </w:rPr>
        <w:t xml:space="preserve"> any legal entity that currently operates separated from the reporting entity </w:t>
      </w:r>
      <w:proofErr w:type="gramStart"/>
      <w:r w:rsidRPr="00D16992">
        <w:rPr>
          <w:rFonts w:cs="Arial"/>
          <w:kern w:val="28"/>
          <w:szCs w:val="20"/>
        </w:rPr>
        <w:t>as a result of</w:t>
      </w:r>
      <w:proofErr w:type="gramEnd"/>
      <w:r w:rsidRPr="00D16992">
        <w:rPr>
          <w:rFonts w:cs="Arial"/>
          <w:kern w:val="28"/>
          <w:szCs w:val="20"/>
        </w:rPr>
        <w:t xml:space="preserve"> the execution of the digitalisation strategy.</w:t>
      </w:r>
    </w:p>
    <w:p w14:paraId="476B652D" w14:textId="77777777" w:rsidR="00F43D82" w:rsidRPr="00E50761" w:rsidRDefault="00F43D82" w:rsidP="00F43D82">
      <w:pPr>
        <w:pStyle w:val="ECBBodyText"/>
        <w:keepNext/>
        <w:ind w:firstLine="284"/>
        <w:jc w:val="both"/>
        <w:rPr>
          <w:rFonts w:cs="Arial"/>
          <w:kern w:val="28"/>
          <w:szCs w:val="20"/>
        </w:rPr>
      </w:pPr>
      <w:r w:rsidRPr="00E50761">
        <w:rPr>
          <w:rFonts w:cs="Arial"/>
          <w:kern w:val="28"/>
          <w:szCs w:val="20"/>
        </w:rPr>
        <w:t>T</w:t>
      </w:r>
      <w:r>
        <w:rPr>
          <w:rFonts w:cs="Arial"/>
          <w:kern w:val="28"/>
          <w:szCs w:val="20"/>
        </w:rPr>
        <w:t xml:space="preserve">able 1.4 has </w:t>
      </w:r>
      <w:r w:rsidRPr="00E50761">
        <w:rPr>
          <w:rFonts w:cs="Arial"/>
          <w:kern w:val="28"/>
          <w:szCs w:val="20"/>
        </w:rPr>
        <w:t>two sections</w:t>
      </w:r>
      <w:r>
        <w:rPr>
          <w:rFonts w:cs="Arial"/>
          <w:kern w:val="28"/>
          <w:szCs w:val="20"/>
        </w:rPr>
        <w:t>:</w:t>
      </w:r>
    </w:p>
    <w:p w14:paraId="7E154117" w14:textId="77777777" w:rsidR="004F6FCC" w:rsidRPr="000467F9" w:rsidRDefault="00F95DA3" w:rsidP="004C036B">
      <w:pPr>
        <w:pStyle w:val="ECBBodyText"/>
        <w:keepNext/>
        <w:keepLines/>
        <w:numPr>
          <w:ilvl w:val="0"/>
          <w:numId w:val="31"/>
        </w:numPr>
        <w:ind w:left="714" w:hanging="357"/>
        <w:jc w:val="both"/>
        <w:rPr>
          <w:rFonts w:cs="Arial"/>
          <w:bCs/>
          <w:kern w:val="28"/>
          <w:szCs w:val="20"/>
        </w:rPr>
      </w:pPr>
      <w:r w:rsidRPr="000467F9">
        <w:rPr>
          <w:rFonts w:cs="Arial"/>
          <w:bCs/>
          <w:kern w:val="28"/>
          <w:szCs w:val="20"/>
        </w:rPr>
        <w:t>Separated entities (</w:t>
      </w:r>
      <w:proofErr w:type="gramStart"/>
      <w:r w:rsidRPr="000467F9">
        <w:rPr>
          <w:rFonts w:cs="Arial"/>
          <w:bCs/>
          <w:kern w:val="28"/>
          <w:szCs w:val="20"/>
        </w:rPr>
        <w:t>e.g.</w:t>
      </w:r>
      <w:proofErr w:type="gramEnd"/>
      <w:r w:rsidRPr="000467F9">
        <w:rPr>
          <w:rFonts w:cs="Arial"/>
          <w:bCs/>
          <w:kern w:val="28"/>
          <w:szCs w:val="20"/>
        </w:rPr>
        <w:t xml:space="preserve"> independent business units, digital subsidiaries...) aimed at developing digitally-conducted banking activities (e.g. loans, personal finance, trading platforms, wealth management, payments, insurance services...). Pease list up to 5 entities that </w:t>
      </w:r>
      <w:r w:rsidR="0056161A">
        <w:rPr>
          <w:rFonts w:cs="Arial"/>
          <w:bCs/>
          <w:kern w:val="28"/>
          <w:szCs w:val="20"/>
        </w:rPr>
        <w:t>are</w:t>
      </w:r>
      <w:r w:rsidR="0056161A" w:rsidRPr="000467F9">
        <w:rPr>
          <w:rFonts w:cs="Arial"/>
          <w:bCs/>
          <w:kern w:val="28"/>
          <w:szCs w:val="20"/>
        </w:rPr>
        <w:t xml:space="preserve"> </w:t>
      </w:r>
      <w:r w:rsidRPr="000467F9">
        <w:rPr>
          <w:rFonts w:cs="Arial"/>
          <w:bCs/>
          <w:kern w:val="28"/>
          <w:szCs w:val="20"/>
        </w:rPr>
        <w:t xml:space="preserve">legally separated from the reporting entity and </w:t>
      </w:r>
      <w:r w:rsidR="0056161A">
        <w:rPr>
          <w:rFonts w:cs="Arial"/>
          <w:bCs/>
          <w:kern w:val="28"/>
          <w:szCs w:val="20"/>
        </w:rPr>
        <w:t xml:space="preserve">that </w:t>
      </w:r>
      <w:r w:rsidRPr="000467F9">
        <w:rPr>
          <w:rFonts w:cs="Arial"/>
          <w:bCs/>
          <w:kern w:val="28"/>
          <w:szCs w:val="20"/>
        </w:rPr>
        <w:t>develop or offer digital banking products and services. For a separated entity to fit within this section, it thus must</w:t>
      </w:r>
      <w:r w:rsidR="00F43D82" w:rsidRPr="000467F9">
        <w:rPr>
          <w:rFonts w:cs="Arial"/>
          <w:bCs/>
          <w:kern w:val="28"/>
          <w:szCs w:val="20"/>
        </w:rPr>
        <w:t>:</w:t>
      </w:r>
      <w:r w:rsidRPr="000467F9">
        <w:rPr>
          <w:rFonts w:cs="Arial"/>
          <w:bCs/>
          <w:kern w:val="28"/>
          <w:szCs w:val="20"/>
        </w:rPr>
        <w:t xml:space="preserve"> operate banking activities through digital products or services to generate revenues digitally</w:t>
      </w:r>
      <w:r w:rsidR="00C821CC">
        <w:rPr>
          <w:rFonts w:cs="Arial"/>
          <w:bCs/>
          <w:kern w:val="28"/>
          <w:szCs w:val="20"/>
        </w:rPr>
        <w:t xml:space="preserve">. </w:t>
      </w:r>
      <w:r w:rsidRPr="000467F9">
        <w:rPr>
          <w:rFonts w:cs="Arial"/>
          <w:bCs/>
          <w:i/>
          <w:iCs/>
          <w:kern w:val="28"/>
          <w:szCs w:val="20"/>
        </w:rPr>
        <w:t>General example: a bank spinning-off an entity that focuses on embedded finance services</w:t>
      </w:r>
      <w:r w:rsidRPr="000467F9">
        <w:rPr>
          <w:rFonts w:cs="Arial"/>
          <w:bCs/>
          <w:kern w:val="28"/>
          <w:szCs w:val="20"/>
        </w:rPr>
        <w:t xml:space="preserve">. </w:t>
      </w:r>
    </w:p>
    <w:p w14:paraId="106F1614" w14:textId="77777777" w:rsidR="000467F9" w:rsidRPr="00193D5B" w:rsidRDefault="00F95DA3" w:rsidP="00193D5B">
      <w:pPr>
        <w:pStyle w:val="ECBBodyText"/>
        <w:keepNext/>
        <w:ind w:firstLine="284"/>
        <w:jc w:val="both"/>
        <w:rPr>
          <w:rFonts w:cs="Arial"/>
          <w:kern w:val="28"/>
          <w:szCs w:val="20"/>
        </w:rPr>
      </w:pPr>
      <w:r w:rsidRPr="00193D5B">
        <w:rPr>
          <w:rFonts w:cs="Arial"/>
          <w:kern w:val="28"/>
          <w:szCs w:val="20"/>
        </w:rPr>
        <w:t xml:space="preserve">Note: it is kindly asked to report all the </w:t>
      </w:r>
      <w:r w:rsidR="008E51EF" w:rsidRPr="00193D5B">
        <w:rPr>
          <w:rFonts w:cs="Arial"/>
          <w:kern w:val="28"/>
          <w:szCs w:val="20"/>
        </w:rPr>
        <w:t xml:space="preserve">entities currently </w:t>
      </w:r>
      <w:r w:rsidRPr="00193D5B">
        <w:rPr>
          <w:rFonts w:cs="Arial"/>
          <w:kern w:val="28"/>
          <w:szCs w:val="20"/>
        </w:rPr>
        <w:t xml:space="preserve">separated </w:t>
      </w:r>
      <w:r w:rsidR="008E51EF" w:rsidRPr="00193D5B">
        <w:rPr>
          <w:rFonts w:cs="Arial"/>
          <w:kern w:val="28"/>
          <w:szCs w:val="20"/>
        </w:rPr>
        <w:t xml:space="preserve">from the institution and </w:t>
      </w:r>
      <w:r w:rsidRPr="00193D5B">
        <w:rPr>
          <w:rFonts w:cs="Arial"/>
          <w:kern w:val="28"/>
          <w:szCs w:val="20"/>
        </w:rPr>
        <w:t>fulfilling such criteria</w:t>
      </w:r>
      <w:r w:rsidR="008E51EF" w:rsidRPr="00193D5B">
        <w:rPr>
          <w:rFonts w:cs="Arial"/>
          <w:kern w:val="28"/>
          <w:szCs w:val="20"/>
        </w:rPr>
        <w:t>, regardless of the separation date</w:t>
      </w:r>
      <w:r w:rsidRPr="00193D5B">
        <w:rPr>
          <w:rFonts w:cs="Arial"/>
          <w:kern w:val="28"/>
          <w:szCs w:val="20"/>
        </w:rPr>
        <w:t xml:space="preserve"> (</w:t>
      </w:r>
      <w:proofErr w:type="gramStart"/>
      <w:r w:rsidRPr="00193D5B">
        <w:rPr>
          <w:rFonts w:cs="Arial"/>
          <w:kern w:val="28"/>
          <w:szCs w:val="20"/>
        </w:rPr>
        <w:t>i.e</w:t>
      </w:r>
      <w:r w:rsidR="008E51EF" w:rsidRPr="00193D5B">
        <w:rPr>
          <w:rFonts w:cs="Arial"/>
          <w:kern w:val="28"/>
          <w:szCs w:val="20"/>
        </w:rPr>
        <w:t>.</w:t>
      </w:r>
      <w:proofErr w:type="gramEnd"/>
      <w:r w:rsidR="008E51EF" w:rsidRPr="00193D5B">
        <w:rPr>
          <w:rFonts w:cs="Arial"/>
          <w:kern w:val="28"/>
          <w:szCs w:val="20"/>
        </w:rPr>
        <w:t xml:space="preserve"> in reference year T or before)</w:t>
      </w:r>
      <w:r w:rsidRPr="00193D5B">
        <w:rPr>
          <w:rFonts w:cs="Arial"/>
          <w:kern w:val="28"/>
          <w:szCs w:val="20"/>
        </w:rPr>
        <w:t xml:space="preserve">. </w:t>
      </w:r>
    </w:p>
    <w:p w14:paraId="10AEC786" w14:textId="065B11F8" w:rsidR="000467F9" w:rsidRDefault="000467F9" w:rsidP="000467F9">
      <w:pPr>
        <w:pStyle w:val="ECBBodyText"/>
        <w:keepNext/>
        <w:ind w:firstLine="284"/>
        <w:jc w:val="both"/>
        <w:rPr>
          <w:rFonts w:cs="Arial"/>
          <w:kern w:val="28"/>
          <w:szCs w:val="20"/>
        </w:rPr>
      </w:pPr>
      <w:r w:rsidRPr="000467F9">
        <w:rPr>
          <w:rFonts w:cs="Arial"/>
          <w:kern w:val="28"/>
          <w:szCs w:val="20"/>
        </w:rPr>
        <w:t xml:space="preserve">If the reporting entity has </w:t>
      </w:r>
      <w:r w:rsidR="00F95DA3" w:rsidRPr="000467F9">
        <w:rPr>
          <w:rFonts w:cs="Arial"/>
          <w:kern w:val="28"/>
          <w:szCs w:val="20"/>
        </w:rPr>
        <w:t xml:space="preserve">more than 5 </w:t>
      </w:r>
      <w:r w:rsidRPr="000467F9">
        <w:rPr>
          <w:rFonts w:cs="Arial"/>
          <w:kern w:val="28"/>
          <w:szCs w:val="20"/>
        </w:rPr>
        <w:t xml:space="preserve">examples </w:t>
      </w:r>
      <w:r w:rsidR="00F95DA3" w:rsidRPr="000467F9">
        <w:rPr>
          <w:rFonts w:cs="Arial"/>
          <w:kern w:val="28"/>
          <w:szCs w:val="20"/>
        </w:rPr>
        <w:t xml:space="preserve">fulfilling the criteria, </w:t>
      </w:r>
      <w:r w:rsidR="0056161A">
        <w:rPr>
          <w:rFonts w:cs="Arial"/>
          <w:kern w:val="28"/>
          <w:szCs w:val="20"/>
        </w:rPr>
        <w:t>just</w:t>
      </w:r>
      <w:r w:rsidRPr="000467F9">
        <w:rPr>
          <w:rFonts w:cs="Arial"/>
          <w:kern w:val="28"/>
          <w:szCs w:val="20"/>
        </w:rPr>
        <w:t xml:space="preserve"> list </w:t>
      </w:r>
      <w:r w:rsidR="00F95DA3" w:rsidRPr="000467F9">
        <w:rPr>
          <w:rFonts w:cs="Arial"/>
          <w:kern w:val="28"/>
          <w:szCs w:val="20"/>
        </w:rPr>
        <w:t xml:space="preserve">the top 5 </w:t>
      </w:r>
      <w:r w:rsidRPr="000467F9">
        <w:rPr>
          <w:rFonts w:cs="Arial"/>
          <w:kern w:val="28"/>
          <w:szCs w:val="20"/>
        </w:rPr>
        <w:t xml:space="preserve">according to their </w:t>
      </w:r>
      <w:r w:rsidR="00F95DA3" w:rsidRPr="000467F9">
        <w:rPr>
          <w:rFonts w:cs="Arial"/>
          <w:kern w:val="28"/>
          <w:szCs w:val="20"/>
        </w:rPr>
        <w:t>relevance (</w:t>
      </w:r>
      <w:proofErr w:type="gramStart"/>
      <w:r w:rsidRPr="00E50761">
        <w:rPr>
          <w:rFonts w:cs="Arial"/>
          <w:kern w:val="28"/>
          <w:szCs w:val="20"/>
        </w:rPr>
        <w:t>i.e.</w:t>
      </w:r>
      <w:proofErr w:type="gramEnd"/>
      <w:r w:rsidRPr="00E50761">
        <w:rPr>
          <w:rFonts w:cs="Arial"/>
          <w:kern w:val="28"/>
          <w:szCs w:val="20"/>
        </w:rPr>
        <w:t xml:space="preserve"> </w:t>
      </w:r>
      <w:r>
        <w:rPr>
          <w:rFonts w:cs="Arial"/>
          <w:kern w:val="28"/>
          <w:szCs w:val="20"/>
        </w:rPr>
        <w:t xml:space="preserve">those which entail a larger </w:t>
      </w:r>
      <w:r w:rsidRPr="00E50761">
        <w:rPr>
          <w:rFonts w:cs="Arial"/>
          <w:kern w:val="28"/>
          <w:szCs w:val="20"/>
        </w:rPr>
        <w:t xml:space="preserve">impact </w:t>
      </w:r>
      <w:r>
        <w:rPr>
          <w:rFonts w:cs="Arial"/>
          <w:kern w:val="28"/>
          <w:szCs w:val="20"/>
        </w:rPr>
        <w:t xml:space="preserve">in </w:t>
      </w:r>
      <w:r w:rsidRPr="00E50761">
        <w:rPr>
          <w:rFonts w:cs="Arial"/>
          <w:kern w:val="28"/>
          <w:szCs w:val="20"/>
        </w:rPr>
        <w:t>the reporting institution’s digitalisation strategy execution</w:t>
      </w:r>
      <w:r w:rsidRPr="000467F9">
        <w:rPr>
          <w:rFonts w:cs="Arial"/>
          <w:kern w:val="28"/>
          <w:szCs w:val="20"/>
        </w:rPr>
        <w:t>)</w:t>
      </w:r>
      <w:r w:rsidR="00F95DA3" w:rsidRPr="000467F9">
        <w:rPr>
          <w:rFonts w:cs="Arial"/>
          <w:kern w:val="28"/>
          <w:szCs w:val="20"/>
        </w:rPr>
        <w:t xml:space="preserve">. </w:t>
      </w:r>
    </w:p>
    <w:p w14:paraId="6ECD0925" w14:textId="77777777" w:rsidR="004C036B" w:rsidRPr="000467F9" w:rsidRDefault="004C036B" w:rsidP="000467F9">
      <w:pPr>
        <w:pStyle w:val="ECBBodyText"/>
        <w:keepNext/>
        <w:ind w:firstLine="284"/>
        <w:jc w:val="both"/>
        <w:rPr>
          <w:rFonts w:cs="Arial"/>
          <w:kern w:val="28"/>
          <w:szCs w:val="20"/>
        </w:rPr>
      </w:pPr>
    </w:p>
    <w:p w14:paraId="1C291362" w14:textId="77777777" w:rsidR="00F95DA3" w:rsidRDefault="00F95DA3" w:rsidP="004F6FCC">
      <w:pPr>
        <w:pStyle w:val="ECBBodyText"/>
        <w:keepNext/>
        <w:ind w:left="360"/>
        <w:jc w:val="both"/>
        <w:rPr>
          <w:rFonts w:cs="Arial"/>
          <w:bCs/>
          <w:kern w:val="28"/>
          <w:szCs w:val="20"/>
        </w:rPr>
      </w:pPr>
      <w:r w:rsidRPr="0094433D">
        <w:rPr>
          <w:rFonts w:cs="Arial"/>
          <w:bCs/>
          <w:kern w:val="28"/>
          <w:szCs w:val="20"/>
        </w:rPr>
        <w:t xml:space="preserve">For each of the listed </w:t>
      </w:r>
      <w:r>
        <w:rPr>
          <w:rFonts w:cs="Arial"/>
          <w:bCs/>
          <w:kern w:val="28"/>
          <w:szCs w:val="20"/>
        </w:rPr>
        <w:t>separated entities</w:t>
      </w:r>
      <w:r w:rsidRPr="0094433D">
        <w:rPr>
          <w:rFonts w:cs="Arial"/>
          <w:bCs/>
          <w:kern w:val="28"/>
          <w:szCs w:val="20"/>
        </w:rPr>
        <w:t>, indicate:</w:t>
      </w:r>
    </w:p>
    <w:p w14:paraId="6ED956D0" w14:textId="77777777" w:rsidR="00F95DA3" w:rsidRDefault="00F95DA3" w:rsidP="000467F9">
      <w:pPr>
        <w:pStyle w:val="ECBBodyText"/>
        <w:keepNext/>
        <w:numPr>
          <w:ilvl w:val="2"/>
          <w:numId w:val="34"/>
        </w:numPr>
        <w:jc w:val="both"/>
        <w:rPr>
          <w:rFonts w:cs="Arial"/>
          <w:bCs/>
          <w:kern w:val="28"/>
          <w:szCs w:val="20"/>
        </w:rPr>
      </w:pPr>
      <w:r w:rsidRPr="002C72D2">
        <w:rPr>
          <w:rFonts w:cs="Arial"/>
          <w:bCs/>
          <w:i/>
          <w:iCs/>
          <w:kern w:val="28"/>
          <w:szCs w:val="20"/>
        </w:rPr>
        <w:t>Name</w:t>
      </w:r>
      <w:r>
        <w:rPr>
          <w:rFonts w:cs="Arial"/>
          <w:bCs/>
          <w:kern w:val="28"/>
          <w:szCs w:val="20"/>
        </w:rPr>
        <w:t xml:space="preserve"> of the entity</w:t>
      </w:r>
      <w:r w:rsidR="00193D5B">
        <w:rPr>
          <w:rFonts w:cs="Arial"/>
          <w:bCs/>
          <w:kern w:val="28"/>
          <w:szCs w:val="20"/>
        </w:rPr>
        <w:t>.</w:t>
      </w:r>
    </w:p>
    <w:p w14:paraId="22E45CF4" w14:textId="77777777" w:rsidR="00F95DA3" w:rsidRDefault="00F95DA3" w:rsidP="000467F9">
      <w:pPr>
        <w:pStyle w:val="ECBBodyText"/>
        <w:keepNext/>
        <w:numPr>
          <w:ilvl w:val="2"/>
          <w:numId w:val="34"/>
        </w:numPr>
        <w:jc w:val="both"/>
        <w:rPr>
          <w:rFonts w:cs="Arial"/>
          <w:bCs/>
          <w:kern w:val="28"/>
          <w:szCs w:val="20"/>
        </w:rPr>
      </w:pPr>
      <w:r w:rsidRPr="002C72D2">
        <w:rPr>
          <w:rFonts w:cs="Arial"/>
          <w:bCs/>
          <w:i/>
          <w:iCs/>
          <w:kern w:val="28"/>
          <w:szCs w:val="20"/>
        </w:rPr>
        <w:lastRenderedPageBreak/>
        <w:t>LEI code</w:t>
      </w:r>
      <w:r>
        <w:rPr>
          <w:rFonts w:cs="Arial"/>
          <w:bCs/>
          <w:kern w:val="28"/>
          <w:szCs w:val="20"/>
        </w:rPr>
        <w:t xml:space="preserve"> of the entity</w:t>
      </w:r>
      <w:r w:rsidR="00193D5B">
        <w:rPr>
          <w:rFonts w:cs="Arial"/>
          <w:bCs/>
          <w:kern w:val="28"/>
          <w:szCs w:val="20"/>
        </w:rPr>
        <w:t>.</w:t>
      </w:r>
    </w:p>
    <w:p w14:paraId="2DCECBFE" w14:textId="77777777" w:rsidR="00F95DA3" w:rsidRDefault="00F95DA3" w:rsidP="000467F9">
      <w:pPr>
        <w:pStyle w:val="ECBBodyText"/>
        <w:keepNext/>
        <w:numPr>
          <w:ilvl w:val="2"/>
          <w:numId w:val="34"/>
        </w:numPr>
        <w:jc w:val="both"/>
        <w:rPr>
          <w:rFonts w:cs="Arial"/>
          <w:bCs/>
          <w:kern w:val="28"/>
          <w:szCs w:val="20"/>
        </w:rPr>
      </w:pPr>
      <w:r w:rsidRPr="0022501F">
        <w:rPr>
          <w:rFonts w:cs="Arial"/>
          <w:bCs/>
          <w:i/>
          <w:iCs/>
          <w:kern w:val="28"/>
          <w:szCs w:val="20"/>
        </w:rPr>
        <w:t>Predominant business involved</w:t>
      </w:r>
      <w:r>
        <w:rPr>
          <w:rFonts w:cs="Arial"/>
          <w:bCs/>
          <w:kern w:val="28"/>
          <w:szCs w:val="20"/>
        </w:rPr>
        <w:t xml:space="preserve"> among the Business Lines conventionally foreseen by the Profitability template. </w:t>
      </w:r>
      <w:proofErr w:type="gramStart"/>
      <w:r w:rsidRPr="0022501F">
        <w:rPr>
          <w:rFonts w:cs="Arial"/>
          <w:bCs/>
          <w:kern w:val="28"/>
          <w:szCs w:val="20"/>
        </w:rPr>
        <w:t>In the event that</w:t>
      </w:r>
      <w:proofErr w:type="gramEnd"/>
      <w:r w:rsidRPr="0022501F">
        <w:rPr>
          <w:rFonts w:cs="Arial"/>
          <w:bCs/>
          <w:kern w:val="28"/>
          <w:szCs w:val="20"/>
        </w:rPr>
        <w:t xml:space="preserve"> none of the foreseen options resembles </w:t>
      </w:r>
      <w:r>
        <w:rPr>
          <w:rFonts w:cs="Arial"/>
          <w:bCs/>
          <w:kern w:val="28"/>
          <w:szCs w:val="20"/>
        </w:rPr>
        <w:t>the project’s</w:t>
      </w:r>
      <w:r w:rsidRPr="0022501F">
        <w:rPr>
          <w:rFonts w:cs="Arial"/>
          <w:bCs/>
          <w:kern w:val="28"/>
          <w:szCs w:val="20"/>
        </w:rPr>
        <w:t xml:space="preserve"> instanc</w:t>
      </w:r>
      <w:r>
        <w:rPr>
          <w:rFonts w:cs="Arial"/>
          <w:bCs/>
          <w:kern w:val="28"/>
          <w:szCs w:val="20"/>
        </w:rPr>
        <w:t>e</w:t>
      </w:r>
      <w:r w:rsidRPr="0022501F">
        <w:rPr>
          <w:rFonts w:cs="Arial"/>
          <w:bCs/>
          <w:kern w:val="28"/>
          <w:szCs w:val="20"/>
        </w:rPr>
        <w:t>, please select from the drop-down menu “Other (please specify</w:t>
      </w:r>
      <w:r w:rsidR="00573DD0">
        <w:rPr>
          <w:rFonts w:cs="Arial"/>
          <w:bCs/>
          <w:kern w:val="28"/>
          <w:szCs w:val="20"/>
        </w:rPr>
        <w:t xml:space="preserve"> in comments</w:t>
      </w:r>
      <w:r w:rsidRPr="0022501F">
        <w:rPr>
          <w:rFonts w:cs="Arial"/>
          <w:bCs/>
          <w:kern w:val="28"/>
          <w:szCs w:val="20"/>
        </w:rPr>
        <w:t xml:space="preserve">)” and provide details supporting such selection in the </w:t>
      </w:r>
      <w:r w:rsidR="00573DD0">
        <w:rPr>
          <w:rFonts w:cs="Arial"/>
          <w:bCs/>
          <w:kern w:val="28"/>
          <w:szCs w:val="20"/>
        </w:rPr>
        <w:t>outright comment box</w:t>
      </w:r>
      <w:r w:rsidR="00193D5B">
        <w:rPr>
          <w:rFonts w:cs="Arial"/>
          <w:bCs/>
          <w:kern w:val="28"/>
          <w:szCs w:val="20"/>
        </w:rPr>
        <w:t>.</w:t>
      </w:r>
    </w:p>
    <w:p w14:paraId="71749075" w14:textId="77777777" w:rsidR="00F95DA3" w:rsidRDefault="00573DD0" w:rsidP="000467F9">
      <w:pPr>
        <w:pStyle w:val="ECBBodyText"/>
        <w:keepNext/>
        <w:numPr>
          <w:ilvl w:val="2"/>
          <w:numId w:val="34"/>
        </w:numPr>
        <w:jc w:val="both"/>
        <w:rPr>
          <w:rFonts w:cs="Arial"/>
          <w:bCs/>
          <w:kern w:val="28"/>
          <w:szCs w:val="20"/>
        </w:rPr>
      </w:pPr>
      <w:r>
        <w:rPr>
          <w:rFonts w:cs="Arial"/>
          <w:bCs/>
          <w:i/>
          <w:iCs/>
          <w:kern w:val="28"/>
          <w:szCs w:val="20"/>
        </w:rPr>
        <w:t xml:space="preserve">Net </w:t>
      </w:r>
      <w:r w:rsidR="00F95DA3" w:rsidRPr="002C72D2">
        <w:rPr>
          <w:rFonts w:cs="Arial"/>
          <w:bCs/>
          <w:i/>
          <w:iCs/>
          <w:kern w:val="28"/>
          <w:szCs w:val="20"/>
        </w:rPr>
        <w:t>Revenues generated in year T</w:t>
      </w:r>
      <w:r w:rsidR="00F95DA3">
        <w:rPr>
          <w:rFonts w:cs="Arial"/>
          <w:bCs/>
          <w:kern w:val="28"/>
          <w:szCs w:val="20"/>
        </w:rPr>
        <w:t>, reporting the aggregate amount annual result of the entity in the reference year</w:t>
      </w:r>
      <w:r w:rsidR="00193D5B">
        <w:rPr>
          <w:rFonts w:cs="Arial"/>
          <w:bCs/>
          <w:kern w:val="28"/>
          <w:szCs w:val="20"/>
        </w:rPr>
        <w:t>.</w:t>
      </w:r>
    </w:p>
    <w:p w14:paraId="1FD6D9C2" w14:textId="77777777" w:rsidR="00F95DA3" w:rsidRDefault="00573DD0" w:rsidP="000467F9">
      <w:pPr>
        <w:pStyle w:val="ECBBodyText"/>
        <w:keepNext/>
        <w:numPr>
          <w:ilvl w:val="2"/>
          <w:numId w:val="34"/>
        </w:numPr>
        <w:jc w:val="both"/>
        <w:rPr>
          <w:rFonts w:cs="Arial"/>
          <w:bCs/>
          <w:kern w:val="28"/>
          <w:szCs w:val="20"/>
        </w:rPr>
      </w:pPr>
      <w:r>
        <w:rPr>
          <w:rFonts w:cs="Arial"/>
          <w:bCs/>
          <w:i/>
          <w:iCs/>
          <w:kern w:val="28"/>
          <w:szCs w:val="20"/>
        </w:rPr>
        <w:t>Net e</w:t>
      </w:r>
      <w:r w:rsidR="00F95DA3">
        <w:rPr>
          <w:rFonts w:cs="Arial"/>
          <w:bCs/>
          <w:i/>
          <w:iCs/>
          <w:kern w:val="28"/>
          <w:szCs w:val="20"/>
        </w:rPr>
        <w:t>xpected r</w:t>
      </w:r>
      <w:r w:rsidR="00F95DA3" w:rsidRPr="002C72D2">
        <w:rPr>
          <w:rFonts w:cs="Arial"/>
          <w:bCs/>
          <w:i/>
          <w:iCs/>
          <w:kern w:val="28"/>
          <w:szCs w:val="20"/>
        </w:rPr>
        <w:t>evenues in year T</w:t>
      </w:r>
      <w:r w:rsidR="00F95DA3">
        <w:rPr>
          <w:rFonts w:cs="Arial"/>
          <w:bCs/>
          <w:i/>
          <w:iCs/>
          <w:kern w:val="28"/>
          <w:szCs w:val="20"/>
        </w:rPr>
        <w:t>+1</w:t>
      </w:r>
      <w:r w:rsidR="00F95DA3">
        <w:rPr>
          <w:rFonts w:cs="Arial"/>
          <w:bCs/>
          <w:kern w:val="28"/>
          <w:szCs w:val="20"/>
        </w:rPr>
        <w:t>, reporting the projected aggregate amount annual result of the entity for the year following the reference year</w:t>
      </w:r>
      <w:r w:rsidR="00193D5B">
        <w:rPr>
          <w:rFonts w:cs="Arial"/>
          <w:bCs/>
          <w:kern w:val="28"/>
          <w:szCs w:val="20"/>
        </w:rPr>
        <w:t>.</w:t>
      </w:r>
    </w:p>
    <w:p w14:paraId="106CA7B1" w14:textId="77777777" w:rsidR="00F24262" w:rsidRDefault="00F95DA3" w:rsidP="009F1061">
      <w:pPr>
        <w:pStyle w:val="ECBBodyText"/>
        <w:keepNext/>
        <w:numPr>
          <w:ilvl w:val="0"/>
          <w:numId w:val="31"/>
        </w:numPr>
        <w:jc w:val="both"/>
        <w:rPr>
          <w:rFonts w:cs="Arial"/>
          <w:bCs/>
          <w:kern w:val="28"/>
          <w:szCs w:val="20"/>
        </w:rPr>
      </w:pPr>
      <w:r>
        <w:rPr>
          <w:rFonts w:cs="Arial"/>
          <w:bCs/>
          <w:kern w:val="28"/>
          <w:szCs w:val="20"/>
        </w:rPr>
        <w:t>S</w:t>
      </w:r>
      <w:r w:rsidRPr="0094433D">
        <w:rPr>
          <w:rFonts w:cs="Arial"/>
          <w:bCs/>
          <w:kern w:val="28"/>
          <w:szCs w:val="20"/>
        </w:rPr>
        <w:t>eparated entities</w:t>
      </w:r>
      <w:r>
        <w:rPr>
          <w:rFonts w:cs="Arial"/>
          <w:bCs/>
          <w:kern w:val="28"/>
          <w:szCs w:val="20"/>
        </w:rPr>
        <w:t xml:space="preserve"> </w:t>
      </w:r>
      <w:r w:rsidRPr="00CE7F7E">
        <w:rPr>
          <w:rFonts w:cs="Arial"/>
          <w:bCs/>
          <w:kern w:val="28"/>
          <w:szCs w:val="20"/>
        </w:rPr>
        <w:t>(</w:t>
      </w:r>
      <w:proofErr w:type="gramStart"/>
      <w:r w:rsidRPr="00CE7F7E">
        <w:rPr>
          <w:rFonts w:cs="Arial"/>
          <w:bCs/>
          <w:kern w:val="28"/>
          <w:szCs w:val="20"/>
        </w:rPr>
        <w:t>e.g.</w:t>
      </w:r>
      <w:proofErr w:type="gramEnd"/>
      <w:r w:rsidRPr="00CE7F7E">
        <w:rPr>
          <w:rFonts w:cs="Arial"/>
          <w:bCs/>
          <w:kern w:val="28"/>
          <w:szCs w:val="20"/>
        </w:rPr>
        <w:t xml:space="preserve"> Venture Capital, Innovation Hub...) aimed at developing non-banking but technological or other activities functional or instrumental to digitally-conducted banking activities</w:t>
      </w:r>
      <w:r>
        <w:rPr>
          <w:rFonts w:cs="Arial"/>
          <w:bCs/>
          <w:kern w:val="28"/>
          <w:szCs w:val="20"/>
        </w:rPr>
        <w:t xml:space="preserve">. </w:t>
      </w:r>
      <w:r w:rsidRPr="0094433D">
        <w:rPr>
          <w:rFonts w:cs="Arial"/>
          <w:bCs/>
          <w:kern w:val="28"/>
          <w:szCs w:val="20"/>
        </w:rPr>
        <w:t>P</w:t>
      </w:r>
      <w:r w:rsidR="009F694F">
        <w:rPr>
          <w:rFonts w:cs="Arial"/>
          <w:bCs/>
          <w:kern w:val="28"/>
          <w:szCs w:val="20"/>
        </w:rPr>
        <w:t>l</w:t>
      </w:r>
      <w:r w:rsidRPr="0094433D">
        <w:rPr>
          <w:rFonts w:cs="Arial"/>
          <w:bCs/>
          <w:kern w:val="28"/>
          <w:szCs w:val="20"/>
        </w:rPr>
        <w:t xml:space="preserve">ease list here </w:t>
      </w:r>
      <w:r>
        <w:rPr>
          <w:rFonts w:cs="Arial"/>
          <w:bCs/>
          <w:kern w:val="28"/>
          <w:szCs w:val="20"/>
        </w:rPr>
        <w:t>up to 5</w:t>
      </w:r>
      <w:r w:rsidRPr="0094433D">
        <w:rPr>
          <w:rFonts w:cs="Arial"/>
          <w:bCs/>
          <w:kern w:val="28"/>
          <w:szCs w:val="20"/>
        </w:rPr>
        <w:t xml:space="preserve"> </w:t>
      </w:r>
      <w:r>
        <w:rPr>
          <w:rFonts w:cs="Arial"/>
          <w:bCs/>
          <w:kern w:val="28"/>
          <w:szCs w:val="20"/>
        </w:rPr>
        <w:t xml:space="preserve">entities that </w:t>
      </w:r>
      <w:r w:rsidR="009F694F">
        <w:rPr>
          <w:rFonts w:cs="Arial"/>
          <w:bCs/>
          <w:kern w:val="28"/>
          <w:szCs w:val="20"/>
        </w:rPr>
        <w:t xml:space="preserve">are </w:t>
      </w:r>
      <w:r>
        <w:rPr>
          <w:rFonts w:cs="Arial"/>
          <w:bCs/>
          <w:kern w:val="28"/>
          <w:szCs w:val="20"/>
        </w:rPr>
        <w:t xml:space="preserve">legally separated from the reporting entity </w:t>
      </w:r>
      <w:r w:rsidRPr="00813EE7">
        <w:rPr>
          <w:rFonts w:cs="Arial"/>
          <w:bCs/>
          <w:kern w:val="28"/>
          <w:szCs w:val="20"/>
        </w:rPr>
        <w:t>not necessarily directly involving the design of digital banking products and services,</w:t>
      </w:r>
      <w:r w:rsidR="009F694F">
        <w:rPr>
          <w:rFonts w:cs="Arial"/>
          <w:bCs/>
          <w:kern w:val="28"/>
          <w:szCs w:val="20"/>
        </w:rPr>
        <w:t xml:space="preserve"> but also</w:t>
      </w:r>
      <w:r w:rsidRPr="00813EE7">
        <w:rPr>
          <w:rFonts w:cs="Arial"/>
          <w:bCs/>
          <w:kern w:val="28"/>
          <w:szCs w:val="20"/>
        </w:rPr>
        <w:t xml:space="preserve"> </w:t>
      </w:r>
      <w:r>
        <w:rPr>
          <w:rFonts w:cs="Arial"/>
          <w:bCs/>
          <w:kern w:val="28"/>
          <w:szCs w:val="20"/>
        </w:rPr>
        <w:t>developing</w:t>
      </w:r>
      <w:r w:rsidRPr="00813EE7">
        <w:rPr>
          <w:rFonts w:cs="Arial"/>
          <w:bCs/>
          <w:kern w:val="28"/>
          <w:szCs w:val="20"/>
        </w:rPr>
        <w:t xml:space="preserve"> technological (</w:t>
      </w:r>
      <w:proofErr w:type="gramStart"/>
      <w:r w:rsidRPr="00813EE7">
        <w:rPr>
          <w:rFonts w:cs="Arial"/>
          <w:bCs/>
          <w:kern w:val="28"/>
          <w:szCs w:val="20"/>
        </w:rPr>
        <w:t>e.g.</w:t>
      </w:r>
      <w:proofErr w:type="gramEnd"/>
      <w:r w:rsidRPr="00813EE7">
        <w:rPr>
          <w:rFonts w:cs="Arial"/>
          <w:bCs/>
          <w:kern w:val="28"/>
          <w:szCs w:val="20"/>
        </w:rPr>
        <w:t xml:space="preserve"> software, IT infrastructure) or other (e.g. start-up scouting) activities that enable digital banking opportunities.</w:t>
      </w:r>
      <w:r>
        <w:rPr>
          <w:rFonts w:cs="Arial"/>
          <w:bCs/>
          <w:kern w:val="28"/>
          <w:szCs w:val="20"/>
        </w:rPr>
        <w:t xml:space="preserve"> </w:t>
      </w:r>
      <w:r w:rsidRPr="004E6798">
        <w:rPr>
          <w:rFonts w:cs="Arial"/>
          <w:bCs/>
          <w:i/>
          <w:iCs/>
          <w:kern w:val="28"/>
          <w:szCs w:val="20"/>
        </w:rPr>
        <w:t xml:space="preserve">General example: a bank spinning-off an entity </w:t>
      </w:r>
      <w:r>
        <w:rPr>
          <w:rFonts w:cs="Arial"/>
          <w:bCs/>
          <w:i/>
          <w:iCs/>
          <w:kern w:val="28"/>
          <w:szCs w:val="20"/>
        </w:rPr>
        <w:t>that focuses</w:t>
      </w:r>
      <w:r w:rsidRPr="004E6798">
        <w:rPr>
          <w:rFonts w:cs="Arial"/>
          <w:bCs/>
          <w:i/>
          <w:iCs/>
          <w:kern w:val="28"/>
          <w:szCs w:val="20"/>
        </w:rPr>
        <w:t xml:space="preserve"> on </w:t>
      </w:r>
      <w:r>
        <w:rPr>
          <w:rFonts w:cs="Arial"/>
          <w:bCs/>
          <w:i/>
          <w:iCs/>
          <w:kern w:val="28"/>
          <w:szCs w:val="20"/>
        </w:rPr>
        <w:t>developing AI solutions for the reporting entity and/or for sale to other banks/companies</w:t>
      </w:r>
      <w:r>
        <w:rPr>
          <w:rFonts w:cs="Arial"/>
          <w:bCs/>
          <w:kern w:val="28"/>
          <w:szCs w:val="20"/>
        </w:rPr>
        <w:t>.</w:t>
      </w:r>
    </w:p>
    <w:p w14:paraId="3369FE54" w14:textId="77777777" w:rsidR="00F24262" w:rsidRDefault="00F24262" w:rsidP="009F1061">
      <w:pPr>
        <w:pStyle w:val="ECBBodyText"/>
        <w:keepNext/>
        <w:ind w:firstLine="284"/>
        <w:jc w:val="both"/>
        <w:rPr>
          <w:rFonts w:cs="Arial"/>
          <w:bCs/>
          <w:kern w:val="28"/>
          <w:szCs w:val="20"/>
        </w:rPr>
      </w:pPr>
      <w:r w:rsidRPr="00C547B1">
        <w:rPr>
          <w:rFonts w:cs="Arial"/>
          <w:bCs/>
          <w:kern w:val="28"/>
          <w:szCs w:val="20"/>
        </w:rPr>
        <w:t xml:space="preserve">Note: it is kindly asked to report all the entities </w:t>
      </w:r>
      <w:r w:rsidRPr="00C547B1">
        <w:rPr>
          <w:rFonts w:cs="Arial"/>
          <w:bCs/>
          <w:kern w:val="28"/>
          <w:szCs w:val="20"/>
          <w:u w:val="single"/>
        </w:rPr>
        <w:t>currently separated</w:t>
      </w:r>
      <w:r w:rsidRPr="00C547B1">
        <w:rPr>
          <w:rFonts w:cs="Arial"/>
          <w:bCs/>
          <w:kern w:val="28"/>
          <w:szCs w:val="20"/>
        </w:rPr>
        <w:t xml:space="preserve"> from the institution and fulfilling such </w:t>
      </w:r>
      <w:r w:rsidRPr="009F1061">
        <w:rPr>
          <w:rFonts w:cs="Arial"/>
          <w:kern w:val="28"/>
          <w:szCs w:val="20"/>
        </w:rPr>
        <w:t>criteria</w:t>
      </w:r>
      <w:r w:rsidRPr="00C547B1">
        <w:rPr>
          <w:rFonts w:cs="Arial"/>
          <w:bCs/>
          <w:kern w:val="28"/>
          <w:szCs w:val="20"/>
        </w:rPr>
        <w:t>, regardless of the separation date (</w:t>
      </w:r>
      <w:proofErr w:type="gramStart"/>
      <w:r w:rsidRPr="00C547B1">
        <w:rPr>
          <w:rFonts w:cs="Arial"/>
          <w:bCs/>
          <w:kern w:val="28"/>
          <w:szCs w:val="20"/>
        </w:rPr>
        <w:t>i.e.</w:t>
      </w:r>
      <w:proofErr w:type="gramEnd"/>
      <w:r w:rsidRPr="00C547B1">
        <w:rPr>
          <w:rFonts w:cs="Arial"/>
          <w:bCs/>
          <w:kern w:val="28"/>
          <w:szCs w:val="20"/>
        </w:rPr>
        <w:t xml:space="preserve"> in </w:t>
      </w:r>
      <w:r>
        <w:rPr>
          <w:rFonts w:cs="Arial"/>
          <w:bCs/>
          <w:kern w:val="28"/>
          <w:szCs w:val="20"/>
        </w:rPr>
        <w:t xml:space="preserve">reference </w:t>
      </w:r>
      <w:r w:rsidRPr="00C547B1">
        <w:rPr>
          <w:rFonts w:cs="Arial"/>
          <w:bCs/>
          <w:kern w:val="28"/>
          <w:szCs w:val="20"/>
        </w:rPr>
        <w:t xml:space="preserve">year T or before). </w:t>
      </w:r>
    </w:p>
    <w:p w14:paraId="044EABDE" w14:textId="77777777" w:rsidR="00573DD0" w:rsidRPr="000467F9" w:rsidRDefault="00573DD0" w:rsidP="00573DD0">
      <w:pPr>
        <w:pStyle w:val="ECBBodyText"/>
        <w:keepNext/>
        <w:ind w:firstLine="284"/>
        <w:jc w:val="both"/>
        <w:rPr>
          <w:rFonts w:cs="Arial"/>
          <w:kern w:val="28"/>
          <w:szCs w:val="20"/>
        </w:rPr>
      </w:pPr>
      <w:r w:rsidRPr="000467F9">
        <w:rPr>
          <w:rFonts w:cs="Arial"/>
          <w:kern w:val="28"/>
          <w:szCs w:val="20"/>
        </w:rPr>
        <w:t xml:space="preserve">If the reporting entity has more than 5 examples fulfilling the criteria, </w:t>
      </w:r>
      <w:r>
        <w:rPr>
          <w:rFonts w:cs="Arial"/>
          <w:kern w:val="28"/>
          <w:szCs w:val="20"/>
        </w:rPr>
        <w:t>just</w:t>
      </w:r>
      <w:r w:rsidRPr="000467F9">
        <w:rPr>
          <w:rFonts w:cs="Arial"/>
          <w:kern w:val="28"/>
          <w:szCs w:val="20"/>
        </w:rPr>
        <w:t xml:space="preserve"> list the top 5 according to their relevance (</w:t>
      </w:r>
      <w:proofErr w:type="gramStart"/>
      <w:r w:rsidRPr="00E50761">
        <w:rPr>
          <w:rFonts w:cs="Arial"/>
          <w:kern w:val="28"/>
          <w:szCs w:val="20"/>
        </w:rPr>
        <w:t>i.e.</w:t>
      </w:r>
      <w:proofErr w:type="gramEnd"/>
      <w:r w:rsidRPr="00E50761">
        <w:rPr>
          <w:rFonts w:cs="Arial"/>
          <w:kern w:val="28"/>
          <w:szCs w:val="20"/>
        </w:rPr>
        <w:t xml:space="preserve"> </w:t>
      </w:r>
      <w:r>
        <w:rPr>
          <w:rFonts w:cs="Arial"/>
          <w:kern w:val="28"/>
          <w:szCs w:val="20"/>
        </w:rPr>
        <w:t xml:space="preserve">those which entail a larger </w:t>
      </w:r>
      <w:r w:rsidRPr="00E50761">
        <w:rPr>
          <w:rFonts w:cs="Arial"/>
          <w:kern w:val="28"/>
          <w:szCs w:val="20"/>
        </w:rPr>
        <w:t xml:space="preserve">impact </w:t>
      </w:r>
      <w:r>
        <w:rPr>
          <w:rFonts w:cs="Arial"/>
          <w:kern w:val="28"/>
          <w:szCs w:val="20"/>
        </w:rPr>
        <w:t xml:space="preserve">in </w:t>
      </w:r>
      <w:r w:rsidRPr="00E50761">
        <w:rPr>
          <w:rFonts w:cs="Arial"/>
          <w:kern w:val="28"/>
          <w:szCs w:val="20"/>
        </w:rPr>
        <w:t>the reporting institution’s digitalisation strategy execution</w:t>
      </w:r>
      <w:r w:rsidRPr="000467F9">
        <w:rPr>
          <w:rFonts w:cs="Arial"/>
          <w:kern w:val="28"/>
          <w:szCs w:val="20"/>
        </w:rPr>
        <w:t xml:space="preserve">). </w:t>
      </w:r>
    </w:p>
    <w:p w14:paraId="592424D6" w14:textId="77777777" w:rsidR="00F95DA3" w:rsidRPr="00423CF5" w:rsidRDefault="00F95DA3" w:rsidP="000467F9">
      <w:pPr>
        <w:pStyle w:val="ECBBodyText"/>
        <w:keepNext/>
        <w:ind w:left="360"/>
        <w:jc w:val="both"/>
        <w:rPr>
          <w:rFonts w:cs="Arial"/>
          <w:bCs/>
          <w:kern w:val="28"/>
          <w:szCs w:val="20"/>
        </w:rPr>
      </w:pPr>
      <w:r w:rsidRPr="0094433D">
        <w:rPr>
          <w:rFonts w:cs="Arial"/>
          <w:bCs/>
          <w:kern w:val="28"/>
          <w:szCs w:val="20"/>
        </w:rPr>
        <w:t xml:space="preserve">For each of the listed </w:t>
      </w:r>
      <w:r>
        <w:rPr>
          <w:rFonts w:cs="Arial"/>
          <w:bCs/>
          <w:kern w:val="28"/>
          <w:szCs w:val="20"/>
        </w:rPr>
        <w:t>separated entities</w:t>
      </w:r>
      <w:r w:rsidRPr="0094433D">
        <w:rPr>
          <w:rFonts w:cs="Arial"/>
          <w:bCs/>
          <w:kern w:val="28"/>
          <w:szCs w:val="20"/>
        </w:rPr>
        <w:t>, indicate:</w:t>
      </w:r>
    </w:p>
    <w:p w14:paraId="5AA600A1" w14:textId="77777777" w:rsidR="00F95DA3" w:rsidRDefault="00F95DA3" w:rsidP="000467F9">
      <w:pPr>
        <w:pStyle w:val="ECBBodyText"/>
        <w:keepNext/>
        <w:numPr>
          <w:ilvl w:val="2"/>
          <w:numId w:val="35"/>
        </w:numPr>
        <w:jc w:val="both"/>
        <w:rPr>
          <w:rFonts w:cs="Arial"/>
          <w:bCs/>
          <w:kern w:val="28"/>
          <w:szCs w:val="20"/>
        </w:rPr>
      </w:pPr>
      <w:r w:rsidRPr="00254180">
        <w:rPr>
          <w:rFonts w:cs="Arial"/>
          <w:bCs/>
          <w:i/>
          <w:iCs/>
          <w:kern w:val="28"/>
          <w:szCs w:val="20"/>
        </w:rPr>
        <w:t>Name</w:t>
      </w:r>
      <w:r w:rsidRPr="00813EE7">
        <w:rPr>
          <w:rFonts w:cs="Arial"/>
          <w:bCs/>
          <w:kern w:val="28"/>
          <w:szCs w:val="20"/>
        </w:rPr>
        <w:t xml:space="preserve"> of the </w:t>
      </w:r>
      <w:proofErr w:type="gramStart"/>
      <w:r>
        <w:rPr>
          <w:rFonts w:cs="Arial"/>
          <w:bCs/>
          <w:kern w:val="28"/>
          <w:szCs w:val="20"/>
        </w:rPr>
        <w:t>entity</w:t>
      </w:r>
      <w:r w:rsidRPr="00813EE7">
        <w:rPr>
          <w:rFonts w:cs="Arial"/>
          <w:bCs/>
          <w:kern w:val="28"/>
          <w:szCs w:val="20"/>
        </w:rPr>
        <w:t>;</w:t>
      </w:r>
      <w:proofErr w:type="gramEnd"/>
    </w:p>
    <w:p w14:paraId="2D7306FE" w14:textId="77777777" w:rsidR="00F95DA3" w:rsidRPr="00813EE7" w:rsidRDefault="00F95DA3" w:rsidP="000467F9">
      <w:pPr>
        <w:pStyle w:val="ECBBodyText"/>
        <w:keepNext/>
        <w:numPr>
          <w:ilvl w:val="2"/>
          <w:numId w:val="35"/>
        </w:numPr>
        <w:jc w:val="both"/>
        <w:rPr>
          <w:rFonts w:cs="Arial"/>
          <w:bCs/>
          <w:kern w:val="28"/>
          <w:szCs w:val="20"/>
        </w:rPr>
      </w:pPr>
      <w:r>
        <w:rPr>
          <w:rFonts w:cs="Arial"/>
          <w:bCs/>
          <w:i/>
          <w:iCs/>
          <w:kern w:val="28"/>
          <w:szCs w:val="20"/>
        </w:rPr>
        <w:t xml:space="preserve">LEI Code </w:t>
      </w:r>
      <w:r>
        <w:rPr>
          <w:rFonts w:cs="Arial"/>
          <w:bCs/>
          <w:kern w:val="28"/>
          <w:szCs w:val="20"/>
        </w:rPr>
        <w:t xml:space="preserve">of the </w:t>
      </w:r>
      <w:proofErr w:type="gramStart"/>
      <w:r>
        <w:rPr>
          <w:rFonts w:cs="Arial"/>
          <w:bCs/>
          <w:kern w:val="28"/>
          <w:szCs w:val="20"/>
        </w:rPr>
        <w:t>entity;</w:t>
      </w:r>
      <w:proofErr w:type="gramEnd"/>
    </w:p>
    <w:p w14:paraId="30E00455" w14:textId="77777777" w:rsidR="00F95DA3" w:rsidRPr="00573DD0" w:rsidRDefault="00F95DA3" w:rsidP="00573DD0">
      <w:pPr>
        <w:pStyle w:val="ECBBodyText"/>
        <w:keepNext/>
        <w:numPr>
          <w:ilvl w:val="2"/>
          <w:numId w:val="34"/>
        </w:numPr>
        <w:jc w:val="both"/>
        <w:rPr>
          <w:rFonts w:cs="Arial"/>
          <w:bCs/>
          <w:kern w:val="28"/>
          <w:szCs w:val="20"/>
        </w:rPr>
      </w:pPr>
      <w:r w:rsidRPr="00423CF5">
        <w:rPr>
          <w:rFonts w:cs="Arial"/>
          <w:bCs/>
          <w:i/>
          <w:iCs/>
          <w:kern w:val="28"/>
          <w:szCs w:val="20"/>
        </w:rPr>
        <w:t>Predominant activity involved</w:t>
      </w:r>
      <w:r w:rsidRPr="00813EE7">
        <w:rPr>
          <w:rFonts w:cs="Arial"/>
          <w:bCs/>
          <w:kern w:val="28"/>
          <w:szCs w:val="20"/>
        </w:rPr>
        <w:t xml:space="preserve"> among </w:t>
      </w:r>
      <w:proofErr w:type="gramStart"/>
      <w:r w:rsidRPr="00813EE7">
        <w:rPr>
          <w:rFonts w:cs="Arial"/>
          <w:bCs/>
          <w:kern w:val="28"/>
          <w:szCs w:val="20"/>
        </w:rPr>
        <w:t>a number of</w:t>
      </w:r>
      <w:proofErr w:type="gramEnd"/>
      <w:r w:rsidRPr="00813EE7">
        <w:rPr>
          <w:rFonts w:cs="Arial"/>
          <w:bCs/>
          <w:kern w:val="28"/>
          <w:szCs w:val="20"/>
        </w:rPr>
        <w:t xml:space="preserve"> pre-determined macro-areas (R&amp;D, IT development, risk management, coordination/governance of fintech activities, </w:t>
      </w:r>
      <w:proofErr w:type="spellStart"/>
      <w:r w:rsidRPr="00813EE7">
        <w:rPr>
          <w:rFonts w:cs="Arial"/>
          <w:bCs/>
          <w:kern w:val="28"/>
          <w:szCs w:val="20"/>
        </w:rPr>
        <w:t>data&amp;reporting</w:t>
      </w:r>
      <w:proofErr w:type="spellEnd"/>
      <w:r w:rsidRPr="00813EE7">
        <w:rPr>
          <w:rFonts w:cs="Arial"/>
          <w:bCs/>
          <w:kern w:val="28"/>
          <w:szCs w:val="20"/>
        </w:rPr>
        <w:t>, cybersecurity &amp; resilience, back office</w:t>
      </w:r>
      <w:r w:rsidR="00EF671A">
        <w:rPr>
          <w:rFonts w:cs="Arial"/>
          <w:bCs/>
          <w:kern w:val="28"/>
          <w:szCs w:val="20"/>
        </w:rPr>
        <w:t>, front office</w:t>
      </w:r>
      <w:r w:rsidRPr="00813EE7">
        <w:rPr>
          <w:rFonts w:cs="Arial"/>
          <w:bCs/>
          <w:kern w:val="28"/>
          <w:szCs w:val="20"/>
        </w:rPr>
        <w:t xml:space="preserve">). </w:t>
      </w:r>
      <w:proofErr w:type="gramStart"/>
      <w:r w:rsidR="00573DD0" w:rsidRPr="0022501F">
        <w:rPr>
          <w:rFonts w:cs="Arial"/>
          <w:bCs/>
          <w:kern w:val="28"/>
          <w:szCs w:val="20"/>
        </w:rPr>
        <w:t>In the event that</w:t>
      </w:r>
      <w:proofErr w:type="gramEnd"/>
      <w:r w:rsidR="00573DD0" w:rsidRPr="0022501F">
        <w:rPr>
          <w:rFonts w:cs="Arial"/>
          <w:bCs/>
          <w:kern w:val="28"/>
          <w:szCs w:val="20"/>
        </w:rPr>
        <w:t xml:space="preserve"> none of the foreseen options </w:t>
      </w:r>
      <w:r w:rsidR="00573DD0" w:rsidRPr="0022501F">
        <w:rPr>
          <w:rFonts w:cs="Arial"/>
          <w:bCs/>
          <w:kern w:val="28"/>
          <w:szCs w:val="20"/>
        </w:rPr>
        <w:lastRenderedPageBreak/>
        <w:t xml:space="preserve">resembles </w:t>
      </w:r>
      <w:r w:rsidR="00573DD0">
        <w:rPr>
          <w:rFonts w:cs="Arial"/>
          <w:bCs/>
          <w:kern w:val="28"/>
          <w:szCs w:val="20"/>
        </w:rPr>
        <w:t>the project’s</w:t>
      </w:r>
      <w:r w:rsidR="00573DD0" w:rsidRPr="0022501F">
        <w:rPr>
          <w:rFonts w:cs="Arial"/>
          <w:bCs/>
          <w:kern w:val="28"/>
          <w:szCs w:val="20"/>
        </w:rPr>
        <w:t xml:space="preserve"> instanc</w:t>
      </w:r>
      <w:r w:rsidR="00573DD0">
        <w:rPr>
          <w:rFonts w:cs="Arial"/>
          <w:bCs/>
          <w:kern w:val="28"/>
          <w:szCs w:val="20"/>
        </w:rPr>
        <w:t>e</w:t>
      </w:r>
      <w:r w:rsidR="00573DD0" w:rsidRPr="0022501F">
        <w:rPr>
          <w:rFonts w:cs="Arial"/>
          <w:bCs/>
          <w:kern w:val="28"/>
          <w:szCs w:val="20"/>
        </w:rPr>
        <w:t>, please select from the drop-down menu “Other (please specify</w:t>
      </w:r>
      <w:r w:rsidR="00573DD0">
        <w:rPr>
          <w:rFonts w:cs="Arial"/>
          <w:bCs/>
          <w:kern w:val="28"/>
          <w:szCs w:val="20"/>
        </w:rPr>
        <w:t xml:space="preserve"> in comments</w:t>
      </w:r>
      <w:r w:rsidR="00573DD0" w:rsidRPr="0022501F">
        <w:rPr>
          <w:rFonts w:cs="Arial"/>
          <w:bCs/>
          <w:kern w:val="28"/>
          <w:szCs w:val="20"/>
        </w:rPr>
        <w:t xml:space="preserve">)” and provide details supporting such selection in the </w:t>
      </w:r>
      <w:r w:rsidR="00573DD0">
        <w:rPr>
          <w:rFonts w:cs="Arial"/>
          <w:bCs/>
          <w:kern w:val="28"/>
          <w:szCs w:val="20"/>
        </w:rPr>
        <w:t>outright comment box.</w:t>
      </w:r>
    </w:p>
    <w:p w14:paraId="1D13045A" w14:textId="77777777" w:rsidR="00F95DA3" w:rsidRPr="00813EE7" w:rsidRDefault="00F6591E" w:rsidP="000467F9">
      <w:pPr>
        <w:pStyle w:val="ECBBodyText"/>
        <w:keepNext/>
        <w:numPr>
          <w:ilvl w:val="2"/>
          <w:numId w:val="35"/>
        </w:numPr>
        <w:jc w:val="both"/>
        <w:rPr>
          <w:rFonts w:cs="Arial"/>
          <w:bCs/>
          <w:kern w:val="28"/>
          <w:szCs w:val="20"/>
        </w:rPr>
      </w:pPr>
      <w:r>
        <w:rPr>
          <w:rFonts w:cs="Arial"/>
          <w:bCs/>
          <w:i/>
          <w:iCs/>
          <w:kern w:val="28"/>
          <w:szCs w:val="20"/>
        </w:rPr>
        <w:t>Net s</w:t>
      </w:r>
      <w:r w:rsidR="00F95DA3" w:rsidRPr="00423CF5">
        <w:rPr>
          <w:rFonts w:cs="Arial"/>
          <w:bCs/>
          <w:i/>
          <w:iCs/>
          <w:kern w:val="28"/>
          <w:szCs w:val="20"/>
        </w:rPr>
        <w:t xml:space="preserve">ynergies </w:t>
      </w:r>
      <w:proofErr w:type="gramStart"/>
      <w:r w:rsidR="00F95DA3" w:rsidRPr="00423CF5">
        <w:rPr>
          <w:rFonts w:cs="Arial"/>
          <w:bCs/>
          <w:i/>
          <w:iCs/>
          <w:kern w:val="28"/>
          <w:szCs w:val="20"/>
        </w:rPr>
        <w:t>generates</w:t>
      </w:r>
      <w:proofErr w:type="gramEnd"/>
      <w:r w:rsidR="00F95DA3" w:rsidRPr="00423CF5">
        <w:rPr>
          <w:rFonts w:cs="Arial"/>
          <w:bCs/>
          <w:i/>
          <w:iCs/>
          <w:kern w:val="28"/>
          <w:szCs w:val="20"/>
        </w:rPr>
        <w:t xml:space="preserve"> in year T</w:t>
      </w:r>
      <w:r w:rsidR="00F95DA3" w:rsidRPr="00813EE7">
        <w:rPr>
          <w:rFonts w:cs="Arial"/>
          <w:bCs/>
          <w:kern w:val="28"/>
          <w:szCs w:val="20"/>
        </w:rPr>
        <w:t>, reporting the aggregate amount of all the cost savings and/or revenue impacts</w:t>
      </w:r>
      <w:r w:rsidR="00F95DA3">
        <w:rPr>
          <w:rFonts w:cs="Arial"/>
          <w:bCs/>
          <w:kern w:val="28"/>
          <w:szCs w:val="20"/>
        </w:rPr>
        <w:t xml:space="preserve"> for benefit of the parent reporting entity,</w:t>
      </w:r>
      <w:r w:rsidR="00F95DA3" w:rsidRPr="00813EE7">
        <w:rPr>
          <w:rFonts w:cs="Arial"/>
          <w:bCs/>
          <w:kern w:val="28"/>
          <w:szCs w:val="20"/>
        </w:rPr>
        <w:t xml:space="preserve"> directly attributable to the </w:t>
      </w:r>
      <w:r w:rsidR="00F95DA3">
        <w:rPr>
          <w:rFonts w:cs="Arial"/>
          <w:bCs/>
          <w:kern w:val="28"/>
          <w:szCs w:val="20"/>
        </w:rPr>
        <w:t>separated entity</w:t>
      </w:r>
      <w:r w:rsidR="00F95DA3" w:rsidRPr="00813EE7">
        <w:rPr>
          <w:rFonts w:cs="Arial"/>
          <w:bCs/>
          <w:kern w:val="28"/>
          <w:szCs w:val="20"/>
        </w:rPr>
        <w:t xml:space="preserve"> in the reference year</w:t>
      </w:r>
      <w:r w:rsidR="00193D5B">
        <w:rPr>
          <w:rFonts w:cs="Arial"/>
          <w:bCs/>
          <w:kern w:val="28"/>
          <w:szCs w:val="20"/>
        </w:rPr>
        <w:t>.</w:t>
      </w:r>
    </w:p>
    <w:p w14:paraId="7D9AB181" w14:textId="77777777" w:rsidR="00F95DA3" w:rsidRPr="00813EE7" w:rsidRDefault="00F6591E" w:rsidP="000467F9">
      <w:pPr>
        <w:pStyle w:val="ECBBodyText"/>
        <w:keepNext/>
        <w:numPr>
          <w:ilvl w:val="2"/>
          <w:numId w:val="35"/>
        </w:numPr>
        <w:jc w:val="both"/>
        <w:rPr>
          <w:rFonts w:cs="Arial"/>
          <w:bCs/>
          <w:kern w:val="28"/>
          <w:szCs w:val="20"/>
        </w:rPr>
      </w:pPr>
      <w:r w:rsidRPr="00F6591E">
        <w:rPr>
          <w:rFonts w:cs="Arial"/>
          <w:bCs/>
          <w:i/>
          <w:iCs/>
          <w:kern w:val="28"/>
          <w:szCs w:val="20"/>
        </w:rPr>
        <w:t>Net s</w:t>
      </w:r>
      <w:r w:rsidR="00F95DA3" w:rsidRPr="00F6591E">
        <w:rPr>
          <w:rFonts w:cs="Arial"/>
          <w:bCs/>
          <w:i/>
          <w:iCs/>
          <w:kern w:val="28"/>
          <w:szCs w:val="20"/>
        </w:rPr>
        <w:t>ynergies expected in year T+1</w:t>
      </w:r>
      <w:r w:rsidR="00F95DA3" w:rsidRPr="00813EE7">
        <w:rPr>
          <w:rFonts w:cs="Arial"/>
          <w:bCs/>
          <w:kern w:val="28"/>
          <w:szCs w:val="20"/>
        </w:rPr>
        <w:t>, reporting the aggregate amount of all the cost savings and/or revenue impacts</w:t>
      </w:r>
      <w:r w:rsidR="00F95DA3">
        <w:rPr>
          <w:rFonts w:cs="Arial"/>
          <w:bCs/>
          <w:kern w:val="28"/>
          <w:szCs w:val="20"/>
        </w:rPr>
        <w:t xml:space="preserve"> for benefit of the parent reporting entity,</w:t>
      </w:r>
      <w:r w:rsidR="00F95DA3" w:rsidRPr="00813EE7">
        <w:rPr>
          <w:rFonts w:cs="Arial"/>
          <w:bCs/>
          <w:kern w:val="28"/>
          <w:szCs w:val="20"/>
        </w:rPr>
        <w:t xml:space="preserve"> directly attributable to the </w:t>
      </w:r>
      <w:r w:rsidR="00F95DA3">
        <w:rPr>
          <w:rFonts w:cs="Arial"/>
          <w:bCs/>
          <w:kern w:val="28"/>
          <w:szCs w:val="20"/>
        </w:rPr>
        <w:t>separated entity</w:t>
      </w:r>
      <w:r w:rsidR="00F95DA3" w:rsidRPr="00813EE7">
        <w:rPr>
          <w:rFonts w:cs="Arial"/>
          <w:bCs/>
          <w:kern w:val="28"/>
          <w:szCs w:val="20"/>
        </w:rPr>
        <w:t xml:space="preserve"> </w:t>
      </w:r>
      <w:r w:rsidR="00F95DA3">
        <w:rPr>
          <w:rFonts w:cs="Arial"/>
          <w:bCs/>
          <w:kern w:val="28"/>
          <w:szCs w:val="20"/>
        </w:rPr>
        <w:t>for the year following</w:t>
      </w:r>
      <w:r w:rsidR="00F95DA3" w:rsidRPr="00813EE7">
        <w:rPr>
          <w:rFonts w:cs="Arial"/>
          <w:bCs/>
          <w:kern w:val="28"/>
          <w:szCs w:val="20"/>
        </w:rPr>
        <w:t xml:space="preserve"> the reference year</w:t>
      </w:r>
      <w:r w:rsidR="00193D5B">
        <w:rPr>
          <w:rFonts w:cs="Arial"/>
          <w:bCs/>
          <w:kern w:val="28"/>
          <w:szCs w:val="20"/>
        </w:rPr>
        <w:t>.</w:t>
      </w:r>
    </w:p>
    <w:p w14:paraId="3298A6A3" w14:textId="77777777" w:rsidR="00F95DA3" w:rsidRDefault="00F95DA3" w:rsidP="00F95DA3">
      <w:pPr>
        <w:pStyle w:val="ECBBodyText"/>
        <w:keepNext/>
        <w:ind w:left="1097"/>
        <w:jc w:val="both"/>
        <w:rPr>
          <w:rFonts w:cs="Arial"/>
          <w:b/>
          <w:bCs/>
          <w:kern w:val="28"/>
          <w:szCs w:val="20"/>
        </w:rPr>
      </w:pPr>
    </w:p>
    <w:p w14:paraId="253D8FF6" w14:textId="77777777" w:rsidR="00F95DA3" w:rsidRDefault="00F95DA3" w:rsidP="00F95DA3">
      <w:pPr>
        <w:pStyle w:val="ECBBodyText"/>
        <w:keepNext/>
        <w:jc w:val="both"/>
        <w:rPr>
          <w:rFonts w:cs="Arial"/>
          <w:b/>
          <w:bCs/>
          <w:kern w:val="28"/>
          <w:szCs w:val="20"/>
        </w:rPr>
      </w:pPr>
      <w:r>
        <w:rPr>
          <w:rFonts w:cs="Arial"/>
          <w:b/>
          <w:bCs/>
          <w:kern w:val="28"/>
          <w:szCs w:val="20"/>
        </w:rPr>
        <w:t xml:space="preserve">1.5 Commercial structure due to digitalisation strategy execution </w:t>
      </w:r>
    </w:p>
    <w:p w14:paraId="45C8948D" w14:textId="77777777" w:rsidR="00F95DA3" w:rsidRPr="000467F9" w:rsidRDefault="00F95DA3" w:rsidP="000467F9">
      <w:pPr>
        <w:pStyle w:val="ECBBodyText"/>
        <w:keepNext/>
        <w:ind w:firstLine="284"/>
        <w:jc w:val="both"/>
        <w:rPr>
          <w:rFonts w:cs="Arial"/>
          <w:kern w:val="28"/>
          <w:szCs w:val="20"/>
        </w:rPr>
      </w:pPr>
      <w:r w:rsidRPr="000467F9">
        <w:rPr>
          <w:rFonts w:cs="Arial"/>
          <w:kern w:val="28"/>
          <w:szCs w:val="20"/>
        </w:rPr>
        <w:t>This section</w:t>
      </w:r>
      <w:r w:rsidR="000467F9" w:rsidRPr="000467F9">
        <w:rPr>
          <w:rFonts w:cs="Arial"/>
          <w:kern w:val="28"/>
          <w:szCs w:val="20"/>
        </w:rPr>
        <w:t xml:space="preserve"> aims at identifying </w:t>
      </w:r>
      <w:r w:rsidRPr="000467F9">
        <w:rPr>
          <w:rFonts w:cs="Arial"/>
          <w:kern w:val="28"/>
          <w:szCs w:val="20"/>
        </w:rPr>
        <w:t>any digital brands commercially separated from the reporting entity’s main brand</w:t>
      </w:r>
      <w:r w:rsidR="00F24262">
        <w:rPr>
          <w:rFonts w:cs="Arial"/>
          <w:kern w:val="28"/>
          <w:szCs w:val="20"/>
        </w:rPr>
        <w:t>.</w:t>
      </w:r>
      <w:r w:rsidRPr="000467F9">
        <w:rPr>
          <w:rFonts w:cs="Arial"/>
          <w:kern w:val="28"/>
          <w:szCs w:val="20"/>
        </w:rPr>
        <w:t xml:space="preserve"> </w:t>
      </w:r>
      <w:r w:rsidR="00F24262">
        <w:t>By digital brand it is understood any (set of) service</w:t>
      </w:r>
      <w:r w:rsidR="00193D5B">
        <w:t>(s)</w:t>
      </w:r>
      <w:r w:rsidR="00F24262">
        <w:t xml:space="preserve"> / products that commercially </w:t>
      </w:r>
      <w:r w:rsidR="00193D5B">
        <w:t>are</w:t>
      </w:r>
      <w:r w:rsidR="00F24262">
        <w:t xml:space="preserve"> sold / marketed on its own not necessarily attached to the reporting entity’s name, </w:t>
      </w:r>
      <w:r w:rsidR="00193D5B">
        <w:t>due to</w:t>
      </w:r>
      <w:r w:rsidRPr="000467F9">
        <w:rPr>
          <w:rFonts w:cs="Arial"/>
          <w:kern w:val="28"/>
          <w:szCs w:val="20"/>
        </w:rPr>
        <w:t xml:space="preserve"> the execution of the digitalisation strategy. P</w:t>
      </w:r>
      <w:r w:rsidR="009F694F">
        <w:rPr>
          <w:rFonts w:cs="Arial"/>
          <w:kern w:val="28"/>
          <w:szCs w:val="20"/>
        </w:rPr>
        <w:t>l</w:t>
      </w:r>
      <w:r w:rsidRPr="000467F9">
        <w:rPr>
          <w:rFonts w:cs="Arial"/>
          <w:kern w:val="28"/>
          <w:szCs w:val="20"/>
        </w:rPr>
        <w:t>ease list here up to 5 digital brands that develop and/or offer digital banking products and services and for each of them indicate:</w:t>
      </w:r>
    </w:p>
    <w:p w14:paraId="3AF7CA4D" w14:textId="77777777" w:rsidR="00F95DA3" w:rsidRDefault="00F95DA3" w:rsidP="00F95DA3">
      <w:pPr>
        <w:pStyle w:val="ECBBodyText"/>
        <w:keepNext/>
        <w:numPr>
          <w:ilvl w:val="0"/>
          <w:numId w:val="27"/>
        </w:numPr>
        <w:jc w:val="both"/>
        <w:rPr>
          <w:rFonts w:cs="Arial"/>
          <w:bCs/>
          <w:kern w:val="28"/>
          <w:szCs w:val="20"/>
        </w:rPr>
      </w:pPr>
      <w:r w:rsidRPr="00545576">
        <w:rPr>
          <w:rFonts w:cs="Arial"/>
          <w:bCs/>
          <w:i/>
          <w:iCs/>
          <w:kern w:val="28"/>
          <w:szCs w:val="20"/>
        </w:rPr>
        <w:t>Name</w:t>
      </w:r>
      <w:r>
        <w:rPr>
          <w:rFonts w:cs="Arial"/>
          <w:bCs/>
          <w:kern w:val="28"/>
          <w:szCs w:val="20"/>
        </w:rPr>
        <w:t xml:space="preserve"> of the digital brand</w:t>
      </w:r>
      <w:r w:rsidR="00193D5B">
        <w:rPr>
          <w:rFonts w:cs="Arial"/>
          <w:bCs/>
          <w:kern w:val="28"/>
          <w:szCs w:val="20"/>
        </w:rPr>
        <w:t>.</w:t>
      </w:r>
    </w:p>
    <w:p w14:paraId="4F18C716" w14:textId="77777777" w:rsidR="00F95DA3" w:rsidRDefault="00F95DA3" w:rsidP="00F95DA3">
      <w:pPr>
        <w:pStyle w:val="ECBBodyText"/>
        <w:keepNext/>
        <w:numPr>
          <w:ilvl w:val="0"/>
          <w:numId w:val="27"/>
        </w:numPr>
        <w:jc w:val="both"/>
        <w:rPr>
          <w:rFonts w:cs="Arial"/>
          <w:bCs/>
          <w:kern w:val="28"/>
          <w:szCs w:val="20"/>
        </w:rPr>
      </w:pPr>
      <w:r w:rsidRPr="00545576">
        <w:rPr>
          <w:rFonts w:cs="Arial"/>
          <w:bCs/>
          <w:i/>
          <w:iCs/>
          <w:kern w:val="28"/>
          <w:szCs w:val="20"/>
        </w:rPr>
        <w:t>N</w:t>
      </w:r>
      <w:r w:rsidRPr="00350B79">
        <w:rPr>
          <w:rFonts w:cs="Arial"/>
          <w:i/>
          <w:iCs/>
          <w:sz w:val="26"/>
          <w:szCs w:val="26"/>
        </w:rPr>
        <w:t>°</w:t>
      </w:r>
      <w:r w:rsidRPr="00545576">
        <w:rPr>
          <w:rFonts w:cs="Arial"/>
          <w:bCs/>
          <w:i/>
          <w:iCs/>
          <w:kern w:val="28"/>
          <w:szCs w:val="20"/>
        </w:rPr>
        <w:t xml:space="preserve"> of customers</w:t>
      </w:r>
      <w:r>
        <w:rPr>
          <w:rFonts w:cs="Arial"/>
          <w:bCs/>
          <w:kern w:val="28"/>
          <w:szCs w:val="20"/>
        </w:rPr>
        <w:t xml:space="preserve"> directly attributable to the digital brand</w:t>
      </w:r>
      <w:r w:rsidR="00193D5B">
        <w:rPr>
          <w:rFonts w:cs="Arial"/>
          <w:bCs/>
          <w:kern w:val="28"/>
          <w:szCs w:val="20"/>
        </w:rPr>
        <w:t>.</w:t>
      </w:r>
    </w:p>
    <w:p w14:paraId="049A6C0A" w14:textId="77777777" w:rsidR="00F95DA3" w:rsidRDefault="00F6591E" w:rsidP="00F95DA3">
      <w:pPr>
        <w:pStyle w:val="ECBBodyText"/>
        <w:keepNext/>
        <w:numPr>
          <w:ilvl w:val="0"/>
          <w:numId w:val="27"/>
        </w:numPr>
        <w:jc w:val="both"/>
        <w:rPr>
          <w:rFonts w:cs="Arial"/>
          <w:bCs/>
          <w:kern w:val="28"/>
          <w:szCs w:val="20"/>
        </w:rPr>
      </w:pPr>
      <w:r>
        <w:rPr>
          <w:rFonts w:cs="Arial"/>
          <w:bCs/>
          <w:i/>
          <w:iCs/>
          <w:kern w:val="28"/>
          <w:szCs w:val="20"/>
        </w:rPr>
        <w:t>Gross r</w:t>
      </w:r>
      <w:r w:rsidR="00F95DA3" w:rsidRPr="00545576">
        <w:rPr>
          <w:rFonts w:cs="Arial"/>
          <w:bCs/>
          <w:i/>
          <w:iCs/>
          <w:kern w:val="28"/>
          <w:szCs w:val="20"/>
        </w:rPr>
        <w:t>evenues generated in T</w:t>
      </w:r>
      <w:r w:rsidR="00F95DA3">
        <w:rPr>
          <w:rFonts w:cs="Arial"/>
          <w:bCs/>
          <w:kern w:val="28"/>
          <w:szCs w:val="20"/>
        </w:rPr>
        <w:t>, reporting the aggregate amount annual result of the brand in the reference year</w:t>
      </w:r>
      <w:r w:rsidR="00193D5B">
        <w:rPr>
          <w:rFonts w:cs="Arial"/>
          <w:bCs/>
          <w:kern w:val="28"/>
          <w:szCs w:val="20"/>
        </w:rPr>
        <w:t>.</w:t>
      </w:r>
    </w:p>
    <w:p w14:paraId="332F7554" w14:textId="77777777" w:rsidR="00F95DA3" w:rsidRPr="00545576" w:rsidRDefault="00F6591E" w:rsidP="00F95DA3">
      <w:pPr>
        <w:pStyle w:val="ECBBodyText"/>
        <w:keepNext/>
        <w:numPr>
          <w:ilvl w:val="0"/>
          <w:numId w:val="27"/>
        </w:numPr>
        <w:jc w:val="both"/>
        <w:rPr>
          <w:rFonts w:cs="Arial"/>
          <w:bCs/>
          <w:kern w:val="28"/>
          <w:szCs w:val="20"/>
        </w:rPr>
      </w:pPr>
      <w:r>
        <w:rPr>
          <w:rFonts w:cs="Arial"/>
          <w:bCs/>
          <w:i/>
          <w:iCs/>
          <w:kern w:val="28"/>
          <w:szCs w:val="20"/>
        </w:rPr>
        <w:t>Gross e</w:t>
      </w:r>
      <w:r w:rsidR="00F95DA3" w:rsidRPr="00545576">
        <w:rPr>
          <w:rFonts w:cs="Arial"/>
          <w:bCs/>
          <w:i/>
          <w:iCs/>
          <w:kern w:val="28"/>
          <w:szCs w:val="20"/>
        </w:rPr>
        <w:t>xpected revenues in year T+1</w:t>
      </w:r>
      <w:r w:rsidR="00F95DA3" w:rsidRPr="00545576">
        <w:rPr>
          <w:rFonts w:cs="Arial"/>
          <w:bCs/>
          <w:kern w:val="28"/>
          <w:szCs w:val="20"/>
        </w:rPr>
        <w:t xml:space="preserve">, reporting the projected aggregate amount annual result of the </w:t>
      </w:r>
      <w:r w:rsidR="00F95DA3">
        <w:rPr>
          <w:rFonts w:cs="Arial"/>
          <w:bCs/>
          <w:kern w:val="28"/>
          <w:szCs w:val="20"/>
        </w:rPr>
        <w:t>brand</w:t>
      </w:r>
      <w:r w:rsidR="00F95DA3" w:rsidRPr="00545576">
        <w:rPr>
          <w:rFonts w:cs="Arial"/>
          <w:bCs/>
          <w:kern w:val="28"/>
          <w:szCs w:val="20"/>
        </w:rPr>
        <w:t xml:space="preserve"> for the year following the reference year</w:t>
      </w:r>
      <w:r w:rsidR="00193D5B">
        <w:rPr>
          <w:rFonts w:cs="Arial"/>
          <w:bCs/>
          <w:kern w:val="28"/>
          <w:szCs w:val="20"/>
        </w:rPr>
        <w:t>.</w:t>
      </w:r>
    </w:p>
    <w:p w14:paraId="3EB4EC1C" w14:textId="77777777" w:rsidR="000F39F1" w:rsidRDefault="000F39F1" w:rsidP="004A7470">
      <w:pPr>
        <w:pStyle w:val="ECBBodyText"/>
        <w:keepNext/>
        <w:jc w:val="both"/>
        <w:rPr>
          <w:rFonts w:cs="Arial"/>
          <w:b/>
          <w:bCs/>
          <w:kern w:val="28"/>
          <w:szCs w:val="20"/>
        </w:rPr>
      </w:pPr>
    </w:p>
    <w:p w14:paraId="3DD2CAC9" w14:textId="77777777" w:rsidR="003F0298" w:rsidRPr="000467F9" w:rsidRDefault="003F0298" w:rsidP="003F0298">
      <w:pPr>
        <w:pStyle w:val="ECBBodyText"/>
        <w:keepNext/>
        <w:numPr>
          <w:ilvl w:val="0"/>
          <w:numId w:val="29"/>
        </w:numPr>
        <w:jc w:val="both"/>
        <w:rPr>
          <w:rFonts w:cs="Arial"/>
          <w:b/>
          <w:bCs/>
          <w:kern w:val="28"/>
          <w:szCs w:val="20"/>
        </w:rPr>
      </w:pPr>
      <w:r>
        <w:rPr>
          <w:rFonts w:cs="Arial"/>
          <w:b/>
          <w:bCs/>
          <w:kern w:val="28"/>
          <w:szCs w:val="20"/>
        </w:rPr>
        <w:t>Digital Business Table</w:t>
      </w:r>
    </w:p>
    <w:p w14:paraId="5ABA47FA" w14:textId="77777777" w:rsidR="003F0298" w:rsidRDefault="00B06235" w:rsidP="003F0298">
      <w:pPr>
        <w:pStyle w:val="ECBBodyText"/>
        <w:keepNext/>
        <w:jc w:val="both"/>
        <w:rPr>
          <w:rFonts w:cs="Arial"/>
          <w:b/>
          <w:bCs/>
          <w:kern w:val="28"/>
          <w:szCs w:val="20"/>
        </w:rPr>
      </w:pPr>
      <w:r>
        <w:rPr>
          <w:rFonts w:cs="Arial"/>
          <w:b/>
          <w:bCs/>
          <w:kern w:val="28"/>
          <w:szCs w:val="20"/>
        </w:rPr>
        <w:t>2</w:t>
      </w:r>
      <w:r w:rsidR="003F0298" w:rsidRPr="003E2104">
        <w:rPr>
          <w:rFonts w:cs="Arial"/>
          <w:b/>
          <w:bCs/>
          <w:kern w:val="28"/>
          <w:szCs w:val="20"/>
        </w:rPr>
        <w:t>.</w:t>
      </w:r>
      <w:r>
        <w:rPr>
          <w:rFonts w:cs="Arial"/>
          <w:b/>
          <w:bCs/>
          <w:kern w:val="28"/>
          <w:szCs w:val="20"/>
        </w:rPr>
        <w:t>1</w:t>
      </w:r>
      <w:r w:rsidR="003F0298" w:rsidRPr="003E2104">
        <w:rPr>
          <w:rFonts w:cs="Arial"/>
          <w:b/>
          <w:bCs/>
          <w:kern w:val="28"/>
          <w:szCs w:val="20"/>
        </w:rPr>
        <w:t xml:space="preserve"> </w:t>
      </w:r>
      <w:r w:rsidR="003F0298">
        <w:rPr>
          <w:rFonts w:cs="Arial"/>
          <w:b/>
          <w:bCs/>
          <w:kern w:val="28"/>
          <w:szCs w:val="20"/>
        </w:rPr>
        <w:t>Digitalisation Projects</w:t>
      </w:r>
    </w:p>
    <w:p w14:paraId="37681C2F" w14:textId="77777777" w:rsidR="003F0298" w:rsidRDefault="003F0298" w:rsidP="003F0298">
      <w:pPr>
        <w:pStyle w:val="ECBBodyText"/>
        <w:keepNext/>
        <w:ind w:firstLine="284"/>
        <w:jc w:val="both"/>
        <w:rPr>
          <w:rFonts w:cs="Arial"/>
          <w:kern w:val="28"/>
          <w:szCs w:val="20"/>
        </w:rPr>
      </w:pPr>
      <w:r w:rsidRPr="00E50761">
        <w:rPr>
          <w:rFonts w:cs="Arial"/>
          <w:kern w:val="28"/>
          <w:szCs w:val="20"/>
        </w:rPr>
        <w:t xml:space="preserve">The digitalisation project </w:t>
      </w:r>
      <w:r w:rsidR="00B06235">
        <w:rPr>
          <w:rFonts w:cs="Arial"/>
          <w:kern w:val="28"/>
          <w:szCs w:val="20"/>
        </w:rPr>
        <w:t>section</w:t>
      </w:r>
      <w:r w:rsidRPr="00E50761">
        <w:rPr>
          <w:rFonts w:cs="Arial"/>
          <w:kern w:val="28"/>
          <w:szCs w:val="20"/>
        </w:rPr>
        <w:t xml:space="preserve"> is introduced </w:t>
      </w:r>
      <w:proofErr w:type="gramStart"/>
      <w:r w:rsidRPr="00E50761">
        <w:rPr>
          <w:rFonts w:cs="Arial"/>
          <w:kern w:val="28"/>
          <w:szCs w:val="20"/>
        </w:rPr>
        <w:t>to</w:t>
      </w:r>
      <w:r>
        <w:rPr>
          <w:rFonts w:cs="Arial"/>
          <w:kern w:val="28"/>
          <w:szCs w:val="20"/>
        </w:rPr>
        <w:t>:</w:t>
      </w:r>
      <w:proofErr w:type="gramEnd"/>
      <w:r w:rsidRPr="00E50761">
        <w:rPr>
          <w:rFonts w:cs="Arial"/>
          <w:kern w:val="28"/>
          <w:szCs w:val="20"/>
        </w:rPr>
        <w:t xml:space="preserve"> </w:t>
      </w:r>
      <w:r w:rsidRPr="00E50761">
        <w:rPr>
          <w:rFonts w:cs="Arial"/>
          <w:b/>
          <w:bCs/>
          <w:kern w:val="28"/>
          <w:szCs w:val="20"/>
        </w:rPr>
        <w:t>i)</w:t>
      </w:r>
      <w:r w:rsidRPr="00E50761">
        <w:rPr>
          <w:rFonts w:cs="Arial"/>
          <w:kern w:val="28"/>
          <w:szCs w:val="20"/>
        </w:rPr>
        <w:t xml:space="preserve"> assess which are the reporting institution’s </w:t>
      </w:r>
      <w:r w:rsidRPr="00E50761">
        <w:rPr>
          <w:rFonts w:cs="Arial"/>
          <w:b/>
          <w:bCs/>
          <w:kern w:val="28"/>
          <w:szCs w:val="20"/>
        </w:rPr>
        <w:t>priorities</w:t>
      </w:r>
      <w:r w:rsidRPr="00E50761">
        <w:rPr>
          <w:rFonts w:cs="Arial"/>
          <w:kern w:val="28"/>
          <w:szCs w:val="20"/>
        </w:rPr>
        <w:t xml:space="preserve"> for digitalisation in terms of </w:t>
      </w:r>
      <w:r w:rsidRPr="00E50761">
        <w:rPr>
          <w:rFonts w:cs="Arial"/>
          <w:b/>
          <w:bCs/>
          <w:kern w:val="28"/>
          <w:szCs w:val="20"/>
        </w:rPr>
        <w:t>tangible initiatives</w:t>
      </w:r>
      <w:r w:rsidRPr="00E50761">
        <w:rPr>
          <w:rFonts w:cs="Arial"/>
          <w:kern w:val="28"/>
          <w:szCs w:val="20"/>
        </w:rPr>
        <w:t xml:space="preserve">; and </w:t>
      </w:r>
      <w:r w:rsidRPr="00E50761">
        <w:rPr>
          <w:rFonts w:cs="Arial"/>
          <w:b/>
          <w:bCs/>
          <w:kern w:val="28"/>
          <w:szCs w:val="20"/>
        </w:rPr>
        <w:t xml:space="preserve">ii) </w:t>
      </w:r>
      <w:r w:rsidRPr="00E50761">
        <w:rPr>
          <w:rFonts w:cs="Arial"/>
          <w:kern w:val="28"/>
          <w:szCs w:val="20"/>
        </w:rPr>
        <w:t xml:space="preserve">establish a framework for JSTs to </w:t>
      </w:r>
      <w:r w:rsidRPr="00E50761">
        <w:rPr>
          <w:rFonts w:cs="Arial"/>
          <w:b/>
          <w:bCs/>
          <w:kern w:val="28"/>
          <w:szCs w:val="20"/>
        </w:rPr>
        <w:t>monitor over time the progress</w:t>
      </w:r>
      <w:r w:rsidRPr="00E50761">
        <w:rPr>
          <w:rFonts w:cs="Arial"/>
          <w:kern w:val="28"/>
          <w:szCs w:val="20"/>
        </w:rPr>
        <w:t xml:space="preserve"> </w:t>
      </w:r>
      <w:r>
        <w:rPr>
          <w:rFonts w:cs="Arial"/>
          <w:kern w:val="28"/>
          <w:szCs w:val="20"/>
        </w:rPr>
        <w:t xml:space="preserve">of these </w:t>
      </w:r>
      <w:r w:rsidRPr="00E50761">
        <w:rPr>
          <w:rFonts w:cs="Arial"/>
          <w:kern w:val="28"/>
          <w:szCs w:val="20"/>
        </w:rPr>
        <w:t>high-priority initiatives.</w:t>
      </w:r>
    </w:p>
    <w:p w14:paraId="300E132A" w14:textId="77777777" w:rsidR="003F0298" w:rsidRDefault="003F0298" w:rsidP="003F0298">
      <w:pPr>
        <w:pStyle w:val="ECBBodyText"/>
        <w:keepNext/>
        <w:ind w:firstLine="284"/>
        <w:jc w:val="both"/>
        <w:rPr>
          <w:rFonts w:cs="Arial"/>
          <w:kern w:val="28"/>
          <w:szCs w:val="20"/>
        </w:rPr>
      </w:pPr>
      <w:r>
        <w:rPr>
          <w:rFonts w:cs="Arial"/>
          <w:kern w:val="28"/>
          <w:szCs w:val="20"/>
        </w:rPr>
        <w:t xml:space="preserve">In this regard, </w:t>
      </w:r>
      <w:r w:rsidRPr="00E50761">
        <w:rPr>
          <w:rFonts w:cs="Arial"/>
          <w:kern w:val="28"/>
          <w:szCs w:val="20"/>
        </w:rPr>
        <w:t xml:space="preserve">it is kindly asked </w:t>
      </w:r>
      <w:r>
        <w:rPr>
          <w:rFonts w:cs="Arial"/>
          <w:kern w:val="28"/>
          <w:szCs w:val="20"/>
        </w:rPr>
        <w:t xml:space="preserve">to list and quantify the most relevant digitalisation projects </w:t>
      </w:r>
      <w:r w:rsidRPr="00E50761">
        <w:rPr>
          <w:rFonts w:cs="Arial"/>
          <w:kern w:val="28"/>
          <w:szCs w:val="20"/>
        </w:rPr>
        <w:t>(</w:t>
      </w:r>
      <w:proofErr w:type="gramStart"/>
      <w:r w:rsidRPr="00E50761">
        <w:rPr>
          <w:rFonts w:cs="Arial"/>
          <w:kern w:val="28"/>
          <w:szCs w:val="20"/>
        </w:rPr>
        <w:t>i.e.</w:t>
      </w:r>
      <w:proofErr w:type="gramEnd"/>
      <w:r w:rsidRPr="00E50761">
        <w:rPr>
          <w:rFonts w:cs="Arial"/>
          <w:kern w:val="28"/>
          <w:szCs w:val="20"/>
        </w:rPr>
        <w:t xml:space="preserve"> </w:t>
      </w:r>
      <w:r>
        <w:rPr>
          <w:rFonts w:cs="Arial"/>
          <w:kern w:val="28"/>
          <w:szCs w:val="20"/>
        </w:rPr>
        <w:t xml:space="preserve">those which entail a larger </w:t>
      </w:r>
      <w:r w:rsidRPr="00E50761">
        <w:rPr>
          <w:rFonts w:cs="Arial"/>
          <w:kern w:val="28"/>
          <w:szCs w:val="20"/>
        </w:rPr>
        <w:t xml:space="preserve">impact </w:t>
      </w:r>
      <w:r>
        <w:rPr>
          <w:rFonts w:cs="Arial"/>
          <w:kern w:val="28"/>
          <w:szCs w:val="20"/>
        </w:rPr>
        <w:t xml:space="preserve">in </w:t>
      </w:r>
      <w:r w:rsidRPr="00E50761">
        <w:rPr>
          <w:rFonts w:cs="Arial"/>
          <w:kern w:val="28"/>
          <w:szCs w:val="20"/>
        </w:rPr>
        <w:t>the reporting institution’s digitalisation strategy execution)</w:t>
      </w:r>
      <w:r>
        <w:rPr>
          <w:rFonts w:cs="Arial"/>
          <w:kern w:val="28"/>
          <w:szCs w:val="20"/>
        </w:rPr>
        <w:t>. Here a</w:t>
      </w:r>
      <w:r w:rsidRPr="00E50761">
        <w:rPr>
          <w:rFonts w:cs="Arial"/>
          <w:kern w:val="28"/>
          <w:szCs w:val="20"/>
        </w:rPr>
        <w:t xml:space="preserve"> </w:t>
      </w:r>
      <w:r w:rsidRPr="00E50761">
        <w:rPr>
          <w:rFonts w:cs="Arial"/>
          <w:kern w:val="28"/>
          <w:szCs w:val="20"/>
        </w:rPr>
        <w:lastRenderedPageBreak/>
        <w:t xml:space="preserve">digitalisation project </w:t>
      </w:r>
      <w:proofErr w:type="gramStart"/>
      <w:r>
        <w:rPr>
          <w:rFonts w:cs="Arial"/>
          <w:kern w:val="28"/>
          <w:szCs w:val="20"/>
        </w:rPr>
        <w:t>is considered to be</w:t>
      </w:r>
      <w:proofErr w:type="gramEnd"/>
      <w:r>
        <w:rPr>
          <w:rFonts w:cs="Arial"/>
          <w:kern w:val="28"/>
          <w:szCs w:val="20"/>
        </w:rPr>
        <w:t xml:space="preserve"> </w:t>
      </w:r>
      <w:r w:rsidRPr="00E50761">
        <w:rPr>
          <w:rFonts w:cs="Arial"/>
          <w:kern w:val="28"/>
          <w:szCs w:val="20"/>
        </w:rPr>
        <w:t xml:space="preserve">any </w:t>
      </w:r>
      <w:r>
        <w:rPr>
          <w:rFonts w:cs="Arial"/>
          <w:kern w:val="28"/>
          <w:szCs w:val="20"/>
        </w:rPr>
        <w:t xml:space="preserve">initiative </w:t>
      </w:r>
      <w:r w:rsidRPr="00E50761">
        <w:rPr>
          <w:rFonts w:cs="Arial"/>
          <w:kern w:val="28"/>
          <w:szCs w:val="20"/>
        </w:rPr>
        <w:t>falling under the definition of digitalisation provided in the introduction of this document</w:t>
      </w:r>
      <w:r>
        <w:rPr>
          <w:rFonts w:cs="Arial"/>
          <w:kern w:val="28"/>
          <w:szCs w:val="20"/>
        </w:rPr>
        <w:t>.</w:t>
      </w:r>
    </w:p>
    <w:p w14:paraId="2701EECD" w14:textId="77777777" w:rsidR="003F0298" w:rsidRPr="002A081B" w:rsidRDefault="003F0298" w:rsidP="003F0298">
      <w:pPr>
        <w:pStyle w:val="ECBBodyText"/>
        <w:keepNext/>
        <w:ind w:firstLine="284"/>
        <w:jc w:val="both"/>
        <w:rPr>
          <w:rFonts w:cs="Arial"/>
          <w:kern w:val="28"/>
          <w:szCs w:val="20"/>
        </w:rPr>
      </w:pPr>
      <w:r w:rsidRPr="002A081B">
        <w:rPr>
          <w:rFonts w:cs="Arial"/>
          <w:kern w:val="28"/>
          <w:szCs w:val="20"/>
        </w:rPr>
        <w:t xml:space="preserve">Table </w:t>
      </w:r>
      <w:r w:rsidR="00E158FA">
        <w:rPr>
          <w:rFonts w:cs="Arial"/>
          <w:kern w:val="28"/>
          <w:szCs w:val="20"/>
        </w:rPr>
        <w:t>2</w:t>
      </w:r>
      <w:r w:rsidRPr="002A081B">
        <w:rPr>
          <w:rFonts w:cs="Arial"/>
          <w:kern w:val="28"/>
          <w:szCs w:val="20"/>
        </w:rPr>
        <w:t>.</w:t>
      </w:r>
      <w:r w:rsidR="00E158FA">
        <w:rPr>
          <w:rFonts w:cs="Arial"/>
          <w:kern w:val="28"/>
          <w:szCs w:val="20"/>
        </w:rPr>
        <w:t>1</w:t>
      </w:r>
      <w:r w:rsidRPr="002A081B">
        <w:rPr>
          <w:rFonts w:cs="Arial"/>
          <w:kern w:val="28"/>
          <w:szCs w:val="20"/>
        </w:rPr>
        <w:t xml:space="preserve"> has two sections:</w:t>
      </w:r>
    </w:p>
    <w:p w14:paraId="1032FF53" w14:textId="77777777" w:rsidR="003F0298" w:rsidRPr="002A081B" w:rsidRDefault="003F0298" w:rsidP="003F0298">
      <w:pPr>
        <w:pStyle w:val="ECBBodyText"/>
        <w:keepNext/>
        <w:numPr>
          <w:ilvl w:val="0"/>
          <w:numId w:val="30"/>
        </w:numPr>
        <w:jc w:val="both"/>
        <w:rPr>
          <w:rFonts w:cs="Arial"/>
          <w:bCs/>
          <w:kern w:val="28"/>
          <w:szCs w:val="20"/>
        </w:rPr>
      </w:pPr>
      <w:r w:rsidRPr="002A081B">
        <w:rPr>
          <w:rFonts w:cs="Arial"/>
          <w:b/>
          <w:kern w:val="28"/>
          <w:szCs w:val="20"/>
        </w:rPr>
        <w:t>Ongoing projects or initiatives whose objective is to develop the digitalisation of a banking (business) activity</w:t>
      </w:r>
      <w:r w:rsidRPr="002A081B">
        <w:rPr>
          <w:rFonts w:cs="Arial"/>
          <w:bCs/>
          <w:kern w:val="28"/>
          <w:szCs w:val="20"/>
        </w:rPr>
        <w:t xml:space="preserve">. </w:t>
      </w:r>
      <w:bookmarkStart w:id="1" w:name="_Hlk143183645"/>
      <w:bookmarkStart w:id="2" w:name="_Hlk143164517"/>
      <w:r w:rsidRPr="002A081B">
        <w:rPr>
          <w:rFonts w:cs="Arial"/>
          <w:bCs/>
          <w:kern w:val="28"/>
          <w:szCs w:val="20"/>
        </w:rPr>
        <w:t>Please list the top-3 projects currently ongoing that aim at digitalizing the reporting entity’s array of products and services. For a digitalisation project to be here considered, it thus must: convey as an expected output the provision of a banking digital product or service.</w:t>
      </w:r>
    </w:p>
    <w:p w14:paraId="0F79C642" w14:textId="77777777" w:rsidR="003F0298" w:rsidRDefault="003F0298" w:rsidP="003F0298">
      <w:pPr>
        <w:pStyle w:val="ECBBodyText"/>
        <w:keepNext/>
        <w:ind w:left="360"/>
        <w:jc w:val="both"/>
        <w:rPr>
          <w:rFonts w:cs="Arial"/>
          <w:bCs/>
          <w:kern w:val="28"/>
          <w:szCs w:val="20"/>
        </w:rPr>
      </w:pPr>
      <w:r>
        <w:rPr>
          <w:rFonts w:cs="Arial"/>
          <w:bCs/>
          <w:kern w:val="28"/>
          <w:szCs w:val="20"/>
        </w:rPr>
        <w:t>For each of the listed projects, indicate:</w:t>
      </w:r>
      <w:bookmarkEnd w:id="1"/>
    </w:p>
    <w:p w14:paraId="4DB780CE" w14:textId="77777777" w:rsidR="003F0298" w:rsidRDefault="003F0298" w:rsidP="003F0298">
      <w:pPr>
        <w:pStyle w:val="ECBBodyText"/>
        <w:keepNext/>
        <w:numPr>
          <w:ilvl w:val="1"/>
          <w:numId w:val="32"/>
        </w:numPr>
        <w:jc w:val="both"/>
        <w:rPr>
          <w:rFonts w:cs="Arial"/>
          <w:bCs/>
          <w:kern w:val="28"/>
          <w:szCs w:val="20"/>
        </w:rPr>
      </w:pPr>
      <w:r w:rsidRPr="0022501F">
        <w:rPr>
          <w:rFonts w:cs="Arial"/>
          <w:bCs/>
          <w:i/>
          <w:iCs/>
          <w:kern w:val="28"/>
          <w:szCs w:val="20"/>
        </w:rPr>
        <w:t>Name of the project</w:t>
      </w:r>
      <w:r>
        <w:rPr>
          <w:rFonts w:cs="Arial"/>
          <w:bCs/>
          <w:kern w:val="28"/>
          <w:szCs w:val="20"/>
        </w:rPr>
        <w:t>, adding a brief description that clarifies the ongoing activities.</w:t>
      </w:r>
    </w:p>
    <w:p w14:paraId="13D54CD5" w14:textId="77777777" w:rsidR="003F0298" w:rsidRDefault="003F0298" w:rsidP="003F0298">
      <w:pPr>
        <w:pStyle w:val="ECBBodyText"/>
        <w:keepNext/>
        <w:numPr>
          <w:ilvl w:val="1"/>
          <w:numId w:val="32"/>
        </w:numPr>
        <w:jc w:val="both"/>
        <w:rPr>
          <w:rFonts w:cs="Arial"/>
          <w:bCs/>
          <w:kern w:val="28"/>
          <w:szCs w:val="20"/>
        </w:rPr>
      </w:pPr>
      <w:r w:rsidRPr="0022501F">
        <w:rPr>
          <w:rFonts w:cs="Arial"/>
          <w:bCs/>
          <w:i/>
          <w:iCs/>
          <w:kern w:val="28"/>
          <w:szCs w:val="20"/>
        </w:rPr>
        <w:t>Predominant business involved</w:t>
      </w:r>
      <w:r>
        <w:rPr>
          <w:rFonts w:cs="Arial"/>
          <w:bCs/>
          <w:kern w:val="28"/>
          <w:szCs w:val="20"/>
        </w:rPr>
        <w:t xml:space="preserve"> among the Business Lines conventionally foreseen by the Profitability template. </w:t>
      </w:r>
      <w:r w:rsidRPr="0022501F">
        <w:rPr>
          <w:rFonts w:cs="Arial"/>
          <w:bCs/>
          <w:kern w:val="28"/>
          <w:szCs w:val="20"/>
        </w:rPr>
        <w:t xml:space="preserve">In the event that none of the foreseen options </w:t>
      </w:r>
      <w:r>
        <w:rPr>
          <w:rFonts w:cs="Arial"/>
          <w:bCs/>
          <w:kern w:val="28"/>
          <w:szCs w:val="20"/>
        </w:rPr>
        <w:t>apply</w:t>
      </w:r>
      <w:r w:rsidRPr="0022501F">
        <w:rPr>
          <w:rFonts w:cs="Arial"/>
          <w:bCs/>
          <w:kern w:val="28"/>
          <w:szCs w:val="20"/>
        </w:rPr>
        <w:t>, please select from the drop-down menu “Other (please specify</w:t>
      </w:r>
      <w:r w:rsidR="00530CE8">
        <w:rPr>
          <w:rFonts w:cs="Arial"/>
          <w:bCs/>
          <w:kern w:val="28"/>
          <w:szCs w:val="20"/>
        </w:rPr>
        <w:t xml:space="preserve"> in comments</w:t>
      </w:r>
      <w:r w:rsidRPr="0022501F">
        <w:rPr>
          <w:rFonts w:cs="Arial"/>
          <w:bCs/>
          <w:kern w:val="28"/>
          <w:szCs w:val="20"/>
        </w:rPr>
        <w:t xml:space="preserve">)” and provide details supporting such selection in the </w:t>
      </w:r>
      <w:r w:rsidR="00530CE8">
        <w:rPr>
          <w:rFonts w:cs="Arial"/>
          <w:bCs/>
          <w:kern w:val="28"/>
          <w:szCs w:val="20"/>
        </w:rPr>
        <w:t xml:space="preserve">outright comment </w:t>
      </w:r>
      <w:proofErr w:type="gramStart"/>
      <w:r w:rsidR="00530CE8">
        <w:rPr>
          <w:rFonts w:cs="Arial"/>
          <w:bCs/>
          <w:kern w:val="28"/>
          <w:szCs w:val="20"/>
        </w:rPr>
        <w:t>box</w:t>
      </w:r>
      <w:r>
        <w:rPr>
          <w:rFonts w:cs="Arial"/>
          <w:bCs/>
          <w:kern w:val="28"/>
          <w:szCs w:val="20"/>
        </w:rPr>
        <w:t>;</w:t>
      </w:r>
      <w:proofErr w:type="gramEnd"/>
    </w:p>
    <w:p w14:paraId="78F153BA" w14:textId="77777777" w:rsidR="003F0298" w:rsidRDefault="00D12405" w:rsidP="003F0298">
      <w:pPr>
        <w:pStyle w:val="ECBBodyText"/>
        <w:keepNext/>
        <w:numPr>
          <w:ilvl w:val="1"/>
          <w:numId w:val="32"/>
        </w:numPr>
        <w:jc w:val="both"/>
        <w:rPr>
          <w:rFonts w:cs="Arial"/>
          <w:bCs/>
          <w:kern w:val="28"/>
          <w:szCs w:val="20"/>
        </w:rPr>
      </w:pPr>
      <w:r w:rsidRPr="00C25F0A">
        <w:rPr>
          <w:rFonts w:cs="Arial"/>
          <w:bCs/>
          <w:i/>
          <w:iCs/>
          <w:kern w:val="28"/>
          <w:szCs w:val="20"/>
        </w:rPr>
        <w:t>Gross r</w:t>
      </w:r>
      <w:r w:rsidR="003F0298" w:rsidRPr="00C25F0A">
        <w:rPr>
          <w:rFonts w:cs="Arial"/>
          <w:bCs/>
          <w:i/>
          <w:iCs/>
          <w:kern w:val="28"/>
          <w:szCs w:val="20"/>
        </w:rPr>
        <w:t>evenues generate</w:t>
      </w:r>
      <w:r w:rsidR="00C25F0A">
        <w:rPr>
          <w:rFonts w:cs="Arial"/>
          <w:bCs/>
          <w:i/>
          <w:iCs/>
          <w:kern w:val="28"/>
          <w:szCs w:val="20"/>
        </w:rPr>
        <w:t>d</w:t>
      </w:r>
      <w:r w:rsidR="003F0298" w:rsidRPr="00C25F0A">
        <w:rPr>
          <w:rFonts w:cs="Arial"/>
          <w:bCs/>
          <w:i/>
          <w:iCs/>
          <w:kern w:val="28"/>
          <w:szCs w:val="20"/>
        </w:rPr>
        <w:t xml:space="preserve"> in year T</w:t>
      </w:r>
      <w:r w:rsidR="003F0298" w:rsidRPr="00C25F0A">
        <w:rPr>
          <w:rFonts w:cs="Arial"/>
          <w:bCs/>
          <w:kern w:val="28"/>
          <w:szCs w:val="20"/>
        </w:rPr>
        <w:t>,</w:t>
      </w:r>
      <w:r w:rsidR="003F0298">
        <w:rPr>
          <w:rFonts w:cs="Arial"/>
          <w:bCs/>
          <w:kern w:val="28"/>
          <w:szCs w:val="20"/>
        </w:rPr>
        <w:t xml:space="preserve"> reporting the aggregate amount attributable to the banking digital product or service output of the project in the reference year.</w:t>
      </w:r>
    </w:p>
    <w:p w14:paraId="5D260A4B" w14:textId="77777777" w:rsidR="003F0298" w:rsidRPr="0007083F" w:rsidRDefault="00D12405" w:rsidP="003F0298">
      <w:pPr>
        <w:pStyle w:val="ECBBodyText"/>
        <w:keepNext/>
        <w:numPr>
          <w:ilvl w:val="1"/>
          <w:numId w:val="32"/>
        </w:numPr>
        <w:jc w:val="both"/>
        <w:rPr>
          <w:rFonts w:cs="Arial"/>
          <w:bCs/>
          <w:kern w:val="28"/>
          <w:szCs w:val="20"/>
        </w:rPr>
      </w:pPr>
      <w:r>
        <w:rPr>
          <w:rFonts w:cs="Arial"/>
          <w:bCs/>
          <w:i/>
          <w:iCs/>
          <w:kern w:val="28"/>
          <w:szCs w:val="20"/>
        </w:rPr>
        <w:t>Gross e</w:t>
      </w:r>
      <w:r w:rsidR="003F0298">
        <w:rPr>
          <w:rFonts w:cs="Arial"/>
          <w:bCs/>
          <w:i/>
          <w:iCs/>
          <w:kern w:val="28"/>
          <w:szCs w:val="20"/>
        </w:rPr>
        <w:t xml:space="preserve">xpected revenues in year T+1, </w:t>
      </w:r>
      <w:r w:rsidR="003F0298">
        <w:rPr>
          <w:rFonts w:cs="Arial"/>
          <w:bCs/>
          <w:kern w:val="28"/>
          <w:szCs w:val="20"/>
        </w:rPr>
        <w:t>reporting the projected aggregate amount attributable to the banking digital product or service output of the project for the year following reference year.</w:t>
      </w:r>
    </w:p>
    <w:bookmarkEnd w:id="2"/>
    <w:p w14:paraId="1765C5AD" w14:textId="77777777" w:rsidR="003F0298" w:rsidRDefault="003F0298" w:rsidP="003F0298">
      <w:pPr>
        <w:pStyle w:val="ECBBodyText"/>
        <w:keepNext/>
        <w:numPr>
          <w:ilvl w:val="0"/>
          <w:numId w:val="30"/>
        </w:numPr>
        <w:jc w:val="both"/>
        <w:rPr>
          <w:rFonts w:cs="Arial"/>
          <w:bCs/>
          <w:kern w:val="28"/>
          <w:szCs w:val="20"/>
        </w:rPr>
      </w:pPr>
      <w:r>
        <w:rPr>
          <w:rFonts w:cs="Arial"/>
          <w:b/>
          <w:kern w:val="28"/>
          <w:szCs w:val="20"/>
        </w:rPr>
        <w:t>Ongoing p</w:t>
      </w:r>
      <w:r w:rsidRPr="00246E2D">
        <w:rPr>
          <w:rFonts w:cs="Arial"/>
          <w:b/>
          <w:kern w:val="28"/>
          <w:szCs w:val="20"/>
        </w:rPr>
        <w:t xml:space="preserve">rojects or initiatives </w:t>
      </w:r>
      <w:r>
        <w:rPr>
          <w:rFonts w:cs="Arial"/>
          <w:b/>
          <w:kern w:val="28"/>
          <w:szCs w:val="20"/>
        </w:rPr>
        <w:t xml:space="preserve">whose </w:t>
      </w:r>
      <w:r w:rsidRPr="00246E2D">
        <w:rPr>
          <w:rFonts w:cs="Arial"/>
          <w:b/>
          <w:kern w:val="28"/>
          <w:szCs w:val="20"/>
        </w:rPr>
        <w:t xml:space="preserve">objective is to develop </w:t>
      </w:r>
      <w:r>
        <w:rPr>
          <w:rFonts w:cs="Arial"/>
          <w:b/>
          <w:kern w:val="28"/>
          <w:szCs w:val="20"/>
        </w:rPr>
        <w:t xml:space="preserve">technological (or other) </w:t>
      </w:r>
      <w:r w:rsidRPr="00246E2D">
        <w:rPr>
          <w:rFonts w:cs="Arial"/>
          <w:b/>
          <w:kern w:val="28"/>
          <w:szCs w:val="20"/>
        </w:rPr>
        <w:t xml:space="preserve">non-banking </w:t>
      </w:r>
      <w:r>
        <w:rPr>
          <w:rFonts w:cs="Arial"/>
          <w:b/>
          <w:kern w:val="28"/>
          <w:szCs w:val="20"/>
        </w:rPr>
        <w:t xml:space="preserve">activities functional or instrumental </w:t>
      </w:r>
      <w:r w:rsidRPr="00246E2D">
        <w:rPr>
          <w:rFonts w:cs="Arial"/>
          <w:b/>
          <w:kern w:val="28"/>
          <w:szCs w:val="20"/>
        </w:rPr>
        <w:t xml:space="preserve">to </w:t>
      </w:r>
      <w:r>
        <w:rPr>
          <w:rFonts w:cs="Arial"/>
          <w:b/>
          <w:kern w:val="28"/>
          <w:szCs w:val="20"/>
        </w:rPr>
        <w:t xml:space="preserve">digital </w:t>
      </w:r>
      <w:r w:rsidRPr="00246E2D">
        <w:rPr>
          <w:rFonts w:cs="Arial"/>
          <w:b/>
          <w:kern w:val="28"/>
          <w:szCs w:val="20"/>
        </w:rPr>
        <w:t>banking (business) activities.</w:t>
      </w:r>
      <w:r>
        <w:rPr>
          <w:rFonts w:cs="Arial"/>
          <w:bCs/>
          <w:kern w:val="28"/>
          <w:szCs w:val="20"/>
        </w:rPr>
        <w:t xml:space="preserve"> </w:t>
      </w:r>
      <w:r w:rsidRPr="0011120A">
        <w:rPr>
          <w:rFonts w:cs="Arial"/>
          <w:bCs/>
          <w:kern w:val="28"/>
          <w:szCs w:val="20"/>
        </w:rPr>
        <w:t>P</w:t>
      </w:r>
      <w:r>
        <w:rPr>
          <w:rFonts w:cs="Arial"/>
          <w:bCs/>
          <w:kern w:val="28"/>
          <w:szCs w:val="20"/>
        </w:rPr>
        <w:t>l</w:t>
      </w:r>
      <w:r w:rsidRPr="0011120A">
        <w:rPr>
          <w:rFonts w:cs="Arial"/>
          <w:bCs/>
          <w:kern w:val="28"/>
          <w:szCs w:val="20"/>
        </w:rPr>
        <w:t xml:space="preserve">ease list the top-3 projects currently ongoing that aim at </w:t>
      </w:r>
      <w:r>
        <w:rPr>
          <w:rFonts w:cs="Arial"/>
          <w:bCs/>
          <w:kern w:val="28"/>
          <w:szCs w:val="20"/>
        </w:rPr>
        <w:t xml:space="preserve">supporting the reporting entity’s digitalisation </w:t>
      </w:r>
      <w:bookmarkStart w:id="3" w:name="_Hlk143204252"/>
      <w:r>
        <w:rPr>
          <w:rFonts w:cs="Arial"/>
          <w:bCs/>
          <w:kern w:val="28"/>
          <w:szCs w:val="20"/>
        </w:rPr>
        <w:t>through technological development (</w:t>
      </w:r>
      <w:proofErr w:type="gramStart"/>
      <w:r>
        <w:rPr>
          <w:rFonts w:cs="Arial"/>
          <w:bCs/>
          <w:kern w:val="28"/>
          <w:szCs w:val="20"/>
        </w:rPr>
        <w:t>e.g.</w:t>
      </w:r>
      <w:proofErr w:type="gramEnd"/>
      <w:r>
        <w:rPr>
          <w:rFonts w:cs="Arial"/>
          <w:bCs/>
          <w:kern w:val="28"/>
          <w:szCs w:val="20"/>
        </w:rPr>
        <w:t xml:space="preserve"> software, IT infrastructure) or other (e.g. start-up scouting) activities.</w:t>
      </w:r>
      <w:r w:rsidR="001849E6">
        <w:rPr>
          <w:rFonts w:cs="Arial"/>
          <w:bCs/>
          <w:kern w:val="28"/>
          <w:szCs w:val="20"/>
        </w:rPr>
        <w:t xml:space="preserve"> </w:t>
      </w:r>
      <w:r w:rsidR="001849E6" w:rsidRPr="001849E6">
        <w:rPr>
          <w:rFonts w:cs="Arial"/>
          <w:bCs/>
          <w:kern w:val="28"/>
          <w:szCs w:val="20"/>
        </w:rPr>
        <w:t xml:space="preserve">Please </w:t>
      </w:r>
      <w:r w:rsidR="001849E6">
        <w:rPr>
          <w:rFonts w:cs="Arial"/>
          <w:bCs/>
          <w:kern w:val="28"/>
          <w:szCs w:val="20"/>
        </w:rPr>
        <w:t xml:space="preserve">note that the last slot out of the three must be </w:t>
      </w:r>
      <w:r w:rsidR="001849E6" w:rsidRPr="001849E6">
        <w:rPr>
          <w:rFonts w:cs="Arial"/>
          <w:bCs/>
          <w:kern w:val="28"/>
          <w:szCs w:val="20"/>
        </w:rPr>
        <w:t>reserve</w:t>
      </w:r>
      <w:r w:rsidR="001849E6">
        <w:rPr>
          <w:rFonts w:cs="Arial"/>
          <w:bCs/>
          <w:kern w:val="28"/>
          <w:szCs w:val="20"/>
        </w:rPr>
        <w:t>d</w:t>
      </w:r>
      <w:r w:rsidR="001849E6" w:rsidRPr="001849E6">
        <w:rPr>
          <w:rFonts w:cs="Arial"/>
          <w:bCs/>
          <w:kern w:val="28"/>
          <w:szCs w:val="20"/>
        </w:rPr>
        <w:t xml:space="preserve"> for the reporting entity's most important initiative concerning Core Systems Transformation, as indicated in the cell </w:t>
      </w:r>
      <w:r w:rsidR="001849E6" w:rsidRPr="001849E6">
        <w:rPr>
          <w:rFonts w:cs="Arial"/>
          <w:bCs/>
          <w:i/>
          <w:iCs/>
          <w:kern w:val="28"/>
          <w:szCs w:val="20"/>
        </w:rPr>
        <w:t>Name and Description</w:t>
      </w:r>
      <w:r w:rsidR="001849E6" w:rsidRPr="001849E6">
        <w:rPr>
          <w:rFonts w:cs="Arial"/>
          <w:bCs/>
          <w:kern w:val="28"/>
          <w:szCs w:val="20"/>
        </w:rPr>
        <w:t xml:space="preserve"> "</w:t>
      </w:r>
      <w:proofErr w:type="spellStart"/>
      <w:r w:rsidR="001849E6" w:rsidRPr="001849E6">
        <w:rPr>
          <w:rFonts w:cs="Arial"/>
          <w:bCs/>
          <w:kern w:val="28"/>
          <w:szCs w:val="20"/>
        </w:rPr>
        <w:t>o.w</w:t>
      </w:r>
      <w:proofErr w:type="spellEnd"/>
      <w:r w:rsidR="001849E6" w:rsidRPr="001849E6">
        <w:rPr>
          <w:rFonts w:cs="Arial"/>
          <w:bCs/>
          <w:kern w:val="28"/>
          <w:szCs w:val="20"/>
        </w:rPr>
        <w:t>. Core Systems Transformation</w:t>
      </w:r>
      <w:r w:rsidR="003B2325">
        <w:rPr>
          <w:rFonts w:cs="Arial"/>
          <w:bCs/>
          <w:kern w:val="28"/>
          <w:szCs w:val="20"/>
        </w:rPr>
        <w:t xml:space="preserve"> – Please report here</w:t>
      </w:r>
      <w:r w:rsidR="001849E6" w:rsidRPr="001849E6">
        <w:rPr>
          <w:rFonts w:cs="Arial"/>
          <w:bCs/>
          <w:kern w:val="28"/>
          <w:szCs w:val="20"/>
        </w:rPr>
        <w:t>"</w:t>
      </w:r>
      <w:r w:rsidR="00374E4C">
        <w:rPr>
          <w:rFonts w:cs="Arial"/>
          <w:bCs/>
          <w:kern w:val="28"/>
          <w:szCs w:val="20"/>
        </w:rPr>
        <w:t xml:space="preserve"> which must be overwritten with the actual information</w:t>
      </w:r>
      <w:r w:rsidR="001849E6" w:rsidRPr="001849E6">
        <w:rPr>
          <w:rFonts w:cs="Arial"/>
          <w:bCs/>
          <w:kern w:val="28"/>
          <w:szCs w:val="20"/>
        </w:rPr>
        <w:t>.</w:t>
      </w:r>
    </w:p>
    <w:p w14:paraId="365D3CF0" w14:textId="77777777" w:rsidR="003F0298" w:rsidRPr="0011120A" w:rsidRDefault="003F0298" w:rsidP="003F0298">
      <w:pPr>
        <w:pStyle w:val="ECBBodyText"/>
        <w:keepNext/>
        <w:ind w:left="360"/>
        <w:jc w:val="both"/>
        <w:rPr>
          <w:rFonts w:cs="Arial"/>
          <w:bCs/>
          <w:kern w:val="28"/>
          <w:szCs w:val="20"/>
        </w:rPr>
      </w:pPr>
      <w:r w:rsidRPr="0011120A">
        <w:rPr>
          <w:rFonts w:cs="Arial"/>
          <w:bCs/>
          <w:kern w:val="28"/>
          <w:szCs w:val="20"/>
        </w:rPr>
        <w:t>For each of the listed projects, indicate:</w:t>
      </w:r>
    </w:p>
    <w:p w14:paraId="31F79AC8" w14:textId="77777777" w:rsidR="003F0298" w:rsidRPr="0011120A" w:rsidRDefault="003F0298" w:rsidP="003F0298">
      <w:pPr>
        <w:pStyle w:val="ECBBodyText"/>
        <w:keepNext/>
        <w:numPr>
          <w:ilvl w:val="1"/>
          <w:numId w:val="33"/>
        </w:numPr>
        <w:jc w:val="both"/>
        <w:rPr>
          <w:rFonts w:cs="Arial"/>
          <w:bCs/>
          <w:kern w:val="28"/>
          <w:szCs w:val="20"/>
        </w:rPr>
      </w:pPr>
      <w:r w:rsidRPr="002A081B">
        <w:rPr>
          <w:rFonts w:cs="Arial"/>
          <w:bCs/>
          <w:i/>
          <w:iCs/>
          <w:kern w:val="28"/>
          <w:szCs w:val="20"/>
        </w:rPr>
        <w:t>Name of the project</w:t>
      </w:r>
      <w:r w:rsidRPr="0011120A">
        <w:rPr>
          <w:rFonts w:cs="Arial"/>
          <w:bCs/>
          <w:kern w:val="28"/>
          <w:szCs w:val="20"/>
        </w:rPr>
        <w:t>, adding a brief description that clarifies the ongoing activities</w:t>
      </w:r>
      <w:r>
        <w:rPr>
          <w:rFonts w:cs="Arial"/>
          <w:bCs/>
          <w:kern w:val="28"/>
          <w:szCs w:val="20"/>
        </w:rPr>
        <w:t>.</w:t>
      </w:r>
    </w:p>
    <w:p w14:paraId="02F9AB19" w14:textId="77777777" w:rsidR="003F0298" w:rsidRPr="00D12405" w:rsidRDefault="003F0298" w:rsidP="00D12405">
      <w:pPr>
        <w:pStyle w:val="ECBBodyText"/>
        <w:keepNext/>
        <w:numPr>
          <w:ilvl w:val="1"/>
          <w:numId w:val="32"/>
        </w:numPr>
        <w:jc w:val="both"/>
        <w:rPr>
          <w:rFonts w:cs="Arial"/>
          <w:bCs/>
          <w:kern w:val="28"/>
          <w:szCs w:val="20"/>
        </w:rPr>
      </w:pPr>
      <w:r w:rsidRPr="002A081B">
        <w:rPr>
          <w:rFonts w:cs="Arial"/>
          <w:bCs/>
          <w:i/>
          <w:iCs/>
          <w:kern w:val="28"/>
          <w:szCs w:val="20"/>
        </w:rPr>
        <w:t>Predominant activity involved</w:t>
      </w:r>
      <w:r w:rsidRPr="0011120A">
        <w:rPr>
          <w:rFonts w:cs="Arial"/>
          <w:bCs/>
          <w:kern w:val="28"/>
          <w:szCs w:val="20"/>
        </w:rPr>
        <w:t xml:space="preserve"> among </w:t>
      </w:r>
      <w:r>
        <w:rPr>
          <w:rFonts w:cs="Arial"/>
          <w:bCs/>
          <w:kern w:val="28"/>
          <w:szCs w:val="20"/>
        </w:rPr>
        <w:t xml:space="preserve">a set of pre-determined macro-areas (R&amp;D, IT development, risk management, coordination/governance of fintech activities, </w:t>
      </w:r>
      <w:proofErr w:type="spellStart"/>
      <w:r>
        <w:rPr>
          <w:rFonts w:cs="Arial"/>
          <w:bCs/>
          <w:kern w:val="28"/>
          <w:szCs w:val="20"/>
        </w:rPr>
        <w:t>data&amp;reporting</w:t>
      </w:r>
      <w:proofErr w:type="spellEnd"/>
      <w:r>
        <w:rPr>
          <w:rFonts w:cs="Arial"/>
          <w:bCs/>
          <w:kern w:val="28"/>
          <w:szCs w:val="20"/>
        </w:rPr>
        <w:t>, cybersecurity &amp; resilience, back office</w:t>
      </w:r>
      <w:r w:rsidR="00EF671A">
        <w:rPr>
          <w:rFonts w:cs="Arial"/>
          <w:bCs/>
          <w:kern w:val="28"/>
          <w:szCs w:val="20"/>
        </w:rPr>
        <w:t>, front office</w:t>
      </w:r>
      <w:r>
        <w:rPr>
          <w:rFonts w:cs="Arial"/>
          <w:bCs/>
          <w:kern w:val="28"/>
          <w:szCs w:val="20"/>
        </w:rPr>
        <w:t>)</w:t>
      </w:r>
      <w:r w:rsidRPr="0011120A">
        <w:rPr>
          <w:rFonts w:cs="Arial"/>
          <w:bCs/>
          <w:kern w:val="28"/>
          <w:szCs w:val="20"/>
        </w:rPr>
        <w:t xml:space="preserve">. In </w:t>
      </w:r>
      <w:r w:rsidR="00D12405">
        <w:rPr>
          <w:rFonts w:cs="Arial"/>
          <w:bCs/>
          <w:kern w:val="28"/>
          <w:szCs w:val="20"/>
        </w:rPr>
        <w:t>the event that</w:t>
      </w:r>
      <w:r w:rsidRPr="0011120A">
        <w:rPr>
          <w:rFonts w:cs="Arial"/>
          <w:bCs/>
          <w:kern w:val="28"/>
          <w:szCs w:val="20"/>
        </w:rPr>
        <w:t xml:space="preserve"> none of the foreseen options resembles the </w:t>
      </w:r>
      <w:r w:rsidRPr="0011120A">
        <w:rPr>
          <w:rFonts w:cs="Arial"/>
          <w:bCs/>
          <w:kern w:val="28"/>
          <w:szCs w:val="20"/>
        </w:rPr>
        <w:lastRenderedPageBreak/>
        <w:t xml:space="preserve">project’s instance, please select from the drop-down menu </w:t>
      </w:r>
      <w:r w:rsidR="00D12405" w:rsidRPr="0022501F">
        <w:rPr>
          <w:rFonts w:cs="Arial"/>
          <w:bCs/>
          <w:kern w:val="28"/>
          <w:szCs w:val="20"/>
        </w:rPr>
        <w:t>“Other (please specify</w:t>
      </w:r>
      <w:r w:rsidR="00D12405">
        <w:rPr>
          <w:rFonts w:cs="Arial"/>
          <w:bCs/>
          <w:kern w:val="28"/>
          <w:szCs w:val="20"/>
        </w:rPr>
        <w:t xml:space="preserve"> in comments</w:t>
      </w:r>
      <w:r w:rsidR="00D12405" w:rsidRPr="0022501F">
        <w:rPr>
          <w:rFonts w:cs="Arial"/>
          <w:bCs/>
          <w:kern w:val="28"/>
          <w:szCs w:val="20"/>
        </w:rPr>
        <w:t xml:space="preserve">)” and provide details supporting such selection in the </w:t>
      </w:r>
      <w:r w:rsidR="00D12405">
        <w:rPr>
          <w:rFonts w:cs="Arial"/>
          <w:bCs/>
          <w:kern w:val="28"/>
          <w:szCs w:val="20"/>
        </w:rPr>
        <w:t xml:space="preserve">outright comment </w:t>
      </w:r>
      <w:proofErr w:type="gramStart"/>
      <w:r w:rsidR="00D12405">
        <w:rPr>
          <w:rFonts w:cs="Arial"/>
          <w:bCs/>
          <w:kern w:val="28"/>
          <w:szCs w:val="20"/>
        </w:rPr>
        <w:t>box;</w:t>
      </w:r>
      <w:proofErr w:type="gramEnd"/>
    </w:p>
    <w:p w14:paraId="3F2599A7" w14:textId="77777777" w:rsidR="003F0298" w:rsidRPr="0011120A" w:rsidRDefault="00D12405" w:rsidP="003F0298">
      <w:pPr>
        <w:pStyle w:val="ECBBodyText"/>
        <w:keepNext/>
        <w:numPr>
          <w:ilvl w:val="1"/>
          <w:numId w:val="33"/>
        </w:numPr>
        <w:jc w:val="both"/>
        <w:rPr>
          <w:rFonts w:cs="Arial"/>
          <w:bCs/>
          <w:kern w:val="28"/>
          <w:szCs w:val="20"/>
        </w:rPr>
      </w:pPr>
      <w:r>
        <w:rPr>
          <w:rFonts w:cs="Arial"/>
          <w:bCs/>
          <w:i/>
          <w:iCs/>
          <w:kern w:val="28"/>
          <w:szCs w:val="20"/>
        </w:rPr>
        <w:t>Gross revenues or s</w:t>
      </w:r>
      <w:r w:rsidR="003F0298" w:rsidRPr="002A081B">
        <w:rPr>
          <w:rFonts w:cs="Arial"/>
          <w:bCs/>
          <w:i/>
          <w:iCs/>
          <w:kern w:val="28"/>
          <w:szCs w:val="20"/>
        </w:rPr>
        <w:t>ynergies generates in year T</w:t>
      </w:r>
      <w:r w:rsidR="003F0298" w:rsidRPr="0011120A">
        <w:rPr>
          <w:rFonts w:cs="Arial"/>
          <w:bCs/>
          <w:kern w:val="28"/>
          <w:szCs w:val="20"/>
        </w:rPr>
        <w:t xml:space="preserve">, reporting the aggregate amount </w:t>
      </w:r>
      <w:r w:rsidR="003F0298">
        <w:rPr>
          <w:rFonts w:cs="Arial"/>
          <w:bCs/>
          <w:kern w:val="28"/>
          <w:szCs w:val="20"/>
        </w:rPr>
        <w:t xml:space="preserve">of all the cost savings and/or revenue impacts directly </w:t>
      </w:r>
      <w:r w:rsidR="003F0298" w:rsidRPr="0011120A">
        <w:rPr>
          <w:rFonts w:cs="Arial"/>
          <w:bCs/>
          <w:kern w:val="28"/>
          <w:szCs w:val="20"/>
        </w:rPr>
        <w:t>attributable to the project in the reference year</w:t>
      </w:r>
      <w:r w:rsidR="003F0298">
        <w:rPr>
          <w:rFonts w:cs="Arial"/>
          <w:bCs/>
          <w:kern w:val="28"/>
          <w:szCs w:val="20"/>
        </w:rPr>
        <w:t>.</w:t>
      </w:r>
    </w:p>
    <w:p w14:paraId="20845EA9" w14:textId="77777777" w:rsidR="003F0298" w:rsidRPr="0011120A" w:rsidRDefault="00D12405" w:rsidP="003F0298">
      <w:pPr>
        <w:pStyle w:val="ECBBodyText"/>
        <w:keepNext/>
        <w:numPr>
          <w:ilvl w:val="1"/>
          <w:numId w:val="33"/>
        </w:numPr>
        <w:jc w:val="both"/>
        <w:rPr>
          <w:rFonts w:cs="Arial"/>
          <w:bCs/>
          <w:kern w:val="28"/>
          <w:szCs w:val="20"/>
        </w:rPr>
      </w:pPr>
      <w:r>
        <w:rPr>
          <w:rFonts w:cs="Arial"/>
          <w:bCs/>
          <w:i/>
          <w:iCs/>
          <w:kern w:val="28"/>
          <w:szCs w:val="20"/>
        </w:rPr>
        <w:t>Gross revenues or s</w:t>
      </w:r>
      <w:r w:rsidR="003F0298" w:rsidRPr="002A081B">
        <w:rPr>
          <w:rFonts w:cs="Arial"/>
          <w:bCs/>
          <w:i/>
          <w:iCs/>
          <w:kern w:val="28"/>
          <w:szCs w:val="20"/>
        </w:rPr>
        <w:t>ynergies expected in year T+1</w:t>
      </w:r>
      <w:r w:rsidR="003F0298" w:rsidRPr="0011120A">
        <w:rPr>
          <w:rFonts w:cs="Arial"/>
          <w:bCs/>
          <w:kern w:val="28"/>
          <w:szCs w:val="20"/>
        </w:rPr>
        <w:t>, reporting the projected aggregate amount</w:t>
      </w:r>
      <w:r w:rsidR="003F0298">
        <w:rPr>
          <w:rFonts w:cs="Arial"/>
          <w:bCs/>
          <w:kern w:val="28"/>
          <w:szCs w:val="20"/>
        </w:rPr>
        <w:t xml:space="preserve"> of all the cost savings and/or revenue impacts directly</w:t>
      </w:r>
      <w:r w:rsidR="003F0298" w:rsidRPr="0011120A">
        <w:rPr>
          <w:rFonts w:cs="Arial"/>
          <w:bCs/>
          <w:kern w:val="28"/>
          <w:szCs w:val="20"/>
        </w:rPr>
        <w:t xml:space="preserve"> attributable to the project for the year following reference year</w:t>
      </w:r>
      <w:r w:rsidR="003F0298">
        <w:rPr>
          <w:rFonts w:cs="Arial"/>
          <w:bCs/>
          <w:kern w:val="28"/>
          <w:szCs w:val="20"/>
        </w:rPr>
        <w:t>.</w:t>
      </w:r>
    </w:p>
    <w:bookmarkEnd w:id="3"/>
    <w:p w14:paraId="11302C59" w14:textId="77777777" w:rsidR="003F0298" w:rsidRPr="00D16992" w:rsidRDefault="003F0298" w:rsidP="003F0298">
      <w:pPr>
        <w:pStyle w:val="ECBBodyText"/>
        <w:keepNext/>
        <w:ind w:firstLine="284"/>
        <w:jc w:val="both"/>
        <w:rPr>
          <w:rFonts w:cs="Arial"/>
          <w:kern w:val="28"/>
          <w:szCs w:val="20"/>
        </w:rPr>
      </w:pPr>
      <w:r w:rsidRPr="00D16992">
        <w:rPr>
          <w:rFonts w:cs="Arial"/>
          <w:kern w:val="28"/>
          <w:szCs w:val="20"/>
        </w:rPr>
        <w:t>Ultimately, the column “</w:t>
      </w:r>
      <w:r w:rsidRPr="00D16992">
        <w:rPr>
          <w:rFonts w:cs="Arial"/>
          <w:b/>
          <w:bCs/>
          <w:i/>
          <w:iCs/>
          <w:kern w:val="28"/>
          <w:szCs w:val="20"/>
        </w:rPr>
        <w:t>Project ID</w:t>
      </w:r>
      <w:r w:rsidRPr="00D16992">
        <w:rPr>
          <w:rFonts w:cs="Arial"/>
          <w:kern w:val="28"/>
          <w:szCs w:val="20"/>
        </w:rPr>
        <w:t>” is pre-determined a</w:t>
      </w:r>
      <w:r>
        <w:rPr>
          <w:rFonts w:cs="Arial"/>
          <w:kern w:val="28"/>
          <w:szCs w:val="20"/>
        </w:rPr>
        <w:t xml:space="preserve">nd shall remain unfilled. These are </w:t>
      </w:r>
      <w:r w:rsidRPr="00D16992">
        <w:rPr>
          <w:rFonts w:cs="Arial"/>
          <w:kern w:val="28"/>
          <w:szCs w:val="20"/>
        </w:rPr>
        <w:t>assigned univocally to each of the reporting entity’s projects to centrally identify and follow over time the evolution of the bank’s projects throughout the future STE data collections.</w:t>
      </w:r>
    </w:p>
    <w:p w14:paraId="00221998" w14:textId="77777777" w:rsidR="006B3F5D" w:rsidRDefault="006B3F5D" w:rsidP="004A7470">
      <w:pPr>
        <w:pStyle w:val="ECBBodyText"/>
        <w:keepNext/>
        <w:jc w:val="both"/>
        <w:rPr>
          <w:rFonts w:cs="Arial"/>
          <w:b/>
          <w:bCs/>
          <w:kern w:val="28"/>
          <w:szCs w:val="20"/>
        </w:rPr>
      </w:pPr>
    </w:p>
    <w:p w14:paraId="373C85BB" w14:textId="77777777" w:rsidR="000F39F1" w:rsidRDefault="00B06235" w:rsidP="000F39F1">
      <w:pPr>
        <w:pStyle w:val="ECBBodyText"/>
        <w:keepNext/>
        <w:jc w:val="both"/>
        <w:rPr>
          <w:rFonts w:cs="Arial"/>
          <w:b/>
          <w:bCs/>
          <w:kern w:val="28"/>
          <w:szCs w:val="20"/>
        </w:rPr>
      </w:pPr>
      <w:r>
        <w:rPr>
          <w:rFonts w:cs="Arial"/>
          <w:b/>
          <w:bCs/>
          <w:kern w:val="28"/>
          <w:szCs w:val="20"/>
        </w:rPr>
        <w:t>2</w:t>
      </w:r>
      <w:r w:rsidR="000F39F1" w:rsidRPr="003E2104">
        <w:rPr>
          <w:rFonts w:cs="Arial"/>
          <w:b/>
          <w:bCs/>
          <w:kern w:val="28"/>
          <w:szCs w:val="20"/>
        </w:rPr>
        <w:t>.</w:t>
      </w:r>
      <w:r>
        <w:rPr>
          <w:rFonts w:cs="Arial"/>
          <w:b/>
          <w:bCs/>
          <w:kern w:val="28"/>
          <w:szCs w:val="20"/>
        </w:rPr>
        <w:t>2</w:t>
      </w:r>
      <w:r w:rsidR="000F39F1" w:rsidRPr="003E2104">
        <w:rPr>
          <w:rFonts w:cs="Arial"/>
          <w:b/>
          <w:bCs/>
          <w:kern w:val="28"/>
          <w:szCs w:val="20"/>
        </w:rPr>
        <w:t xml:space="preserve"> </w:t>
      </w:r>
      <w:r w:rsidR="00287FE1">
        <w:rPr>
          <w:rFonts w:cs="Arial"/>
          <w:b/>
          <w:bCs/>
          <w:kern w:val="28"/>
          <w:szCs w:val="20"/>
        </w:rPr>
        <w:t>Digitalisation Investment and Resources</w:t>
      </w:r>
    </w:p>
    <w:p w14:paraId="27E3228A" w14:textId="77777777" w:rsidR="00262038" w:rsidRPr="009534E7" w:rsidRDefault="007420E4" w:rsidP="009534E7">
      <w:pPr>
        <w:pStyle w:val="ECBBodyText"/>
        <w:keepNext/>
        <w:ind w:firstLine="284"/>
        <w:jc w:val="both"/>
        <w:rPr>
          <w:rFonts w:cs="Arial"/>
          <w:kern w:val="28"/>
          <w:szCs w:val="20"/>
        </w:rPr>
      </w:pPr>
      <w:r w:rsidRPr="009534E7">
        <w:rPr>
          <w:rFonts w:cs="Arial"/>
          <w:kern w:val="28"/>
          <w:szCs w:val="20"/>
        </w:rPr>
        <w:t xml:space="preserve">The following table aims at collecting quantitative information </w:t>
      </w:r>
      <w:r w:rsidR="00D50DCA" w:rsidRPr="009534E7">
        <w:rPr>
          <w:rFonts w:cs="Arial"/>
          <w:kern w:val="28"/>
          <w:szCs w:val="20"/>
        </w:rPr>
        <w:t xml:space="preserve">on bank’s financial investment and human resources allocation to digitalisation. </w:t>
      </w:r>
      <w:r w:rsidR="00855FC0" w:rsidRPr="009534E7">
        <w:rPr>
          <w:rFonts w:cs="Arial"/>
          <w:kern w:val="28"/>
          <w:szCs w:val="20"/>
        </w:rPr>
        <w:t>In this section, the following definitions shall be considered:</w:t>
      </w:r>
    </w:p>
    <w:p w14:paraId="4FB0D48F" w14:textId="77777777" w:rsidR="00D50DCA" w:rsidRDefault="006B3F5D" w:rsidP="004C036B">
      <w:pPr>
        <w:pStyle w:val="ECBBodyText"/>
        <w:keepNext/>
        <w:keepLines/>
        <w:numPr>
          <w:ilvl w:val="0"/>
          <w:numId w:val="23"/>
        </w:numPr>
        <w:ind w:left="714" w:hanging="357"/>
        <w:jc w:val="both"/>
        <w:rPr>
          <w:rFonts w:cs="Arial"/>
          <w:bCs/>
          <w:kern w:val="28"/>
          <w:szCs w:val="20"/>
        </w:rPr>
      </w:pPr>
      <w:r w:rsidRPr="0050172A">
        <w:rPr>
          <w:rFonts w:cs="Arial"/>
          <w:b/>
          <w:kern w:val="28"/>
          <w:szCs w:val="20"/>
        </w:rPr>
        <w:t xml:space="preserve">Expenses </w:t>
      </w:r>
      <w:r w:rsidR="009F694F">
        <w:rPr>
          <w:rFonts w:cs="Arial"/>
          <w:b/>
          <w:kern w:val="28"/>
          <w:szCs w:val="20"/>
        </w:rPr>
        <w:t>related to</w:t>
      </w:r>
      <w:r w:rsidR="00855FC0" w:rsidRPr="0050172A">
        <w:rPr>
          <w:rFonts w:cs="Arial"/>
          <w:b/>
          <w:kern w:val="28"/>
          <w:szCs w:val="20"/>
        </w:rPr>
        <w:t xml:space="preserve"> Digitalisation Projects</w:t>
      </w:r>
      <w:r w:rsidR="00D50DCA" w:rsidRPr="0050172A">
        <w:rPr>
          <w:rFonts w:cs="Arial"/>
          <w:bCs/>
          <w:kern w:val="28"/>
          <w:szCs w:val="20"/>
        </w:rPr>
        <w:t xml:space="preserve"> </w:t>
      </w:r>
      <w:r w:rsidR="00855FC0" w:rsidRPr="0050172A">
        <w:rPr>
          <w:rFonts w:cs="Arial"/>
          <w:bCs/>
          <w:kern w:val="28"/>
          <w:szCs w:val="20"/>
        </w:rPr>
        <w:t xml:space="preserve">shall be considered the </w:t>
      </w:r>
      <w:r w:rsidR="00D50DCA" w:rsidRPr="0050172A">
        <w:rPr>
          <w:rFonts w:cs="Arial"/>
          <w:bCs/>
          <w:kern w:val="28"/>
          <w:szCs w:val="20"/>
        </w:rPr>
        <w:t>sum of actual expenses considering every project within the digitalisation scope, as per the definition of</w:t>
      </w:r>
      <w:r w:rsidR="00855FC0" w:rsidRPr="0050172A">
        <w:rPr>
          <w:rFonts w:cs="Arial"/>
          <w:bCs/>
          <w:kern w:val="28"/>
          <w:szCs w:val="20"/>
        </w:rPr>
        <w:t xml:space="preserve"> Digitalisation in the introduction</w:t>
      </w:r>
      <w:r w:rsidR="00855FC0" w:rsidRPr="0050172A">
        <w:rPr>
          <w:rStyle w:val="FootnoteReference"/>
          <w:rFonts w:cs="Arial"/>
          <w:bCs/>
          <w:kern w:val="28"/>
          <w:szCs w:val="20"/>
        </w:rPr>
        <w:footnoteReference w:id="4"/>
      </w:r>
      <w:r w:rsidR="00855FC0" w:rsidRPr="0050172A">
        <w:rPr>
          <w:rFonts w:cs="Arial"/>
          <w:bCs/>
          <w:kern w:val="28"/>
          <w:szCs w:val="20"/>
        </w:rPr>
        <w:t>.</w:t>
      </w:r>
      <w:r w:rsidRPr="0050172A">
        <w:rPr>
          <w:rFonts w:cs="Arial"/>
          <w:bCs/>
          <w:kern w:val="28"/>
          <w:szCs w:val="20"/>
        </w:rPr>
        <w:t xml:space="preserve"> </w:t>
      </w:r>
      <w:r w:rsidR="0050172A" w:rsidRPr="0050172A">
        <w:rPr>
          <w:rFonts w:cs="Arial"/>
          <w:bCs/>
          <w:kern w:val="28"/>
          <w:szCs w:val="20"/>
        </w:rPr>
        <w:t xml:space="preserve">This section is split across projects and banks shall report the value (in thousand euros) that was allocated to each project in the reference period and the budget for the following period. The identification of each project shall be consistent with Table </w:t>
      </w:r>
      <w:r w:rsidR="00E158FA">
        <w:rPr>
          <w:rFonts w:cs="Arial"/>
          <w:bCs/>
          <w:kern w:val="28"/>
          <w:szCs w:val="20"/>
        </w:rPr>
        <w:t>2</w:t>
      </w:r>
      <w:r w:rsidR="0050172A" w:rsidRPr="0050172A">
        <w:rPr>
          <w:rFonts w:cs="Arial"/>
          <w:bCs/>
          <w:kern w:val="28"/>
          <w:szCs w:val="20"/>
        </w:rPr>
        <w:t>.</w:t>
      </w:r>
      <w:r w:rsidR="00E158FA">
        <w:rPr>
          <w:rFonts w:cs="Arial"/>
          <w:bCs/>
          <w:kern w:val="28"/>
          <w:szCs w:val="20"/>
        </w:rPr>
        <w:t>1</w:t>
      </w:r>
      <w:r w:rsidR="0050172A" w:rsidRPr="0050172A">
        <w:rPr>
          <w:rFonts w:cs="Arial"/>
          <w:bCs/>
          <w:kern w:val="28"/>
          <w:szCs w:val="20"/>
        </w:rPr>
        <w:t>.</w:t>
      </w:r>
    </w:p>
    <w:p w14:paraId="4DD75647" w14:textId="3B0AB921" w:rsidR="002A7C5E" w:rsidRPr="0050172A" w:rsidRDefault="002A7C5E" w:rsidP="004C036B">
      <w:pPr>
        <w:pStyle w:val="ECBBodyText"/>
        <w:keepNext/>
        <w:keepLines/>
        <w:numPr>
          <w:ilvl w:val="0"/>
          <w:numId w:val="23"/>
        </w:numPr>
        <w:ind w:left="714" w:hanging="357"/>
        <w:jc w:val="both"/>
        <w:rPr>
          <w:rFonts w:cs="Arial"/>
          <w:bCs/>
          <w:kern w:val="28"/>
          <w:szCs w:val="20"/>
        </w:rPr>
      </w:pPr>
      <w:r>
        <w:rPr>
          <w:rFonts w:cs="Arial"/>
          <w:b/>
          <w:kern w:val="28"/>
          <w:szCs w:val="20"/>
        </w:rPr>
        <w:t xml:space="preserve">General Expenses </w:t>
      </w:r>
      <w:r w:rsidRPr="002A7C5E">
        <w:rPr>
          <w:rFonts w:cs="Arial"/>
          <w:bCs/>
          <w:kern w:val="28"/>
          <w:szCs w:val="20"/>
        </w:rPr>
        <w:t>refer to</w:t>
      </w:r>
      <w:r>
        <w:rPr>
          <w:rFonts w:cs="Arial"/>
          <w:bCs/>
          <w:i/>
          <w:iCs/>
          <w:kern w:val="28"/>
          <w:szCs w:val="20"/>
        </w:rPr>
        <w:t xml:space="preserve"> </w:t>
      </w:r>
      <w:r w:rsidRPr="00E76813">
        <w:rPr>
          <w:rFonts w:cs="Arial"/>
          <w:bCs/>
          <w:kern w:val="28"/>
          <w:szCs w:val="20"/>
        </w:rPr>
        <w:t>the value (in thousand euros) of</w:t>
      </w:r>
      <w:r>
        <w:rPr>
          <w:rFonts w:cs="Arial"/>
          <w:bCs/>
          <w:kern w:val="28"/>
          <w:szCs w:val="20"/>
        </w:rPr>
        <w:t xml:space="preserve"> non-recurrent expenses which are not </w:t>
      </w:r>
      <w:proofErr w:type="gramStart"/>
      <w:r>
        <w:rPr>
          <w:rFonts w:cs="Arial"/>
          <w:bCs/>
          <w:kern w:val="28"/>
          <w:szCs w:val="20"/>
        </w:rPr>
        <w:t>project-specific</w:t>
      </w:r>
      <w:proofErr w:type="gramEnd"/>
      <w:r>
        <w:rPr>
          <w:rFonts w:cs="Arial"/>
          <w:bCs/>
          <w:kern w:val="28"/>
          <w:szCs w:val="20"/>
        </w:rPr>
        <w:t xml:space="preserve">. Here a higher degree of granularity is requested, namely i) </w:t>
      </w:r>
      <w:r>
        <w:rPr>
          <w:rFonts w:cs="Arial"/>
          <w:bCs/>
          <w:i/>
          <w:iCs/>
          <w:kern w:val="28"/>
          <w:szCs w:val="20"/>
        </w:rPr>
        <w:t xml:space="preserve">Expenses in Trainings and Skills </w:t>
      </w:r>
      <w:r>
        <w:rPr>
          <w:rFonts w:cs="Arial"/>
          <w:bCs/>
          <w:kern w:val="28"/>
          <w:szCs w:val="20"/>
        </w:rPr>
        <w:t xml:space="preserve">related with digitalisation of the institution’s processes or service provision, ii) </w:t>
      </w:r>
      <w:r>
        <w:rPr>
          <w:rFonts w:cs="Arial"/>
          <w:bCs/>
          <w:i/>
          <w:iCs/>
          <w:kern w:val="28"/>
          <w:szCs w:val="20"/>
        </w:rPr>
        <w:t>Expenses with External Staff</w:t>
      </w:r>
      <w:r>
        <w:rPr>
          <w:rFonts w:cs="Arial"/>
          <w:bCs/>
          <w:kern w:val="28"/>
          <w:szCs w:val="20"/>
        </w:rPr>
        <w:t xml:space="preserve"> </w:t>
      </w:r>
      <w:r w:rsidR="00493723">
        <w:rPr>
          <w:rFonts w:cs="Arial"/>
          <w:bCs/>
          <w:kern w:val="28"/>
          <w:szCs w:val="20"/>
        </w:rPr>
        <w:t xml:space="preserve">related </w:t>
      </w:r>
      <w:r w:rsidR="005813C7">
        <w:rPr>
          <w:rFonts w:cs="Arial"/>
          <w:bCs/>
          <w:kern w:val="28"/>
          <w:szCs w:val="20"/>
        </w:rPr>
        <w:t xml:space="preserve">to the </w:t>
      </w:r>
      <w:r w:rsidR="00937DAA">
        <w:rPr>
          <w:rFonts w:cs="Arial"/>
          <w:bCs/>
          <w:kern w:val="28"/>
          <w:szCs w:val="20"/>
        </w:rPr>
        <w:t xml:space="preserve">cost of staff members who do not have a </w:t>
      </w:r>
      <w:r w:rsidR="00615448">
        <w:rPr>
          <w:rFonts w:cs="Arial"/>
          <w:bCs/>
          <w:kern w:val="28"/>
          <w:szCs w:val="20"/>
        </w:rPr>
        <w:t xml:space="preserve">working </w:t>
      </w:r>
      <w:r w:rsidR="00937DAA">
        <w:rPr>
          <w:rFonts w:cs="Arial"/>
          <w:bCs/>
          <w:kern w:val="28"/>
          <w:szCs w:val="20"/>
        </w:rPr>
        <w:t>cont</w:t>
      </w:r>
      <w:r w:rsidR="00615448">
        <w:rPr>
          <w:rFonts w:cs="Arial"/>
          <w:bCs/>
          <w:kern w:val="28"/>
          <w:szCs w:val="20"/>
        </w:rPr>
        <w:t>ract with the institution’s group and performing tasks developing or supporting digitalisation projects</w:t>
      </w:r>
      <w:r w:rsidR="00190017">
        <w:rPr>
          <w:rFonts w:cs="Arial"/>
          <w:bCs/>
          <w:kern w:val="28"/>
          <w:szCs w:val="20"/>
        </w:rPr>
        <w:t xml:space="preserve">, and iii) </w:t>
      </w:r>
      <w:r w:rsidR="00190017">
        <w:rPr>
          <w:rFonts w:cs="Arial"/>
          <w:bCs/>
          <w:i/>
          <w:iCs/>
          <w:kern w:val="28"/>
          <w:szCs w:val="20"/>
        </w:rPr>
        <w:t>Others</w:t>
      </w:r>
      <w:r w:rsidR="00190017">
        <w:rPr>
          <w:rFonts w:cs="Arial"/>
          <w:bCs/>
          <w:kern w:val="28"/>
          <w:szCs w:val="20"/>
        </w:rPr>
        <w:t xml:space="preserve"> related to any other general expenses</w:t>
      </w:r>
      <w:r w:rsidR="004C036B">
        <w:rPr>
          <w:rFonts w:cs="Arial"/>
          <w:bCs/>
          <w:kern w:val="28"/>
          <w:szCs w:val="20"/>
        </w:rPr>
        <w:t>.</w:t>
      </w:r>
    </w:p>
    <w:p w14:paraId="5915C3F3" w14:textId="77777777" w:rsidR="00561F8E" w:rsidRDefault="004A6161" w:rsidP="00855FC0">
      <w:pPr>
        <w:pStyle w:val="ECBBodyText"/>
        <w:keepNext/>
        <w:numPr>
          <w:ilvl w:val="0"/>
          <w:numId w:val="23"/>
        </w:numPr>
        <w:jc w:val="both"/>
        <w:rPr>
          <w:rFonts w:cs="Arial"/>
          <w:bCs/>
          <w:kern w:val="28"/>
          <w:szCs w:val="20"/>
        </w:rPr>
      </w:pPr>
      <w:r>
        <w:rPr>
          <w:rFonts w:cs="Arial"/>
          <w:b/>
          <w:kern w:val="28"/>
          <w:szCs w:val="20"/>
        </w:rPr>
        <w:t xml:space="preserve">Internal </w:t>
      </w:r>
      <w:r w:rsidR="00561F8E">
        <w:rPr>
          <w:rFonts w:cs="Arial"/>
          <w:b/>
          <w:kern w:val="28"/>
          <w:szCs w:val="20"/>
        </w:rPr>
        <w:t xml:space="preserve">FTEs working </w:t>
      </w:r>
      <w:r w:rsidR="009F694F">
        <w:rPr>
          <w:rFonts w:cs="Arial"/>
          <w:b/>
          <w:kern w:val="28"/>
          <w:szCs w:val="20"/>
        </w:rPr>
        <w:t>on</w:t>
      </w:r>
      <w:r w:rsidR="00561F8E">
        <w:rPr>
          <w:rFonts w:cs="Arial"/>
          <w:b/>
          <w:kern w:val="28"/>
          <w:szCs w:val="20"/>
        </w:rPr>
        <w:t xml:space="preserve"> Digitalisation Projects</w:t>
      </w:r>
      <w:r w:rsidR="00561F8E">
        <w:rPr>
          <w:rFonts w:cs="Arial"/>
          <w:bCs/>
          <w:kern w:val="28"/>
          <w:szCs w:val="20"/>
        </w:rPr>
        <w:t xml:space="preserve"> shall consider </w:t>
      </w:r>
      <w:r>
        <w:rPr>
          <w:rFonts w:cs="Arial"/>
          <w:bCs/>
          <w:kern w:val="28"/>
          <w:szCs w:val="20"/>
        </w:rPr>
        <w:t>all the staff members w</w:t>
      </w:r>
      <w:r w:rsidRPr="004A6161">
        <w:rPr>
          <w:rFonts w:cs="Arial"/>
          <w:bCs/>
          <w:kern w:val="28"/>
          <w:szCs w:val="20"/>
        </w:rPr>
        <w:t>ith a contract with the group (of indefinite or fixed-term duration)</w:t>
      </w:r>
      <w:r>
        <w:rPr>
          <w:rFonts w:cs="Arial"/>
          <w:bCs/>
          <w:kern w:val="28"/>
          <w:szCs w:val="20"/>
        </w:rPr>
        <w:t xml:space="preserve"> perf</w:t>
      </w:r>
      <w:r w:rsidR="00E158FA">
        <w:rPr>
          <w:rFonts w:cs="Arial"/>
          <w:bCs/>
          <w:kern w:val="28"/>
          <w:szCs w:val="20"/>
        </w:rPr>
        <w:t>o</w:t>
      </w:r>
      <w:r>
        <w:rPr>
          <w:rFonts w:cs="Arial"/>
          <w:bCs/>
          <w:kern w:val="28"/>
          <w:szCs w:val="20"/>
        </w:rPr>
        <w:t xml:space="preserve">rming tasks </w:t>
      </w:r>
      <w:r w:rsidR="009F694F">
        <w:rPr>
          <w:rFonts w:cs="Arial"/>
          <w:bCs/>
          <w:kern w:val="28"/>
          <w:szCs w:val="20"/>
        </w:rPr>
        <w:t>o</w:t>
      </w:r>
      <w:r>
        <w:rPr>
          <w:rFonts w:cs="Arial"/>
          <w:bCs/>
          <w:kern w:val="28"/>
          <w:szCs w:val="20"/>
        </w:rPr>
        <w:t>n at least one digitalisation project</w:t>
      </w:r>
      <w:r w:rsidR="00615448">
        <w:rPr>
          <w:rFonts w:cs="Arial"/>
          <w:bCs/>
          <w:kern w:val="28"/>
          <w:szCs w:val="20"/>
        </w:rPr>
        <w:t>.</w:t>
      </w:r>
    </w:p>
    <w:p w14:paraId="330B192B" w14:textId="77777777" w:rsidR="004A6161" w:rsidRDefault="004A6161" w:rsidP="004A6161">
      <w:pPr>
        <w:pStyle w:val="ECBBodyText"/>
        <w:keepNext/>
        <w:numPr>
          <w:ilvl w:val="0"/>
          <w:numId w:val="23"/>
        </w:numPr>
        <w:jc w:val="both"/>
        <w:rPr>
          <w:rFonts w:cs="Arial"/>
          <w:bCs/>
          <w:kern w:val="28"/>
          <w:szCs w:val="20"/>
        </w:rPr>
      </w:pPr>
      <w:r>
        <w:rPr>
          <w:rFonts w:cs="Arial"/>
          <w:b/>
          <w:kern w:val="28"/>
          <w:szCs w:val="20"/>
        </w:rPr>
        <w:t xml:space="preserve">External FTES working </w:t>
      </w:r>
      <w:r w:rsidR="009F694F">
        <w:rPr>
          <w:rFonts w:cs="Arial"/>
          <w:b/>
          <w:kern w:val="28"/>
          <w:szCs w:val="20"/>
        </w:rPr>
        <w:t>o</w:t>
      </w:r>
      <w:r>
        <w:rPr>
          <w:rFonts w:cs="Arial"/>
          <w:b/>
          <w:kern w:val="28"/>
          <w:szCs w:val="20"/>
        </w:rPr>
        <w:t>n Digitalisation Projects</w:t>
      </w:r>
      <w:r>
        <w:rPr>
          <w:rFonts w:cs="Arial"/>
          <w:bCs/>
          <w:kern w:val="28"/>
          <w:szCs w:val="20"/>
        </w:rPr>
        <w:t xml:space="preserve"> shall consider</w:t>
      </w:r>
      <w:r w:rsidRPr="004A6161">
        <w:rPr>
          <w:rFonts w:cs="Arial"/>
          <w:bCs/>
          <w:kern w:val="28"/>
          <w:szCs w:val="20"/>
        </w:rPr>
        <w:t xml:space="preserve"> </w:t>
      </w:r>
      <w:r>
        <w:rPr>
          <w:rFonts w:cs="Arial"/>
          <w:bCs/>
          <w:kern w:val="28"/>
          <w:szCs w:val="20"/>
        </w:rPr>
        <w:t xml:space="preserve">all the staff members </w:t>
      </w:r>
      <w:r w:rsidRPr="004A6161">
        <w:rPr>
          <w:rFonts w:cs="Arial"/>
          <w:bCs/>
          <w:kern w:val="28"/>
          <w:szCs w:val="20"/>
        </w:rPr>
        <w:t>via a non-individual contract</w:t>
      </w:r>
      <w:r>
        <w:rPr>
          <w:rFonts w:cs="Arial"/>
          <w:bCs/>
          <w:kern w:val="28"/>
          <w:szCs w:val="20"/>
        </w:rPr>
        <w:t xml:space="preserve"> with the group</w:t>
      </w:r>
      <w:r w:rsidRPr="004A6161">
        <w:rPr>
          <w:rFonts w:cs="Arial"/>
          <w:bCs/>
          <w:kern w:val="28"/>
          <w:szCs w:val="20"/>
        </w:rPr>
        <w:t xml:space="preserve"> (</w:t>
      </w:r>
      <w:proofErr w:type="gramStart"/>
      <w:r w:rsidRPr="004A6161">
        <w:rPr>
          <w:rFonts w:cs="Arial"/>
          <w:bCs/>
          <w:kern w:val="28"/>
          <w:szCs w:val="20"/>
        </w:rPr>
        <w:t>e.g.</w:t>
      </w:r>
      <w:proofErr w:type="gramEnd"/>
      <w:r w:rsidRPr="004A6161">
        <w:rPr>
          <w:rFonts w:cs="Arial"/>
          <w:bCs/>
          <w:kern w:val="28"/>
          <w:szCs w:val="20"/>
        </w:rPr>
        <w:t xml:space="preserve"> provided by external IT companies</w:t>
      </w:r>
      <w:r>
        <w:rPr>
          <w:rFonts w:cs="Arial"/>
          <w:bCs/>
          <w:kern w:val="28"/>
          <w:szCs w:val="20"/>
        </w:rPr>
        <w:t xml:space="preserve"> or</w:t>
      </w:r>
      <w:r w:rsidRPr="004A6161">
        <w:rPr>
          <w:rFonts w:cs="Arial"/>
          <w:bCs/>
          <w:kern w:val="28"/>
          <w:szCs w:val="20"/>
        </w:rPr>
        <w:t xml:space="preserve"> consultancy services</w:t>
      </w:r>
      <w:r>
        <w:rPr>
          <w:rFonts w:cs="Arial"/>
          <w:bCs/>
          <w:kern w:val="28"/>
          <w:szCs w:val="20"/>
        </w:rPr>
        <w:t xml:space="preserve">) performing tasks </w:t>
      </w:r>
      <w:r w:rsidR="009F694F">
        <w:rPr>
          <w:rFonts w:cs="Arial"/>
          <w:bCs/>
          <w:kern w:val="28"/>
          <w:szCs w:val="20"/>
        </w:rPr>
        <w:t>o</w:t>
      </w:r>
      <w:r>
        <w:rPr>
          <w:rFonts w:cs="Arial"/>
          <w:bCs/>
          <w:kern w:val="28"/>
          <w:szCs w:val="20"/>
        </w:rPr>
        <w:t>n at least one digitalisation project;</w:t>
      </w:r>
    </w:p>
    <w:p w14:paraId="4BD162EF" w14:textId="77777777" w:rsidR="004A6161" w:rsidRPr="002A7C5E" w:rsidRDefault="004A6161" w:rsidP="004A6161">
      <w:pPr>
        <w:pStyle w:val="ECBBodyText"/>
        <w:keepNext/>
        <w:jc w:val="both"/>
        <w:rPr>
          <w:rFonts w:cs="Arial"/>
          <w:bCs/>
          <w:kern w:val="28"/>
          <w:szCs w:val="20"/>
        </w:rPr>
      </w:pPr>
      <w:r w:rsidRPr="00C25F0A">
        <w:rPr>
          <w:rFonts w:cs="Arial"/>
          <w:bCs/>
          <w:i/>
          <w:iCs/>
          <w:kern w:val="28"/>
          <w:szCs w:val="20"/>
        </w:rPr>
        <w:t xml:space="preserve">Note: On the FTEs section in Table </w:t>
      </w:r>
      <w:r w:rsidR="00E158FA" w:rsidRPr="00C25F0A">
        <w:rPr>
          <w:rFonts w:cs="Arial"/>
          <w:bCs/>
          <w:i/>
          <w:iCs/>
          <w:kern w:val="28"/>
          <w:szCs w:val="20"/>
        </w:rPr>
        <w:t>2</w:t>
      </w:r>
      <w:r w:rsidRPr="00C25F0A">
        <w:rPr>
          <w:rFonts w:cs="Arial"/>
          <w:bCs/>
          <w:i/>
          <w:iCs/>
          <w:kern w:val="28"/>
          <w:szCs w:val="20"/>
        </w:rPr>
        <w:t>.</w:t>
      </w:r>
      <w:r w:rsidR="00E158FA" w:rsidRPr="00C25F0A">
        <w:rPr>
          <w:rFonts w:cs="Arial"/>
          <w:bCs/>
          <w:i/>
          <w:iCs/>
          <w:kern w:val="28"/>
          <w:szCs w:val="20"/>
        </w:rPr>
        <w:t>2</w:t>
      </w:r>
      <w:r w:rsidRPr="00C25F0A">
        <w:rPr>
          <w:rFonts w:cs="Arial"/>
          <w:bCs/>
          <w:i/>
          <w:iCs/>
          <w:kern w:val="28"/>
          <w:szCs w:val="20"/>
        </w:rPr>
        <w:t xml:space="preserve"> </w:t>
      </w:r>
      <w:r w:rsidR="00E158FA" w:rsidRPr="00C25F0A">
        <w:rPr>
          <w:rFonts w:cs="Arial"/>
          <w:bCs/>
          <w:i/>
          <w:iCs/>
          <w:kern w:val="28"/>
          <w:szCs w:val="20"/>
        </w:rPr>
        <w:t>r</w:t>
      </w:r>
      <w:r w:rsidR="004476A7" w:rsidRPr="00C25F0A">
        <w:rPr>
          <w:rFonts w:cs="Arial"/>
          <w:bCs/>
          <w:i/>
          <w:iCs/>
          <w:kern w:val="28"/>
          <w:szCs w:val="20"/>
        </w:rPr>
        <w:t>11</w:t>
      </w:r>
      <w:r w:rsidR="00E158FA" w:rsidRPr="00C25F0A">
        <w:rPr>
          <w:rFonts w:cs="Arial"/>
          <w:bCs/>
          <w:i/>
          <w:iCs/>
          <w:kern w:val="28"/>
          <w:szCs w:val="20"/>
        </w:rPr>
        <w:t>0</w:t>
      </w:r>
      <w:r w:rsidRPr="00C25F0A">
        <w:rPr>
          <w:rFonts w:cs="Arial"/>
          <w:bCs/>
          <w:i/>
          <w:iCs/>
          <w:kern w:val="28"/>
          <w:szCs w:val="20"/>
        </w:rPr>
        <w:t xml:space="preserve"> must be equal to the sum of</w:t>
      </w:r>
      <w:r w:rsidR="00E158FA" w:rsidRPr="00C25F0A">
        <w:rPr>
          <w:rFonts w:cs="Arial"/>
          <w:bCs/>
          <w:i/>
          <w:iCs/>
          <w:kern w:val="28"/>
          <w:szCs w:val="20"/>
        </w:rPr>
        <w:t xml:space="preserve"> r</w:t>
      </w:r>
      <w:r w:rsidR="004476A7" w:rsidRPr="00C25F0A">
        <w:rPr>
          <w:rFonts w:cs="Arial"/>
          <w:bCs/>
          <w:i/>
          <w:iCs/>
          <w:kern w:val="28"/>
          <w:szCs w:val="20"/>
        </w:rPr>
        <w:t>11</w:t>
      </w:r>
      <w:r w:rsidR="00E158FA" w:rsidRPr="00C25F0A">
        <w:rPr>
          <w:rFonts w:cs="Arial"/>
          <w:bCs/>
          <w:i/>
          <w:iCs/>
          <w:kern w:val="28"/>
          <w:szCs w:val="20"/>
        </w:rPr>
        <w:t>1 and r</w:t>
      </w:r>
      <w:r w:rsidR="004476A7" w:rsidRPr="00C25F0A">
        <w:rPr>
          <w:rFonts w:cs="Arial"/>
          <w:bCs/>
          <w:i/>
          <w:iCs/>
          <w:kern w:val="28"/>
          <w:szCs w:val="20"/>
        </w:rPr>
        <w:t>11</w:t>
      </w:r>
      <w:r w:rsidR="00E158FA" w:rsidRPr="00C25F0A">
        <w:rPr>
          <w:rFonts w:cs="Arial"/>
          <w:bCs/>
          <w:i/>
          <w:iCs/>
          <w:kern w:val="28"/>
          <w:szCs w:val="20"/>
        </w:rPr>
        <w:t>2</w:t>
      </w:r>
      <w:r w:rsidRPr="00C25F0A">
        <w:rPr>
          <w:rFonts w:cs="Arial"/>
          <w:bCs/>
          <w:i/>
          <w:iCs/>
          <w:kern w:val="28"/>
          <w:szCs w:val="20"/>
        </w:rPr>
        <w:t>.</w:t>
      </w:r>
    </w:p>
    <w:p w14:paraId="3ACD3C46" w14:textId="77777777" w:rsidR="004A6161" w:rsidRPr="002341BE" w:rsidRDefault="002341BE" w:rsidP="004A6161">
      <w:pPr>
        <w:pStyle w:val="ECBBodyText"/>
        <w:keepNext/>
        <w:numPr>
          <w:ilvl w:val="0"/>
          <w:numId w:val="23"/>
        </w:numPr>
        <w:jc w:val="both"/>
        <w:rPr>
          <w:rFonts w:cs="Arial"/>
          <w:b/>
          <w:kern w:val="28"/>
          <w:szCs w:val="20"/>
        </w:rPr>
      </w:pPr>
      <w:r w:rsidRPr="002341BE">
        <w:rPr>
          <w:rFonts w:cs="Arial"/>
          <w:b/>
          <w:kern w:val="28"/>
          <w:szCs w:val="20"/>
        </w:rPr>
        <w:t>Other</w:t>
      </w:r>
      <w:r w:rsidR="00281412">
        <w:rPr>
          <w:rFonts w:cs="Arial"/>
          <w:b/>
          <w:kern w:val="28"/>
          <w:szCs w:val="20"/>
        </w:rPr>
        <w:t xml:space="preserve"> </w:t>
      </w:r>
      <w:r w:rsidRPr="002341BE">
        <w:rPr>
          <w:rFonts w:cs="Arial"/>
          <w:b/>
          <w:kern w:val="28"/>
          <w:szCs w:val="20"/>
        </w:rPr>
        <w:t>FTEs</w:t>
      </w:r>
      <w:r>
        <w:rPr>
          <w:rFonts w:cs="Arial"/>
          <w:b/>
          <w:kern w:val="28"/>
          <w:szCs w:val="20"/>
        </w:rPr>
        <w:t xml:space="preserve"> </w:t>
      </w:r>
      <w:r>
        <w:rPr>
          <w:rFonts w:cs="Arial"/>
          <w:bCs/>
          <w:kern w:val="28"/>
          <w:szCs w:val="20"/>
        </w:rPr>
        <w:t xml:space="preserve">refers to </w:t>
      </w:r>
      <w:r w:rsidR="00511571">
        <w:rPr>
          <w:rFonts w:cs="Arial"/>
          <w:bCs/>
          <w:kern w:val="28"/>
          <w:szCs w:val="20"/>
        </w:rPr>
        <w:t xml:space="preserve">number of </w:t>
      </w:r>
      <w:proofErr w:type="gramStart"/>
      <w:r w:rsidR="00511571">
        <w:rPr>
          <w:rFonts w:cs="Arial"/>
          <w:bCs/>
          <w:kern w:val="28"/>
          <w:szCs w:val="20"/>
        </w:rPr>
        <w:t>member</w:t>
      </w:r>
      <w:proofErr w:type="gramEnd"/>
      <w:r w:rsidR="00511571">
        <w:rPr>
          <w:rFonts w:cs="Arial"/>
          <w:bCs/>
          <w:kern w:val="28"/>
          <w:szCs w:val="20"/>
        </w:rPr>
        <w:t xml:space="preserve"> of any coordination body or (Sub) Committee monitoring the implementation/roll-out of the digitalisation strategy of the bank. The following line (“</w:t>
      </w:r>
      <w:proofErr w:type="spellStart"/>
      <w:r w:rsidR="00511571">
        <w:rPr>
          <w:rFonts w:cs="Arial"/>
          <w:b/>
          <w:i/>
          <w:iCs/>
          <w:kern w:val="28"/>
          <w:szCs w:val="20"/>
        </w:rPr>
        <w:t>o.w</w:t>
      </w:r>
      <w:proofErr w:type="spellEnd"/>
      <w:r w:rsidR="00511571">
        <w:rPr>
          <w:rFonts w:cs="Arial"/>
          <w:b/>
          <w:i/>
          <w:iCs/>
          <w:kern w:val="28"/>
          <w:szCs w:val="20"/>
        </w:rPr>
        <w:t xml:space="preserve">. </w:t>
      </w:r>
      <w:r w:rsidR="00511571">
        <w:rPr>
          <w:rFonts w:cs="Arial"/>
          <w:b/>
          <w:i/>
          <w:iCs/>
          <w:kern w:val="28"/>
          <w:szCs w:val="20"/>
        </w:rPr>
        <w:lastRenderedPageBreak/>
        <w:t>Executive members of the MB</w:t>
      </w:r>
      <w:r w:rsidR="00511571" w:rsidRPr="00511571">
        <w:rPr>
          <w:rFonts w:cs="Arial"/>
          <w:bCs/>
          <w:i/>
          <w:iCs/>
          <w:kern w:val="28"/>
          <w:szCs w:val="20"/>
        </w:rPr>
        <w:t>”)</w:t>
      </w:r>
      <w:r w:rsidR="00511571">
        <w:rPr>
          <w:rFonts w:cs="Arial"/>
          <w:bCs/>
          <w:kern w:val="28"/>
          <w:szCs w:val="20"/>
        </w:rPr>
        <w:t xml:space="preserve"> shall consider the number of members of the management body in its executive functions that belong to such body.</w:t>
      </w:r>
    </w:p>
    <w:p w14:paraId="6E8E0DE9" w14:textId="77777777" w:rsidR="000F39F1" w:rsidRDefault="00B06235" w:rsidP="000F39F1">
      <w:pPr>
        <w:pStyle w:val="ECBBodyText"/>
        <w:keepNext/>
        <w:jc w:val="both"/>
        <w:rPr>
          <w:rFonts w:cs="Arial"/>
          <w:b/>
          <w:bCs/>
          <w:kern w:val="28"/>
          <w:szCs w:val="20"/>
        </w:rPr>
      </w:pPr>
      <w:r>
        <w:rPr>
          <w:rFonts w:cs="Arial"/>
          <w:b/>
          <w:bCs/>
          <w:kern w:val="28"/>
          <w:szCs w:val="20"/>
        </w:rPr>
        <w:t>2</w:t>
      </w:r>
      <w:r w:rsidR="000F39F1" w:rsidRPr="003E2104">
        <w:rPr>
          <w:rFonts w:cs="Arial"/>
          <w:b/>
          <w:bCs/>
          <w:kern w:val="28"/>
          <w:szCs w:val="20"/>
        </w:rPr>
        <w:t>.</w:t>
      </w:r>
      <w:r>
        <w:rPr>
          <w:rFonts w:cs="Arial"/>
          <w:b/>
          <w:bCs/>
          <w:kern w:val="28"/>
          <w:szCs w:val="20"/>
        </w:rPr>
        <w:t>3</w:t>
      </w:r>
      <w:r w:rsidR="000F39F1" w:rsidRPr="003E2104">
        <w:rPr>
          <w:rFonts w:cs="Arial"/>
          <w:b/>
          <w:bCs/>
          <w:kern w:val="28"/>
          <w:szCs w:val="20"/>
        </w:rPr>
        <w:t xml:space="preserve"> </w:t>
      </w:r>
      <w:r w:rsidR="000F39F1">
        <w:rPr>
          <w:rFonts w:cs="Arial"/>
          <w:b/>
          <w:bCs/>
          <w:kern w:val="28"/>
          <w:szCs w:val="20"/>
        </w:rPr>
        <w:t>Digital business</w:t>
      </w:r>
    </w:p>
    <w:p w14:paraId="5AB8A498" w14:textId="77777777" w:rsidR="004F2C2A" w:rsidRPr="009534E7" w:rsidRDefault="004F2C2A" w:rsidP="009534E7">
      <w:pPr>
        <w:pStyle w:val="ECBBodyText"/>
        <w:keepNext/>
        <w:ind w:firstLine="284"/>
        <w:jc w:val="both"/>
        <w:rPr>
          <w:rFonts w:cs="Arial"/>
          <w:kern w:val="28"/>
          <w:szCs w:val="20"/>
        </w:rPr>
      </w:pPr>
      <w:r w:rsidRPr="009534E7">
        <w:rPr>
          <w:rFonts w:cs="Arial"/>
          <w:kern w:val="28"/>
          <w:szCs w:val="20"/>
        </w:rPr>
        <w:t>The following table aims at collecting quantitative information on bank’s degree of digitalisation of its business. It request</w:t>
      </w:r>
      <w:r w:rsidR="003A4A3B">
        <w:rPr>
          <w:rFonts w:cs="Arial"/>
          <w:kern w:val="28"/>
          <w:szCs w:val="20"/>
        </w:rPr>
        <w:t>s</w:t>
      </w:r>
      <w:r w:rsidRPr="009534E7">
        <w:rPr>
          <w:rFonts w:cs="Arial"/>
          <w:kern w:val="28"/>
          <w:szCs w:val="20"/>
        </w:rPr>
        <w:t xml:space="preserve"> figures (absolute and financial) to assess digital customers, sales, </w:t>
      </w:r>
      <w:r w:rsidR="009534E7" w:rsidRPr="009534E7">
        <w:rPr>
          <w:rFonts w:cs="Arial"/>
          <w:kern w:val="28"/>
          <w:szCs w:val="20"/>
        </w:rPr>
        <w:t>transactions,</w:t>
      </w:r>
      <w:r w:rsidRPr="009534E7">
        <w:rPr>
          <w:rFonts w:cs="Arial"/>
          <w:kern w:val="28"/>
          <w:szCs w:val="20"/>
        </w:rPr>
        <w:t xml:space="preserve"> and automated investments. In this section, the following definitions shall be considered:</w:t>
      </w:r>
    </w:p>
    <w:p w14:paraId="788F4C48" w14:textId="77777777" w:rsidR="004F2C2A" w:rsidRDefault="00E64F0E" w:rsidP="009534E7">
      <w:pPr>
        <w:pStyle w:val="ECBBodyText"/>
        <w:keepNext/>
        <w:numPr>
          <w:ilvl w:val="0"/>
          <w:numId w:val="37"/>
        </w:numPr>
        <w:jc w:val="both"/>
        <w:rPr>
          <w:rFonts w:cs="Arial"/>
          <w:bCs/>
          <w:kern w:val="28"/>
          <w:szCs w:val="20"/>
        </w:rPr>
      </w:pPr>
      <w:r w:rsidRPr="00E64F0E">
        <w:rPr>
          <w:rFonts w:cs="Arial"/>
          <w:b/>
          <w:kern w:val="28"/>
          <w:szCs w:val="20"/>
        </w:rPr>
        <w:t>Digital Customers</w:t>
      </w:r>
      <w:r>
        <w:rPr>
          <w:rFonts w:cs="Arial"/>
          <w:bCs/>
          <w:kern w:val="28"/>
          <w:szCs w:val="20"/>
        </w:rPr>
        <w:t xml:space="preserve"> refers to the number of c</w:t>
      </w:r>
      <w:r w:rsidRPr="00E64F0E">
        <w:rPr>
          <w:rFonts w:cs="Arial"/>
          <w:bCs/>
          <w:kern w:val="28"/>
          <w:szCs w:val="20"/>
        </w:rPr>
        <w:t>ustomer</w:t>
      </w:r>
      <w:r>
        <w:rPr>
          <w:rFonts w:cs="Arial"/>
          <w:bCs/>
          <w:kern w:val="28"/>
          <w:szCs w:val="20"/>
        </w:rPr>
        <w:t>s</w:t>
      </w:r>
      <w:r w:rsidRPr="00E64F0E">
        <w:rPr>
          <w:rFonts w:cs="Arial"/>
          <w:bCs/>
          <w:kern w:val="28"/>
          <w:szCs w:val="20"/>
        </w:rPr>
        <w:t xml:space="preserve"> who performed at least one action or transaction</w:t>
      </w:r>
      <w:r w:rsidR="00287FE1">
        <w:rPr>
          <w:rFonts w:cs="Arial"/>
          <w:bCs/>
          <w:kern w:val="28"/>
          <w:szCs w:val="20"/>
        </w:rPr>
        <w:t xml:space="preserve"> </w:t>
      </w:r>
      <w:r w:rsidR="00287FE1" w:rsidRPr="00E64F0E">
        <w:rPr>
          <w:rFonts w:cs="Arial"/>
          <w:bCs/>
          <w:kern w:val="28"/>
          <w:szCs w:val="20"/>
        </w:rPr>
        <w:t>(including logging in)</w:t>
      </w:r>
      <w:r w:rsidRPr="00E64F0E">
        <w:rPr>
          <w:rFonts w:cs="Arial"/>
          <w:bCs/>
          <w:kern w:val="28"/>
          <w:szCs w:val="20"/>
        </w:rPr>
        <w:t xml:space="preserve"> within </w:t>
      </w:r>
      <w:r>
        <w:rPr>
          <w:rFonts w:cs="Arial"/>
          <w:bCs/>
          <w:kern w:val="28"/>
          <w:szCs w:val="20"/>
        </w:rPr>
        <w:t xml:space="preserve">the last </w:t>
      </w:r>
      <w:r w:rsidR="00287FE1">
        <w:rPr>
          <w:rFonts w:cs="Arial"/>
          <w:bCs/>
          <w:kern w:val="28"/>
          <w:szCs w:val="20"/>
        </w:rPr>
        <w:t>12</w:t>
      </w:r>
      <w:r w:rsidRPr="00E64F0E">
        <w:rPr>
          <w:rFonts w:cs="Arial"/>
          <w:bCs/>
          <w:kern w:val="28"/>
          <w:szCs w:val="20"/>
        </w:rPr>
        <w:t xml:space="preserve"> months </w:t>
      </w:r>
      <w:r w:rsidR="00287FE1">
        <w:rPr>
          <w:rFonts w:cs="Arial"/>
          <w:bCs/>
          <w:kern w:val="28"/>
          <w:szCs w:val="20"/>
        </w:rPr>
        <w:t>(in the reference period T),</w:t>
      </w:r>
      <w:r w:rsidRPr="00E64F0E">
        <w:rPr>
          <w:rFonts w:cs="Arial"/>
          <w:bCs/>
          <w:kern w:val="28"/>
          <w:szCs w:val="20"/>
        </w:rPr>
        <w:t xml:space="preserve"> using the bank's digital channels (excluding ATM).</w:t>
      </w:r>
      <w:r>
        <w:rPr>
          <w:rFonts w:cs="Arial"/>
          <w:bCs/>
          <w:kern w:val="28"/>
          <w:szCs w:val="20"/>
        </w:rPr>
        <w:t xml:space="preserve"> </w:t>
      </w:r>
    </w:p>
    <w:p w14:paraId="2C6E6A08" w14:textId="77777777" w:rsidR="00E64F0E" w:rsidRDefault="00E64F0E" w:rsidP="009534E7">
      <w:pPr>
        <w:pStyle w:val="ECBBodyText"/>
        <w:keepNext/>
        <w:numPr>
          <w:ilvl w:val="0"/>
          <w:numId w:val="37"/>
        </w:numPr>
        <w:jc w:val="both"/>
        <w:rPr>
          <w:rFonts w:cs="Arial"/>
          <w:bCs/>
          <w:kern w:val="28"/>
          <w:szCs w:val="20"/>
        </w:rPr>
      </w:pPr>
      <w:r w:rsidRPr="00E64F0E">
        <w:rPr>
          <w:rFonts w:cs="Arial"/>
          <w:b/>
          <w:kern w:val="28"/>
          <w:szCs w:val="20"/>
        </w:rPr>
        <w:t>Total Customers</w:t>
      </w:r>
      <w:r>
        <w:rPr>
          <w:rFonts w:cs="Arial"/>
          <w:bCs/>
          <w:kern w:val="28"/>
          <w:szCs w:val="20"/>
        </w:rPr>
        <w:t xml:space="preserve"> refers to the number of customers </w:t>
      </w:r>
      <w:r w:rsidRPr="00E64F0E">
        <w:rPr>
          <w:rFonts w:cs="Arial"/>
          <w:bCs/>
          <w:kern w:val="28"/>
          <w:szCs w:val="20"/>
        </w:rPr>
        <w:t>who performed at least one action</w:t>
      </w:r>
      <w:r>
        <w:rPr>
          <w:rFonts w:cs="Arial"/>
          <w:bCs/>
          <w:kern w:val="28"/>
          <w:szCs w:val="20"/>
        </w:rPr>
        <w:t xml:space="preserve"> or t</w:t>
      </w:r>
      <w:r w:rsidRPr="00E64F0E">
        <w:rPr>
          <w:rFonts w:cs="Arial"/>
          <w:bCs/>
          <w:kern w:val="28"/>
          <w:szCs w:val="20"/>
        </w:rPr>
        <w:t xml:space="preserve">ransaction within </w:t>
      </w:r>
      <w:r>
        <w:rPr>
          <w:rFonts w:cs="Arial"/>
          <w:bCs/>
          <w:kern w:val="28"/>
          <w:szCs w:val="20"/>
        </w:rPr>
        <w:t xml:space="preserve">the last </w:t>
      </w:r>
      <w:r w:rsidRPr="00E64F0E">
        <w:rPr>
          <w:rFonts w:cs="Arial"/>
          <w:bCs/>
          <w:kern w:val="28"/>
          <w:szCs w:val="20"/>
        </w:rPr>
        <w:t>six months or has a loan/insurance in force.</w:t>
      </w:r>
    </w:p>
    <w:p w14:paraId="22E682C2" w14:textId="77777777" w:rsidR="00E64F0E" w:rsidRDefault="00E64F0E" w:rsidP="009534E7">
      <w:pPr>
        <w:pStyle w:val="ECBBodyText"/>
        <w:keepNext/>
        <w:numPr>
          <w:ilvl w:val="0"/>
          <w:numId w:val="37"/>
        </w:numPr>
        <w:jc w:val="both"/>
        <w:rPr>
          <w:rFonts w:cs="Arial"/>
          <w:bCs/>
          <w:kern w:val="28"/>
          <w:szCs w:val="20"/>
        </w:rPr>
      </w:pPr>
      <w:r w:rsidRPr="00E34201">
        <w:rPr>
          <w:rFonts w:cs="Arial"/>
          <w:b/>
          <w:kern w:val="28"/>
          <w:szCs w:val="20"/>
        </w:rPr>
        <w:t>Number of New Digitally Onboarded Customers</w:t>
      </w:r>
      <w:r>
        <w:rPr>
          <w:rFonts w:cs="Arial"/>
          <w:bCs/>
          <w:kern w:val="28"/>
          <w:szCs w:val="20"/>
        </w:rPr>
        <w:t xml:space="preserve"> refers to the number of customers who opened an account (of any kind) through the banks’ digital </w:t>
      </w:r>
      <w:r w:rsidRPr="00C76191">
        <w:rPr>
          <w:rFonts w:cs="Arial"/>
          <w:bCs/>
          <w:kern w:val="28"/>
          <w:szCs w:val="20"/>
        </w:rPr>
        <w:t>channels</w:t>
      </w:r>
      <w:r w:rsidR="00D90A77" w:rsidRPr="00C76191">
        <w:rPr>
          <w:rFonts w:cs="Arial"/>
          <w:bCs/>
          <w:kern w:val="28"/>
          <w:szCs w:val="20"/>
        </w:rPr>
        <w:t xml:space="preserve"> in the </w:t>
      </w:r>
      <w:r w:rsidR="00615448">
        <w:rPr>
          <w:rFonts w:cs="Arial"/>
          <w:bCs/>
          <w:kern w:val="28"/>
          <w:szCs w:val="20"/>
        </w:rPr>
        <w:t xml:space="preserve">reference </w:t>
      </w:r>
      <w:r w:rsidR="00D90A77" w:rsidRPr="00C76191">
        <w:rPr>
          <w:rFonts w:cs="Arial"/>
          <w:bCs/>
          <w:kern w:val="28"/>
          <w:szCs w:val="20"/>
        </w:rPr>
        <w:t>year T</w:t>
      </w:r>
      <w:r w:rsidRPr="00C76191">
        <w:rPr>
          <w:rFonts w:cs="Arial"/>
          <w:bCs/>
          <w:kern w:val="28"/>
          <w:szCs w:val="20"/>
        </w:rPr>
        <w:t>.</w:t>
      </w:r>
      <w:r>
        <w:rPr>
          <w:rFonts w:cs="Arial"/>
          <w:bCs/>
          <w:kern w:val="28"/>
          <w:szCs w:val="20"/>
        </w:rPr>
        <w:t xml:space="preserve"> This shall convey customers who</w:t>
      </w:r>
      <w:r w:rsidR="00E34201">
        <w:rPr>
          <w:rFonts w:cs="Arial"/>
          <w:bCs/>
          <w:kern w:val="28"/>
          <w:szCs w:val="20"/>
        </w:rPr>
        <w:t xml:space="preserve"> started the process through digital channels regardless of how it was concluded (</w:t>
      </w:r>
      <w:proofErr w:type="gramStart"/>
      <w:r w:rsidR="00E34201">
        <w:rPr>
          <w:rFonts w:cs="Arial"/>
          <w:bCs/>
          <w:kern w:val="28"/>
          <w:szCs w:val="20"/>
        </w:rPr>
        <w:t>e.g.</w:t>
      </w:r>
      <w:proofErr w:type="gramEnd"/>
      <w:r w:rsidR="00E34201">
        <w:rPr>
          <w:rFonts w:cs="Arial"/>
          <w:bCs/>
          <w:kern w:val="28"/>
          <w:szCs w:val="20"/>
        </w:rPr>
        <w:t xml:space="preserve"> final paperwork sign off at a branch in person is of no relevance for this metric).</w:t>
      </w:r>
    </w:p>
    <w:p w14:paraId="00331BC1" w14:textId="77777777" w:rsidR="00E34201" w:rsidRPr="00615448" w:rsidRDefault="0060203D" w:rsidP="009534E7">
      <w:pPr>
        <w:pStyle w:val="ECBBodyText"/>
        <w:keepNext/>
        <w:numPr>
          <w:ilvl w:val="0"/>
          <w:numId w:val="37"/>
        </w:numPr>
        <w:jc w:val="both"/>
        <w:rPr>
          <w:rFonts w:cs="Arial"/>
          <w:bCs/>
          <w:kern w:val="28"/>
          <w:szCs w:val="20"/>
        </w:rPr>
      </w:pPr>
      <w:r w:rsidRPr="0060203D">
        <w:rPr>
          <w:rFonts w:cs="Arial"/>
          <w:b/>
          <w:kern w:val="28"/>
          <w:szCs w:val="20"/>
        </w:rPr>
        <w:t xml:space="preserve">Stock Deposit Value of Digitally Opened </w:t>
      </w:r>
      <w:r w:rsidR="00E34201" w:rsidRPr="00615448">
        <w:rPr>
          <w:rFonts w:cs="Arial"/>
          <w:b/>
          <w:kern w:val="28"/>
          <w:szCs w:val="20"/>
        </w:rPr>
        <w:t>Accounts</w:t>
      </w:r>
      <w:r w:rsidR="00E34201" w:rsidRPr="00615448">
        <w:rPr>
          <w:rFonts w:cs="Arial"/>
          <w:bCs/>
          <w:kern w:val="28"/>
          <w:szCs w:val="20"/>
        </w:rPr>
        <w:t xml:space="preserve"> refers the value (in thousand euros) of </w:t>
      </w:r>
      <w:r w:rsidR="00E76813" w:rsidRPr="00615448">
        <w:rPr>
          <w:rFonts w:cs="Arial"/>
          <w:bCs/>
          <w:kern w:val="28"/>
          <w:szCs w:val="20"/>
        </w:rPr>
        <w:t xml:space="preserve">current or savings accounts </w:t>
      </w:r>
      <w:r w:rsidR="00D90A77" w:rsidRPr="00615448">
        <w:rPr>
          <w:rFonts w:cs="Arial"/>
          <w:bCs/>
          <w:kern w:val="28"/>
          <w:szCs w:val="20"/>
        </w:rPr>
        <w:t xml:space="preserve">in </w:t>
      </w:r>
      <w:r w:rsidR="00615448">
        <w:rPr>
          <w:rFonts w:cs="Arial"/>
          <w:bCs/>
          <w:kern w:val="28"/>
          <w:szCs w:val="20"/>
        </w:rPr>
        <w:t>the year-end of the reference year</w:t>
      </w:r>
      <w:r w:rsidR="00D90A77" w:rsidRPr="00615448">
        <w:rPr>
          <w:rFonts w:cs="Arial"/>
          <w:bCs/>
          <w:kern w:val="28"/>
          <w:szCs w:val="20"/>
        </w:rPr>
        <w:t xml:space="preserve"> </w:t>
      </w:r>
      <w:r w:rsidR="00E76813" w:rsidRPr="00615448">
        <w:rPr>
          <w:rFonts w:cs="Arial"/>
          <w:bCs/>
          <w:kern w:val="28"/>
          <w:szCs w:val="20"/>
        </w:rPr>
        <w:t xml:space="preserve">which </w:t>
      </w:r>
      <w:r w:rsidR="00D90A77" w:rsidRPr="00615448">
        <w:rPr>
          <w:rFonts w:cs="Arial"/>
          <w:bCs/>
          <w:kern w:val="28"/>
          <w:szCs w:val="20"/>
        </w:rPr>
        <w:t xml:space="preserve">were </w:t>
      </w:r>
      <w:r w:rsidR="00E76813" w:rsidRPr="00615448">
        <w:rPr>
          <w:rFonts w:cs="Arial"/>
          <w:bCs/>
          <w:kern w:val="28"/>
          <w:szCs w:val="20"/>
        </w:rPr>
        <w:t>open</w:t>
      </w:r>
      <w:r w:rsidR="003A4A3B" w:rsidRPr="00615448">
        <w:rPr>
          <w:rFonts w:cs="Arial"/>
          <w:bCs/>
          <w:kern w:val="28"/>
          <w:szCs w:val="20"/>
        </w:rPr>
        <w:t>ed</w:t>
      </w:r>
      <w:r w:rsidR="00E76813" w:rsidRPr="00615448">
        <w:rPr>
          <w:rFonts w:cs="Arial"/>
          <w:bCs/>
          <w:kern w:val="28"/>
          <w:szCs w:val="20"/>
        </w:rPr>
        <w:t xml:space="preserve"> through the bank’s digital channels</w:t>
      </w:r>
      <w:r w:rsidR="00D90A77" w:rsidRPr="00615448">
        <w:rPr>
          <w:rFonts w:cs="Arial"/>
          <w:bCs/>
          <w:kern w:val="28"/>
          <w:szCs w:val="20"/>
        </w:rPr>
        <w:t xml:space="preserve"> in</w:t>
      </w:r>
      <w:r w:rsidR="00615448">
        <w:rPr>
          <w:rFonts w:cs="Arial"/>
          <w:bCs/>
          <w:kern w:val="28"/>
          <w:szCs w:val="20"/>
        </w:rPr>
        <w:t xml:space="preserve"> the reference year</w:t>
      </w:r>
      <w:r w:rsidR="00D90A77" w:rsidRPr="00615448">
        <w:rPr>
          <w:rFonts w:cs="Arial"/>
          <w:bCs/>
          <w:kern w:val="28"/>
          <w:szCs w:val="20"/>
        </w:rPr>
        <w:t xml:space="preserve"> (</w:t>
      </w:r>
      <w:proofErr w:type="gramStart"/>
      <w:r w:rsidR="00D90A77" w:rsidRPr="00615448">
        <w:rPr>
          <w:rFonts w:cs="Arial"/>
          <w:bCs/>
          <w:kern w:val="28"/>
          <w:szCs w:val="20"/>
        </w:rPr>
        <w:t>i.e.</w:t>
      </w:r>
      <w:proofErr w:type="gramEnd"/>
      <w:r w:rsidR="00D90A77" w:rsidRPr="00615448">
        <w:rPr>
          <w:rFonts w:cs="Arial"/>
          <w:bCs/>
          <w:kern w:val="28"/>
          <w:szCs w:val="20"/>
        </w:rPr>
        <w:t xml:space="preserve"> the</w:t>
      </w:r>
      <w:r w:rsidR="00D90A77" w:rsidRPr="00C76191">
        <w:rPr>
          <w:rFonts w:cs="Arial"/>
          <w:bCs/>
          <w:kern w:val="28"/>
          <w:szCs w:val="20"/>
        </w:rPr>
        <w:t xml:space="preserve"> sum of the value of current or saving accounts </w:t>
      </w:r>
      <w:r w:rsidR="00DE6629">
        <w:rPr>
          <w:rFonts w:cs="Arial"/>
          <w:bCs/>
          <w:kern w:val="28"/>
          <w:szCs w:val="20"/>
        </w:rPr>
        <w:t>linked to</w:t>
      </w:r>
      <w:r w:rsidR="00D90A77" w:rsidRPr="00C76191">
        <w:rPr>
          <w:rFonts w:cs="Arial"/>
          <w:bCs/>
          <w:kern w:val="28"/>
          <w:szCs w:val="20"/>
        </w:rPr>
        <w:t xml:space="preserve"> the </w:t>
      </w:r>
      <w:r w:rsidR="00D90A77" w:rsidRPr="00C76191">
        <w:rPr>
          <w:rFonts w:cs="Arial"/>
          <w:bCs/>
          <w:i/>
          <w:iCs/>
          <w:kern w:val="28"/>
          <w:szCs w:val="20"/>
        </w:rPr>
        <w:t>New Digitally Onboarded Customers</w:t>
      </w:r>
      <w:r w:rsidR="00D90A77" w:rsidRPr="00C76191">
        <w:rPr>
          <w:rFonts w:cs="Arial"/>
          <w:bCs/>
          <w:kern w:val="28"/>
          <w:szCs w:val="20"/>
        </w:rPr>
        <w:t xml:space="preserve"> reported</w:t>
      </w:r>
      <w:r w:rsidR="00D90A77">
        <w:rPr>
          <w:rFonts w:cs="Arial"/>
          <w:bCs/>
          <w:kern w:val="28"/>
          <w:szCs w:val="20"/>
        </w:rPr>
        <w:t>)</w:t>
      </w:r>
      <w:r w:rsidR="00E76813" w:rsidRPr="00615448">
        <w:rPr>
          <w:rFonts w:cs="Arial"/>
          <w:bCs/>
          <w:kern w:val="28"/>
          <w:szCs w:val="20"/>
        </w:rPr>
        <w:t>.</w:t>
      </w:r>
    </w:p>
    <w:p w14:paraId="43BC7555" w14:textId="77777777" w:rsidR="00C76191" w:rsidRPr="00615448" w:rsidRDefault="003F5859" w:rsidP="009534E7">
      <w:pPr>
        <w:pStyle w:val="ECBBodyText"/>
        <w:keepNext/>
        <w:numPr>
          <w:ilvl w:val="0"/>
          <w:numId w:val="37"/>
        </w:numPr>
        <w:jc w:val="both"/>
        <w:rPr>
          <w:rFonts w:cs="Arial"/>
          <w:bCs/>
          <w:i/>
          <w:iCs/>
          <w:kern w:val="28"/>
          <w:szCs w:val="20"/>
        </w:rPr>
      </w:pPr>
      <w:r w:rsidRPr="00E76813">
        <w:rPr>
          <w:rFonts w:cs="Arial"/>
          <w:b/>
          <w:kern w:val="28"/>
          <w:szCs w:val="20"/>
        </w:rPr>
        <w:t xml:space="preserve">Value of New Loans Digitally </w:t>
      </w:r>
      <w:r w:rsidR="00E76813" w:rsidRPr="00E76813">
        <w:rPr>
          <w:rFonts w:cs="Arial"/>
          <w:b/>
          <w:kern w:val="28"/>
          <w:szCs w:val="20"/>
        </w:rPr>
        <w:t xml:space="preserve">Originated </w:t>
      </w:r>
      <w:r w:rsidR="00E76813" w:rsidRPr="00E76813">
        <w:rPr>
          <w:rFonts w:cs="Arial"/>
          <w:bCs/>
          <w:kern w:val="28"/>
          <w:szCs w:val="20"/>
        </w:rPr>
        <w:t>refers to the value (in thousand euros) of new or restructured loans originated or at least partially conceded through digital channels in the reference period</w:t>
      </w:r>
      <w:r w:rsidR="00E76813" w:rsidRPr="00E76813">
        <w:rPr>
          <w:rFonts w:cs="Arial"/>
          <w:b/>
          <w:kern w:val="28"/>
          <w:szCs w:val="20"/>
        </w:rPr>
        <w:t>.</w:t>
      </w:r>
      <w:r w:rsidR="00E76813">
        <w:rPr>
          <w:rFonts w:cs="Arial"/>
          <w:b/>
          <w:kern w:val="28"/>
          <w:szCs w:val="20"/>
        </w:rPr>
        <w:t xml:space="preserve"> </w:t>
      </w:r>
      <w:r w:rsidR="00E76813" w:rsidRPr="00E76813">
        <w:rPr>
          <w:rFonts w:cs="Arial"/>
          <w:bCs/>
          <w:kern w:val="28"/>
          <w:szCs w:val="20"/>
        </w:rPr>
        <w:t>Within</w:t>
      </w:r>
      <w:r w:rsidR="00E76813">
        <w:rPr>
          <w:rFonts w:cs="Arial"/>
          <w:bCs/>
          <w:kern w:val="28"/>
          <w:szCs w:val="20"/>
        </w:rPr>
        <w:t xml:space="preserve"> this scope further detail is requested. In lines </w:t>
      </w:r>
      <w:r w:rsidR="00CB0B13">
        <w:rPr>
          <w:rFonts w:cs="Arial"/>
          <w:bCs/>
          <w:i/>
          <w:iCs/>
          <w:kern w:val="28"/>
          <w:szCs w:val="20"/>
        </w:rPr>
        <w:t>r1</w:t>
      </w:r>
      <w:r w:rsidR="004476A7">
        <w:rPr>
          <w:rFonts w:cs="Arial"/>
          <w:bCs/>
          <w:i/>
          <w:iCs/>
          <w:kern w:val="28"/>
          <w:szCs w:val="20"/>
        </w:rPr>
        <w:t>8</w:t>
      </w:r>
      <w:r w:rsidR="00CB0B13">
        <w:rPr>
          <w:rFonts w:cs="Arial"/>
          <w:bCs/>
          <w:i/>
          <w:iCs/>
          <w:kern w:val="28"/>
          <w:szCs w:val="20"/>
        </w:rPr>
        <w:t>1, r1</w:t>
      </w:r>
      <w:r w:rsidR="004476A7">
        <w:rPr>
          <w:rFonts w:cs="Arial"/>
          <w:bCs/>
          <w:i/>
          <w:iCs/>
          <w:kern w:val="28"/>
          <w:szCs w:val="20"/>
        </w:rPr>
        <w:t>8</w:t>
      </w:r>
      <w:r w:rsidR="00CB0B13">
        <w:rPr>
          <w:rFonts w:cs="Arial"/>
          <w:bCs/>
          <w:i/>
          <w:iCs/>
          <w:kern w:val="28"/>
          <w:szCs w:val="20"/>
        </w:rPr>
        <w:t>2 and r1</w:t>
      </w:r>
      <w:r w:rsidR="004476A7">
        <w:rPr>
          <w:rFonts w:cs="Arial"/>
          <w:bCs/>
          <w:i/>
          <w:iCs/>
          <w:kern w:val="28"/>
          <w:szCs w:val="20"/>
        </w:rPr>
        <w:t>8</w:t>
      </w:r>
      <w:r w:rsidR="00CB0B13">
        <w:rPr>
          <w:rFonts w:cs="Arial"/>
          <w:bCs/>
          <w:i/>
          <w:iCs/>
          <w:kern w:val="28"/>
          <w:szCs w:val="20"/>
        </w:rPr>
        <w:t>3</w:t>
      </w:r>
      <w:r w:rsidR="00CB0B13" w:rsidRPr="00615448">
        <w:rPr>
          <w:rFonts w:cs="Arial"/>
          <w:bCs/>
          <w:i/>
          <w:iCs/>
          <w:kern w:val="28"/>
          <w:szCs w:val="20"/>
        </w:rPr>
        <w:t xml:space="preserve"> </w:t>
      </w:r>
      <w:r w:rsidR="00F87929">
        <w:rPr>
          <w:rFonts w:cs="Arial"/>
          <w:bCs/>
          <w:kern w:val="28"/>
          <w:szCs w:val="20"/>
        </w:rPr>
        <w:t>banks</w:t>
      </w:r>
      <w:r w:rsidR="00E76813">
        <w:rPr>
          <w:rFonts w:cs="Arial"/>
          <w:bCs/>
          <w:kern w:val="28"/>
          <w:szCs w:val="20"/>
        </w:rPr>
        <w:t xml:space="preserve"> shall fill the value (in </w:t>
      </w:r>
      <w:proofErr w:type="spellStart"/>
      <w:r w:rsidR="00E76813">
        <w:rPr>
          <w:rFonts w:cs="Arial"/>
          <w:bCs/>
          <w:kern w:val="28"/>
          <w:szCs w:val="20"/>
        </w:rPr>
        <w:t>thousand</w:t>
      </w:r>
      <w:proofErr w:type="spellEnd"/>
      <w:r w:rsidR="00E76813">
        <w:rPr>
          <w:rFonts w:cs="Arial"/>
          <w:bCs/>
          <w:kern w:val="28"/>
          <w:szCs w:val="20"/>
        </w:rPr>
        <w:t xml:space="preserve"> of euros) of the </w:t>
      </w:r>
      <w:r w:rsidR="00F87929">
        <w:rPr>
          <w:rFonts w:cs="Arial"/>
          <w:bCs/>
          <w:kern w:val="28"/>
          <w:szCs w:val="20"/>
        </w:rPr>
        <w:t xml:space="preserve">digitally originated loans that were conceded towards i) </w:t>
      </w:r>
      <w:r w:rsidR="00F87929" w:rsidRPr="00F87929">
        <w:rPr>
          <w:rFonts w:cs="Arial"/>
          <w:b/>
          <w:kern w:val="28"/>
          <w:szCs w:val="20"/>
        </w:rPr>
        <w:t>Mortgages</w:t>
      </w:r>
      <w:r w:rsidR="00F87929">
        <w:rPr>
          <w:rFonts w:cs="Arial"/>
          <w:bCs/>
          <w:kern w:val="28"/>
          <w:szCs w:val="20"/>
        </w:rPr>
        <w:t xml:space="preserve">; ii) </w:t>
      </w:r>
      <w:r w:rsidR="00F87929" w:rsidRPr="00F87929">
        <w:rPr>
          <w:rFonts w:cs="Arial"/>
          <w:b/>
          <w:kern w:val="28"/>
          <w:szCs w:val="20"/>
        </w:rPr>
        <w:t>Consumer or Personal Loans</w:t>
      </w:r>
      <w:r w:rsidR="00F87929">
        <w:rPr>
          <w:rFonts w:cs="Arial"/>
          <w:bCs/>
          <w:kern w:val="28"/>
          <w:szCs w:val="20"/>
        </w:rPr>
        <w:t xml:space="preserve">; and iii) </w:t>
      </w:r>
      <w:r w:rsidR="00F87929" w:rsidRPr="00F87929">
        <w:rPr>
          <w:rFonts w:cs="Arial"/>
          <w:b/>
          <w:kern w:val="28"/>
          <w:szCs w:val="20"/>
        </w:rPr>
        <w:t>Corporate Loans</w:t>
      </w:r>
      <w:r w:rsidR="00F87929">
        <w:rPr>
          <w:rFonts w:cs="Arial"/>
          <w:bCs/>
          <w:kern w:val="28"/>
          <w:szCs w:val="20"/>
        </w:rPr>
        <w:t xml:space="preserve">. </w:t>
      </w:r>
    </w:p>
    <w:p w14:paraId="2FEE1CE4" w14:textId="77777777" w:rsidR="00C76191" w:rsidRDefault="00C76191" w:rsidP="00C76191">
      <w:pPr>
        <w:pStyle w:val="ECBBodyText"/>
        <w:keepNext/>
        <w:ind w:left="720"/>
        <w:jc w:val="both"/>
        <w:rPr>
          <w:rFonts w:cs="Arial"/>
          <w:bCs/>
          <w:kern w:val="28"/>
          <w:szCs w:val="20"/>
        </w:rPr>
      </w:pPr>
      <w:r w:rsidRPr="00615448">
        <w:rPr>
          <w:rFonts w:cs="Arial"/>
          <w:bCs/>
          <w:i/>
          <w:iCs/>
          <w:kern w:val="28"/>
          <w:szCs w:val="20"/>
        </w:rPr>
        <w:t>Note:</w:t>
      </w:r>
      <w:r>
        <w:rPr>
          <w:rFonts w:cs="Arial"/>
          <w:b/>
          <w:kern w:val="28"/>
          <w:szCs w:val="20"/>
        </w:rPr>
        <w:t xml:space="preserve"> </w:t>
      </w:r>
      <w:r w:rsidR="00F87929" w:rsidRPr="00615448">
        <w:rPr>
          <w:rFonts w:cs="Arial"/>
          <w:bCs/>
          <w:i/>
          <w:iCs/>
          <w:kern w:val="28"/>
          <w:szCs w:val="20"/>
        </w:rPr>
        <w:t xml:space="preserve">The sum of </w:t>
      </w:r>
      <w:r w:rsidR="00CB0B13">
        <w:rPr>
          <w:rFonts w:cs="Arial"/>
          <w:bCs/>
          <w:i/>
          <w:iCs/>
          <w:kern w:val="28"/>
          <w:szCs w:val="20"/>
        </w:rPr>
        <w:t>r1</w:t>
      </w:r>
      <w:r w:rsidR="004476A7">
        <w:rPr>
          <w:rFonts w:cs="Arial"/>
          <w:bCs/>
          <w:i/>
          <w:iCs/>
          <w:kern w:val="28"/>
          <w:szCs w:val="20"/>
        </w:rPr>
        <w:t>8</w:t>
      </w:r>
      <w:r w:rsidR="00CB0B13">
        <w:rPr>
          <w:rFonts w:cs="Arial"/>
          <w:bCs/>
          <w:i/>
          <w:iCs/>
          <w:kern w:val="28"/>
          <w:szCs w:val="20"/>
        </w:rPr>
        <w:t>1, r1</w:t>
      </w:r>
      <w:r w:rsidR="004476A7">
        <w:rPr>
          <w:rFonts w:cs="Arial"/>
          <w:bCs/>
          <w:i/>
          <w:iCs/>
          <w:kern w:val="28"/>
          <w:szCs w:val="20"/>
        </w:rPr>
        <w:t>82</w:t>
      </w:r>
      <w:r w:rsidR="00CB0B13">
        <w:rPr>
          <w:rFonts w:cs="Arial"/>
          <w:bCs/>
          <w:i/>
          <w:iCs/>
          <w:kern w:val="28"/>
          <w:szCs w:val="20"/>
        </w:rPr>
        <w:t xml:space="preserve"> and r1</w:t>
      </w:r>
      <w:r w:rsidR="004476A7">
        <w:rPr>
          <w:rFonts w:cs="Arial"/>
          <w:bCs/>
          <w:i/>
          <w:iCs/>
          <w:kern w:val="28"/>
          <w:szCs w:val="20"/>
        </w:rPr>
        <w:t>8</w:t>
      </w:r>
      <w:r w:rsidR="00CB0B13">
        <w:rPr>
          <w:rFonts w:cs="Arial"/>
          <w:bCs/>
          <w:i/>
          <w:iCs/>
          <w:kern w:val="28"/>
          <w:szCs w:val="20"/>
        </w:rPr>
        <w:t>3</w:t>
      </w:r>
      <w:r w:rsidR="00F87929" w:rsidRPr="00615448">
        <w:rPr>
          <w:rFonts w:cs="Arial"/>
          <w:bCs/>
          <w:i/>
          <w:iCs/>
          <w:kern w:val="28"/>
          <w:szCs w:val="20"/>
        </w:rPr>
        <w:t xml:space="preserve"> cannot be larger than the overarching metric “</w:t>
      </w:r>
      <w:r w:rsidR="00F87929" w:rsidRPr="00F87929">
        <w:rPr>
          <w:rFonts w:cs="Arial"/>
          <w:bCs/>
          <w:i/>
          <w:iCs/>
          <w:kern w:val="28"/>
          <w:szCs w:val="20"/>
        </w:rPr>
        <w:t>Value of Loans Digitally Originated</w:t>
      </w:r>
      <w:r w:rsidR="00F87929" w:rsidRPr="00615448">
        <w:rPr>
          <w:rFonts w:cs="Arial"/>
          <w:bCs/>
          <w:i/>
          <w:iCs/>
          <w:kern w:val="28"/>
          <w:szCs w:val="20"/>
        </w:rPr>
        <w:t>”</w:t>
      </w:r>
      <w:r w:rsidR="00CB0B13">
        <w:rPr>
          <w:rFonts w:cs="Arial"/>
          <w:bCs/>
          <w:i/>
          <w:iCs/>
          <w:kern w:val="28"/>
          <w:szCs w:val="20"/>
        </w:rPr>
        <w:t xml:space="preserve"> r1</w:t>
      </w:r>
      <w:r w:rsidR="004476A7">
        <w:rPr>
          <w:rFonts w:cs="Arial"/>
          <w:bCs/>
          <w:i/>
          <w:iCs/>
          <w:kern w:val="28"/>
          <w:szCs w:val="20"/>
        </w:rPr>
        <w:t>8</w:t>
      </w:r>
      <w:r w:rsidR="00CB0B13">
        <w:rPr>
          <w:rFonts w:cs="Arial"/>
          <w:bCs/>
          <w:i/>
          <w:iCs/>
          <w:kern w:val="28"/>
          <w:szCs w:val="20"/>
        </w:rPr>
        <w:t>0</w:t>
      </w:r>
      <w:r w:rsidR="00F87929" w:rsidRPr="00615448">
        <w:rPr>
          <w:rFonts w:cs="Arial"/>
          <w:bCs/>
          <w:i/>
          <w:iCs/>
          <w:kern w:val="28"/>
          <w:szCs w:val="20"/>
        </w:rPr>
        <w:t>.</w:t>
      </w:r>
      <w:r w:rsidR="00F87929">
        <w:rPr>
          <w:rFonts w:cs="Arial"/>
          <w:bCs/>
          <w:kern w:val="28"/>
          <w:szCs w:val="20"/>
        </w:rPr>
        <w:t xml:space="preserve"> </w:t>
      </w:r>
    </w:p>
    <w:p w14:paraId="5CD724FA" w14:textId="77777777" w:rsidR="003F5859" w:rsidRPr="009A27B4" w:rsidRDefault="00F87929" w:rsidP="00615448">
      <w:pPr>
        <w:pStyle w:val="ECBBodyText"/>
        <w:keepNext/>
        <w:ind w:left="720"/>
        <w:jc w:val="both"/>
        <w:rPr>
          <w:rFonts w:cs="Arial"/>
          <w:bCs/>
          <w:i/>
          <w:iCs/>
          <w:kern w:val="28"/>
          <w:szCs w:val="20"/>
        </w:rPr>
      </w:pPr>
      <w:r>
        <w:rPr>
          <w:rFonts w:cs="Arial"/>
          <w:bCs/>
          <w:kern w:val="28"/>
          <w:szCs w:val="20"/>
        </w:rPr>
        <w:t xml:space="preserve">Additionally, in </w:t>
      </w:r>
      <w:r w:rsidR="00CB0B13">
        <w:rPr>
          <w:rFonts w:cs="Arial"/>
          <w:bCs/>
          <w:kern w:val="28"/>
          <w:szCs w:val="20"/>
        </w:rPr>
        <w:t>r1</w:t>
      </w:r>
      <w:r w:rsidR="004476A7">
        <w:rPr>
          <w:rFonts w:cs="Arial"/>
          <w:bCs/>
          <w:kern w:val="28"/>
          <w:szCs w:val="20"/>
        </w:rPr>
        <w:t>8</w:t>
      </w:r>
      <w:r w:rsidR="00CB0B13">
        <w:rPr>
          <w:rFonts w:cs="Arial"/>
          <w:bCs/>
          <w:kern w:val="28"/>
          <w:szCs w:val="20"/>
        </w:rPr>
        <w:t>4</w:t>
      </w:r>
      <w:r>
        <w:rPr>
          <w:rFonts w:cs="Arial"/>
          <w:bCs/>
          <w:kern w:val="28"/>
          <w:szCs w:val="20"/>
        </w:rPr>
        <w:t xml:space="preserve"> it is requested the value (in thousand euros) of Consumer or Personal Loans that </w:t>
      </w:r>
      <w:r w:rsidR="009A27B4">
        <w:rPr>
          <w:rFonts w:cs="Arial"/>
          <w:bCs/>
          <w:kern w:val="28"/>
          <w:szCs w:val="20"/>
        </w:rPr>
        <w:t xml:space="preserve">were conceded through </w:t>
      </w:r>
      <w:r w:rsidR="009A27B4">
        <w:rPr>
          <w:rFonts w:cs="Arial"/>
          <w:bCs/>
          <w:i/>
          <w:iCs/>
          <w:kern w:val="28"/>
          <w:szCs w:val="20"/>
        </w:rPr>
        <w:t xml:space="preserve">buy now pay later (BNPL) </w:t>
      </w:r>
      <w:r w:rsidR="009A27B4">
        <w:rPr>
          <w:rFonts w:cs="Arial"/>
          <w:bCs/>
          <w:kern w:val="28"/>
          <w:szCs w:val="20"/>
        </w:rPr>
        <w:t xml:space="preserve">financing, also known as </w:t>
      </w:r>
      <w:proofErr w:type="gramStart"/>
      <w:r w:rsidR="009A27B4">
        <w:rPr>
          <w:rFonts w:cs="Arial"/>
          <w:bCs/>
          <w:kern w:val="28"/>
          <w:szCs w:val="20"/>
        </w:rPr>
        <w:t>point of sale</w:t>
      </w:r>
      <w:proofErr w:type="gramEnd"/>
      <w:r w:rsidR="009A27B4">
        <w:rPr>
          <w:rFonts w:cs="Arial"/>
          <w:bCs/>
          <w:kern w:val="28"/>
          <w:szCs w:val="20"/>
        </w:rPr>
        <w:t xml:space="preserve"> instalment loans. This entails purchases where the customers pay for the good/service acquired </w:t>
      </w:r>
      <w:r w:rsidR="009A27B4">
        <w:rPr>
          <w:rFonts w:cs="Arial"/>
          <w:bCs/>
          <w:kern w:val="28"/>
          <w:szCs w:val="20"/>
        </w:rPr>
        <w:lastRenderedPageBreak/>
        <w:t>over a period (with or without interest) and might be done through BNPL apps (</w:t>
      </w:r>
      <w:proofErr w:type="gramStart"/>
      <w:r w:rsidR="009A27B4">
        <w:rPr>
          <w:rFonts w:cs="Arial"/>
          <w:bCs/>
          <w:kern w:val="28"/>
          <w:szCs w:val="20"/>
        </w:rPr>
        <w:t>e.g.</w:t>
      </w:r>
      <w:proofErr w:type="gramEnd"/>
      <w:r w:rsidR="009A27B4">
        <w:rPr>
          <w:rFonts w:cs="Arial"/>
          <w:bCs/>
          <w:kern w:val="28"/>
          <w:szCs w:val="20"/>
        </w:rPr>
        <w:t xml:space="preserve"> </w:t>
      </w:r>
      <w:r w:rsidR="009A27B4">
        <w:rPr>
          <w:rFonts w:cs="Arial"/>
          <w:bCs/>
          <w:i/>
          <w:iCs/>
          <w:kern w:val="28"/>
          <w:szCs w:val="20"/>
        </w:rPr>
        <w:t>A</w:t>
      </w:r>
      <w:r w:rsidR="009A27B4" w:rsidRPr="009A27B4">
        <w:rPr>
          <w:rFonts w:cs="Arial"/>
          <w:bCs/>
          <w:i/>
          <w:iCs/>
          <w:kern w:val="28"/>
          <w:szCs w:val="20"/>
        </w:rPr>
        <w:t xml:space="preserve">pple pay </w:t>
      </w:r>
      <w:r w:rsidR="009A27B4">
        <w:rPr>
          <w:rFonts w:cs="Arial"/>
          <w:bCs/>
          <w:i/>
          <w:iCs/>
          <w:kern w:val="28"/>
          <w:szCs w:val="20"/>
        </w:rPr>
        <w:t xml:space="preserve">later; Klarna; </w:t>
      </w:r>
      <w:proofErr w:type="spellStart"/>
      <w:r w:rsidR="009A27B4">
        <w:rPr>
          <w:rFonts w:cs="Arial"/>
          <w:bCs/>
          <w:i/>
          <w:iCs/>
          <w:kern w:val="28"/>
          <w:szCs w:val="20"/>
        </w:rPr>
        <w:t>Paypal</w:t>
      </w:r>
      <w:proofErr w:type="spellEnd"/>
      <w:r w:rsidR="009A27B4">
        <w:rPr>
          <w:rFonts w:cs="Arial"/>
          <w:bCs/>
          <w:i/>
          <w:iCs/>
          <w:kern w:val="28"/>
          <w:szCs w:val="20"/>
        </w:rPr>
        <w:t xml:space="preserve">, Uplift, </w:t>
      </w:r>
      <w:r w:rsidR="009A27B4" w:rsidRPr="009A27B4">
        <w:rPr>
          <w:rFonts w:cs="Arial"/>
          <w:bCs/>
          <w:kern w:val="28"/>
          <w:szCs w:val="20"/>
        </w:rPr>
        <w:t>etc.</w:t>
      </w:r>
      <w:r w:rsidR="009A27B4">
        <w:rPr>
          <w:rFonts w:cs="Arial"/>
          <w:bCs/>
          <w:i/>
          <w:iCs/>
          <w:kern w:val="28"/>
          <w:szCs w:val="20"/>
        </w:rPr>
        <w:t>).</w:t>
      </w:r>
    </w:p>
    <w:p w14:paraId="44B275F8" w14:textId="77777777" w:rsidR="00E76813" w:rsidRDefault="002F54B1" w:rsidP="004C036B">
      <w:pPr>
        <w:pStyle w:val="ECBBodyText"/>
        <w:keepNext/>
        <w:keepLines/>
        <w:numPr>
          <w:ilvl w:val="0"/>
          <w:numId w:val="37"/>
        </w:numPr>
        <w:ind w:left="714" w:hanging="357"/>
        <w:jc w:val="both"/>
        <w:rPr>
          <w:rFonts w:cs="Arial"/>
          <w:bCs/>
          <w:kern w:val="28"/>
          <w:szCs w:val="20"/>
        </w:rPr>
      </w:pPr>
      <w:r w:rsidRPr="00DA1E9F">
        <w:rPr>
          <w:rFonts w:cs="Arial"/>
          <w:b/>
          <w:kern w:val="28"/>
          <w:szCs w:val="20"/>
        </w:rPr>
        <w:t>Digital Transactions</w:t>
      </w:r>
      <w:r>
        <w:rPr>
          <w:rFonts w:cs="Arial"/>
          <w:bCs/>
          <w:kern w:val="28"/>
          <w:szCs w:val="20"/>
        </w:rPr>
        <w:t xml:space="preserve"> refers to the </w:t>
      </w:r>
      <w:r w:rsidR="00DA1E9F">
        <w:rPr>
          <w:rFonts w:cs="Arial"/>
          <w:bCs/>
          <w:kern w:val="28"/>
          <w:szCs w:val="20"/>
        </w:rPr>
        <w:t>t</w:t>
      </w:r>
      <w:r w:rsidR="00DA1E9F" w:rsidRPr="00DA1E9F">
        <w:rPr>
          <w:rFonts w:cs="Arial"/>
          <w:bCs/>
          <w:kern w:val="28"/>
          <w:szCs w:val="20"/>
        </w:rPr>
        <w:t xml:space="preserve">otal value </w:t>
      </w:r>
      <w:r w:rsidR="00DA1E9F">
        <w:rPr>
          <w:rFonts w:cs="Arial"/>
          <w:bCs/>
          <w:kern w:val="28"/>
          <w:szCs w:val="20"/>
        </w:rPr>
        <w:t xml:space="preserve">(in thousands of euros) </w:t>
      </w:r>
      <w:r w:rsidR="00DA1E9F" w:rsidRPr="00DA1E9F">
        <w:rPr>
          <w:rFonts w:cs="Arial"/>
          <w:bCs/>
          <w:kern w:val="28"/>
          <w:szCs w:val="20"/>
        </w:rPr>
        <w:t>of the transactions</w:t>
      </w:r>
      <w:r w:rsidR="005A0D58">
        <w:rPr>
          <w:rFonts w:cs="Arial"/>
          <w:bCs/>
          <w:kern w:val="28"/>
          <w:szCs w:val="20"/>
        </w:rPr>
        <w:t xml:space="preserve"> concluded</w:t>
      </w:r>
      <w:r w:rsidR="00DA1E9F" w:rsidRPr="00DA1E9F">
        <w:rPr>
          <w:rFonts w:cs="Arial"/>
          <w:bCs/>
          <w:kern w:val="28"/>
          <w:szCs w:val="20"/>
        </w:rPr>
        <w:t xml:space="preserve"> through digital channels</w:t>
      </w:r>
      <w:r w:rsidR="00BA4E40">
        <w:rPr>
          <w:rFonts w:cs="Arial"/>
          <w:bCs/>
          <w:kern w:val="28"/>
          <w:szCs w:val="20"/>
        </w:rPr>
        <w:t xml:space="preserve"> (</w:t>
      </w:r>
      <w:proofErr w:type="gramStart"/>
      <w:r w:rsidR="00BA4E40">
        <w:rPr>
          <w:rFonts w:cs="Arial"/>
          <w:bCs/>
          <w:kern w:val="28"/>
          <w:szCs w:val="20"/>
        </w:rPr>
        <w:t>e.g.</w:t>
      </w:r>
      <w:proofErr w:type="gramEnd"/>
      <w:r w:rsidR="00BA4E40">
        <w:rPr>
          <w:rFonts w:cs="Arial"/>
          <w:bCs/>
          <w:kern w:val="28"/>
          <w:szCs w:val="20"/>
        </w:rPr>
        <w:t xml:space="preserve"> transfers, payments, and other financial operations)</w:t>
      </w:r>
      <w:r w:rsidR="00031478">
        <w:rPr>
          <w:rFonts w:cs="Arial"/>
          <w:bCs/>
          <w:kern w:val="28"/>
          <w:szCs w:val="20"/>
        </w:rPr>
        <w:t>, excluding loans</w:t>
      </w:r>
      <w:r w:rsidR="00BA4E40">
        <w:rPr>
          <w:rFonts w:cs="Arial"/>
          <w:bCs/>
          <w:kern w:val="28"/>
          <w:szCs w:val="20"/>
        </w:rPr>
        <w:t xml:space="preserve">. Within this scope it is also requested the value of transfers through third party wallets or </w:t>
      </w:r>
      <w:proofErr w:type="spellStart"/>
      <w:r w:rsidR="00BA4E40">
        <w:rPr>
          <w:rFonts w:cs="Arial"/>
          <w:bCs/>
          <w:kern w:val="28"/>
          <w:szCs w:val="20"/>
        </w:rPr>
        <w:t>superapps</w:t>
      </w:r>
      <w:proofErr w:type="spellEnd"/>
      <w:r w:rsidR="00BA4E40">
        <w:rPr>
          <w:rFonts w:cs="Arial"/>
          <w:bCs/>
          <w:kern w:val="28"/>
          <w:szCs w:val="20"/>
        </w:rPr>
        <w:t xml:space="preserve"> (</w:t>
      </w:r>
      <w:proofErr w:type="gramStart"/>
      <w:r w:rsidR="00BA4E40">
        <w:rPr>
          <w:rFonts w:cs="Arial"/>
          <w:bCs/>
          <w:kern w:val="28"/>
          <w:szCs w:val="20"/>
        </w:rPr>
        <w:t>e.g.</w:t>
      </w:r>
      <w:proofErr w:type="gramEnd"/>
      <w:r w:rsidR="00BA4E40">
        <w:rPr>
          <w:rFonts w:cs="Arial"/>
          <w:bCs/>
          <w:kern w:val="28"/>
          <w:szCs w:val="20"/>
        </w:rPr>
        <w:t xml:space="preserve"> </w:t>
      </w:r>
      <w:r w:rsidR="00BA4E40" w:rsidRPr="00BA4E40">
        <w:rPr>
          <w:rFonts w:cs="Arial"/>
          <w:bCs/>
          <w:i/>
          <w:iCs/>
          <w:kern w:val="28"/>
          <w:szCs w:val="20"/>
        </w:rPr>
        <w:t>Apple Pay, Google Pay, WeChat,</w:t>
      </w:r>
      <w:r w:rsidR="00BA4E40">
        <w:rPr>
          <w:rFonts w:cs="Arial"/>
          <w:bCs/>
          <w:i/>
          <w:iCs/>
          <w:kern w:val="28"/>
          <w:szCs w:val="20"/>
        </w:rPr>
        <w:t xml:space="preserve"> </w:t>
      </w:r>
      <w:proofErr w:type="spellStart"/>
      <w:r w:rsidR="00BA4E40">
        <w:rPr>
          <w:rFonts w:cs="Arial"/>
          <w:bCs/>
          <w:i/>
          <w:iCs/>
          <w:kern w:val="28"/>
          <w:szCs w:val="20"/>
        </w:rPr>
        <w:t>Revolut</w:t>
      </w:r>
      <w:proofErr w:type="spellEnd"/>
      <w:r w:rsidR="00BA4E40">
        <w:rPr>
          <w:rFonts w:cs="Arial"/>
          <w:bCs/>
          <w:i/>
          <w:iCs/>
          <w:kern w:val="28"/>
          <w:szCs w:val="20"/>
        </w:rPr>
        <w:t xml:space="preserve">, </w:t>
      </w:r>
      <w:proofErr w:type="spellStart"/>
      <w:r w:rsidR="00BA4E40" w:rsidRPr="00BA4E40">
        <w:rPr>
          <w:rFonts w:cs="Arial"/>
          <w:bCs/>
          <w:i/>
          <w:iCs/>
          <w:kern w:val="28"/>
          <w:szCs w:val="20"/>
        </w:rPr>
        <w:t>Paypal</w:t>
      </w:r>
      <w:proofErr w:type="spellEnd"/>
      <w:r w:rsidR="00BA4E40" w:rsidRPr="00BA4E40">
        <w:rPr>
          <w:rFonts w:cs="Arial"/>
          <w:bCs/>
          <w:i/>
          <w:iCs/>
          <w:kern w:val="28"/>
          <w:szCs w:val="20"/>
        </w:rPr>
        <w:t xml:space="preserve">, </w:t>
      </w:r>
      <w:r w:rsidR="00BA4E40">
        <w:rPr>
          <w:rFonts w:cs="Arial"/>
          <w:bCs/>
          <w:kern w:val="28"/>
          <w:szCs w:val="20"/>
        </w:rPr>
        <w:t xml:space="preserve">etc.). These are apps where clients can merge several </w:t>
      </w:r>
      <w:r w:rsidR="00FC45B8">
        <w:rPr>
          <w:rFonts w:cs="Arial"/>
          <w:bCs/>
          <w:kern w:val="28"/>
          <w:szCs w:val="20"/>
        </w:rPr>
        <w:t xml:space="preserve">services in a single API, for instance, messaging, payments, </w:t>
      </w:r>
      <w:proofErr w:type="gramStart"/>
      <w:r w:rsidR="00FC45B8">
        <w:rPr>
          <w:rFonts w:cs="Arial"/>
          <w:bCs/>
          <w:kern w:val="28"/>
          <w:szCs w:val="20"/>
        </w:rPr>
        <w:t>e-commerce</w:t>
      </w:r>
      <w:proofErr w:type="gramEnd"/>
      <w:r w:rsidR="00FC45B8">
        <w:rPr>
          <w:rFonts w:cs="Arial"/>
          <w:bCs/>
          <w:kern w:val="28"/>
          <w:szCs w:val="20"/>
        </w:rPr>
        <w:t xml:space="preserve"> and deliveries. Hence, </w:t>
      </w:r>
      <w:r w:rsidR="00CB0B13">
        <w:rPr>
          <w:rFonts w:cs="Arial"/>
          <w:bCs/>
          <w:kern w:val="28"/>
          <w:szCs w:val="20"/>
        </w:rPr>
        <w:t>r1</w:t>
      </w:r>
      <w:r w:rsidR="004476A7">
        <w:rPr>
          <w:rFonts w:cs="Arial"/>
          <w:bCs/>
          <w:kern w:val="28"/>
          <w:szCs w:val="20"/>
        </w:rPr>
        <w:t>9</w:t>
      </w:r>
      <w:r w:rsidR="00CB0B13">
        <w:rPr>
          <w:rFonts w:cs="Arial"/>
          <w:bCs/>
          <w:kern w:val="28"/>
          <w:szCs w:val="20"/>
        </w:rPr>
        <w:t>1</w:t>
      </w:r>
      <w:r w:rsidR="00FC45B8">
        <w:rPr>
          <w:rFonts w:cs="Arial"/>
          <w:bCs/>
          <w:kern w:val="28"/>
          <w:szCs w:val="20"/>
        </w:rPr>
        <w:t xml:space="preserve"> “of which via third party wallets / </w:t>
      </w:r>
      <w:proofErr w:type="spellStart"/>
      <w:r w:rsidR="00FC45B8">
        <w:rPr>
          <w:rFonts w:cs="Arial"/>
          <w:bCs/>
          <w:kern w:val="28"/>
          <w:szCs w:val="20"/>
        </w:rPr>
        <w:t>superapps</w:t>
      </w:r>
      <w:proofErr w:type="spellEnd"/>
      <w:r w:rsidR="00FC45B8">
        <w:rPr>
          <w:rFonts w:cs="Arial"/>
          <w:bCs/>
          <w:kern w:val="28"/>
          <w:szCs w:val="20"/>
        </w:rPr>
        <w:t xml:space="preserve">” </w:t>
      </w:r>
      <w:proofErr w:type="spellStart"/>
      <w:r w:rsidR="00FC45B8">
        <w:rPr>
          <w:rFonts w:cs="Arial"/>
          <w:bCs/>
          <w:kern w:val="28"/>
          <w:szCs w:val="20"/>
        </w:rPr>
        <w:t>can not</w:t>
      </w:r>
      <w:proofErr w:type="spellEnd"/>
      <w:r w:rsidR="00FC45B8">
        <w:rPr>
          <w:rFonts w:cs="Arial"/>
          <w:bCs/>
          <w:kern w:val="28"/>
          <w:szCs w:val="20"/>
        </w:rPr>
        <w:t xml:space="preserve"> be larger than </w:t>
      </w:r>
      <w:r w:rsidR="00CB0B13">
        <w:rPr>
          <w:rFonts w:cs="Arial"/>
          <w:bCs/>
          <w:kern w:val="28"/>
          <w:szCs w:val="20"/>
        </w:rPr>
        <w:t>r1</w:t>
      </w:r>
      <w:r w:rsidR="004476A7">
        <w:rPr>
          <w:rFonts w:cs="Arial"/>
          <w:bCs/>
          <w:kern w:val="28"/>
          <w:szCs w:val="20"/>
        </w:rPr>
        <w:t>9</w:t>
      </w:r>
      <w:r w:rsidR="00CB0B13">
        <w:rPr>
          <w:rFonts w:cs="Arial"/>
          <w:bCs/>
          <w:kern w:val="28"/>
          <w:szCs w:val="20"/>
        </w:rPr>
        <w:t>0</w:t>
      </w:r>
      <w:r w:rsidR="00FC45B8">
        <w:rPr>
          <w:rFonts w:cs="Arial"/>
          <w:bCs/>
          <w:kern w:val="28"/>
          <w:szCs w:val="20"/>
        </w:rPr>
        <w:t xml:space="preserve">. </w:t>
      </w:r>
      <w:r w:rsidR="00CB0B13">
        <w:rPr>
          <w:rFonts w:cs="Arial"/>
          <w:bCs/>
          <w:kern w:val="28"/>
          <w:szCs w:val="20"/>
        </w:rPr>
        <w:t>R</w:t>
      </w:r>
      <w:r w:rsidR="004476A7">
        <w:rPr>
          <w:rFonts w:cs="Arial"/>
          <w:bCs/>
          <w:kern w:val="28"/>
          <w:szCs w:val="20"/>
        </w:rPr>
        <w:t>20</w:t>
      </w:r>
      <w:r w:rsidR="00CB0B13">
        <w:rPr>
          <w:rFonts w:cs="Arial"/>
          <w:bCs/>
          <w:kern w:val="28"/>
          <w:szCs w:val="20"/>
        </w:rPr>
        <w:t>0</w:t>
      </w:r>
      <w:r w:rsidR="00FC45B8">
        <w:rPr>
          <w:rFonts w:cs="Arial"/>
          <w:bCs/>
          <w:kern w:val="28"/>
          <w:szCs w:val="20"/>
        </w:rPr>
        <w:t xml:space="preserve"> refers to the </w:t>
      </w:r>
      <w:r w:rsidR="00031478">
        <w:rPr>
          <w:rFonts w:cs="Arial"/>
          <w:bCs/>
          <w:kern w:val="28"/>
          <w:szCs w:val="20"/>
        </w:rPr>
        <w:t>“</w:t>
      </w:r>
      <w:r w:rsidR="00031478" w:rsidRPr="00031478">
        <w:rPr>
          <w:rFonts w:cs="Arial"/>
          <w:bCs/>
          <w:i/>
          <w:iCs/>
          <w:kern w:val="28"/>
          <w:szCs w:val="20"/>
        </w:rPr>
        <w:t>Value of Tot</w:t>
      </w:r>
      <w:r w:rsidR="00FC45B8" w:rsidRPr="00031478">
        <w:rPr>
          <w:rFonts w:cs="Arial"/>
          <w:bCs/>
          <w:i/>
          <w:iCs/>
          <w:kern w:val="28"/>
          <w:szCs w:val="20"/>
        </w:rPr>
        <w:t xml:space="preserve">al </w:t>
      </w:r>
      <w:r w:rsidR="00031478" w:rsidRPr="00031478">
        <w:rPr>
          <w:rFonts w:cs="Arial"/>
          <w:bCs/>
          <w:i/>
          <w:iCs/>
          <w:kern w:val="28"/>
          <w:szCs w:val="20"/>
        </w:rPr>
        <w:t>T</w:t>
      </w:r>
      <w:r w:rsidR="00FC45B8" w:rsidRPr="00031478">
        <w:rPr>
          <w:rFonts w:cs="Arial"/>
          <w:bCs/>
          <w:i/>
          <w:iCs/>
          <w:kern w:val="28"/>
          <w:szCs w:val="20"/>
        </w:rPr>
        <w:t>ransactions</w:t>
      </w:r>
      <w:r w:rsidR="00031478">
        <w:rPr>
          <w:rFonts w:cs="Arial"/>
          <w:bCs/>
          <w:kern w:val="28"/>
          <w:szCs w:val="20"/>
        </w:rPr>
        <w:t>”</w:t>
      </w:r>
      <w:r w:rsidR="00FC45B8">
        <w:rPr>
          <w:rFonts w:cs="Arial"/>
          <w:bCs/>
          <w:kern w:val="28"/>
          <w:szCs w:val="20"/>
        </w:rPr>
        <w:t xml:space="preserve"> in the reference period </w:t>
      </w:r>
      <w:r w:rsidR="00031478">
        <w:rPr>
          <w:rFonts w:cs="Arial"/>
          <w:bCs/>
          <w:kern w:val="28"/>
          <w:szCs w:val="20"/>
        </w:rPr>
        <w:t xml:space="preserve">and shall consider all (digital and non-digital) transactions </w:t>
      </w:r>
      <w:r w:rsidR="00FC45B8">
        <w:rPr>
          <w:rFonts w:cs="Arial"/>
          <w:bCs/>
          <w:kern w:val="28"/>
          <w:szCs w:val="20"/>
        </w:rPr>
        <w:t>(</w:t>
      </w:r>
      <w:proofErr w:type="gramStart"/>
      <w:r w:rsidR="00FC45B8" w:rsidRPr="00BA4E40">
        <w:rPr>
          <w:rFonts w:cs="Arial"/>
          <w:bCs/>
          <w:kern w:val="28"/>
          <w:szCs w:val="20"/>
        </w:rPr>
        <w:t>e.g.</w:t>
      </w:r>
      <w:proofErr w:type="gramEnd"/>
      <w:r w:rsidR="00FC45B8" w:rsidRPr="00BA4E40">
        <w:rPr>
          <w:rFonts w:cs="Arial"/>
          <w:bCs/>
          <w:kern w:val="28"/>
          <w:szCs w:val="20"/>
        </w:rPr>
        <w:t xml:space="preserve"> </w:t>
      </w:r>
      <w:r w:rsidR="00FC45B8">
        <w:rPr>
          <w:rFonts w:cs="Arial"/>
          <w:bCs/>
          <w:kern w:val="28"/>
          <w:szCs w:val="20"/>
        </w:rPr>
        <w:t xml:space="preserve">transfers, deposits, payments and other </w:t>
      </w:r>
      <w:r w:rsidR="00FC45B8" w:rsidRPr="00BA4E40">
        <w:rPr>
          <w:rFonts w:cs="Arial"/>
          <w:bCs/>
          <w:kern w:val="28"/>
          <w:szCs w:val="20"/>
        </w:rPr>
        <w:t>financial operations</w:t>
      </w:r>
      <w:r w:rsidR="00031478">
        <w:rPr>
          <w:rFonts w:cs="Arial"/>
          <w:bCs/>
          <w:kern w:val="28"/>
          <w:szCs w:val="20"/>
        </w:rPr>
        <w:t xml:space="preserve"> – excluding loans</w:t>
      </w:r>
      <w:r w:rsidR="00FC45B8">
        <w:rPr>
          <w:rFonts w:cs="Arial"/>
          <w:bCs/>
          <w:kern w:val="28"/>
          <w:szCs w:val="20"/>
        </w:rPr>
        <w:t>).</w:t>
      </w:r>
    </w:p>
    <w:p w14:paraId="0D647B32" w14:textId="77777777" w:rsidR="00BA4E40" w:rsidRDefault="00031478" w:rsidP="004C036B">
      <w:pPr>
        <w:pStyle w:val="ECBBodyText"/>
        <w:keepNext/>
        <w:keepLines/>
        <w:numPr>
          <w:ilvl w:val="0"/>
          <w:numId w:val="37"/>
        </w:numPr>
        <w:ind w:left="714" w:hanging="357"/>
        <w:jc w:val="both"/>
        <w:rPr>
          <w:rFonts w:cs="Arial"/>
          <w:bCs/>
          <w:kern w:val="28"/>
          <w:szCs w:val="20"/>
        </w:rPr>
      </w:pPr>
      <w:r w:rsidRPr="006B3F5D">
        <w:rPr>
          <w:rFonts w:cs="Arial"/>
          <w:b/>
          <w:kern w:val="28"/>
          <w:szCs w:val="20"/>
        </w:rPr>
        <w:t>Value of Automated Digital Investments</w:t>
      </w:r>
      <w:r w:rsidR="0073023B">
        <w:rPr>
          <w:rFonts w:cs="Arial"/>
          <w:bCs/>
          <w:kern w:val="28"/>
          <w:szCs w:val="20"/>
        </w:rPr>
        <w:t xml:space="preserve"> </w:t>
      </w:r>
      <w:r w:rsidR="006B3F5D">
        <w:rPr>
          <w:rFonts w:cs="Arial"/>
          <w:bCs/>
          <w:kern w:val="28"/>
          <w:szCs w:val="20"/>
        </w:rPr>
        <w:t>refers to the t</w:t>
      </w:r>
      <w:r w:rsidR="006B3F5D" w:rsidRPr="00DA1E9F">
        <w:rPr>
          <w:rFonts w:cs="Arial"/>
          <w:bCs/>
          <w:kern w:val="28"/>
          <w:szCs w:val="20"/>
        </w:rPr>
        <w:t xml:space="preserve">otal value </w:t>
      </w:r>
      <w:r w:rsidR="006B3F5D">
        <w:rPr>
          <w:rFonts w:cs="Arial"/>
          <w:bCs/>
          <w:kern w:val="28"/>
          <w:szCs w:val="20"/>
        </w:rPr>
        <w:t>(in thousands of euros) of cash balances that are automatically invested by digital users into investment products of the reporting entity (</w:t>
      </w:r>
      <w:proofErr w:type="gramStart"/>
      <w:r w:rsidR="006B3F5D">
        <w:rPr>
          <w:rFonts w:cs="Arial"/>
          <w:bCs/>
          <w:kern w:val="28"/>
          <w:szCs w:val="20"/>
        </w:rPr>
        <w:t>e.g.</w:t>
      </w:r>
      <w:proofErr w:type="gramEnd"/>
      <w:r w:rsidR="006B3F5D">
        <w:rPr>
          <w:rFonts w:cs="Arial"/>
          <w:bCs/>
          <w:kern w:val="28"/>
          <w:szCs w:val="20"/>
        </w:rPr>
        <w:t xml:space="preserve"> at the end of each week/month or when wages are transferred).</w:t>
      </w:r>
    </w:p>
    <w:p w14:paraId="62D6E74E" w14:textId="77777777" w:rsidR="002F54B1" w:rsidRPr="006B3F5D" w:rsidRDefault="006B3F5D" w:rsidP="004C036B">
      <w:pPr>
        <w:pStyle w:val="ECBBodyText"/>
        <w:keepNext/>
        <w:keepLines/>
        <w:numPr>
          <w:ilvl w:val="0"/>
          <w:numId w:val="37"/>
        </w:numPr>
        <w:ind w:left="714" w:hanging="357"/>
        <w:jc w:val="both"/>
        <w:rPr>
          <w:rFonts w:cs="Arial"/>
          <w:bCs/>
          <w:kern w:val="28"/>
          <w:szCs w:val="20"/>
        </w:rPr>
      </w:pPr>
      <w:r w:rsidRPr="006B3F5D">
        <w:rPr>
          <w:rFonts w:cs="Arial"/>
          <w:b/>
          <w:kern w:val="28"/>
          <w:szCs w:val="20"/>
        </w:rPr>
        <w:t xml:space="preserve">Value of Automated Digital </w:t>
      </w:r>
      <w:r w:rsidR="002F54B1" w:rsidRPr="006B3F5D">
        <w:rPr>
          <w:rFonts w:cs="Arial"/>
          <w:b/>
          <w:kern w:val="28"/>
          <w:szCs w:val="20"/>
        </w:rPr>
        <w:t>Savings</w:t>
      </w:r>
      <w:r w:rsidR="002F54B1" w:rsidRPr="006B3F5D">
        <w:rPr>
          <w:rFonts w:cs="Arial"/>
          <w:bCs/>
          <w:kern w:val="28"/>
          <w:szCs w:val="20"/>
        </w:rPr>
        <w:t xml:space="preserve"> </w:t>
      </w:r>
      <w:r w:rsidRPr="006B3F5D">
        <w:rPr>
          <w:rFonts w:cs="Arial"/>
          <w:bCs/>
          <w:kern w:val="28"/>
          <w:szCs w:val="20"/>
        </w:rPr>
        <w:t>refers</w:t>
      </w:r>
      <w:r w:rsidR="009534E7" w:rsidRPr="009534E7">
        <w:rPr>
          <w:rFonts w:cs="Arial"/>
          <w:bCs/>
          <w:kern w:val="28"/>
          <w:szCs w:val="20"/>
        </w:rPr>
        <w:t xml:space="preserve"> </w:t>
      </w:r>
      <w:r w:rsidR="009534E7">
        <w:rPr>
          <w:rFonts w:cs="Arial"/>
          <w:bCs/>
          <w:kern w:val="28"/>
          <w:szCs w:val="20"/>
        </w:rPr>
        <w:t>to the t</w:t>
      </w:r>
      <w:r w:rsidR="009534E7" w:rsidRPr="00DA1E9F">
        <w:rPr>
          <w:rFonts w:cs="Arial"/>
          <w:bCs/>
          <w:kern w:val="28"/>
          <w:szCs w:val="20"/>
        </w:rPr>
        <w:t xml:space="preserve">otal value </w:t>
      </w:r>
      <w:r w:rsidR="009534E7">
        <w:rPr>
          <w:rFonts w:cs="Arial"/>
          <w:bCs/>
          <w:kern w:val="28"/>
          <w:szCs w:val="20"/>
        </w:rPr>
        <w:t>(in thousands of euros) of cash balances that are automatically transferred by digital users onto savings accounts/products of the reporting entity (</w:t>
      </w:r>
      <w:proofErr w:type="gramStart"/>
      <w:r w:rsidR="009534E7">
        <w:rPr>
          <w:rFonts w:cs="Arial"/>
          <w:bCs/>
          <w:kern w:val="28"/>
          <w:szCs w:val="20"/>
        </w:rPr>
        <w:t>e.g.</w:t>
      </w:r>
      <w:proofErr w:type="gramEnd"/>
      <w:r w:rsidR="009534E7">
        <w:rPr>
          <w:rFonts w:cs="Arial"/>
          <w:bCs/>
          <w:kern w:val="28"/>
          <w:szCs w:val="20"/>
        </w:rPr>
        <w:t xml:space="preserve"> at the end of each week/month or when wages are transferred)</w:t>
      </w:r>
    </w:p>
    <w:p w14:paraId="697499BD" w14:textId="77777777" w:rsidR="006B3F5D" w:rsidRDefault="006B3F5D" w:rsidP="006B3F5D">
      <w:pPr>
        <w:pStyle w:val="ECBBodyText"/>
        <w:keepNext/>
        <w:ind w:left="720"/>
        <w:jc w:val="both"/>
        <w:rPr>
          <w:rFonts w:cs="Arial"/>
          <w:b/>
          <w:bCs/>
          <w:kern w:val="28"/>
          <w:szCs w:val="20"/>
        </w:rPr>
      </w:pPr>
    </w:p>
    <w:p w14:paraId="393AD1E9" w14:textId="77777777" w:rsidR="006B3F5D" w:rsidRDefault="00B06235" w:rsidP="006B3F5D">
      <w:pPr>
        <w:pStyle w:val="ECBBodyText"/>
        <w:keepNext/>
        <w:jc w:val="both"/>
        <w:rPr>
          <w:rFonts w:cs="Arial"/>
          <w:b/>
          <w:bCs/>
          <w:kern w:val="28"/>
          <w:szCs w:val="20"/>
        </w:rPr>
      </w:pPr>
      <w:r>
        <w:rPr>
          <w:rFonts w:cs="Arial"/>
          <w:b/>
          <w:bCs/>
          <w:kern w:val="28"/>
          <w:szCs w:val="20"/>
        </w:rPr>
        <w:t>2</w:t>
      </w:r>
      <w:r w:rsidR="006B3F5D">
        <w:rPr>
          <w:rFonts w:cs="Arial"/>
          <w:b/>
          <w:bCs/>
          <w:kern w:val="28"/>
          <w:szCs w:val="20"/>
        </w:rPr>
        <w:t>.</w:t>
      </w:r>
      <w:r>
        <w:rPr>
          <w:rFonts w:cs="Arial"/>
          <w:b/>
          <w:bCs/>
          <w:kern w:val="28"/>
          <w:szCs w:val="20"/>
        </w:rPr>
        <w:t>4</w:t>
      </w:r>
      <w:r w:rsidR="006B3F5D" w:rsidRPr="003E2104">
        <w:rPr>
          <w:rFonts w:cs="Arial"/>
          <w:b/>
          <w:bCs/>
          <w:kern w:val="28"/>
          <w:szCs w:val="20"/>
        </w:rPr>
        <w:t xml:space="preserve"> </w:t>
      </w:r>
      <w:r w:rsidR="006B3F5D">
        <w:rPr>
          <w:rFonts w:cs="Arial"/>
          <w:b/>
          <w:bCs/>
          <w:kern w:val="28"/>
          <w:szCs w:val="20"/>
        </w:rPr>
        <w:t>Digital revenues breakdown</w:t>
      </w:r>
    </w:p>
    <w:p w14:paraId="2093A0DA" w14:textId="77777777" w:rsidR="009534E7" w:rsidRPr="009534E7" w:rsidRDefault="009534E7" w:rsidP="009534E7">
      <w:pPr>
        <w:pStyle w:val="ECBBodyText"/>
        <w:keepNext/>
        <w:ind w:firstLine="284"/>
        <w:jc w:val="both"/>
        <w:rPr>
          <w:rFonts w:cs="Arial"/>
          <w:kern w:val="28"/>
          <w:szCs w:val="20"/>
        </w:rPr>
      </w:pPr>
      <w:r w:rsidRPr="009534E7">
        <w:rPr>
          <w:rFonts w:cs="Arial"/>
          <w:kern w:val="28"/>
          <w:szCs w:val="20"/>
        </w:rPr>
        <w:t xml:space="preserve">The following table aims at collecting quantitative information on bank’s income from digital transactions. </w:t>
      </w:r>
      <w:r w:rsidR="00C76191">
        <w:rPr>
          <w:rFonts w:cs="Arial"/>
          <w:kern w:val="28"/>
          <w:szCs w:val="20"/>
        </w:rPr>
        <w:t>In this section institutions are requested to provide estimations</w:t>
      </w:r>
      <w:r w:rsidR="0051053D">
        <w:rPr>
          <w:rStyle w:val="FootnoteReference"/>
          <w:rFonts w:cs="Arial"/>
          <w:kern w:val="28"/>
          <w:szCs w:val="20"/>
        </w:rPr>
        <w:footnoteReference w:id="5"/>
      </w:r>
      <w:r w:rsidR="007429DF">
        <w:rPr>
          <w:rFonts w:cs="Arial"/>
          <w:kern w:val="28"/>
          <w:szCs w:val="20"/>
        </w:rPr>
        <w:t xml:space="preserve"> - on a best effort basis </w:t>
      </w:r>
      <w:proofErr w:type="gramStart"/>
      <w:r w:rsidR="007429DF">
        <w:rPr>
          <w:rFonts w:cs="Arial"/>
          <w:kern w:val="28"/>
          <w:szCs w:val="20"/>
        </w:rPr>
        <w:t xml:space="preserve">- </w:t>
      </w:r>
      <w:r w:rsidR="00C76191">
        <w:rPr>
          <w:rFonts w:cs="Arial"/>
          <w:kern w:val="28"/>
          <w:szCs w:val="20"/>
        </w:rPr>
        <w:t xml:space="preserve"> and</w:t>
      </w:r>
      <w:proofErr w:type="gramEnd"/>
      <w:r w:rsidR="00C76191">
        <w:rPr>
          <w:rFonts w:cs="Arial"/>
          <w:kern w:val="28"/>
          <w:szCs w:val="20"/>
        </w:rPr>
        <w:t xml:space="preserve"> </w:t>
      </w:r>
      <w:r w:rsidRPr="009534E7">
        <w:rPr>
          <w:rFonts w:cs="Arial"/>
          <w:kern w:val="28"/>
          <w:szCs w:val="20"/>
        </w:rPr>
        <w:t>the following definitions shall be considered:</w:t>
      </w:r>
    </w:p>
    <w:p w14:paraId="5A8E906E" w14:textId="77777777" w:rsidR="006B7223" w:rsidRDefault="00DE6629" w:rsidP="009534E7">
      <w:pPr>
        <w:pStyle w:val="ECBBodyText"/>
        <w:keepNext/>
        <w:numPr>
          <w:ilvl w:val="0"/>
          <w:numId w:val="38"/>
        </w:numPr>
        <w:jc w:val="both"/>
        <w:rPr>
          <w:rFonts w:cs="Arial"/>
          <w:bCs/>
          <w:kern w:val="28"/>
          <w:szCs w:val="20"/>
        </w:rPr>
      </w:pPr>
      <w:r>
        <w:rPr>
          <w:rFonts w:cs="Arial"/>
          <w:b/>
          <w:kern w:val="28"/>
          <w:szCs w:val="20"/>
        </w:rPr>
        <w:t>Gross r</w:t>
      </w:r>
      <w:r w:rsidR="009534E7" w:rsidRPr="009534E7">
        <w:rPr>
          <w:rFonts w:cs="Arial"/>
          <w:b/>
          <w:kern w:val="28"/>
          <w:szCs w:val="20"/>
        </w:rPr>
        <w:t>evenues from the Sale of Digital Products</w:t>
      </w:r>
      <w:r w:rsidR="009534E7">
        <w:rPr>
          <w:rFonts w:cs="Arial"/>
          <w:b/>
          <w:kern w:val="28"/>
          <w:szCs w:val="20"/>
        </w:rPr>
        <w:t xml:space="preserve"> </w:t>
      </w:r>
      <w:r w:rsidR="009534E7">
        <w:rPr>
          <w:rFonts w:cs="Arial"/>
          <w:bCs/>
          <w:kern w:val="28"/>
          <w:szCs w:val="20"/>
        </w:rPr>
        <w:t>refers to the t</w:t>
      </w:r>
      <w:r w:rsidR="009534E7" w:rsidRPr="00DA1E9F">
        <w:rPr>
          <w:rFonts w:cs="Arial"/>
          <w:bCs/>
          <w:kern w:val="28"/>
          <w:szCs w:val="20"/>
        </w:rPr>
        <w:t xml:space="preserve">otal value </w:t>
      </w:r>
      <w:r w:rsidR="009534E7">
        <w:rPr>
          <w:rFonts w:cs="Arial"/>
          <w:bCs/>
          <w:kern w:val="28"/>
          <w:szCs w:val="20"/>
        </w:rPr>
        <w:t>(in thousands of euros) of income that the reporting entity gathers from the commercialization of digital products or services through its digital channels. This is further disentangled into</w:t>
      </w:r>
      <w:r w:rsidR="006B7223">
        <w:rPr>
          <w:rFonts w:cs="Arial"/>
          <w:bCs/>
          <w:kern w:val="28"/>
          <w:szCs w:val="20"/>
        </w:rPr>
        <w:t>:</w:t>
      </w:r>
    </w:p>
    <w:p w14:paraId="2A479F82" w14:textId="77777777" w:rsidR="006B7223" w:rsidRDefault="006B7223" w:rsidP="006B7223">
      <w:pPr>
        <w:pStyle w:val="ECBBodyText"/>
        <w:keepNext/>
        <w:numPr>
          <w:ilvl w:val="0"/>
          <w:numId w:val="39"/>
        </w:numPr>
        <w:jc w:val="both"/>
        <w:rPr>
          <w:rFonts w:cs="Arial"/>
          <w:bCs/>
          <w:kern w:val="28"/>
          <w:szCs w:val="20"/>
        </w:rPr>
      </w:pPr>
      <w:r w:rsidRPr="006B7223">
        <w:rPr>
          <w:rFonts w:cs="Arial"/>
          <w:bCs/>
          <w:kern w:val="28"/>
          <w:szCs w:val="20"/>
        </w:rPr>
        <w:t xml:space="preserve">Digital </w:t>
      </w:r>
      <w:r w:rsidR="009534E7" w:rsidRPr="006B7223">
        <w:rPr>
          <w:rFonts w:cs="Arial"/>
          <w:bCs/>
          <w:kern w:val="28"/>
          <w:szCs w:val="20"/>
        </w:rPr>
        <w:t>Payment Fees</w:t>
      </w:r>
      <w:r>
        <w:rPr>
          <w:rFonts w:cs="Arial"/>
          <w:bCs/>
          <w:kern w:val="28"/>
          <w:szCs w:val="20"/>
        </w:rPr>
        <w:t xml:space="preserve">, </w:t>
      </w:r>
      <w:r w:rsidRPr="00BA4E40">
        <w:rPr>
          <w:rFonts w:cs="Arial"/>
          <w:bCs/>
          <w:kern w:val="28"/>
          <w:szCs w:val="20"/>
        </w:rPr>
        <w:t>fees charged for processing digital payments, including merchant processing fees for online transactions</w:t>
      </w:r>
      <w:r w:rsidR="009C3EE7">
        <w:rPr>
          <w:rFonts w:cs="Arial"/>
          <w:bCs/>
          <w:kern w:val="28"/>
          <w:szCs w:val="20"/>
        </w:rPr>
        <w:t>.</w:t>
      </w:r>
    </w:p>
    <w:p w14:paraId="18BF0603" w14:textId="77777777" w:rsidR="006B7223" w:rsidRDefault="006B7223" w:rsidP="006B7223">
      <w:pPr>
        <w:pStyle w:val="ECBBodyText"/>
        <w:keepNext/>
        <w:numPr>
          <w:ilvl w:val="0"/>
          <w:numId w:val="39"/>
        </w:numPr>
        <w:jc w:val="both"/>
        <w:rPr>
          <w:rFonts w:cs="Arial"/>
          <w:bCs/>
          <w:kern w:val="28"/>
          <w:szCs w:val="20"/>
        </w:rPr>
      </w:pPr>
      <w:r>
        <w:rPr>
          <w:rFonts w:cs="Arial"/>
          <w:bCs/>
          <w:kern w:val="28"/>
          <w:szCs w:val="20"/>
        </w:rPr>
        <w:t>R</w:t>
      </w:r>
      <w:r w:rsidR="009534E7">
        <w:rPr>
          <w:rFonts w:cs="Arial"/>
          <w:bCs/>
          <w:kern w:val="28"/>
          <w:szCs w:val="20"/>
        </w:rPr>
        <w:t>evenue from digital loans</w:t>
      </w:r>
      <w:r w:rsidR="009C3EE7">
        <w:rPr>
          <w:rFonts w:cs="Arial"/>
          <w:bCs/>
          <w:kern w:val="28"/>
          <w:szCs w:val="20"/>
        </w:rPr>
        <w:t xml:space="preserve">, </w:t>
      </w:r>
      <w:proofErr w:type="gramStart"/>
      <w:r w:rsidR="003A4A3B">
        <w:rPr>
          <w:rFonts w:cs="Arial"/>
          <w:bCs/>
          <w:kern w:val="28"/>
          <w:szCs w:val="20"/>
        </w:rPr>
        <w:t>i.e.</w:t>
      </w:r>
      <w:proofErr w:type="gramEnd"/>
      <w:r w:rsidR="009C3EE7">
        <w:rPr>
          <w:rFonts w:cs="Arial"/>
          <w:bCs/>
          <w:kern w:val="28"/>
          <w:szCs w:val="20"/>
        </w:rPr>
        <w:t xml:space="preserve"> revenue from both interest and fees of digital-originated loans.</w:t>
      </w:r>
    </w:p>
    <w:p w14:paraId="73565503" w14:textId="77777777" w:rsidR="004F2C2A" w:rsidRDefault="006B7223">
      <w:pPr>
        <w:pStyle w:val="ECBBodyText"/>
        <w:keepNext/>
        <w:numPr>
          <w:ilvl w:val="0"/>
          <w:numId w:val="39"/>
        </w:numPr>
        <w:jc w:val="both"/>
        <w:rPr>
          <w:rFonts w:cs="Arial"/>
          <w:bCs/>
          <w:kern w:val="28"/>
          <w:szCs w:val="20"/>
        </w:rPr>
      </w:pPr>
      <w:r w:rsidRPr="009C3EE7">
        <w:rPr>
          <w:rFonts w:cs="Arial"/>
          <w:bCs/>
          <w:kern w:val="28"/>
          <w:szCs w:val="20"/>
        </w:rPr>
        <w:t>R</w:t>
      </w:r>
      <w:r w:rsidR="009534E7" w:rsidRPr="009C3EE7">
        <w:rPr>
          <w:rFonts w:cs="Arial"/>
          <w:bCs/>
          <w:kern w:val="28"/>
          <w:szCs w:val="20"/>
        </w:rPr>
        <w:t>evenue from digital investments and digital wealth management services</w:t>
      </w:r>
      <w:r w:rsidR="009C3EE7" w:rsidRPr="009C3EE7">
        <w:rPr>
          <w:rFonts w:cs="Arial"/>
          <w:bCs/>
          <w:kern w:val="28"/>
          <w:szCs w:val="20"/>
        </w:rPr>
        <w:t xml:space="preserve">, </w:t>
      </w:r>
      <w:proofErr w:type="gramStart"/>
      <w:r w:rsidR="003A4A3B">
        <w:rPr>
          <w:rFonts w:cs="Arial"/>
          <w:bCs/>
          <w:kern w:val="28"/>
          <w:szCs w:val="20"/>
        </w:rPr>
        <w:t>i.e.</w:t>
      </w:r>
      <w:proofErr w:type="gramEnd"/>
      <w:r w:rsidR="009C3EE7" w:rsidRPr="009C3EE7">
        <w:rPr>
          <w:rFonts w:cs="Arial"/>
          <w:bCs/>
          <w:kern w:val="28"/>
          <w:szCs w:val="20"/>
        </w:rPr>
        <w:t xml:space="preserve"> income from fees and commissions </w:t>
      </w:r>
      <w:r w:rsidR="00BA4E40" w:rsidRPr="009C3EE7">
        <w:rPr>
          <w:rFonts w:cs="Arial"/>
          <w:bCs/>
          <w:kern w:val="28"/>
          <w:szCs w:val="20"/>
        </w:rPr>
        <w:t>from digital investment platforms, robo</w:t>
      </w:r>
      <w:r w:rsidR="009C3EE7">
        <w:rPr>
          <w:rFonts w:cs="Arial"/>
          <w:bCs/>
          <w:kern w:val="28"/>
          <w:szCs w:val="20"/>
        </w:rPr>
        <w:t>t</w:t>
      </w:r>
      <w:r w:rsidR="00BA4E40" w:rsidRPr="009C3EE7">
        <w:rPr>
          <w:rFonts w:cs="Arial"/>
          <w:bCs/>
          <w:kern w:val="28"/>
          <w:szCs w:val="20"/>
        </w:rPr>
        <w:t xml:space="preserve">-advisors, and other </w:t>
      </w:r>
      <w:r w:rsidR="005A0D58">
        <w:rPr>
          <w:rFonts w:cs="Arial"/>
          <w:bCs/>
          <w:kern w:val="28"/>
          <w:szCs w:val="20"/>
        </w:rPr>
        <w:t xml:space="preserve">digital </w:t>
      </w:r>
      <w:r w:rsidR="00BA4E40" w:rsidRPr="009C3EE7">
        <w:rPr>
          <w:rFonts w:cs="Arial"/>
          <w:bCs/>
          <w:kern w:val="28"/>
          <w:szCs w:val="20"/>
        </w:rPr>
        <w:t>wealth management tools</w:t>
      </w:r>
      <w:r w:rsidR="009C3EE7">
        <w:rPr>
          <w:rFonts w:cs="Arial"/>
          <w:bCs/>
          <w:kern w:val="28"/>
          <w:szCs w:val="20"/>
        </w:rPr>
        <w:t>.</w:t>
      </w:r>
    </w:p>
    <w:p w14:paraId="52084F92" w14:textId="77777777" w:rsidR="00B06235" w:rsidRDefault="00B06235" w:rsidP="00B06235">
      <w:pPr>
        <w:pStyle w:val="ECBBodyText"/>
        <w:keepNext/>
        <w:jc w:val="both"/>
        <w:rPr>
          <w:rFonts w:cs="Arial"/>
          <w:bCs/>
          <w:kern w:val="28"/>
          <w:szCs w:val="20"/>
        </w:rPr>
      </w:pPr>
    </w:p>
    <w:p w14:paraId="23E17B11" w14:textId="77777777" w:rsidR="00B06235" w:rsidRDefault="00B06235" w:rsidP="00B06235">
      <w:pPr>
        <w:pStyle w:val="ECBBodyText"/>
        <w:keepNext/>
        <w:jc w:val="both"/>
        <w:rPr>
          <w:rFonts w:cs="Arial"/>
          <w:b/>
          <w:bCs/>
          <w:kern w:val="28"/>
          <w:szCs w:val="20"/>
        </w:rPr>
      </w:pPr>
      <w:r>
        <w:rPr>
          <w:rFonts w:cs="Arial"/>
          <w:b/>
          <w:bCs/>
          <w:kern w:val="28"/>
          <w:szCs w:val="20"/>
        </w:rPr>
        <w:t>2</w:t>
      </w:r>
      <w:r w:rsidRPr="003E2104">
        <w:rPr>
          <w:rFonts w:cs="Arial"/>
          <w:b/>
          <w:bCs/>
          <w:kern w:val="28"/>
          <w:szCs w:val="20"/>
        </w:rPr>
        <w:t>.</w:t>
      </w:r>
      <w:r>
        <w:rPr>
          <w:rFonts w:cs="Arial"/>
          <w:b/>
          <w:bCs/>
          <w:kern w:val="28"/>
          <w:szCs w:val="20"/>
        </w:rPr>
        <w:t>5</w:t>
      </w:r>
      <w:r w:rsidRPr="003E2104">
        <w:rPr>
          <w:rFonts w:cs="Arial"/>
          <w:b/>
          <w:bCs/>
          <w:kern w:val="28"/>
          <w:szCs w:val="20"/>
        </w:rPr>
        <w:t xml:space="preserve"> </w:t>
      </w:r>
      <w:r>
        <w:rPr>
          <w:rFonts w:cs="Arial"/>
          <w:b/>
          <w:bCs/>
          <w:kern w:val="28"/>
          <w:szCs w:val="20"/>
        </w:rPr>
        <w:t>Other Intangible Assets</w:t>
      </w:r>
    </w:p>
    <w:p w14:paraId="1C3B0BA7" w14:textId="77777777" w:rsidR="00F8475E" w:rsidRDefault="00F77B08" w:rsidP="00B06235">
      <w:pPr>
        <w:pStyle w:val="ECBBodyText"/>
        <w:keepNext/>
        <w:jc w:val="both"/>
        <w:rPr>
          <w:rFonts w:cs="Arial"/>
          <w:kern w:val="28"/>
          <w:szCs w:val="20"/>
        </w:rPr>
      </w:pPr>
      <w:r w:rsidRPr="00F77B08">
        <w:rPr>
          <w:rFonts w:cs="Arial"/>
          <w:kern w:val="28"/>
          <w:szCs w:val="20"/>
        </w:rPr>
        <w:lastRenderedPageBreak/>
        <w:t>This section</w:t>
      </w:r>
      <w:r>
        <w:rPr>
          <w:rFonts w:cs="Arial"/>
          <w:kern w:val="28"/>
          <w:szCs w:val="20"/>
        </w:rPr>
        <w:t xml:space="preserve"> aims to enhance data granularity</w:t>
      </w:r>
      <w:r w:rsidR="00BA2997">
        <w:rPr>
          <w:rFonts w:cs="Arial"/>
          <w:kern w:val="28"/>
          <w:szCs w:val="20"/>
        </w:rPr>
        <w:t xml:space="preserve"> and harmonization</w:t>
      </w:r>
      <w:r>
        <w:rPr>
          <w:rFonts w:cs="Arial"/>
          <w:kern w:val="28"/>
          <w:szCs w:val="20"/>
        </w:rPr>
        <w:t xml:space="preserve"> on </w:t>
      </w:r>
      <w:r w:rsidRPr="00F77B08">
        <w:rPr>
          <w:rFonts w:cs="Arial"/>
          <w:i/>
          <w:iCs/>
          <w:kern w:val="28"/>
          <w:szCs w:val="20"/>
        </w:rPr>
        <w:t>Other intangible assets</w:t>
      </w:r>
      <w:r w:rsidR="00BA2997">
        <w:rPr>
          <w:rFonts w:cs="Arial"/>
          <w:i/>
          <w:iCs/>
          <w:kern w:val="28"/>
          <w:szCs w:val="20"/>
        </w:rPr>
        <w:t xml:space="preserve"> </w:t>
      </w:r>
      <w:r w:rsidR="00BA2997">
        <w:rPr>
          <w:rFonts w:cs="Arial"/>
          <w:kern w:val="28"/>
          <w:szCs w:val="20"/>
        </w:rPr>
        <w:t>(other than goodwill)</w:t>
      </w:r>
      <w:r>
        <w:rPr>
          <w:rFonts w:cs="Arial"/>
          <w:kern w:val="28"/>
          <w:szCs w:val="20"/>
        </w:rPr>
        <w:t xml:space="preserve"> and detect the impact digitalisation might have for the</w:t>
      </w:r>
      <w:r w:rsidR="00BA2997">
        <w:rPr>
          <w:rFonts w:cs="Arial"/>
          <w:kern w:val="28"/>
          <w:szCs w:val="20"/>
        </w:rPr>
        <w:t xml:space="preserve"> evolution of the</w:t>
      </w:r>
      <w:r>
        <w:rPr>
          <w:rFonts w:cs="Arial"/>
          <w:kern w:val="28"/>
          <w:szCs w:val="20"/>
        </w:rPr>
        <w:t xml:space="preserve"> reporting entity’s</w:t>
      </w:r>
      <w:r w:rsidR="00BA2997">
        <w:rPr>
          <w:rFonts w:cs="Arial"/>
          <w:kern w:val="28"/>
          <w:szCs w:val="20"/>
        </w:rPr>
        <w:t>:</w:t>
      </w:r>
      <w:r>
        <w:rPr>
          <w:rFonts w:cs="Arial"/>
          <w:kern w:val="28"/>
          <w:szCs w:val="20"/>
        </w:rPr>
        <w:t xml:space="preserve"> i) stock</w:t>
      </w:r>
      <w:r w:rsidR="00BA2997">
        <w:rPr>
          <w:rFonts w:cs="Arial"/>
          <w:kern w:val="28"/>
          <w:szCs w:val="20"/>
        </w:rPr>
        <w:t xml:space="preserve"> value</w:t>
      </w:r>
      <w:r>
        <w:rPr>
          <w:rFonts w:cs="Arial"/>
          <w:kern w:val="28"/>
          <w:szCs w:val="20"/>
        </w:rPr>
        <w:t xml:space="preserve"> </w:t>
      </w:r>
      <w:r w:rsidR="00BA2997">
        <w:rPr>
          <w:rFonts w:cs="Arial"/>
          <w:kern w:val="28"/>
          <w:szCs w:val="20"/>
        </w:rPr>
        <w:t xml:space="preserve">and nature </w:t>
      </w:r>
      <w:r>
        <w:rPr>
          <w:rFonts w:cs="Arial"/>
          <w:kern w:val="28"/>
          <w:szCs w:val="20"/>
        </w:rPr>
        <w:t>of intangible assets</w:t>
      </w:r>
      <w:r w:rsidR="00BA2997">
        <w:rPr>
          <w:rFonts w:cs="Arial"/>
          <w:kern w:val="28"/>
          <w:szCs w:val="20"/>
        </w:rPr>
        <w:t xml:space="preserve"> other than goodwill;</w:t>
      </w:r>
      <w:r>
        <w:rPr>
          <w:rFonts w:cs="Arial"/>
          <w:kern w:val="28"/>
          <w:szCs w:val="20"/>
        </w:rPr>
        <w:t xml:space="preserve"> ii) flow </w:t>
      </w:r>
      <w:r w:rsidR="00BA2997">
        <w:rPr>
          <w:rFonts w:cs="Arial"/>
          <w:kern w:val="28"/>
          <w:szCs w:val="20"/>
        </w:rPr>
        <w:t>value of their costs booked for the reference period.</w:t>
      </w:r>
      <w:r w:rsidR="00F8475E">
        <w:rPr>
          <w:rFonts w:cs="Arial"/>
          <w:kern w:val="28"/>
          <w:szCs w:val="20"/>
        </w:rPr>
        <w:t xml:space="preserve"> In this regard</w:t>
      </w:r>
      <w:r w:rsidR="007429DF">
        <w:rPr>
          <w:rFonts w:cs="Arial"/>
          <w:kern w:val="28"/>
          <w:szCs w:val="20"/>
        </w:rPr>
        <w:t>, in this section reporting institutions are requested to provide estimations</w:t>
      </w:r>
      <w:r w:rsidR="007429DF">
        <w:rPr>
          <w:rStyle w:val="FootnoteReference"/>
          <w:rFonts w:cs="Arial"/>
          <w:kern w:val="28"/>
          <w:szCs w:val="20"/>
        </w:rPr>
        <w:footnoteReference w:id="6"/>
      </w:r>
      <w:r w:rsidR="007429DF">
        <w:rPr>
          <w:rFonts w:cs="Arial"/>
          <w:kern w:val="28"/>
          <w:szCs w:val="20"/>
        </w:rPr>
        <w:t xml:space="preserve"> - on a best effort basis – of the following</w:t>
      </w:r>
      <w:r w:rsidR="00F8475E">
        <w:rPr>
          <w:rFonts w:cs="Arial"/>
          <w:kern w:val="28"/>
          <w:szCs w:val="20"/>
        </w:rPr>
        <w:t>:</w:t>
      </w:r>
    </w:p>
    <w:p w14:paraId="203ABC4B" w14:textId="77777777" w:rsidR="00F8475E" w:rsidRDefault="00F8475E" w:rsidP="00A52A0C">
      <w:pPr>
        <w:pStyle w:val="ECBBodyText"/>
        <w:keepNext/>
        <w:numPr>
          <w:ilvl w:val="0"/>
          <w:numId w:val="46"/>
        </w:numPr>
        <w:jc w:val="both"/>
        <w:rPr>
          <w:rFonts w:cs="Arial"/>
          <w:bCs/>
          <w:kern w:val="28"/>
          <w:szCs w:val="20"/>
        </w:rPr>
      </w:pPr>
      <w:r w:rsidRPr="00AF73BB">
        <w:rPr>
          <w:rFonts w:cs="Arial"/>
          <w:bCs/>
          <w:kern w:val="28"/>
          <w:szCs w:val="20"/>
        </w:rPr>
        <w:t>Please</w:t>
      </w:r>
      <w:r>
        <w:rPr>
          <w:rFonts w:cs="Arial"/>
          <w:b/>
          <w:kern w:val="28"/>
          <w:szCs w:val="20"/>
        </w:rPr>
        <w:t xml:space="preserve"> breakdown the Balance Sheet item </w:t>
      </w:r>
      <w:r w:rsidRPr="00F8475E">
        <w:rPr>
          <w:rFonts w:cs="Arial"/>
          <w:b/>
          <w:i/>
          <w:iCs/>
          <w:kern w:val="28"/>
          <w:szCs w:val="20"/>
        </w:rPr>
        <w:t xml:space="preserve">Other </w:t>
      </w:r>
      <w:r w:rsidR="00404F37">
        <w:rPr>
          <w:rFonts w:cs="Arial"/>
          <w:b/>
          <w:i/>
          <w:iCs/>
          <w:kern w:val="28"/>
          <w:szCs w:val="20"/>
        </w:rPr>
        <w:t>I</w:t>
      </w:r>
      <w:r w:rsidRPr="00F8475E">
        <w:rPr>
          <w:rFonts w:cs="Arial"/>
          <w:b/>
          <w:i/>
          <w:iCs/>
          <w:kern w:val="28"/>
          <w:szCs w:val="20"/>
        </w:rPr>
        <w:t>ntangible Assets excluding Goodwill</w:t>
      </w:r>
      <w:r>
        <w:rPr>
          <w:rFonts w:cs="Arial"/>
          <w:b/>
          <w:kern w:val="28"/>
          <w:szCs w:val="20"/>
        </w:rPr>
        <w:t xml:space="preserve"> </w:t>
      </w:r>
      <w:r w:rsidRPr="00AF73BB">
        <w:rPr>
          <w:rFonts w:cs="Arial"/>
          <w:bCs/>
          <w:kern w:val="28"/>
          <w:szCs w:val="20"/>
        </w:rPr>
        <w:t>(</w:t>
      </w:r>
      <w:r w:rsidR="009F2C1C" w:rsidRPr="003E2104">
        <w:rPr>
          <w:rFonts w:cs="Arial"/>
          <w:bCs/>
          <w:kern w:val="28"/>
          <w:szCs w:val="20"/>
        </w:rPr>
        <w:t>related FINREP code is F0</w:t>
      </w:r>
      <w:r w:rsidR="009F2C1C">
        <w:rPr>
          <w:rFonts w:cs="Arial"/>
          <w:bCs/>
          <w:kern w:val="28"/>
          <w:szCs w:val="20"/>
        </w:rPr>
        <w:t>1</w:t>
      </w:r>
      <w:r w:rsidR="009F2C1C" w:rsidRPr="003E2104">
        <w:rPr>
          <w:rFonts w:cs="Arial"/>
          <w:bCs/>
          <w:kern w:val="28"/>
          <w:szCs w:val="20"/>
        </w:rPr>
        <w:t>.0</w:t>
      </w:r>
      <w:r w:rsidR="009F2C1C">
        <w:rPr>
          <w:rFonts w:cs="Arial"/>
          <w:bCs/>
          <w:kern w:val="28"/>
          <w:szCs w:val="20"/>
        </w:rPr>
        <w:t>1</w:t>
      </w:r>
      <w:r w:rsidR="009F2C1C" w:rsidRPr="003E2104">
        <w:rPr>
          <w:rFonts w:cs="Arial"/>
          <w:bCs/>
          <w:kern w:val="28"/>
          <w:szCs w:val="20"/>
        </w:rPr>
        <w:t>;</w:t>
      </w:r>
      <w:r w:rsidR="009F2C1C">
        <w:rPr>
          <w:rFonts w:cs="Arial"/>
          <w:bCs/>
          <w:kern w:val="28"/>
          <w:szCs w:val="20"/>
        </w:rPr>
        <w:t xml:space="preserve"> </w:t>
      </w:r>
      <w:r w:rsidR="009F2C1C" w:rsidRPr="003E2104">
        <w:rPr>
          <w:rFonts w:cs="Arial"/>
          <w:bCs/>
          <w:kern w:val="28"/>
          <w:szCs w:val="20"/>
        </w:rPr>
        <w:t>r03</w:t>
      </w:r>
      <w:r w:rsidR="009F2C1C">
        <w:rPr>
          <w:rFonts w:cs="Arial"/>
          <w:bCs/>
          <w:kern w:val="28"/>
          <w:szCs w:val="20"/>
        </w:rPr>
        <w:t>20</w:t>
      </w:r>
      <w:r w:rsidR="009F2C1C" w:rsidRPr="003E2104">
        <w:rPr>
          <w:rFonts w:cs="Arial"/>
          <w:bCs/>
          <w:kern w:val="28"/>
          <w:szCs w:val="20"/>
        </w:rPr>
        <w:t>;</w:t>
      </w:r>
      <w:r w:rsidR="009F2C1C">
        <w:rPr>
          <w:rFonts w:cs="Arial"/>
          <w:bCs/>
          <w:kern w:val="28"/>
          <w:szCs w:val="20"/>
        </w:rPr>
        <w:t xml:space="preserve"> </w:t>
      </w:r>
      <w:r w:rsidR="009F2C1C" w:rsidRPr="003E2104">
        <w:rPr>
          <w:rFonts w:cs="Arial"/>
          <w:bCs/>
          <w:kern w:val="28"/>
          <w:szCs w:val="20"/>
        </w:rPr>
        <w:t>c0010</w:t>
      </w:r>
      <w:r w:rsidRPr="00AF73BB">
        <w:rPr>
          <w:rFonts w:cs="Arial"/>
          <w:bCs/>
          <w:kern w:val="28"/>
          <w:szCs w:val="20"/>
        </w:rPr>
        <w:t>) into the following items</w:t>
      </w:r>
      <w:r>
        <w:rPr>
          <w:rFonts w:cs="Arial"/>
          <w:bCs/>
          <w:kern w:val="28"/>
          <w:szCs w:val="20"/>
        </w:rPr>
        <w:t>.</w:t>
      </w:r>
    </w:p>
    <w:p w14:paraId="08564CAF" w14:textId="77777777" w:rsidR="00B06235" w:rsidRPr="00AF73BB" w:rsidRDefault="00292037" w:rsidP="00F8475E">
      <w:pPr>
        <w:pStyle w:val="ECBBodyText"/>
        <w:keepNext/>
        <w:numPr>
          <w:ilvl w:val="0"/>
          <w:numId w:val="39"/>
        </w:numPr>
        <w:jc w:val="both"/>
        <w:rPr>
          <w:rFonts w:cs="Arial"/>
          <w:b/>
          <w:bCs/>
          <w:kern w:val="28"/>
          <w:szCs w:val="20"/>
        </w:rPr>
      </w:pPr>
      <w:r>
        <w:rPr>
          <w:rFonts w:cs="Arial"/>
          <w:bCs/>
          <w:i/>
          <w:iCs/>
          <w:kern w:val="28"/>
          <w:szCs w:val="20"/>
        </w:rPr>
        <w:t>Technology-related</w:t>
      </w:r>
      <w:r w:rsidR="00AF73BB">
        <w:rPr>
          <w:rFonts w:cs="Arial"/>
          <w:bCs/>
          <w:kern w:val="28"/>
          <w:szCs w:val="20"/>
        </w:rPr>
        <w:t>,</w:t>
      </w:r>
      <w:r>
        <w:rPr>
          <w:rFonts w:cs="Arial"/>
          <w:bCs/>
          <w:kern w:val="28"/>
          <w:szCs w:val="20"/>
        </w:rPr>
        <w:t xml:space="preserve"> entailing all objects such as software</w:t>
      </w:r>
      <w:r w:rsidR="00AF73BB">
        <w:rPr>
          <w:rFonts w:cs="Arial"/>
          <w:bCs/>
          <w:kern w:val="28"/>
          <w:szCs w:val="20"/>
        </w:rPr>
        <w:t xml:space="preserve"> </w:t>
      </w:r>
      <w:r>
        <w:rPr>
          <w:rFonts w:cs="Arial"/>
          <w:bCs/>
          <w:kern w:val="28"/>
          <w:szCs w:val="20"/>
        </w:rPr>
        <w:t>(</w:t>
      </w:r>
      <w:r w:rsidR="00AF73BB">
        <w:rPr>
          <w:rFonts w:cs="Arial"/>
          <w:bCs/>
          <w:kern w:val="28"/>
          <w:szCs w:val="20"/>
        </w:rPr>
        <w:t>according to</w:t>
      </w:r>
      <w:r w:rsidR="00404F37">
        <w:rPr>
          <w:rFonts w:cs="Arial"/>
          <w:bCs/>
          <w:kern w:val="28"/>
          <w:szCs w:val="20"/>
        </w:rPr>
        <w:t xml:space="preserve"> the definition entailed by the</w:t>
      </w:r>
      <w:r w:rsidR="00AF73BB">
        <w:rPr>
          <w:rFonts w:cs="Arial"/>
          <w:bCs/>
          <w:kern w:val="28"/>
          <w:szCs w:val="20"/>
        </w:rPr>
        <w:t xml:space="preserve"> FINREP</w:t>
      </w:r>
      <w:r w:rsidR="009F2C1C">
        <w:rPr>
          <w:rFonts w:cs="Arial"/>
          <w:bCs/>
          <w:kern w:val="28"/>
          <w:szCs w:val="20"/>
        </w:rPr>
        <w:t xml:space="preserve"> code </w:t>
      </w:r>
      <w:r w:rsidR="00404F37">
        <w:rPr>
          <w:rFonts w:cs="Arial"/>
          <w:bCs/>
          <w:kern w:val="28"/>
          <w:szCs w:val="20"/>
        </w:rPr>
        <w:t>[</w:t>
      </w:r>
      <w:r w:rsidR="009F2C1C">
        <w:rPr>
          <w:rFonts w:cs="Arial"/>
          <w:bCs/>
          <w:kern w:val="28"/>
          <w:szCs w:val="20"/>
        </w:rPr>
        <w:t>F42.00; r0075; c0010</w:t>
      </w:r>
      <w:r w:rsidR="00404F37">
        <w:rPr>
          <w:rFonts w:cs="Arial"/>
          <w:bCs/>
          <w:kern w:val="28"/>
          <w:szCs w:val="20"/>
        </w:rPr>
        <w:t>]</w:t>
      </w:r>
      <w:r>
        <w:rPr>
          <w:rFonts w:cs="Arial"/>
          <w:bCs/>
          <w:kern w:val="28"/>
          <w:szCs w:val="20"/>
        </w:rPr>
        <w:t xml:space="preserve">), patented technology, research and development, unpatented technology, databases including title plants, trade </w:t>
      </w:r>
      <w:proofErr w:type="gramStart"/>
      <w:r w:rsidR="0060203D">
        <w:rPr>
          <w:rFonts w:cs="Arial"/>
          <w:bCs/>
          <w:kern w:val="28"/>
          <w:szCs w:val="20"/>
        </w:rPr>
        <w:t>secrets</w:t>
      </w:r>
      <w:r>
        <w:rPr>
          <w:rFonts w:cs="Arial"/>
          <w:bCs/>
          <w:kern w:val="28"/>
          <w:szCs w:val="20"/>
        </w:rPr>
        <w:t>;</w:t>
      </w:r>
      <w:proofErr w:type="gramEnd"/>
    </w:p>
    <w:p w14:paraId="71C89B54" w14:textId="77777777" w:rsidR="00AF73BB" w:rsidRPr="00404F37" w:rsidRDefault="00AF73BB" w:rsidP="00F8475E">
      <w:pPr>
        <w:pStyle w:val="ECBBodyText"/>
        <w:keepNext/>
        <w:numPr>
          <w:ilvl w:val="0"/>
          <w:numId w:val="39"/>
        </w:numPr>
        <w:jc w:val="both"/>
        <w:rPr>
          <w:rFonts w:cs="Arial"/>
          <w:b/>
          <w:bCs/>
          <w:i/>
          <w:iCs/>
          <w:kern w:val="28"/>
          <w:szCs w:val="20"/>
        </w:rPr>
      </w:pPr>
      <w:r w:rsidRPr="00404F37">
        <w:rPr>
          <w:rFonts w:cs="Arial"/>
          <w:bCs/>
          <w:i/>
          <w:iCs/>
          <w:kern w:val="28"/>
          <w:szCs w:val="20"/>
        </w:rPr>
        <w:t>Customer Related</w:t>
      </w:r>
      <w:r w:rsidR="00404F37" w:rsidRPr="00404F37">
        <w:rPr>
          <w:rFonts w:cs="Arial"/>
          <w:bCs/>
          <w:kern w:val="28"/>
          <w:szCs w:val="20"/>
        </w:rPr>
        <w:t>,</w:t>
      </w:r>
      <w:r w:rsidR="00404F37">
        <w:rPr>
          <w:rFonts w:cs="Arial"/>
          <w:bCs/>
          <w:i/>
          <w:iCs/>
          <w:kern w:val="28"/>
          <w:szCs w:val="20"/>
        </w:rPr>
        <w:t xml:space="preserve"> </w:t>
      </w:r>
      <w:r w:rsidR="00404F37">
        <w:rPr>
          <w:rFonts w:cs="Arial"/>
          <w:bCs/>
          <w:kern w:val="28"/>
          <w:szCs w:val="20"/>
        </w:rPr>
        <w:t>entailing all objects</w:t>
      </w:r>
      <w:r w:rsidR="00A86127">
        <w:rPr>
          <w:rFonts w:cs="Arial"/>
          <w:bCs/>
          <w:kern w:val="28"/>
          <w:szCs w:val="20"/>
        </w:rPr>
        <w:t xml:space="preserve"> such as </w:t>
      </w:r>
      <w:r w:rsidR="00A86127" w:rsidRPr="00A86127">
        <w:rPr>
          <w:rFonts w:cs="Arial"/>
          <w:bCs/>
          <w:kern w:val="28"/>
          <w:szCs w:val="20"/>
        </w:rPr>
        <w:t xml:space="preserve">customer contracts and related customer relationships, noncontractual customer relationships, customer lists, and order or production </w:t>
      </w:r>
      <w:proofErr w:type="gramStart"/>
      <w:r w:rsidR="00A86127" w:rsidRPr="00A86127">
        <w:rPr>
          <w:rFonts w:cs="Arial"/>
          <w:bCs/>
          <w:kern w:val="28"/>
          <w:szCs w:val="20"/>
        </w:rPr>
        <w:t>backlog</w:t>
      </w:r>
      <w:r w:rsidR="00A86127">
        <w:rPr>
          <w:rFonts w:cs="Arial"/>
          <w:bCs/>
          <w:kern w:val="28"/>
          <w:szCs w:val="20"/>
        </w:rPr>
        <w:t>;</w:t>
      </w:r>
      <w:proofErr w:type="gramEnd"/>
    </w:p>
    <w:p w14:paraId="37FBE9D7" w14:textId="77777777" w:rsidR="00AF73BB" w:rsidRPr="00AF73BB" w:rsidRDefault="00AF73BB" w:rsidP="00F8475E">
      <w:pPr>
        <w:pStyle w:val="ECBBodyText"/>
        <w:keepNext/>
        <w:numPr>
          <w:ilvl w:val="0"/>
          <w:numId w:val="39"/>
        </w:numPr>
        <w:jc w:val="both"/>
        <w:rPr>
          <w:rFonts w:cs="Arial"/>
          <w:b/>
          <w:bCs/>
          <w:kern w:val="28"/>
          <w:szCs w:val="20"/>
        </w:rPr>
      </w:pPr>
      <w:r w:rsidRPr="00404F37">
        <w:rPr>
          <w:rFonts w:cs="Arial"/>
          <w:bCs/>
          <w:i/>
          <w:iCs/>
          <w:kern w:val="28"/>
          <w:szCs w:val="20"/>
        </w:rPr>
        <w:t>Marketing Related</w:t>
      </w:r>
      <w:r w:rsidR="00404F37">
        <w:rPr>
          <w:rFonts w:cs="Arial"/>
          <w:bCs/>
          <w:kern w:val="28"/>
          <w:szCs w:val="20"/>
        </w:rPr>
        <w:t>,</w:t>
      </w:r>
      <w:r w:rsidR="00A86127">
        <w:rPr>
          <w:rFonts w:cs="Arial"/>
          <w:bCs/>
          <w:kern w:val="28"/>
          <w:szCs w:val="20"/>
        </w:rPr>
        <w:t xml:space="preserve"> entailing all objects such as trademark tradenames, service/collective/certification marks, trade-dress, newspaper mastheads, internet domain names, noncompetition </w:t>
      </w:r>
      <w:proofErr w:type="gramStart"/>
      <w:r w:rsidR="00A86127">
        <w:rPr>
          <w:rFonts w:cs="Arial"/>
          <w:bCs/>
          <w:kern w:val="28"/>
          <w:szCs w:val="20"/>
        </w:rPr>
        <w:t>agreements;</w:t>
      </w:r>
      <w:proofErr w:type="gramEnd"/>
    </w:p>
    <w:p w14:paraId="5646AE8D" w14:textId="77777777" w:rsidR="00A52A0C" w:rsidRPr="0046303D" w:rsidRDefault="00AF73BB" w:rsidP="00A52A0C">
      <w:pPr>
        <w:pStyle w:val="ECBBodyText"/>
        <w:keepNext/>
        <w:numPr>
          <w:ilvl w:val="0"/>
          <w:numId w:val="39"/>
        </w:numPr>
        <w:jc w:val="both"/>
        <w:rPr>
          <w:rFonts w:cs="Arial"/>
          <w:b/>
          <w:bCs/>
          <w:kern w:val="28"/>
          <w:szCs w:val="20"/>
        </w:rPr>
      </w:pPr>
      <w:r w:rsidRPr="00404F37">
        <w:rPr>
          <w:rFonts w:cs="Arial"/>
          <w:bCs/>
          <w:i/>
          <w:iCs/>
          <w:kern w:val="28"/>
          <w:szCs w:val="20"/>
        </w:rPr>
        <w:t>Other</w:t>
      </w:r>
      <w:r w:rsidR="00404F37">
        <w:rPr>
          <w:rFonts w:cs="Arial"/>
          <w:bCs/>
          <w:kern w:val="28"/>
          <w:szCs w:val="20"/>
        </w:rPr>
        <w:t xml:space="preserve">, for any other residual objects not fitting within the above </w:t>
      </w:r>
      <w:proofErr w:type="gramStart"/>
      <w:r w:rsidR="00404F37">
        <w:rPr>
          <w:rFonts w:cs="Arial"/>
          <w:bCs/>
          <w:kern w:val="28"/>
          <w:szCs w:val="20"/>
        </w:rPr>
        <w:t>items;</w:t>
      </w:r>
      <w:proofErr w:type="gramEnd"/>
    </w:p>
    <w:p w14:paraId="70A34211" w14:textId="77777777" w:rsidR="00A52A0C" w:rsidRDefault="00A52A0C" w:rsidP="00A52A0C">
      <w:pPr>
        <w:pStyle w:val="ECBBodyText"/>
        <w:keepNext/>
        <w:numPr>
          <w:ilvl w:val="0"/>
          <w:numId w:val="46"/>
        </w:numPr>
        <w:jc w:val="both"/>
        <w:rPr>
          <w:rFonts w:cs="Arial"/>
          <w:bCs/>
          <w:kern w:val="28"/>
          <w:szCs w:val="20"/>
        </w:rPr>
      </w:pPr>
      <w:r w:rsidRPr="00A52A0C">
        <w:rPr>
          <w:rFonts w:cs="Arial"/>
          <w:bCs/>
          <w:kern w:val="28"/>
          <w:szCs w:val="20"/>
        </w:rPr>
        <w:t xml:space="preserve">For each of the above items, please </w:t>
      </w:r>
      <w:r w:rsidRPr="00A52A0C">
        <w:rPr>
          <w:rFonts w:cs="Arial"/>
          <w:b/>
          <w:kern w:val="28"/>
          <w:szCs w:val="20"/>
        </w:rPr>
        <w:t xml:space="preserve">distinguish between </w:t>
      </w:r>
      <w:r w:rsidRPr="0046303D">
        <w:rPr>
          <w:rFonts w:cs="Arial"/>
          <w:b/>
          <w:i/>
          <w:iCs/>
          <w:kern w:val="28"/>
          <w:szCs w:val="20"/>
        </w:rPr>
        <w:t>Finite Life</w:t>
      </w:r>
      <w:r w:rsidRPr="00A52A0C">
        <w:rPr>
          <w:rFonts w:cs="Arial"/>
          <w:b/>
          <w:kern w:val="28"/>
          <w:szCs w:val="20"/>
        </w:rPr>
        <w:t xml:space="preserve"> and </w:t>
      </w:r>
      <w:r w:rsidRPr="0046303D">
        <w:rPr>
          <w:rFonts w:cs="Arial"/>
          <w:b/>
          <w:i/>
          <w:iCs/>
          <w:kern w:val="28"/>
          <w:szCs w:val="20"/>
        </w:rPr>
        <w:t>Indefinite Life</w:t>
      </w:r>
      <w:r w:rsidRPr="00A52A0C">
        <w:rPr>
          <w:rFonts w:cs="Arial"/>
          <w:b/>
          <w:kern w:val="28"/>
          <w:szCs w:val="20"/>
        </w:rPr>
        <w:t xml:space="preserve"> values according to the </w:t>
      </w:r>
      <w:r w:rsidR="0046303D">
        <w:rPr>
          <w:rFonts w:cs="Arial"/>
          <w:b/>
          <w:kern w:val="28"/>
          <w:szCs w:val="20"/>
        </w:rPr>
        <w:t xml:space="preserve">IAS 38 (IAS 38.88 - </w:t>
      </w:r>
      <w:r w:rsidR="0046303D" w:rsidRPr="0046303D">
        <w:rPr>
          <w:rFonts w:cs="Arial"/>
          <w:b/>
          <w:i/>
          <w:iCs/>
          <w:kern w:val="28"/>
          <w:szCs w:val="20"/>
        </w:rPr>
        <w:t>Indefinite life: no foreseeable limit to the period over which the asset is expected to generate net cash inflows for the entity</w:t>
      </w:r>
      <w:r w:rsidR="0046303D">
        <w:rPr>
          <w:rFonts w:cs="Arial"/>
          <w:b/>
          <w:i/>
          <w:iCs/>
          <w:kern w:val="28"/>
          <w:szCs w:val="20"/>
        </w:rPr>
        <w:t>;</w:t>
      </w:r>
      <w:r w:rsidR="0046303D" w:rsidRPr="0046303D">
        <w:t xml:space="preserve"> </w:t>
      </w:r>
      <w:r w:rsidR="0046303D" w:rsidRPr="0046303D">
        <w:rPr>
          <w:rFonts w:cs="Arial"/>
          <w:b/>
          <w:i/>
          <w:iCs/>
          <w:kern w:val="28"/>
          <w:szCs w:val="20"/>
        </w:rPr>
        <w:t xml:space="preserve">Finite life: a limited period of benefit to the </w:t>
      </w:r>
      <w:proofErr w:type="gramStart"/>
      <w:r w:rsidR="0046303D" w:rsidRPr="0046303D">
        <w:rPr>
          <w:rFonts w:cs="Arial"/>
          <w:b/>
          <w:i/>
          <w:iCs/>
          <w:kern w:val="28"/>
          <w:szCs w:val="20"/>
        </w:rPr>
        <w:t>entity</w:t>
      </w:r>
      <w:r w:rsidR="0046303D">
        <w:rPr>
          <w:rFonts w:cs="Arial"/>
          <w:b/>
          <w:i/>
          <w:iCs/>
          <w:kern w:val="28"/>
          <w:szCs w:val="20"/>
        </w:rPr>
        <w:t xml:space="preserve"> </w:t>
      </w:r>
      <w:r w:rsidR="0046303D">
        <w:rPr>
          <w:rFonts w:cs="Arial"/>
          <w:b/>
          <w:kern w:val="28"/>
          <w:szCs w:val="20"/>
        </w:rPr>
        <w:t>)</w:t>
      </w:r>
      <w:proofErr w:type="gramEnd"/>
      <w:r>
        <w:rPr>
          <w:rFonts w:cs="Arial"/>
          <w:bCs/>
          <w:kern w:val="28"/>
          <w:szCs w:val="20"/>
        </w:rPr>
        <w:t xml:space="preserve">, to report </w:t>
      </w:r>
      <w:r w:rsidR="0046303D">
        <w:rPr>
          <w:rFonts w:cs="Arial"/>
          <w:bCs/>
          <w:kern w:val="28"/>
          <w:szCs w:val="20"/>
        </w:rPr>
        <w:t>i</w:t>
      </w:r>
      <w:r>
        <w:rPr>
          <w:rFonts w:cs="Arial"/>
          <w:bCs/>
          <w:kern w:val="28"/>
          <w:szCs w:val="20"/>
        </w:rPr>
        <w:t xml:space="preserve">n the following </w:t>
      </w:r>
      <w:r w:rsidR="0046303D">
        <w:rPr>
          <w:rFonts w:cs="Arial"/>
          <w:bCs/>
          <w:kern w:val="28"/>
          <w:szCs w:val="20"/>
        </w:rPr>
        <w:t>columns</w:t>
      </w:r>
      <w:r>
        <w:rPr>
          <w:rFonts w:cs="Arial"/>
          <w:bCs/>
          <w:kern w:val="28"/>
          <w:szCs w:val="20"/>
        </w:rPr>
        <w:t>.</w:t>
      </w:r>
    </w:p>
    <w:p w14:paraId="422A8721" w14:textId="77777777" w:rsidR="00A52A0C" w:rsidRPr="0046303D" w:rsidRDefault="0046303D" w:rsidP="00A52A0C">
      <w:pPr>
        <w:pStyle w:val="ECBBodyText"/>
        <w:keepNext/>
        <w:numPr>
          <w:ilvl w:val="0"/>
          <w:numId w:val="39"/>
        </w:numPr>
        <w:jc w:val="both"/>
        <w:rPr>
          <w:rFonts w:cs="Arial"/>
          <w:b/>
          <w:bCs/>
          <w:i/>
          <w:iCs/>
          <w:kern w:val="28"/>
          <w:szCs w:val="20"/>
        </w:rPr>
      </w:pPr>
      <w:r w:rsidRPr="0046303D">
        <w:rPr>
          <w:rFonts w:cs="Arial"/>
          <w:bCs/>
          <w:i/>
          <w:iCs/>
          <w:kern w:val="28"/>
          <w:szCs w:val="20"/>
        </w:rPr>
        <w:t>Carrying amount in T</w:t>
      </w:r>
      <w:r>
        <w:rPr>
          <w:rFonts w:cs="Arial"/>
          <w:bCs/>
          <w:kern w:val="28"/>
          <w:szCs w:val="20"/>
        </w:rPr>
        <w:t xml:space="preserve">, defined as the stock value of the item at time </w:t>
      </w:r>
      <w:proofErr w:type="gramStart"/>
      <w:r>
        <w:rPr>
          <w:rFonts w:cs="Arial"/>
          <w:bCs/>
          <w:kern w:val="28"/>
          <w:szCs w:val="20"/>
        </w:rPr>
        <w:t>T;</w:t>
      </w:r>
      <w:proofErr w:type="gramEnd"/>
    </w:p>
    <w:p w14:paraId="748EC7B0" w14:textId="77777777" w:rsidR="00A52A0C" w:rsidRPr="00AF73BB" w:rsidRDefault="0046303D" w:rsidP="00A52A0C">
      <w:pPr>
        <w:pStyle w:val="ECBBodyText"/>
        <w:keepNext/>
        <w:numPr>
          <w:ilvl w:val="0"/>
          <w:numId w:val="39"/>
        </w:numPr>
        <w:jc w:val="both"/>
        <w:rPr>
          <w:rFonts w:cs="Arial"/>
          <w:b/>
          <w:bCs/>
          <w:kern w:val="28"/>
          <w:szCs w:val="20"/>
        </w:rPr>
      </w:pPr>
      <w:r w:rsidRPr="0046303D">
        <w:rPr>
          <w:rFonts w:cs="Arial"/>
          <w:bCs/>
          <w:i/>
          <w:iCs/>
          <w:kern w:val="28"/>
          <w:szCs w:val="20"/>
        </w:rPr>
        <w:t>Amortisation in T</w:t>
      </w:r>
      <w:r>
        <w:rPr>
          <w:rFonts w:cs="Arial"/>
          <w:bCs/>
          <w:kern w:val="28"/>
          <w:szCs w:val="20"/>
        </w:rPr>
        <w:t xml:space="preserve">, defined as the amount of the (aggregate) </w:t>
      </w:r>
      <w:r w:rsidRPr="0046303D">
        <w:rPr>
          <w:rFonts w:cs="Arial"/>
          <w:bCs/>
          <w:kern w:val="28"/>
          <w:szCs w:val="20"/>
        </w:rPr>
        <w:t>amortisation charg</w:t>
      </w:r>
      <w:r>
        <w:rPr>
          <w:rFonts w:cs="Arial"/>
          <w:bCs/>
          <w:kern w:val="28"/>
          <w:szCs w:val="20"/>
        </w:rPr>
        <w:t>es</w:t>
      </w:r>
      <w:r w:rsidRPr="0046303D">
        <w:rPr>
          <w:rFonts w:cs="Arial"/>
          <w:bCs/>
          <w:kern w:val="28"/>
          <w:szCs w:val="20"/>
        </w:rPr>
        <w:t xml:space="preserve"> recognised in profit or loss </w:t>
      </w:r>
      <w:r>
        <w:rPr>
          <w:rFonts w:cs="Arial"/>
          <w:bCs/>
          <w:kern w:val="28"/>
          <w:szCs w:val="20"/>
        </w:rPr>
        <w:t>(</w:t>
      </w:r>
      <w:r w:rsidRPr="0046303D">
        <w:rPr>
          <w:rFonts w:cs="Arial"/>
          <w:bCs/>
          <w:kern w:val="28"/>
          <w:szCs w:val="20"/>
        </w:rPr>
        <w:t>unless another IFRS requires that it be included in the cost of another asset</w:t>
      </w:r>
      <w:r>
        <w:rPr>
          <w:rFonts w:cs="Arial"/>
          <w:bCs/>
          <w:kern w:val="28"/>
          <w:szCs w:val="20"/>
        </w:rPr>
        <w:t xml:space="preserve">) for the item in the reference period </w:t>
      </w:r>
      <w:proofErr w:type="gramStart"/>
      <w:r>
        <w:rPr>
          <w:rFonts w:cs="Arial"/>
          <w:bCs/>
          <w:kern w:val="28"/>
          <w:szCs w:val="20"/>
        </w:rPr>
        <w:t>T;</w:t>
      </w:r>
      <w:proofErr w:type="gramEnd"/>
    </w:p>
    <w:p w14:paraId="248FAED0" w14:textId="77777777" w:rsidR="00A52A0C" w:rsidRPr="00AF73BB" w:rsidRDefault="0046303D" w:rsidP="00A52A0C">
      <w:pPr>
        <w:pStyle w:val="ECBBodyText"/>
        <w:keepNext/>
        <w:numPr>
          <w:ilvl w:val="0"/>
          <w:numId w:val="39"/>
        </w:numPr>
        <w:jc w:val="both"/>
        <w:rPr>
          <w:rFonts w:cs="Arial"/>
          <w:b/>
          <w:bCs/>
          <w:kern w:val="28"/>
          <w:szCs w:val="20"/>
        </w:rPr>
      </w:pPr>
      <w:r w:rsidRPr="0046303D">
        <w:rPr>
          <w:rFonts w:cs="Arial"/>
          <w:bCs/>
          <w:i/>
          <w:iCs/>
          <w:kern w:val="28"/>
          <w:szCs w:val="20"/>
        </w:rPr>
        <w:t>Average amortisation period (years) in T</w:t>
      </w:r>
      <w:r>
        <w:rPr>
          <w:rFonts w:cs="Arial"/>
          <w:bCs/>
          <w:kern w:val="28"/>
          <w:szCs w:val="20"/>
        </w:rPr>
        <w:t>, defined as</w:t>
      </w:r>
      <w:r w:rsidR="00EF1F5B">
        <w:rPr>
          <w:rFonts w:cs="Arial"/>
          <w:bCs/>
          <w:kern w:val="28"/>
          <w:szCs w:val="20"/>
        </w:rPr>
        <w:t xml:space="preserve"> the average of all the amortisation periods assigned to the item (weather reflecting the patterns of benefits or </w:t>
      </w:r>
      <w:r w:rsidR="00EF1F5B" w:rsidRPr="00EF1F5B">
        <w:rPr>
          <w:rFonts w:cs="Arial"/>
          <w:bCs/>
          <w:kern w:val="28"/>
          <w:szCs w:val="20"/>
        </w:rPr>
        <w:t>straight-line method</w:t>
      </w:r>
      <w:r w:rsidR="00EF1F5B">
        <w:rPr>
          <w:rFonts w:cs="Arial"/>
          <w:bCs/>
          <w:kern w:val="28"/>
          <w:szCs w:val="20"/>
        </w:rPr>
        <w:t xml:space="preserve">s). Note: please report the average of the actual amortisation periods assigned to the objects pertaining </w:t>
      </w:r>
      <w:r w:rsidR="00EF1F5B">
        <w:rPr>
          <w:rFonts w:cs="Arial"/>
          <w:bCs/>
          <w:kern w:val="28"/>
          <w:szCs w:val="20"/>
        </w:rPr>
        <w:lastRenderedPageBreak/>
        <w:t xml:space="preserve">each item as a numeric figure, not information on the amortisation policy applied in principle to such </w:t>
      </w:r>
      <w:proofErr w:type="gramStart"/>
      <w:r w:rsidR="00EF1F5B">
        <w:rPr>
          <w:rFonts w:cs="Arial"/>
          <w:bCs/>
          <w:kern w:val="28"/>
          <w:szCs w:val="20"/>
        </w:rPr>
        <w:t>category;</w:t>
      </w:r>
      <w:proofErr w:type="gramEnd"/>
    </w:p>
    <w:p w14:paraId="37322F6A" w14:textId="77777777" w:rsidR="00A52A0C" w:rsidRPr="00EF1F5B" w:rsidRDefault="00EF1F5B" w:rsidP="00A52A0C">
      <w:pPr>
        <w:pStyle w:val="ECBBodyText"/>
        <w:keepNext/>
        <w:numPr>
          <w:ilvl w:val="0"/>
          <w:numId w:val="39"/>
        </w:numPr>
        <w:jc w:val="both"/>
        <w:rPr>
          <w:rFonts w:cs="Arial"/>
          <w:b/>
          <w:bCs/>
          <w:kern w:val="28"/>
          <w:szCs w:val="20"/>
        </w:rPr>
      </w:pPr>
      <w:r w:rsidRPr="00EF1F5B">
        <w:rPr>
          <w:rFonts w:cs="Arial"/>
          <w:bCs/>
          <w:i/>
          <w:iCs/>
          <w:kern w:val="28"/>
          <w:szCs w:val="20"/>
        </w:rPr>
        <w:t>Impairment in T</w:t>
      </w:r>
      <w:r>
        <w:rPr>
          <w:rFonts w:cs="Arial"/>
          <w:bCs/>
          <w:kern w:val="28"/>
          <w:szCs w:val="20"/>
        </w:rPr>
        <w:t>, defined as the impairment</w:t>
      </w:r>
      <w:r w:rsidR="00843167">
        <w:rPr>
          <w:rFonts w:cs="Arial"/>
          <w:bCs/>
          <w:kern w:val="28"/>
          <w:szCs w:val="20"/>
        </w:rPr>
        <w:t xml:space="preserve"> (aggregate)</w:t>
      </w:r>
      <w:r>
        <w:rPr>
          <w:rFonts w:cs="Arial"/>
          <w:bCs/>
          <w:kern w:val="28"/>
          <w:szCs w:val="20"/>
        </w:rPr>
        <w:t xml:space="preserve"> losses recognised for the item in the reference period </w:t>
      </w:r>
      <w:proofErr w:type="gramStart"/>
      <w:r>
        <w:rPr>
          <w:rFonts w:cs="Arial"/>
          <w:bCs/>
          <w:kern w:val="28"/>
          <w:szCs w:val="20"/>
        </w:rPr>
        <w:t>T;</w:t>
      </w:r>
      <w:proofErr w:type="gramEnd"/>
    </w:p>
    <w:p w14:paraId="1B51C4C9" w14:textId="77777777" w:rsidR="00EF1F5B" w:rsidRPr="00EF1F5B" w:rsidRDefault="00EF1F5B" w:rsidP="00EF1F5B">
      <w:pPr>
        <w:pStyle w:val="ECBBodyText"/>
        <w:keepNext/>
        <w:ind w:left="1080"/>
        <w:jc w:val="both"/>
        <w:rPr>
          <w:rFonts w:cs="Arial"/>
          <w:b/>
          <w:bCs/>
          <w:kern w:val="28"/>
          <w:szCs w:val="20"/>
        </w:rPr>
      </w:pPr>
    </w:p>
    <w:p w14:paraId="2AF70D3E" w14:textId="77777777" w:rsidR="009F2C1C" w:rsidRPr="009F2C1C" w:rsidRDefault="00A52A0C" w:rsidP="009F2C1C">
      <w:pPr>
        <w:pStyle w:val="ECBBodyText"/>
        <w:keepNext/>
        <w:jc w:val="both"/>
        <w:rPr>
          <w:rFonts w:cs="Arial"/>
          <w:b/>
          <w:bCs/>
          <w:kern w:val="28"/>
          <w:szCs w:val="20"/>
        </w:rPr>
      </w:pPr>
      <w:r w:rsidRPr="00A52A0C">
        <w:rPr>
          <w:rFonts w:cs="Arial"/>
          <w:kern w:val="28"/>
          <w:szCs w:val="20"/>
        </w:rPr>
        <w:t xml:space="preserve">Please note that </w:t>
      </w:r>
      <w:r w:rsidR="009F2C1C">
        <w:rPr>
          <w:rFonts w:cs="Arial"/>
          <w:kern w:val="28"/>
          <w:szCs w:val="20"/>
        </w:rPr>
        <w:t>the sum of “</w:t>
      </w:r>
      <w:r w:rsidR="009F2C1C" w:rsidRPr="0069085C">
        <w:rPr>
          <w:rFonts w:cs="Arial"/>
          <w:i/>
          <w:iCs/>
          <w:kern w:val="28"/>
          <w:szCs w:val="20"/>
        </w:rPr>
        <w:t>Other Intangible Assets (excluding Goodwill) – Finite Life</w:t>
      </w:r>
      <w:r w:rsidR="009F2C1C">
        <w:rPr>
          <w:rFonts w:cs="Arial"/>
          <w:kern w:val="28"/>
          <w:szCs w:val="20"/>
        </w:rPr>
        <w:t>“</w:t>
      </w:r>
      <w:r w:rsidR="0069085C">
        <w:rPr>
          <w:rFonts w:cs="Arial"/>
          <w:kern w:val="28"/>
          <w:szCs w:val="20"/>
        </w:rPr>
        <w:t>, (r2</w:t>
      </w:r>
      <w:r w:rsidR="004476A7">
        <w:rPr>
          <w:rFonts w:cs="Arial"/>
          <w:kern w:val="28"/>
          <w:szCs w:val="20"/>
        </w:rPr>
        <w:t>5</w:t>
      </w:r>
      <w:r w:rsidR="0069085C">
        <w:rPr>
          <w:rFonts w:cs="Arial"/>
          <w:kern w:val="28"/>
          <w:szCs w:val="20"/>
        </w:rPr>
        <w:t>0, c010),</w:t>
      </w:r>
      <w:r w:rsidR="009F2C1C">
        <w:rPr>
          <w:rFonts w:cs="Arial"/>
          <w:kern w:val="28"/>
          <w:szCs w:val="20"/>
        </w:rPr>
        <w:t xml:space="preserve"> and “Other Intangible Assets (excluding Goodwill) – Indefinite Life“</w:t>
      </w:r>
      <w:r w:rsidR="0069085C">
        <w:rPr>
          <w:rFonts w:cs="Arial"/>
          <w:kern w:val="28"/>
          <w:szCs w:val="20"/>
        </w:rPr>
        <w:t>,</w:t>
      </w:r>
      <w:r w:rsidR="009F2C1C">
        <w:rPr>
          <w:rFonts w:cs="Arial"/>
          <w:kern w:val="28"/>
          <w:szCs w:val="20"/>
        </w:rPr>
        <w:t xml:space="preserve"> </w:t>
      </w:r>
      <w:r w:rsidR="00556319">
        <w:rPr>
          <w:rFonts w:cs="Arial"/>
          <w:kern w:val="28"/>
          <w:szCs w:val="20"/>
        </w:rPr>
        <w:t>(</w:t>
      </w:r>
      <w:r w:rsidR="0069085C">
        <w:rPr>
          <w:rFonts w:cs="Arial"/>
          <w:kern w:val="28"/>
          <w:szCs w:val="20"/>
        </w:rPr>
        <w:t>r2</w:t>
      </w:r>
      <w:r w:rsidR="004476A7">
        <w:rPr>
          <w:rFonts w:cs="Arial"/>
          <w:kern w:val="28"/>
          <w:szCs w:val="20"/>
        </w:rPr>
        <w:t>5</w:t>
      </w:r>
      <w:r w:rsidR="0069085C">
        <w:rPr>
          <w:rFonts w:cs="Arial"/>
          <w:kern w:val="28"/>
          <w:szCs w:val="20"/>
        </w:rPr>
        <w:t>0, c050</w:t>
      </w:r>
      <w:r w:rsidR="00556319">
        <w:rPr>
          <w:rFonts w:cs="Arial"/>
          <w:kern w:val="28"/>
          <w:szCs w:val="20"/>
        </w:rPr>
        <w:t xml:space="preserve">) </w:t>
      </w:r>
      <w:r w:rsidR="009F2C1C">
        <w:rPr>
          <w:rFonts w:cs="Arial"/>
          <w:kern w:val="28"/>
          <w:szCs w:val="20"/>
        </w:rPr>
        <w:t xml:space="preserve">should be equal to the </w:t>
      </w:r>
      <w:r w:rsidR="009F2C1C">
        <w:rPr>
          <w:rFonts w:cs="Arial"/>
          <w:bCs/>
          <w:kern w:val="28"/>
          <w:szCs w:val="20"/>
        </w:rPr>
        <w:t xml:space="preserve">FINREP code </w:t>
      </w:r>
      <w:r w:rsidR="0069085C">
        <w:rPr>
          <w:rFonts w:cs="Arial"/>
          <w:bCs/>
          <w:kern w:val="28"/>
          <w:szCs w:val="20"/>
        </w:rPr>
        <w:t>[</w:t>
      </w:r>
      <w:r w:rsidR="009F2C1C">
        <w:rPr>
          <w:rFonts w:cs="Arial"/>
          <w:bCs/>
          <w:kern w:val="28"/>
          <w:szCs w:val="20"/>
        </w:rPr>
        <w:t>F42.00; r0070; c0010</w:t>
      </w:r>
      <w:r w:rsidR="0069085C">
        <w:rPr>
          <w:rFonts w:cs="Arial"/>
          <w:bCs/>
          <w:kern w:val="28"/>
          <w:szCs w:val="20"/>
        </w:rPr>
        <w:t>]</w:t>
      </w:r>
      <w:r w:rsidR="009F2C1C">
        <w:rPr>
          <w:rFonts w:cs="Arial"/>
          <w:bCs/>
          <w:kern w:val="28"/>
          <w:szCs w:val="20"/>
        </w:rPr>
        <w:t xml:space="preserve">; </w:t>
      </w:r>
      <w:r w:rsidR="0069085C">
        <w:rPr>
          <w:rFonts w:cs="Arial"/>
          <w:bCs/>
          <w:kern w:val="28"/>
          <w:szCs w:val="20"/>
        </w:rPr>
        <w:t xml:space="preserve">consequently, </w:t>
      </w:r>
      <w:r w:rsidR="009F2C1C">
        <w:rPr>
          <w:rFonts w:cs="Arial"/>
          <w:bCs/>
          <w:kern w:val="28"/>
          <w:szCs w:val="20"/>
        </w:rPr>
        <w:t>the sum of “</w:t>
      </w:r>
      <w:proofErr w:type="spellStart"/>
      <w:r w:rsidR="009F2C1C" w:rsidRPr="0069085C">
        <w:rPr>
          <w:rFonts w:cs="Arial"/>
          <w:bCs/>
          <w:i/>
          <w:iCs/>
          <w:kern w:val="28"/>
          <w:szCs w:val="20"/>
        </w:rPr>
        <w:t>o.w</w:t>
      </w:r>
      <w:proofErr w:type="spellEnd"/>
      <w:r w:rsidR="009F2C1C" w:rsidRPr="0069085C">
        <w:rPr>
          <w:rFonts w:cs="Arial"/>
          <w:bCs/>
          <w:i/>
          <w:iCs/>
          <w:kern w:val="28"/>
          <w:szCs w:val="20"/>
        </w:rPr>
        <w:t xml:space="preserve">. </w:t>
      </w:r>
      <w:r w:rsidR="00184AB9">
        <w:rPr>
          <w:rFonts w:cs="Arial"/>
          <w:bCs/>
          <w:i/>
          <w:iCs/>
          <w:kern w:val="28"/>
          <w:szCs w:val="20"/>
        </w:rPr>
        <w:t>Technology-related</w:t>
      </w:r>
      <w:r w:rsidR="009F2C1C" w:rsidRPr="0069085C">
        <w:rPr>
          <w:rFonts w:cs="Arial"/>
          <w:bCs/>
          <w:i/>
          <w:iCs/>
          <w:kern w:val="28"/>
          <w:szCs w:val="20"/>
        </w:rPr>
        <w:t xml:space="preserve"> – Finite Life</w:t>
      </w:r>
      <w:r w:rsidR="009F2C1C">
        <w:rPr>
          <w:rFonts w:cs="Arial"/>
          <w:bCs/>
          <w:kern w:val="28"/>
          <w:szCs w:val="20"/>
        </w:rPr>
        <w:t>”</w:t>
      </w:r>
      <w:r w:rsidR="0069085C">
        <w:rPr>
          <w:rFonts w:cs="Arial"/>
          <w:bCs/>
          <w:kern w:val="28"/>
          <w:szCs w:val="20"/>
        </w:rPr>
        <w:t>, (</w:t>
      </w:r>
      <w:r w:rsidR="0069085C">
        <w:rPr>
          <w:rFonts w:cs="Arial"/>
          <w:kern w:val="28"/>
          <w:szCs w:val="20"/>
        </w:rPr>
        <w:t>r2</w:t>
      </w:r>
      <w:r w:rsidR="004476A7">
        <w:rPr>
          <w:rFonts w:cs="Arial"/>
          <w:kern w:val="28"/>
          <w:szCs w:val="20"/>
        </w:rPr>
        <w:t>5</w:t>
      </w:r>
      <w:r w:rsidR="0069085C">
        <w:rPr>
          <w:rFonts w:cs="Arial"/>
          <w:kern w:val="28"/>
          <w:szCs w:val="20"/>
        </w:rPr>
        <w:t>1, c010</w:t>
      </w:r>
      <w:r w:rsidR="0069085C">
        <w:rPr>
          <w:rFonts w:cs="Arial"/>
          <w:bCs/>
          <w:kern w:val="28"/>
          <w:szCs w:val="20"/>
        </w:rPr>
        <w:t>)</w:t>
      </w:r>
      <w:r w:rsidR="009F2C1C">
        <w:rPr>
          <w:rFonts w:cs="Arial"/>
          <w:bCs/>
          <w:kern w:val="28"/>
          <w:szCs w:val="20"/>
        </w:rPr>
        <w:t xml:space="preserve"> and “</w:t>
      </w:r>
      <w:proofErr w:type="spellStart"/>
      <w:r w:rsidR="009F2C1C" w:rsidRPr="0069085C">
        <w:rPr>
          <w:rFonts w:cs="Arial"/>
          <w:bCs/>
          <w:i/>
          <w:iCs/>
          <w:kern w:val="28"/>
          <w:szCs w:val="20"/>
        </w:rPr>
        <w:t>o.w</w:t>
      </w:r>
      <w:proofErr w:type="spellEnd"/>
      <w:r w:rsidR="009F2C1C" w:rsidRPr="0069085C">
        <w:rPr>
          <w:rFonts w:cs="Arial"/>
          <w:bCs/>
          <w:i/>
          <w:iCs/>
          <w:kern w:val="28"/>
          <w:szCs w:val="20"/>
        </w:rPr>
        <w:t xml:space="preserve">. </w:t>
      </w:r>
      <w:r w:rsidR="00184AB9">
        <w:rPr>
          <w:rFonts w:cs="Arial"/>
          <w:bCs/>
          <w:i/>
          <w:iCs/>
          <w:kern w:val="28"/>
          <w:szCs w:val="20"/>
        </w:rPr>
        <w:t>Technology-related</w:t>
      </w:r>
      <w:r w:rsidR="00184AB9" w:rsidRPr="0069085C">
        <w:rPr>
          <w:rFonts w:cs="Arial"/>
          <w:bCs/>
          <w:i/>
          <w:iCs/>
          <w:kern w:val="28"/>
          <w:szCs w:val="20"/>
        </w:rPr>
        <w:t xml:space="preserve"> </w:t>
      </w:r>
      <w:r w:rsidR="009F2C1C" w:rsidRPr="0069085C">
        <w:rPr>
          <w:rFonts w:cs="Arial"/>
          <w:bCs/>
          <w:i/>
          <w:iCs/>
          <w:kern w:val="28"/>
          <w:szCs w:val="20"/>
        </w:rPr>
        <w:t>– Indefinite Life</w:t>
      </w:r>
      <w:r w:rsidR="009F2C1C">
        <w:rPr>
          <w:rFonts w:cs="Arial"/>
          <w:bCs/>
          <w:kern w:val="28"/>
          <w:szCs w:val="20"/>
        </w:rPr>
        <w:t>”</w:t>
      </w:r>
      <w:r w:rsidR="0069085C">
        <w:rPr>
          <w:rFonts w:cs="Arial"/>
          <w:bCs/>
          <w:kern w:val="28"/>
          <w:szCs w:val="20"/>
        </w:rPr>
        <w:t>, (</w:t>
      </w:r>
      <w:r w:rsidR="0069085C">
        <w:rPr>
          <w:rFonts w:cs="Arial"/>
          <w:kern w:val="28"/>
          <w:szCs w:val="20"/>
        </w:rPr>
        <w:t>r2</w:t>
      </w:r>
      <w:r w:rsidR="004476A7">
        <w:rPr>
          <w:rFonts w:cs="Arial"/>
          <w:kern w:val="28"/>
          <w:szCs w:val="20"/>
        </w:rPr>
        <w:t>5</w:t>
      </w:r>
      <w:r w:rsidR="0069085C">
        <w:rPr>
          <w:rFonts w:cs="Arial"/>
          <w:kern w:val="28"/>
          <w:szCs w:val="20"/>
        </w:rPr>
        <w:t>1, c050</w:t>
      </w:r>
      <w:r w:rsidR="0069085C">
        <w:rPr>
          <w:rFonts w:cs="Arial"/>
          <w:bCs/>
          <w:kern w:val="28"/>
          <w:szCs w:val="20"/>
        </w:rPr>
        <w:t>)</w:t>
      </w:r>
      <w:r w:rsidR="009F2C1C">
        <w:rPr>
          <w:rFonts w:cs="Arial"/>
          <w:bCs/>
          <w:kern w:val="28"/>
          <w:szCs w:val="20"/>
        </w:rPr>
        <w:t xml:space="preserve"> should be </w:t>
      </w:r>
      <w:r w:rsidR="00BD25A0">
        <w:rPr>
          <w:rFonts w:cs="Arial"/>
          <w:bCs/>
          <w:kern w:val="28"/>
          <w:szCs w:val="20"/>
        </w:rPr>
        <w:t>at least as large as</w:t>
      </w:r>
      <w:r w:rsidR="009F2C1C">
        <w:rPr>
          <w:rFonts w:cs="Arial"/>
          <w:bCs/>
          <w:kern w:val="28"/>
          <w:szCs w:val="20"/>
        </w:rPr>
        <w:t xml:space="preserve"> the FINREP code </w:t>
      </w:r>
      <w:r w:rsidR="0069085C">
        <w:rPr>
          <w:rFonts w:cs="Arial"/>
          <w:bCs/>
          <w:kern w:val="28"/>
          <w:szCs w:val="20"/>
        </w:rPr>
        <w:t>[</w:t>
      </w:r>
      <w:r w:rsidR="009F2C1C">
        <w:rPr>
          <w:rFonts w:cs="Arial"/>
          <w:bCs/>
          <w:kern w:val="28"/>
          <w:szCs w:val="20"/>
        </w:rPr>
        <w:t>F42.00; r0075; c0010</w:t>
      </w:r>
      <w:r w:rsidR="0069085C">
        <w:rPr>
          <w:rFonts w:cs="Arial"/>
          <w:bCs/>
          <w:kern w:val="28"/>
          <w:szCs w:val="20"/>
        </w:rPr>
        <w:t>].</w:t>
      </w:r>
    </w:p>
    <w:p w14:paraId="62C3BC2B" w14:textId="77777777" w:rsidR="00A52A0C" w:rsidRPr="00A52A0C" w:rsidRDefault="00A52A0C" w:rsidP="00A52A0C">
      <w:pPr>
        <w:pStyle w:val="ECBBodyText"/>
        <w:keepNext/>
        <w:jc w:val="both"/>
        <w:rPr>
          <w:rFonts w:cs="Arial"/>
          <w:kern w:val="28"/>
          <w:szCs w:val="20"/>
        </w:rPr>
      </w:pPr>
    </w:p>
    <w:p w14:paraId="0A16A3C1" w14:textId="77777777" w:rsidR="00A52A0C" w:rsidRPr="00A52A0C" w:rsidRDefault="00A52A0C" w:rsidP="00A52A0C">
      <w:pPr>
        <w:pStyle w:val="ECBBodyText"/>
        <w:keepNext/>
        <w:jc w:val="both"/>
        <w:rPr>
          <w:rFonts w:cs="Arial"/>
          <w:kern w:val="28"/>
          <w:szCs w:val="20"/>
        </w:rPr>
      </w:pPr>
    </w:p>
    <w:p w14:paraId="2194C655" w14:textId="77777777" w:rsidR="00B06235" w:rsidRPr="000467F9" w:rsidRDefault="00B06235" w:rsidP="00B06235">
      <w:pPr>
        <w:pStyle w:val="ECBBodyText"/>
        <w:keepNext/>
        <w:numPr>
          <w:ilvl w:val="0"/>
          <w:numId w:val="29"/>
        </w:numPr>
        <w:jc w:val="both"/>
        <w:rPr>
          <w:rFonts w:cs="Arial"/>
          <w:b/>
          <w:bCs/>
          <w:kern w:val="28"/>
          <w:szCs w:val="20"/>
        </w:rPr>
      </w:pPr>
      <w:r>
        <w:rPr>
          <w:rFonts w:cs="Arial"/>
          <w:b/>
          <w:bCs/>
          <w:kern w:val="28"/>
          <w:szCs w:val="20"/>
        </w:rPr>
        <w:t>Table</w:t>
      </w:r>
      <w:r w:rsidRPr="000467F9">
        <w:rPr>
          <w:rFonts w:cs="Arial"/>
          <w:b/>
          <w:bCs/>
          <w:kern w:val="28"/>
          <w:szCs w:val="20"/>
        </w:rPr>
        <w:t xml:space="preserve"> Fintech </w:t>
      </w:r>
      <w:r>
        <w:rPr>
          <w:rFonts w:cs="Arial"/>
          <w:b/>
          <w:bCs/>
          <w:kern w:val="28"/>
          <w:szCs w:val="20"/>
        </w:rPr>
        <w:t>I</w:t>
      </w:r>
      <w:r w:rsidRPr="000467F9">
        <w:rPr>
          <w:rFonts w:cs="Arial"/>
          <w:b/>
          <w:bCs/>
          <w:kern w:val="28"/>
          <w:szCs w:val="20"/>
        </w:rPr>
        <w:t>nitiatives</w:t>
      </w:r>
    </w:p>
    <w:p w14:paraId="63896C97" w14:textId="1F87972E" w:rsidR="00B06235" w:rsidRDefault="00B06235" w:rsidP="00B06235">
      <w:pPr>
        <w:pStyle w:val="ECBBodyText"/>
        <w:keepNext/>
        <w:ind w:firstLine="284"/>
        <w:jc w:val="both"/>
        <w:rPr>
          <w:rFonts w:cs="Arial"/>
          <w:kern w:val="28"/>
          <w:szCs w:val="20"/>
        </w:rPr>
      </w:pPr>
      <w:r>
        <w:rPr>
          <w:rFonts w:cs="Arial"/>
          <w:kern w:val="28"/>
          <w:szCs w:val="20"/>
        </w:rPr>
        <w:t xml:space="preserve">The table </w:t>
      </w:r>
      <w:r w:rsidRPr="00193D5B">
        <w:rPr>
          <w:rFonts w:cs="Arial"/>
          <w:i/>
          <w:iCs/>
          <w:kern w:val="28"/>
          <w:szCs w:val="20"/>
        </w:rPr>
        <w:t>Fintech Initiatives</w:t>
      </w:r>
      <w:r>
        <w:rPr>
          <w:rFonts w:cs="Arial"/>
          <w:kern w:val="28"/>
          <w:szCs w:val="20"/>
        </w:rPr>
        <w:t xml:space="preserve"> aims at mapping the reporting entity’s interaction with external fintech players in terms of </w:t>
      </w:r>
      <w:r w:rsidRPr="000467F9">
        <w:rPr>
          <w:rFonts w:cs="Arial"/>
          <w:b/>
          <w:bCs/>
          <w:kern w:val="28"/>
          <w:szCs w:val="20"/>
        </w:rPr>
        <w:t>i)</w:t>
      </w:r>
      <w:r>
        <w:rPr>
          <w:rFonts w:cs="Arial"/>
          <w:kern w:val="28"/>
          <w:szCs w:val="20"/>
        </w:rPr>
        <w:t xml:space="preserve"> direct equity investment (</w:t>
      </w:r>
      <w:proofErr w:type="gramStart"/>
      <w:r>
        <w:rPr>
          <w:rFonts w:cs="Arial"/>
          <w:kern w:val="28"/>
          <w:szCs w:val="20"/>
        </w:rPr>
        <w:t>i.e.</w:t>
      </w:r>
      <w:proofErr w:type="gramEnd"/>
      <w:r>
        <w:rPr>
          <w:rFonts w:cs="Arial"/>
          <w:kern w:val="28"/>
          <w:szCs w:val="20"/>
        </w:rPr>
        <w:t xml:space="preserve"> participations) and </w:t>
      </w:r>
      <w:r w:rsidRPr="000467F9">
        <w:rPr>
          <w:rFonts w:cs="Arial"/>
          <w:b/>
          <w:bCs/>
          <w:kern w:val="28"/>
          <w:szCs w:val="20"/>
        </w:rPr>
        <w:t>ii)</w:t>
      </w:r>
      <w:r>
        <w:rPr>
          <w:rFonts w:cs="Arial"/>
          <w:kern w:val="28"/>
          <w:szCs w:val="20"/>
        </w:rPr>
        <w:t xml:space="preserve"> established collaboration (i.e. partnerships). Here, the </w:t>
      </w:r>
      <w:r w:rsidRPr="000467F9">
        <w:rPr>
          <w:rFonts w:cs="Arial"/>
          <w:i/>
          <w:iCs/>
          <w:kern w:val="28"/>
          <w:szCs w:val="20"/>
        </w:rPr>
        <w:t>Fintech</w:t>
      </w:r>
      <w:r>
        <w:rPr>
          <w:rFonts w:cs="Arial"/>
          <w:kern w:val="28"/>
          <w:szCs w:val="20"/>
        </w:rPr>
        <w:t xml:space="preserve"> concept refers </w:t>
      </w:r>
      <w:r w:rsidRPr="00C90E02">
        <w:rPr>
          <w:rFonts w:cs="Arial"/>
          <w:kern w:val="28"/>
          <w:szCs w:val="20"/>
        </w:rPr>
        <w:t>to the use of innovative technology to provide financial</w:t>
      </w:r>
      <w:r>
        <w:rPr>
          <w:rFonts w:cs="Arial"/>
          <w:kern w:val="28"/>
          <w:szCs w:val="20"/>
        </w:rPr>
        <w:t xml:space="preserve"> and banking</w:t>
      </w:r>
      <w:r w:rsidRPr="00C90E02">
        <w:rPr>
          <w:rFonts w:cs="Arial"/>
          <w:kern w:val="28"/>
          <w:szCs w:val="20"/>
        </w:rPr>
        <w:t xml:space="preserve"> services </w:t>
      </w:r>
      <w:r>
        <w:rPr>
          <w:rFonts w:cs="Arial"/>
          <w:kern w:val="28"/>
          <w:szCs w:val="20"/>
        </w:rPr>
        <w:t>or</w:t>
      </w:r>
      <w:r w:rsidRPr="00C90E02">
        <w:rPr>
          <w:rFonts w:cs="Arial"/>
          <w:kern w:val="28"/>
          <w:szCs w:val="20"/>
        </w:rPr>
        <w:t xml:space="preserve"> solutions. Fintech</w:t>
      </w:r>
      <w:r>
        <w:rPr>
          <w:rFonts w:cs="Arial"/>
          <w:kern w:val="28"/>
          <w:szCs w:val="20"/>
        </w:rPr>
        <w:t xml:space="preserve"> players are thus understood as </w:t>
      </w:r>
      <w:r w:rsidR="00357F9E">
        <w:rPr>
          <w:rFonts w:cs="Arial"/>
          <w:kern w:val="28"/>
          <w:szCs w:val="20"/>
        </w:rPr>
        <w:t>regulated and/or unregulated entities</w:t>
      </w:r>
      <w:r w:rsidRPr="00C90E02">
        <w:rPr>
          <w:rFonts w:cs="Arial"/>
          <w:kern w:val="28"/>
          <w:szCs w:val="20"/>
        </w:rPr>
        <w:t xml:space="preserve"> encompass</w:t>
      </w:r>
      <w:r>
        <w:rPr>
          <w:rFonts w:cs="Arial"/>
          <w:kern w:val="28"/>
          <w:szCs w:val="20"/>
        </w:rPr>
        <w:t>ing</w:t>
      </w:r>
      <w:r w:rsidRPr="00C90E02">
        <w:rPr>
          <w:rFonts w:cs="Arial"/>
          <w:kern w:val="28"/>
          <w:szCs w:val="20"/>
        </w:rPr>
        <w:t xml:space="preserve"> products, services, and applications that leverage technology to enhance and streamline various aspects of financial</w:t>
      </w:r>
      <w:r>
        <w:rPr>
          <w:rFonts w:cs="Arial"/>
          <w:kern w:val="28"/>
          <w:szCs w:val="20"/>
        </w:rPr>
        <w:t xml:space="preserve"> and banking</w:t>
      </w:r>
      <w:r w:rsidRPr="00C90E02">
        <w:rPr>
          <w:rFonts w:cs="Arial"/>
          <w:kern w:val="28"/>
          <w:szCs w:val="20"/>
        </w:rPr>
        <w:t xml:space="preserve"> activities</w:t>
      </w:r>
      <w:r>
        <w:rPr>
          <w:rFonts w:cs="Arial"/>
          <w:kern w:val="28"/>
          <w:szCs w:val="20"/>
        </w:rPr>
        <w:t xml:space="preserve">. </w:t>
      </w:r>
    </w:p>
    <w:p w14:paraId="2A17C229" w14:textId="77777777" w:rsidR="00B06235" w:rsidRDefault="00B06235" w:rsidP="00B06235">
      <w:pPr>
        <w:pStyle w:val="ECBBodyText"/>
        <w:keepNext/>
        <w:jc w:val="both"/>
        <w:rPr>
          <w:rFonts w:cs="Arial"/>
          <w:b/>
          <w:bCs/>
          <w:kern w:val="28"/>
          <w:szCs w:val="20"/>
        </w:rPr>
      </w:pPr>
    </w:p>
    <w:p w14:paraId="6C80688C" w14:textId="77777777" w:rsidR="00B06235" w:rsidRPr="005C16D9" w:rsidRDefault="00B06235" w:rsidP="00B06235">
      <w:pPr>
        <w:pStyle w:val="ListParagraph"/>
        <w:keepNext/>
        <w:numPr>
          <w:ilvl w:val="0"/>
          <w:numId w:val="24"/>
        </w:numPr>
        <w:spacing w:line="340" w:lineRule="exact"/>
        <w:contextualSpacing w:val="0"/>
        <w:jc w:val="both"/>
        <w:rPr>
          <w:rFonts w:cs="Arial"/>
          <w:b/>
          <w:bCs/>
          <w:vanish/>
          <w:kern w:val="28"/>
          <w:szCs w:val="20"/>
        </w:rPr>
      </w:pPr>
    </w:p>
    <w:p w14:paraId="1537B1E8" w14:textId="77777777" w:rsidR="00B06235" w:rsidRDefault="00B06235" w:rsidP="00B06235">
      <w:pPr>
        <w:pStyle w:val="ECBBodyText"/>
        <w:keepNext/>
        <w:numPr>
          <w:ilvl w:val="1"/>
          <w:numId w:val="42"/>
        </w:numPr>
        <w:jc w:val="both"/>
        <w:rPr>
          <w:rFonts w:cs="Arial"/>
          <w:b/>
          <w:bCs/>
          <w:kern w:val="28"/>
          <w:szCs w:val="20"/>
        </w:rPr>
      </w:pPr>
      <w:r>
        <w:rPr>
          <w:rFonts w:cs="Arial"/>
          <w:b/>
          <w:bCs/>
          <w:kern w:val="28"/>
          <w:szCs w:val="20"/>
        </w:rPr>
        <w:t>Equity investments held in the capital of Fintech entities</w:t>
      </w:r>
    </w:p>
    <w:p w14:paraId="14B0CC41" w14:textId="77777777" w:rsidR="00B06235" w:rsidRPr="005C16D9" w:rsidRDefault="00B06235" w:rsidP="00B06235">
      <w:pPr>
        <w:pStyle w:val="ECBBodyText"/>
        <w:keepNext/>
        <w:ind w:firstLine="284"/>
        <w:jc w:val="both"/>
        <w:rPr>
          <w:rFonts w:cs="Arial"/>
          <w:kern w:val="28"/>
          <w:szCs w:val="20"/>
        </w:rPr>
      </w:pPr>
      <w:r w:rsidRPr="005C16D9">
        <w:rPr>
          <w:rFonts w:cs="Arial"/>
          <w:kern w:val="28"/>
          <w:szCs w:val="20"/>
        </w:rPr>
        <w:t xml:space="preserve">Please list up to 10 equity investments held in </w:t>
      </w:r>
      <w:r>
        <w:rPr>
          <w:rFonts w:cs="Arial"/>
          <w:kern w:val="28"/>
          <w:szCs w:val="20"/>
        </w:rPr>
        <w:t xml:space="preserve">equity </w:t>
      </w:r>
      <w:r w:rsidRPr="005C16D9">
        <w:rPr>
          <w:rFonts w:cs="Arial"/>
          <w:kern w:val="28"/>
          <w:szCs w:val="20"/>
        </w:rPr>
        <w:t>of Fintech entities identified based on their nominal value (</w:t>
      </w:r>
      <w:proofErr w:type="gramStart"/>
      <w:r w:rsidRPr="005C16D9">
        <w:rPr>
          <w:rFonts w:cs="Arial"/>
          <w:kern w:val="28"/>
          <w:szCs w:val="20"/>
        </w:rPr>
        <w:t>i.e.</w:t>
      </w:r>
      <w:proofErr w:type="gramEnd"/>
      <w:r w:rsidRPr="005C16D9">
        <w:rPr>
          <w:rFonts w:cs="Arial"/>
          <w:kern w:val="28"/>
          <w:szCs w:val="20"/>
        </w:rPr>
        <w:t xml:space="preserve"> in the event that the reporting entity overall holds more than 10 direct equity investments in </w:t>
      </w:r>
      <w:r>
        <w:rPr>
          <w:rFonts w:cs="Arial"/>
          <w:kern w:val="28"/>
          <w:szCs w:val="20"/>
        </w:rPr>
        <w:t xml:space="preserve">equity </w:t>
      </w:r>
      <w:r w:rsidRPr="005C16D9">
        <w:rPr>
          <w:rFonts w:cs="Arial"/>
          <w:kern w:val="28"/>
          <w:szCs w:val="20"/>
        </w:rPr>
        <w:t>of Fintech entities, please list only the top-10 investments according to their nominal value).</w:t>
      </w:r>
    </w:p>
    <w:p w14:paraId="5D988B37" w14:textId="77777777" w:rsidR="00B06235" w:rsidRDefault="00B06235" w:rsidP="00B06235">
      <w:pPr>
        <w:pStyle w:val="ECBBodyText"/>
        <w:keepNext/>
        <w:jc w:val="both"/>
        <w:rPr>
          <w:rFonts w:cs="Arial"/>
          <w:bCs/>
          <w:kern w:val="28"/>
          <w:szCs w:val="20"/>
        </w:rPr>
      </w:pPr>
      <w:r>
        <w:rPr>
          <w:rFonts w:cs="Arial"/>
          <w:bCs/>
          <w:kern w:val="28"/>
          <w:szCs w:val="20"/>
        </w:rPr>
        <w:t>For each of the listed investments please identify:</w:t>
      </w:r>
    </w:p>
    <w:p w14:paraId="4021A043" w14:textId="77777777" w:rsidR="00B06235" w:rsidRDefault="00B06235" w:rsidP="00B06235">
      <w:pPr>
        <w:pStyle w:val="ECBBodyText"/>
        <w:keepNext/>
        <w:numPr>
          <w:ilvl w:val="0"/>
          <w:numId w:val="36"/>
        </w:numPr>
        <w:jc w:val="both"/>
        <w:rPr>
          <w:rFonts w:cs="Arial"/>
          <w:bCs/>
          <w:kern w:val="28"/>
          <w:szCs w:val="20"/>
        </w:rPr>
      </w:pPr>
      <w:bookmarkStart w:id="4" w:name="_Hlk143244220"/>
      <w:r w:rsidRPr="00F66145">
        <w:rPr>
          <w:rFonts w:cs="Arial"/>
          <w:bCs/>
          <w:i/>
          <w:iCs/>
          <w:kern w:val="28"/>
          <w:szCs w:val="20"/>
        </w:rPr>
        <w:t>LEI Code</w:t>
      </w:r>
      <w:r>
        <w:rPr>
          <w:rFonts w:cs="Arial"/>
          <w:bCs/>
          <w:kern w:val="28"/>
          <w:szCs w:val="20"/>
        </w:rPr>
        <w:t xml:space="preserve"> of the Fintech </w:t>
      </w:r>
      <w:proofErr w:type="gramStart"/>
      <w:r>
        <w:rPr>
          <w:rFonts w:cs="Arial"/>
          <w:bCs/>
          <w:kern w:val="28"/>
          <w:szCs w:val="20"/>
        </w:rPr>
        <w:t>entity;</w:t>
      </w:r>
      <w:proofErr w:type="gramEnd"/>
    </w:p>
    <w:p w14:paraId="650DF7AA"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Name</w:t>
      </w:r>
      <w:r>
        <w:rPr>
          <w:rFonts w:cs="Arial"/>
          <w:bCs/>
          <w:kern w:val="28"/>
          <w:szCs w:val="20"/>
        </w:rPr>
        <w:t xml:space="preserve"> of the Fintech </w:t>
      </w:r>
      <w:proofErr w:type="gramStart"/>
      <w:r>
        <w:rPr>
          <w:rFonts w:cs="Arial"/>
          <w:bCs/>
          <w:kern w:val="28"/>
          <w:szCs w:val="20"/>
        </w:rPr>
        <w:t>entity;</w:t>
      </w:r>
      <w:proofErr w:type="gramEnd"/>
    </w:p>
    <w:p w14:paraId="63E31FFA" w14:textId="77777777" w:rsidR="00DE6629" w:rsidRDefault="00B06235" w:rsidP="00B06235">
      <w:pPr>
        <w:keepNext/>
        <w:numPr>
          <w:ilvl w:val="0"/>
          <w:numId w:val="36"/>
        </w:numPr>
        <w:jc w:val="both"/>
        <w:rPr>
          <w:rFonts w:cs="Arial"/>
          <w:bCs/>
          <w:kern w:val="28"/>
          <w:szCs w:val="20"/>
        </w:rPr>
      </w:pPr>
      <w:r w:rsidRPr="00F95DA3">
        <w:rPr>
          <w:rFonts w:cs="Arial"/>
          <w:bCs/>
          <w:i/>
          <w:iCs/>
          <w:kern w:val="28"/>
          <w:szCs w:val="20"/>
        </w:rPr>
        <w:t>Main activity</w:t>
      </w:r>
      <w:r w:rsidRPr="00F95DA3">
        <w:rPr>
          <w:rFonts w:cs="Arial"/>
          <w:bCs/>
          <w:kern w:val="28"/>
          <w:szCs w:val="20"/>
        </w:rPr>
        <w:t xml:space="preserve"> of the Fintech entity, selecting among a number of pre-determined typical Fintech activities; In the event that none of the foreseen options resembles the entity’s instance, please </w:t>
      </w:r>
      <w:r w:rsidRPr="00F95DA3">
        <w:rPr>
          <w:rFonts w:cs="Arial"/>
          <w:bCs/>
          <w:kern w:val="28"/>
          <w:szCs w:val="20"/>
        </w:rPr>
        <w:lastRenderedPageBreak/>
        <w:t>select from the drop-down menu “Other (please specify</w:t>
      </w:r>
      <w:r w:rsidR="00DE6629">
        <w:rPr>
          <w:rFonts w:cs="Arial"/>
          <w:bCs/>
          <w:kern w:val="28"/>
          <w:szCs w:val="20"/>
        </w:rPr>
        <w:t xml:space="preserve"> in comments</w:t>
      </w:r>
      <w:r w:rsidRPr="00F95DA3">
        <w:rPr>
          <w:rFonts w:cs="Arial"/>
          <w:bCs/>
          <w:kern w:val="28"/>
          <w:szCs w:val="20"/>
        </w:rPr>
        <w:t>)” and provide details supporting such selection in the</w:t>
      </w:r>
      <w:r w:rsidR="00DE6629">
        <w:rPr>
          <w:rFonts w:cs="Arial"/>
          <w:bCs/>
          <w:kern w:val="28"/>
          <w:szCs w:val="20"/>
        </w:rPr>
        <w:t xml:space="preserve"> outright comment </w:t>
      </w:r>
      <w:proofErr w:type="gramStart"/>
      <w:r w:rsidR="00DE6629">
        <w:rPr>
          <w:rFonts w:cs="Arial"/>
          <w:bCs/>
          <w:kern w:val="28"/>
          <w:szCs w:val="20"/>
        </w:rPr>
        <w:t>box</w:t>
      </w:r>
      <w:r w:rsidRPr="00F95DA3">
        <w:rPr>
          <w:rFonts w:cs="Arial"/>
          <w:bCs/>
          <w:kern w:val="28"/>
          <w:szCs w:val="20"/>
        </w:rPr>
        <w:t>;</w:t>
      </w:r>
      <w:proofErr w:type="gramEnd"/>
    </w:p>
    <w:p w14:paraId="1B4EB741" w14:textId="77777777" w:rsidR="00B06235" w:rsidRPr="00F95DA3" w:rsidRDefault="00B06235" w:rsidP="00B06235">
      <w:pPr>
        <w:keepNext/>
        <w:numPr>
          <w:ilvl w:val="0"/>
          <w:numId w:val="36"/>
        </w:numPr>
        <w:jc w:val="both"/>
        <w:rPr>
          <w:rFonts w:cs="Arial"/>
          <w:bCs/>
          <w:kern w:val="28"/>
          <w:szCs w:val="20"/>
        </w:rPr>
      </w:pPr>
      <w:r w:rsidRPr="00F95DA3">
        <w:rPr>
          <w:rFonts w:cs="Arial"/>
          <w:bCs/>
          <w:i/>
          <w:iCs/>
          <w:kern w:val="28"/>
          <w:szCs w:val="20"/>
        </w:rPr>
        <w:t>Type of Investee</w:t>
      </w:r>
      <w:r w:rsidRPr="00F95DA3">
        <w:rPr>
          <w:rFonts w:cs="Arial"/>
          <w:bCs/>
          <w:kern w:val="28"/>
          <w:szCs w:val="20"/>
        </w:rPr>
        <w:t xml:space="preserve"> to characterize the Fintech entity</w:t>
      </w:r>
      <w:r>
        <w:rPr>
          <w:rFonts w:cs="Arial"/>
          <w:bCs/>
          <w:kern w:val="28"/>
          <w:szCs w:val="20"/>
        </w:rPr>
        <w:t>.</w:t>
      </w:r>
    </w:p>
    <w:p w14:paraId="35D8EEA3"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Quota</w:t>
      </w:r>
      <w:r>
        <w:rPr>
          <w:rFonts w:cs="Arial"/>
          <w:bCs/>
          <w:kern w:val="28"/>
          <w:szCs w:val="20"/>
        </w:rPr>
        <w:t xml:space="preserve"> of the equity investment, expressed in percentage (</w:t>
      </w:r>
      <w:proofErr w:type="gramStart"/>
      <w:r>
        <w:rPr>
          <w:rFonts w:cs="Arial"/>
          <w:bCs/>
          <w:kern w:val="28"/>
          <w:szCs w:val="20"/>
        </w:rPr>
        <w:t>e.g.</w:t>
      </w:r>
      <w:proofErr w:type="gramEnd"/>
      <w:r>
        <w:rPr>
          <w:rFonts w:cs="Arial"/>
          <w:bCs/>
          <w:kern w:val="28"/>
          <w:szCs w:val="20"/>
        </w:rPr>
        <w:t xml:space="preserve"> </w:t>
      </w:r>
      <w:r w:rsidRPr="00FF30F6">
        <w:rPr>
          <w:rFonts w:cs="Arial"/>
          <w:bCs/>
          <w:i/>
          <w:iCs/>
          <w:kern w:val="28"/>
          <w:szCs w:val="20"/>
        </w:rPr>
        <w:t>51%</w:t>
      </w:r>
      <w:r>
        <w:rPr>
          <w:rFonts w:cs="Arial"/>
          <w:bCs/>
          <w:kern w:val="28"/>
          <w:szCs w:val="20"/>
        </w:rPr>
        <w:t xml:space="preserve"> shall be reported in quantitative figures excluding special characters as </w:t>
      </w:r>
      <w:r w:rsidRPr="00FF30F6">
        <w:rPr>
          <w:rFonts w:cs="Arial"/>
          <w:bCs/>
          <w:i/>
          <w:iCs/>
          <w:kern w:val="28"/>
          <w:szCs w:val="20"/>
        </w:rPr>
        <w:t>0.51</w:t>
      </w:r>
      <w:r>
        <w:rPr>
          <w:rFonts w:cs="Arial"/>
          <w:bCs/>
          <w:kern w:val="28"/>
          <w:szCs w:val="20"/>
        </w:rPr>
        <w:t>).</w:t>
      </w:r>
    </w:p>
    <w:p w14:paraId="5E47BBA1"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Nominal value</w:t>
      </w:r>
      <w:r>
        <w:rPr>
          <w:rFonts w:cs="Arial"/>
          <w:bCs/>
          <w:kern w:val="28"/>
          <w:szCs w:val="20"/>
        </w:rPr>
        <w:t xml:space="preserve"> of the equity investment.</w:t>
      </w:r>
    </w:p>
    <w:p w14:paraId="00F5F638"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Project ID</w:t>
      </w:r>
      <w:r>
        <w:rPr>
          <w:rFonts w:cs="Arial"/>
          <w:bCs/>
          <w:kern w:val="28"/>
          <w:szCs w:val="20"/>
        </w:rPr>
        <w:t xml:space="preserve"> </w:t>
      </w:r>
      <w:r w:rsidRPr="00F66145">
        <w:rPr>
          <w:rFonts w:cs="Arial"/>
          <w:bCs/>
          <w:i/>
          <w:iCs/>
          <w:kern w:val="28"/>
          <w:szCs w:val="20"/>
        </w:rPr>
        <w:t>involved</w:t>
      </w:r>
      <w:r>
        <w:rPr>
          <w:rFonts w:cs="Arial"/>
          <w:bCs/>
          <w:kern w:val="28"/>
          <w:szCs w:val="20"/>
        </w:rPr>
        <w:t xml:space="preserve">, selecting which projects listed by the reporting entity in the section </w:t>
      </w:r>
      <w:r w:rsidR="00DA0DCC">
        <w:rPr>
          <w:rFonts w:cs="Arial"/>
          <w:bCs/>
          <w:kern w:val="28"/>
          <w:szCs w:val="20"/>
        </w:rPr>
        <w:t>2</w:t>
      </w:r>
      <w:r>
        <w:rPr>
          <w:rFonts w:cs="Arial"/>
          <w:bCs/>
          <w:kern w:val="28"/>
          <w:szCs w:val="20"/>
        </w:rPr>
        <w:t>.</w:t>
      </w:r>
      <w:r w:rsidR="00DA0DCC">
        <w:rPr>
          <w:rFonts w:cs="Arial"/>
          <w:bCs/>
          <w:kern w:val="28"/>
          <w:szCs w:val="20"/>
        </w:rPr>
        <w:t>1</w:t>
      </w:r>
      <w:r>
        <w:rPr>
          <w:rFonts w:cs="Arial"/>
          <w:bCs/>
          <w:kern w:val="28"/>
          <w:szCs w:val="20"/>
        </w:rPr>
        <w:t xml:space="preserve"> Digitalisation Projects of the template are benefitting from the respective Fintech equity investment</w:t>
      </w:r>
      <w:bookmarkEnd w:id="4"/>
      <w:r>
        <w:rPr>
          <w:rFonts w:cs="Arial"/>
          <w:bCs/>
          <w:kern w:val="28"/>
          <w:szCs w:val="20"/>
        </w:rPr>
        <w:t>.</w:t>
      </w:r>
    </w:p>
    <w:p w14:paraId="76F376F1" w14:textId="77777777" w:rsidR="00B06235" w:rsidRDefault="00B06235" w:rsidP="00B06235">
      <w:pPr>
        <w:pStyle w:val="ECBBodyText"/>
        <w:keepNext/>
        <w:jc w:val="both"/>
        <w:rPr>
          <w:rFonts w:cs="Arial"/>
          <w:b/>
          <w:bCs/>
          <w:kern w:val="28"/>
          <w:szCs w:val="20"/>
        </w:rPr>
      </w:pPr>
    </w:p>
    <w:p w14:paraId="7526E905" w14:textId="77777777" w:rsidR="00B06235" w:rsidRPr="005C16D9" w:rsidRDefault="00B06235" w:rsidP="00B06235">
      <w:pPr>
        <w:pStyle w:val="ListParagraph"/>
        <w:keepNext/>
        <w:numPr>
          <w:ilvl w:val="0"/>
          <w:numId w:val="42"/>
        </w:numPr>
        <w:spacing w:line="340" w:lineRule="exact"/>
        <w:contextualSpacing w:val="0"/>
        <w:jc w:val="both"/>
        <w:rPr>
          <w:rFonts w:cs="Arial"/>
          <w:b/>
          <w:bCs/>
          <w:vanish/>
          <w:kern w:val="28"/>
          <w:szCs w:val="20"/>
        </w:rPr>
      </w:pPr>
    </w:p>
    <w:p w14:paraId="70C658BA" w14:textId="77777777" w:rsidR="00B06235" w:rsidRDefault="00B06235" w:rsidP="00B06235">
      <w:pPr>
        <w:pStyle w:val="ECBBodyText"/>
        <w:keepNext/>
        <w:numPr>
          <w:ilvl w:val="1"/>
          <w:numId w:val="43"/>
        </w:numPr>
        <w:jc w:val="both"/>
        <w:rPr>
          <w:rFonts w:cs="Arial"/>
          <w:b/>
          <w:bCs/>
          <w:kern w:val="28"/>
          <w:szCs w:val="20"/>
        </w:rPr>
      </w:pPr>
      <w:r>
        <w:rPr>
          <w:rFonts w:cs="Arial"/>
          <w:b/>
          <w:bCs/>
          <w:kern w:val="28"/>
          <w:szCs w:val="20"/>
        </w:rPr>
        <w:t>Collaborations established in the Fintech field</w:t>
      </w:r>
    </w:p>
    <w:p w14:paraId="0446D7C7" w14:textId="77777777" w:rsidR="00B06235" w:rsidRDefault="00B06235" w:rsidP="00B06235">
      <w:pPr>
        <w:pStyle w:val="ECBBodyText"/>
        <w:keepNext/>
        <w:ind w:firstLine="360"/>
        <w:jc w:val="both"/>
        <w:rPr>
          <w:rFonts w:cs="Arial"/>
          <w:kern w:val="28"/>
          <w:szCs w:val="20"/>
        </w:rPr>
      </w:pPr>
      <w:r w:rsidRPr="005C16D9">
        <w:rPr>
          <w:rFonts w:cs="Arial"/>
          <w:kern w:val="28"/>
          <w:szCs w:val="20"/>
        </w:rPr>
        <w:t xml:space="preserve">Please list up to 10 </w:t>
      </w:r>
      <w:r w:rsidRPr="00BA4763">
        <w:rPr>
          <w:rFonts w:cs="Arial"/>
          <w:kern w:val="28"/>
          <w:szCs w:val="20"/>
        </w:rPr>
        <w:t>collaboration arrangements established with Fintech entities identified based on their relevance</w:t>
      </w:r>
      <w:r w:rsidRPr="005C16D9">
        <w:rPr>
          <w:rFonts w:cs="Arial"/>
          <w:kern w:val="28"/>
          <w:szCs w:val="20"/>
        </w:rPr>
        <w:t xml:space="preserve"> (</w:t>
      </w:r>
      <w:proofErr w:type="gramStart"/>
      <w:r w:rsidRPr="005C16D9">
        <w:rPr>
          <w:rFonts w:cs="Arial"/>
          <w:kern w:val="28"/>
          <w:szCs w:val="20"/>
        </w:rPr>
        <w:t>i.e.</w:t>
      </w:r>
      <w:proofErr w:type="gramEnd"/>
      <w:r w:rsidRPr="005C16D9">
        <w:rPr>
          <w:rFonts w:cs="Arial"/>
          <w:kern w:val="28"/>
          <w:szCs w:val="20"/>
        </w:rPr>
        <w:t xml:space="preserve"> in the event that the reporting entity overall holds more than 10 </w:t>
      </w:r>
      <w:r w:rsidRPr="000C4FBD">
        <w:rPr>
          <w:rFonts w:cs="Arial"/>
          <w:bCs/>
          <w:kern w:val="28"/>
          <w:szCs w:val="20"/>
        </w:rPr>
        <w:t>collaboration arrangements established with Fintech entities</w:t>
      </w:r>
      <w:r w:rsidRPr="005C16D9">
        <w:rPr>
          <w:rFonts w:cs="Arial"/>
          <w:kern w:val="28"/>
          <w:szCs w:val="20"/>
        </w:rPr>
        <w:t xml:space="preserve">, please list only the top-10 </w:t>
      </w:r>
      <w:r>
        <w:rPr>
          <w:rFonts w:cs="Arial"/>
          <w:kern w:val="28"/>
          <w:szCs w:val="20"/>
        </w:rPr>
        <w:t>arrangements</w:t>
      </w:r>
      <w:r w:rsidRPr="005C16D9">
        <w:rPr>
          <w:rFonts w:cs="Arial"/>
          <w:kern w:val="28"/>
          <w:szCs w:val="20"/>
        </w:rPr>
        <w:t xml:space="preserve"> according to their </w:t>
      </w:r>
      <w:r>
        <w:rPr>
          <w:rFonts w:cs="Arial"/>
          <w:kern w:val="28"/>
          <w:szCs w:val="20"/>
        </w:rPr>
        <w:t>relevance for the reporting entity digitalisation strategy execution</w:t>
      </w:r>
      <w:r w:rsidRPr="005C16D9">
        <w:rPr>
          <w:rFonts w:cs="Arial"/>
          <w:kern w:val="28"/>
          <w:szCs w:val="20"/>
        </w:rPr>
        <w:t>).</w:t>
      </w:r>
    </w:p>
    <w:p w14:paraId="2CD098AE" w14:textId="77777777" w:rsidR="00B06235" w:rsidRDefault="00B06235" w:rsidP="00B06235">
      <w:pPr>
        <w:pStyle w:val="ECBBodyText"/>
        <w:keepNext/>
        <w:jc w:val="both"/>
        <w:rPr>
          <w:rFonts w:cs="Arial"/>
          <w:kern w:val="28"/>
          <w:szCs w:val="20"/>
        </w:rPr>
      </w:pPr>
      <w:r>
        <w:rPr>
          <w:rFonts w:cs="Arial"/>
          <w:kern w:val="28"/>
          <w:szCs w:val="20"/>
        </w:rPr>
        <w:t>For each of the listed collaboration arrangements please identify:</w:t>
      </w:r>
    </w:p>
    <w:p w14:paraId="597E0534"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LEI Code</w:t>
      </w:r>
      <w:r>
        <w:rPr>
          <w:rFonts w:cs="Arial"/>
          <w:bCs/>
          <w:kern w:val="28"/>
          <w:szCs w:val="20"/>
        </w:rPr>
        <w:t xml:space="preserve"> of the Fintech </w:t>
      </w:r>
      <w:proofErr w:type="gramStart"/>
      <w:r>
        <w:rPr>
          <w:rFonts w:cs="Arial"/>
          <w:bCs/>
          <w:kern w:val="28"/>
          <w:szCs w:val="20"/>
        </w:rPr>
        <w:t>partner;</w:t>
      </w:r>
      <w:proofErr w:type="gramEnd"/>
    </w:p>
    <w:p w14:paraId="529A8C5B" w14:textId="77777777" w:rsidR="00B06235" w:rsidRDefault="00B06235" w:rsidP="00B06235">
      <w:pPr>
        <w:pStyle w:val="ECBBodyText"/>
        <w:keepNext/>
        <w:numPr>
          <w:ilvl w:val="0"/>
          <w:numId w:val="36"/>
        </w:numPr>
        <w:jc w:val="both"/>
        <w:rPr>
          <w:rFonts w:cs="Arial"/>
          <w:bCs/>
          <w:kern w:val="28"/>
          <w:szCs w:val="20"/>
        </w:rPr>
      </w:pPr>
      <w:r w:rsidRPr="00F66145">
        <w:rPr>
          <w:rFonts w:cs="Arial"/>
          <w:bCs/>
          <w:i/>
          <w:iCs/>
          <w:kern w:val="28"/>
          <w:szCs w:val="20"/>
        </w:rPr>
        <w:t>Name</w:t>
      </w:r>
      <w:r>
        <w:rPr>
          <w:rFonts w:cs="Arial"/>
          <w:bCs/>
          <w:kern w:val="28"/>
          <w:szCs w:val="20"/>
        </w:rPr>
        <w:t xml:space="preserve"> of the Fintech </w:t>
      </w:r>
      <w:proofErr w:type="gramStart"/>
      <w:r>
        <w:rPr>
          <w:rFonts w:cs="Arial"/>
          <w:bCs/>
          <w:kern w:val="28"/>
          <w:szCs w:val="20"/>
        </w:rPr>
        <w:t>partner;</w:t>
      </w:r>
      <w:proofErr w:type="gramEnd"/>
    </w:p>
    <w:p w14:paraId="0E07718D" w14:textId="77777777" w:rsidR="00DE6629" w:rsidRDefault="00B06235">
      <w:pPr>
        <w:keepNext/>
        <w:numPr>
          <w:ilvl w:val="0"/>
          <w:numId w:val="36"/>
        </w:numPr>
        <w:jc w:val="both"/>
        <w:rPr>
          <w:rFonts w:cs="Arial"/>
          <w:bCs/>
          <w:kern w:val="28"/>
          <w:szCs w:val="20"/>
        </w:rPr>
      </w:pPr>
      <w:r w:rsidRPr="00DE6629">
        <w:rPr>
          <w:rFonts w:cs="Arial"/>
          <w:bCs/>
          <w:i/>
          <w:iCs/>
          <w:kern w:val="28"/>
          <w:szCs w:val="20"/>
        </w:rPr>
        <w:t>Main activity</w:t>
      </w:r>
      <w:r w:rsidRPr="00DE6629">
        <w:rPr>
          <w:rFonts w:cs="Arial"/>
          <w:bCs/>
          <w:kern w:val="28"/>
          <w:szCs w:val="20"/>
        </w:rPr>
        <w:t xml:space="preserve"> of the Fintech partner, selecting among a number of pre-determined typical Fintech activities; In the event that none of the foreseen options resembles the entity’s instance, please select from the drop-down menu </w:t>
      </w:r>
      <w:r w:rsidR="00DE6629" w:rsidRPr="00F95DA3">
        <w:rPr>
          <w:rFonts w:cs="Arial"/>
          <w:bCs/>
          <w:kern w:val="28"/>
          <w:szCs w:val="20"/>
        </w:rPr>
        <w:t>“Other (please specify</w:t>
      </w:r>
      <w:r w:rsidR="00DE6629">
        <w:rPr>
          <w:rFonts w:cs="Arial"/>
          <w:bCs/>
          <w:kern w:val="28"/>
          <w:szCs w:val="20"/>
        </w:rPr>
        <w:t xml:space="preserve"> in comments</w:t>
      </w:r>
      <w:r w:rsidR="00DE6629" w:rsidRPr="00F95DA3">
        <w:rPr>
          <w:rFonts w:cs="Arial"/>
          <w:bCs/>
          <w:kern w:val="28"/>
          <w:szCs w:val="20"/>
        </w:rPr>
        <w:t>)” and provide details supporting such selection in the</w:t>
      </w:r>
      <w:r w:rsidR="00DE6629">
        <w:rPr>
          <w:rFonts w:cs="Arial"/>
          <w:bCs/>
          <w:kern w:val="28"/>
          <w:szCs w:val="20"/>
        </w:rPr>
        <w:t xml:space="preserve"> outright comment </w:t>
      </w:r>
      <w:proofErr w:type="gramStart"/>
      <w:r w:rsidR="00DE6629">
        <w:rPr>
          <w:rFonts w:cs="Arial"/>
          <w:bCs/>
          <w:kern w:val="28"/>
          <w:szCs w:val="20"/>
        </w:rPr>
        <w:t>box</w:t>
      </w:r>
      <w:r w:rsidR="00DE6629" w:rsidRPr="00F95DA3">
        <w:rPr>
          <w:rFonts w:cs="Arial"/>
          <w:bCs/>
          <w:kern w:val="28"/>
          <w:szCs w:val="20"/>
        </w:rPr>
        <w:t>;</w:t>
      </w:r>
      <w:proofErr w:type="gramEnd"/>
    </w:p>
    <w:p w14:paraId="4E9BF6AE" w14:textId="77777777" w:rsidR="00B06235" w:rsidRPr="00BA4763" w:rsidRDefault="00B06235" w:rsidP="00B06235">
      <w:pPr>
        <w:numPr>
          <w:ilvl w:val="0"/>
          <w:numId w:val="36"/>
        </w:numPr>
        <w:rPr>
          <w:rFonts w:cs="Arial"/>
          <w:bCs/>
          <w:i/>
          <w:iCs/>
          <w:kern w:val="28"/>
          <w:szCs w:val="20"/>
        </w:rPr>
      </w:pPr>
      <w:r w:rsidRPr="00BA4763">
        <w:rPr>
          <w:rFonts w:cs="Arial"/>
          <w:bCs/>
          <w:i/>
          <w:iCs/>
          <w:kern w:val="28"/>
          <w:szCs w:val="20"/>
        </w:rPr>
        <w:t xml:space="preserve">Type of partner </w:t>
      </w:r>
      <w:r w:rsidRPr="002A7C5E">
        <w:rPr>
          <w:rFonts w:cs="Arial"/>
          <w:bCs/>
          <w:kern w:val="28"/>
          <w:szCs w:val="20"/>
        </w:rPr>
        <w:t xml:space="preserve">to characterize the Fintech </w:t>
      </w:r>
      <w:proofErr w:type="gramStart"/>
      <w:r w:rsidRPr="002A7C5E">
        <w:rPr>
          <w:rFonts w:cs="Arial"/>
          <w:bCs/>
          <w:kern w:val="28"/>
          <w:szCs w:val="20"/>
        </w:rPr>
        <w:t>entity</w:t>
      </w:r>
      <w:r w:rsidRPr="00BA4763">
        <w:rPr>
          <w:rFonts w:cs="Arial"/>
          <w:bCs/>
          <w:i/>
          <w:iCs/>
          <w:kern w:val="28"/>
          <w:szCs w:val="20"/>
        </w:rPr>
        <w:t>;</w:t>
      </w:r>
      <w:proofErr w:type="gramEnd"/>
    </w:p>
    <w:p w14:paraId="50533D7D" w14:textId="77777777" w:rsidR="00B06235" w:rsidRDefault="00B06235" w:rsidP="00B06235">
      <w:pPr>
        <w:pStyle w:val="ECBBodyText"/>
        <w:keepNext/>
        <w:numPr>
          <w:ilvl w:val="0"/>
          <w:numId w:val="36"/>
        </w:numPr>
        <w:jc w:val="both"/>
        <w:rPr>
          <w:rFonts w:cs="Arial"/>
          <w:bCs/>
          <w:kern w:val="28"/>
          <w:szCs w:val="20"/>
        </w:rPr>
      </w:pPr>
      <w:r>
        <w:rPr>
          <w:rFonts w:cs="Arial"/>
          <w:bCs/>
          <w:i/>
          <w:iCs/>
          <w:kern w:val="28"/>
          <w:szCs w:val="20"/>
        </w:rPr>
        <w:t>Year of collaboration’s start</w:t>
      </w:r>
      <w:r w:rsidRPr="000C4FBD">
        <w:rPr>
          <w:rFonts w:cs="Arial"/>
          <w:bCs/>
          <w:kern w:val="28"/>
          <w:szCs w:val="20"/>
        </w:rPr>
        <w:t xml:space="preserve">, expressed </w:t>
      </w:r>
      <w:r>
        <w:rPr>
          <w:rFonts w:cs="Arial"/>
          <w:bCs/>
          <w:kern w:val="28"/>
          <w:szCs w:val="20"/>
        </w:rPr>
        <w:t xml:space="preserve">as </w:t>
      </w:r>
      <w:proofErr w:type="gramStart"/>
      <w:r>
        <w:rPr>
          <w:rFonts w:cs="Arial"/>
          <w:bCs/>
          <w:kern w:val="28"/>
          <w:szCs w:val="20"/>
        </w:rPr>
        <w:t>YYYY;</w:t>
      </w:r>
      <w:proofErr w:type="gramEnd"/>
    </w:p>
    <w:p w14:paraId="246ABACE" w14:textId="77777777" w:rsidR="00B06235" w:rsidRPr="008371AE" w:rsidRDefault="00B06235" w:rsidP="00B06235">
      <w:pPr>
        <w:pStyle w:val="ECBBodyText"/>
        <w:keepNext/>
        <w:numPr>
          <w:ilvl w:val="0"/>
          <w:numId w:val="36"/>
        </w:numPr>
        <w:jc w:val="both"/>
        <w:rPr>
          <w:rFonts w:cs="Arial"/>
          <w:bCs/>
          <w:kern w:val="28"/>
          <w:szCs w:val="20"/>
        </w:rPr>
      </w:pPr>
      <w:r>
        <w:rPr>
          <w:rFonts w:cs="Arial"/>
          <w:bCs/>
          <w:i/>
          <w:iCs/>
          <w:kern w:val="28"/>
          <w:szCs w:val="20"/>
        </w:rPr>
        <w:t>Type of collaboration</w:t>
      </w:r>
      <w:r>
        <w:rPr>
          <w:rFonts w:cs="Arial"/>
          <w:bCs/>
          <w:kern w:val="28"/>
          <w:szCs w:val="20"/>
        </w:rPr>
        <w:t xml:space="preserve">, selecting among a number of pre-determined typical Fintech collaboration arrangements; </w:t>
      </w:r>
      <w:r w:rsidRPr="000C4FBD">
        <w:rPr>
          <w:rFonts w:cs="Arial"/>
          <w:bCs/>
          <w:kern w:val="28"/>
          <w:szCs w:val="20"/>
        </w:rPr>
        <w:t xml:space="preserve">In the event that none of the foreseen options resembles the entity’s instance, please select from the drop-down menu “Other (please specify)” and provide details supporting such selection in the adjacent </w:t>
      </w:r>
      <w:proofErr w:type="gramStart"/>
      <w:r w:rsidRPr="000C4FBD">
        <w:rPr>
          <w:rFonts w:cs="Arial"/>
          <w:bCs/>
          <w:kern w:val="28"/>
          <w:szCs w:val="20"/>
        </w:rPr>
        <w:t>cell;</w:t>
      </w:r>
      <w:proofErr w:type="gramEnd"/>
    </w:p>
    <w:p w14:paraId="2D8D34DF" w14:textId="77777777" w:rsidR="004B1CAC" w:rsidRDefault="00B06235">
      <w:pPr>
        <w:pStyle w:val="ECBBodyText"/>
        <w:keepNext/>
        <w:numPr>
          <w:ilvl w:val="0"/>
          <w:numId w:val="36"/>
        </w:numPr>
        <w:jc w:val="both"/>
        <w:rPr>
          <w:rFonts w:cs="Arial"/>
          <w:bCs/>
          <w:kern w:val="28"/>
          <w:szCs w:val="20"/>
        </w:rPr>
      </w:pPr>
      <w:r w:rsidRPr="004B1CAC">
        <w:rPr>
          <w:rFonts w:cs="Arial"/>
          <w:bCs/>
          <w:i/>
          <w:iCs/>
          <w:kern w:val="28"/>
          <w:szCs w:val="20"/>
        </w:rPr>
        <w:t>Project ID</w:t>
      </w:r>
      <w:r w:rsidRPr="004B1CAC">
        <w:rPr>
          <w:rFonts w:cs="Arial"/>
          <w:bCs/>
          <w:kern w:val="28"/>
          <w:szCs w:val="20"/>
        </w:rPr>
        <w:t xml:space="preserve"> </w:t>
      </w:r>
      <w:r w:rsidRPr="004B1CAC">
        <w:rPr>
          <w:rFonts w:cs="Arial"/>
          <w:bCs/>
          <w:i/>
          <w:iCs/>
          <w:kern w:val="28"/>
          <w:szCs w:val="20"/>
        </w:rPr>
        <w:t>involved</w:t>
      </w:r>
      <w:r w:rsidRPr="004B1CAC">
        <w:rPr>
          <w:rFonts w:cs="Arial"/>
          <w:bCs/>
          <w:kern w:val="28"/>
          <w:szCs w:val="20"/>
        </w:rPr>
        <w:t xml:space="preserve">, selecting which projects listed by the reporting entity in the section </w:t>
      </w:r>
      <w:r w:rsidR="00DA0DCC">
        <w:rPr>
          <w:rFonts w:cs="Arial"/>
          <w:bCs/>
          <w:kern w:val="28"/>
          <w:szCs w:val="20"/>
        </w:rPr>
        <w:t>2.1</w:t>
      </w:r>
      <w:r w:rsidRPr="004B1CAC">
        <w:rPr>
          <w:rFonts w:cs="Arial"/>
          <w:bCs/>
          <w:kern w:val="28"/>
          <w:szCs w:val="20"/>
        </w:rPr>
        <w:t xml:space="preserve"> Digitalisation Projects of the template are benefitting from the respective Fintech collaboration.</w:t>
      </w:r>
    </w:p>
    <w:p w14:paraId="1D322628" w14:textId="77777777" w:rsidR="006B7223" w:rsidRPr="004B1CAC" w:rsidRDefault="006B7223" w:rsidP="004B1CAC">
      <w:pPr>
        <w:pStyle w:val="ECBBodyText"/>
        <w:keepNext/>
        <w:jc w:val="both"/>
        <w:rPr>
          <w:rFonts w:cs="Arial"/>
          <w:bCs/>
          <w:kern w:val="28"/>
          <w:szCs w:val="20"/>
        </w:rPr>
      </w:pPr>
    </w:p>
    <w:p w14:paraId="27EE8986" w14:textId="77777777" w:rsidR="00B709AB" w:rsidRPr="002C2BD3" w:rsidRDefault="0051053D" w:rsidP="0050172A">
      <w:pPr>
        <w:pStyle w:val="ECBBodyText"/>
        <w:keepNext/>
        <w:numPr>
          <w:ilvl w:val="0"/>
          <w:numId w:val="29"/>
        </w:numPr>
        <w:jc w:val="both"/>
        <w:rPr>
          <w:caps/>
          <w:kern w:val="28"/>
        </w:rPr>
      </w:pPr>
      <w:r>
        <w:rPr>
          <w:rFonts w:cs="Arial"/>
          <w:b/>
          <w:bCs/>
          <w:kern w:val="28"/>
          <w:szCs w:val="20"/>
        </w:rPr>
        <w:t>Table</w:t>
      </w:r>
      <w:r w:rsidRPr="000467F9">
        <w:rPr>
          <w:rFonts w:cs="Arial"/>
          <w:b/>
          <w:bCs/>
          <w:kern w:val="28"/>
          <w:szCs w:val="20"/>
        </w:rPr>
        <w:t xml:space="preserve"> </w:t>
      </w:r>
      <w:r w:rsidR="002C2BD3">
        <w:rPr>
          <w:rFonts w:cs="Arial"/>
          <w:b/>
          <w:bCs/>
          <w:kern w:val="28"/>
          <w:szCs w:val="20"/>
        </w:rPr>
        <w:t>Use of Technologies</w:t>
      </w:r>
    </w:p>
    <w:p w14:paraId="051EADFA" w14:textId="77777777" w:rsidR="002C2BD3" w:rsidRPr="004E00B8" w:rsidRDefault="002C2BD3" w:rsidP="004E00B8">
      <w:pPr>
        <w:pStyle w:val="ECBBodyText"/>
        <w:keepNext/>
        <w:ind w:firstLine="284"/>
        <w:jc w:val="both"/>
        <w:rPr>
          <w:rFonts w:cs="Arial"/>
          <w:kern w:val="28"/>
          <w:szCs w:val="20"/>
        </w:rPr>
      </w:pPr>
      <w:r w:rsidRPr="002C2BD3">
        <w:rPr>
          <w:rFonts w:cs="Arial"/>
          <w:kern w:val="28"/>
          <w:szCs w:val="20"/>
        </w:rPr>
        <w:t xml:space="preserve">This </w:t>
      </w:r>
      <w:r>
        <w:rPr>
          <w:rFonts w:cs="Arial"/>
          <w:kern w:val="28"/>
          <w:szCs w:val="20"/>
        </w:rPr>
        <w:t>sheet aims at assessing the reporting entity’s usage of a set of technologies in the provision of products / services or within its internal processes.</w:t>
      </w:r>
    </w:p>
    <w:p w14:paraId="05051090" w14:textId="77777777" w:rsidR="00B709AB" w:rsidRPr="003E2104" w:rsidRDefault="00B709AB" w:rsidP="001F1ECD">
      <w:pPr>
        <w:rPr>
          <w:rStyle w:val="ECBClassification"/>
          <w:rFonts w:cs="Arial"/>
          <w:b w:val="0"/>
          <w:szCs w:val="20"/>
        </w:rPr>
        <w:sectPr w:rsidR="00B709AB" w:rsidRPr="003E2104" w:rsidSect="003223E0">
          <w:headerReference w:type="default" r:id="rId12"/>
          <w:footerReference w:type="default" r:id="rId13"/>
          <w:headerReference w:type="first" r:id="rId14"/>
          <w:footerReference w:type="first" r:id="rId15"/>
          <w:type w:val="continuous"/>
          <w:pgSz w:w="11907" w:h="16840" w:code="9"/>
          <w:pgMar w:top="2268" w:right="1134" w:bottom="2268" w:left="1418" w:header="709" w:footer="709" w:gutter="0"/>
          <w:cols w:space="720"/>
          <w:titlePg/>
          <w:docGrid w:linePitch="272"/>
        </w:sectPr>
      </w:pPr>
    </w:p>
    <w:p w14:paraId="2E591564" w14:textId="77777777" w:rsidR="00B2783F" w:rsidRDefault="009A11A1" w:rsidP="00B2783F">
      <w:pPr>
        <w:pStyle w:val="ECBBodyText"/>
        <w:keepNext/>
        <w:jc w:val="both"/>
        <w:rPr>
          <w:rFonts w:cs="Arial"/>
          <w:b/>
          <w:bCs/>
          <w:kern w:val="28"/>
          <w:szCs w:val="20"/>
        </w:rPr>
      </w:pPr>
      <w:r>
        <w:rPr>
          <w:rFonts w:cs="Arial"/>
          <w:b/>
          <w:bCs/>
          <w:kern w:val="28"/>
          <w:szCs w:val="20"/>
        </w:rPr>
        <w:lastRenderedPageBreak/>
        <w:t>4</w:t>
      </w:r>
      <w:r w:rsidR="00B2783F" w:rsidRPr="003E2104">
        <w:rPr>
          <w:rFonts w:cs="Arial"/>
          <w:b/>
          <w:bCs/>
          <w:kern w:val="28"/>
          <w:szCs w:val="20"/>
        </w:rPr>
        <w:t xml:space="preserve">.1 </w:t>
      </w:r>
      <w:r w:rsidR="002C2BD3" w:rsidRPr="002C2BD3">
        <w:rPr>
          <w:rFonts w:cs="Arial"/>
          <w:b/>
          <w:bCs/>
          <w:kern w:val="28"/>
          <w:szCs w:val="20"/>
        </w:rPr>
        <w:t>General Technologies and Use cases</w:t>
      </w:r>
    </w:p>
    <w:p w14:paraId="2A967632" w14:textId="77777777" w:rsidR="00121DCB" w:rsidRPr="00121DCB" w:rsidRDefault="00121DCB" w:rsidP="002C2BD3">
      <w:pPr>
        <w:pStyle w:val="ECBBodyText"/>
        <w:keepNext/>
        <w:jc w:val="both"/>
        <w:rPr>
          <w:rFonts w:cs="Arial"/>
          <w:kern w:val="28"/>
          <w:szCs w:val="20"/>
        </w:rPr>
      </w:pPr>
      <w:r w:rsidRPr="00C25F0A">
        <w:rPr>
          <w:rFonts w:cs="Arial"/>
          <w:kern w:val="28"/>
          <w:szCs w:val="20"/>
        </w:rPr>
        <w:t>In this table banks are asked to provide the 3 most relevant technologies and specific use cases for their business. First, the “Most relevant technology” must be selected in the first column. After this, the specific use case of the selected technology must be selected. This table will provide a ranking of the most important technologies from bank’s perspective in the SSM.</w:t>
      </w:r>
    </w:p>
    <w:p w14:paraId="69411FF9" w14:textId="77777777" w:rsidR="002C2BD3" w:rsidRPr="00D83D62" w:rsidRDefault="009A11A1" w:rsidP="002C2BD3">
      <w:pPr>
        <w:pStyle w:val="ECBBodyText"/>
        <w:keepNext/>
        <w:jc w:val="both"/>
        <w:rPr>
          <w:rFonts w:cs="Arial"/>
          <w:b/>
          <w:bCs/>
          <w:kern w:val="28"/>
          <w:szCs w:val="20"/>
        </w:rPr>
      </w:pPr>
      <w:r>
        <w:rPr>
          <w:rFonts w:cs="Arial"/>
          <w:b/>
          <w:bCs/>
          <w:kern w:val="28"/>
          <w:szCs w:val="20"/>
        </w:rPr>
        <w:t>4</w:t>
      </w:r>
      <w:r w:rsidR="002C2BD3" w:rsidRPr="003E2104">
        <w:rPr>
          <w:rFonts w:cs="Arial"/>
          <w:b/>
          <w:bCs/>
          <w:kern w:val="28"/>
          <w:szCs w:val="20"/>
        </w:rPr>
        <w:t>.</w:t>
      </w:r>
      <w:r w:rsidR="002C2BD3">
        <w:rPr>
          <w:rFonts w:cs="Arial"/>
          <w:b/>
          <w:bCs/>
          <w:kern w:val="28"/>
          <w:szCs w:val="20"/>
        </w:rPr>
        <w:t>2</w:t>
      </w:r>
      <w:r w:rsidR="002C2BD3" w:rsidRPr="003E2104">
        <w:rPr>
          <w:rFonts w:cs="Arial"/>
          <w:b/>
          <w:bCs/>
          <w:kern w:val="28"/>
          <w:szCs w:val="20"/>
        </w:rPr>
        <w:t xml:space="preserve"> </w:t>
      </w:r>
      <w:r w:rsidR="002C2BD3" w:rsidRPr="002C2BD3">
        <w:rPr>
          <w:rFonts w:cs="Arial"/>
          <w:b/>
          <w:bCs/>
          <w:kern w:val="28"/>
          <w:szCs w:val="20"/>
        </w:rPr>
        <w:t>Artificial Intelligence Use Cases</w:t>
      </w:r>
    </w:p>
    <w:p w14:paraId="02747C10" w14:textId="77777777" w:rsidR="00B2783F" w:rsidRDefault="004E00B8" w:rsidP="004E00B8">
      <w:pPr>
        <w:pStyle w:val="ECBBodyText"/>
        <w:keepNext/>
        <w:ind w:firstLine="284"/>
        <w:jc w:val="both"/>
        <w:rPr>
          <w:rFonts w:cs="Arial"/>
          <w:b/>
          <w:bCs/>
          <w:kern w:val="28"/>
          <w:szCs w:val="20"/>
        </w:rPr>
      </w:pPr>
      <w:r w:rsidRPr="004E00B8">
        <w:rPr>
          <w:rFonts w:cs="Arial"/>
          <w:b/>
          <w:bCs/>
          <w:kern w:val="28"/>
          <w:szCs w:val="20"/>
        </w:rPr>
        <w:t xml:space="preserve">Within this template </w:t>
      </w:r>
      <w:r w:rsidR="00B2783F" w:rsidRPr="004E00B8">
        <w:rPr>
          <w:rFonts w:cs="Arial"/>
          <w:b/>
          <w:bCs/>
          <w:kern w:val="28"/>
          <w:szCs w:val="20"/>
        </w:rPr>
        <w:t>artificial intelligence shall refer to machine learning using advanced statistical methods going beyond simple regression and cluster analysis.</w:t>
      </w:r>
    </w:p>
    <w:p w14:paraId="49C814CE" w14:textId="77777777" w:rsidR="004E00B8" w:rsidRPr="004E00B8" w:rsidRDefault="004E00B8" w:rsidP="004E00B8">
      <w:pPr>
        <w:pStyle w:val="ECBBodyText"/>
        <w:keepNext/>
        <w:ind w:firstLine="284"/>
        <w:jc w:val="both"/>
        <w:rPr>
          <w:rFonts w:cs="Arial"/>
          <w:kern w:val="28"/>
          <w:szCs w:val="20"/>
        </w:rPr>
      </w:pPr>
      <w:r w:rsidRPr="004E00B8">
        <w:rPr>
          <w:rFonts w:cs="Arial"/>
          <w:kern w:val="28"/>
          <w:szCs w:val="20"/>
        </w:rPr>
        <w:t xml:space="preserve">Table </w:t>
      </w:r>
      <w:r w:rsidR="009A11A1">
        <w:rPr>
          <w:rFonts w:cs="Arial"/>
          <w:kern w:val="28"/>
          <w:szCs w:val="20"/>
        </w:rPr>
        <w:t>4</w:t>
      </w:r>
      <w:r w:rsidRPr="004E00B8">
        <w:rPr>
          <w:rFonts w:cs="Arial"/>
          <w:kern w:val="28"/>
          <w:szCs w:val="20"/>
        </w:rPr>
        <w:t>.2 comprises 11 use cases and they shall be defined as:</w:t>
      </w:r>
    </w:p>
    <w:p w14:paraId="1BD2F603"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Credit Scoring</w:t>
      </w:r>
      <w:r w:rsidR="004E00B8" w:rsidRPr="004E00B8">
        <w:rPr>
          <w:rFonts w:cs="Arial"/>
          <w:bCs/>
          <w:szCs w:val="20"/>
        </w:rPr>
        <w:t>:</w:t>
      </w:r>
      <w:r w:rsidRPr="004E00B8">
        <w:rPr>
          <w:rFonts w:cs="Arial"/>
          <w:b/>
          <w:szCs w:val="20"/>
        </w:rPr>
        <w:t xml:space="preserve"> </w:t>
      </w:r>
      <w:r w:rsidRPr="004E00B8">
        <w:rPr>
          <w:rFonts w:cs="Arial"/>
        </w:rPr>
        <w:t>Use of AI as defined above and its potential relevance for the specific business model in general for scoring of credit applications or credit applicants.</w:t>
      </w:r>
    </w:p>
    <w:p w14:paraId="07348D09" w14:textId="77777777" w:rsidR="00B2783F" w:rsidRPr="004E00B8" w:rsidRDefault="00B2783F">
      <w:pPr>
        <w:pStyle w:val="ListParagraph"/>
        <w:numPr>
          <w:ilvl w:val="0"/>
          <w:numId w:val="21"/>
        </w:numPr>
        <w:spacing w:after="0"/>
        <w:ind w:left="709" w:hanging="430"/>
        <w:contextualSpacing w:val="0"/>
        <w:jc w:val="both"/>
        <w:rPr>
          <w:rFonts w:cs="Arial"/>
          <w:b/>
          <w:szCs w:val="20"/>
        </w:rPr>
      </w:pPr>
      <w:r w:rsidRPr="004E00B8">
        <w:rPr>
          <w:rFonts w:cs="Arial"/>
          <w:b/>
          <w:szCs w:val="20"/>
        </w:rPr>
        <w:t xml:space="preserve">Credit </w:t>
      </w:r>
      <w:r w:rsidR="004E00B8" w:rsidRPr="004E00B8">
        <w:rPr>
          <w:rFonts w:cs="Arial"/>
          <w:b/>
          <w:szCs w:val="20"/>
        </w:rPr>
        <w:t>G</w:t>
      </w:r>
      <w:r w:rsidRPr="004E00B8">
        <w:rPr>
          <w:rFonts w:cs="Arial"/>
          <w:b/>
          <w:szCs w:val="20"/>
        </w:rPr>
        <w:t>ranting</w:t>
      </w:r>
      <w:r w:rsidR="004E00B8" w:rsidRPr="004E00B8">
        <w:rPr>
          <w:rFonts w:cs="Arial"/>
          <w:bCs/>
          <w:szCs w:val="20"/>
        </w:rPr>
        <w:t>:</w:t>
      </w:r>
      <w:r w:rsidR="004E00B8">
        <w:rPr>
          <w:rFonts w:cs="Arial"/>
          <w:b/>
          <w:szCs w:val="20"/>
        </w:rPr>
        <w:t xml:space="preserve"> </w:t>
      </w:r>
      <w:r w:rsidRPr="004E00B8">
        <w:rPr>
          <w:rFonts w:cs="Arial"/>
        </w:rPr>
        <w:t>Use of AI as defined above and its potential relevance for the specific business model in general for automated lending decisions regarding credit applications, including determining the credit score(s).</w:t>
      </w:r>
    </w:p>
    <w:p w14:paraId="061351BD"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Algorithmic Trading</w:t>
      </w:r>
      <w:r w:rsidR="004E00B8">
        <w:rPr>
          <w:rFonts w:cs="Arial"/>
          <w:b/>
          <w:szCs w:val="20"/>
        </w:rPr>
        <w:t xml:space="preserve">: </w:t>
      </w:r>
      <w:r w:rsidRPr="004E00B8">
        <w:rPr>
          <w:rFonts w:cs="Arial"/>
        </w:rPr>
        <w:t>Use of AI as defined above and its potential relevance for the specific business model in general for executing orders applying automated pre-programmed trading instructions providing trading commands for variables such as time, price, and volume.</w:t>
      </w:r>
    </w:p>
    <w:p w14:paraId="2E336D5E"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Robo-/Automated advice</w:t>
      </w:r>
      <w:r w:rsidR="004E00B8" w:rsidRPr="004E00B8">
        <w:rPr>
          <w:rFonts w:cs="Arial"/>
          <w:b/>
          <w:szCs w:val="20"/>
        </w:rPr>
        <w:t>:</w:t>
      </w:r>
      <w:r w:rsidR="004E00B8">
        <w:rPr>
          <w:rFonts w:cs="Arial"/>
          <w:b/>
          <w:szCs w:val="20"/>
        </w:rPr>
        <w:t xml:space="preserve"> </w:t>
      </w:r>
      <w:r w:rsidRPr="004E00B8">
        <w:rPr>
          <w:rFonts w:cs="Arial"/>
        </w:rPr>
        <w:t>Use of AI as defined above and its potential relevance for the specific business model in general for providing financial advice or investment management online with moderate to minimal human intervention.</w:t>
      </w:r>
    </w:p>
    <w:p w14:paraId="05F78159"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Marketing</w:t>
      </w:r>
      <w:r w:rsidR="004E00B8" w:rsidRPr="004E00B8">
        <w:rPr>
          <w:rFonts w:cs="Arial"/>
          <w:b/>
          <w:szCs w:val="20"/>
        </w:rPr>
        <w:t>:</w:t>
      </w:r>
      <w:r w:rsidR="004E00B8">
        <w:rPr>
          <w:rFonts w:cs="Arial"/>
          <w:b/>
          <w:szCs w:val="20"/>
        </w:rPr>
        <w:t xml:space="preserve"> </w:t>
      </w:r>
      <w:r w:rsidRPr="004E00B8">
        <w:rPr>
          <w:rFonts w:cs="Arial"/>
        </w:rPr>
        <w:t>Use of AI as defined above to predict economic trends and customer needs, deciding on the approach and timing to communicate with customers (</w:t>
      </w:r>
      <w:proofErr w:type="gramStart"/>
      <w:r w:rsidRPr="004E00B8">
        <w:rPr>
          <w:rFonts w:cs="Arial"/>
        </w:rPr>
        <w:t>e.g.</w:t>
      </w:r>
      <w:proofErr w:type="gramEnd"/>
      <w:r w:rsidRPr="004E00B8">
        <w:rPr>
          <w:rFonts w:cs="Arial"/>
        </w:rPr>
        <w:t xml:space="preserve"> to serve them tailored messages, suggest product</w:t>
      </w:r>
      <w:r w:rsidR="004E00B8">
        <w:rPr>
          <w:rFonts w:cs="Arial"/>
        </w:rPr>
        <w:t>s</w:t>
      </w:r>
      <w:r w:rsidRPr="004E00B8">
        <w:rPr>
          <w:rFonts w:cs="Arial"/>
        </w:rPr>
        <w:t>) outside the scope of credit granting.</w:t>
      </w:r>
    </w:p>
    <w:p w14:paraId="0329F0C7"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KYC processes / client authentication and identification</w:t>
      </w:r>
      <w:r w:rsidR="004E00B8" w:rsidRPr="004E00B8">
        <w:rPr>
          <w:rFonts w:cs="Arial"/>
          <w:b/>
          <w:szCs w:val="20"/>
        </w:rPr>
        <w:t xml:space="preserve">: </w:t>
      </w:r>
      <w:r w:rsidRPr="004E00B8">
        <w:rPr>
          <w:rFonts w:cs="Arial"/>
        </w:rPr>
        <w:t>Use of AI as defined above to allow for identification of customers (</w:t>
      </w:r>
      <w:proofErr w:type="gramStart"/>
      <w:r w:rsidRPr="004E00B8">
        <w:rPr>
          <w:rFonts w:cs="Arial"/>
        </w:rPr>
        <w:t>e.g.</w:t>
      </w:r>
      <w:proofErr w:type="gramEnd"/>
      <w:r w:rsidRPr="004E00B8">
        <w:rPr>
          <w:rFonts w:cs="Arial"/>
        </w:rPr>
        <w:t xml:space="preserve"> via biometric characteristics such as voice, face, fingerprint).</w:t>
      </w:r>
    </w:p>
    <w:p w14:paraId="7B06B3AB"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Chatbots and virtual assistants</w:t>
      </w:r>
      <w:r w:rsidR="004E00B8" w:rsidRPr="004E00B8">
        <w:rPr>
          <w:rFonts w:cs="Arial"/>
          <w:b/>
          <w:szCs w:val="20"/>
        </w:rPr>
        <w:t>:</w:t>
      </w:r>
      <w:r w:rsidR="004E00B8">
        <w:rPr>
          <w:rFonts w:cs="Arial"/>
          <w:b/>
          <w:szCs w:val="20"/>
        </w:rPr>
        <w:t xml:space="preserve"> </w:t>
      </w:r>
      <w:r w:rsidRPr="004E00B8">
        <w:rPr>
          <w:rFonts w:cs="Arial"/>
        </w:rPr>
        <w:t>Use of AI as defined above to support online clients via chatbots and virtual assistance.</w:t>
      </w:r>
    </w:p>
    <w:p w14:paraId="4B279BDD"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AML prevention and detection</w:t>
      </w:r>
      <w:r w:rsidR="004E00B8" w:rsidRPr="004E00B8">
        <w:rPr>
          <w:rFonts w:cs="Arial"/>
          <w:b/>
          <w:szCs w:val="20"/>
        </w:rPr>
        <w:t xml:space="preserve">: </w:t>
      </w:r>
      <w:r w:rsidRPr="004E00B8">
        <w:rPr>
          <w:rFonts w:cs="Arial"/>
        </w:rPr>
        <w:t>Use of AI as defined above in the initial KYC process and the subsequent AML prevention and detection monitoring process, carrying out customer due diligence checks, updating customer files, screening customers and transactions, monitoring transactions and reporting suspicious activities.</w:t>
      </w:r>
    </w:p>
    <w:p w14:paraId="499337B0"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Fraud prevention and Cybercrime prevention and detection</w:t>
      </w:r>
      <w:r w:rsidR="004E00B8" w:rsidRPr="004E00B8">
        <w:rPr>
          <w:rFonts w:cs="Arial"/>
          <w:b/>
          <w:szCs w:val="20"/>
        </w:rPr>
        <w:t xml:space="preserve">: </w:t>
      </w:r>
      <w:r w:rsidRPr="004E00B8">
        <w:rPr>
          <w:rFonts w:cs="Arial"/>
        </w:rPr>
        <w:t xml:space="preserve">Use of AI as defined above to detect, </w:t>
      </w:r>
      <w:proofErr w:type="gramStart"/>
      <w:r w:rsidRPr="004E00B8">
        <w:rPr>
          <w:rFonts w:cs="Arial"/>
        </w:rPr>
        <w:t>investigate</w:t>
      </w:r>
      <w:proofErr w:type="gramEnd"/>
      <w:r w:rsidRPr="004E00B8">
        <w:rPr>
          <w:rFonts w:cs="Arial"/>
        </w:rPr>
        <w:t xml:space="preserve"> or respond to fraud threats across all business lines and/or to investigate and </w:t>
      </w:r>
      <w:r w:rsidRPr="004E00B8">
        <w:rPr>
          <w:rFonts w:cs="Arial"/>
        </w:rPr>
        <w:lastRenderedPageBreak/>
        <w:t>respond to cybersecurity threats by means of intentional cyber-attacks, or data breaches, leading to damage and destruction of data or monetary loss, across all business lines.</w:t>
      </w:r>
    </w:p>
    <w:p w14:paraId="2FCC42F0" w14:textId="77777777" w:rsidR="00B2783F" w:rsidRPr="004E00B8" w:rsidRDefault="00B2783F">
      <w:pPr>
        <w:pStyle w:val="ListParagraph"/>
        <w:numPr>
          <w:ilvl w:val="0"/>
          <w:numId w:val="21"/>
        </w:numPr>
        <w:spacing w:after="0"/>
        <w:ind w:left="709" w:hanging="430"/>
        <w:contextualSpacing w:val="0"/>
        <w:jc w:val="both"/>
        <w:rPr>
          <w:rFonts w:cs="Arial"/>
        </w:rPr>
      </w:pPr>
      <w:r w:rsidRPr="004E00B8">
        <w:rPr>
          <w:rFonts w:cs="Arial"/>
          <w:b/>
          <w:szCs w:val="20"/>
        </w:rPr>
        <w:t>Financial, risk and regulatory reporting</w:t>
      </w:r>
      <w:r w:rsidR="004E00B8" w:rsidRPr="004E00B8">
        <w:rPr>
          <w:rFonts w:cs="Arial"/>
          <w:b/>
          <w:szCs w:val="20"/>
        </w:rPr>
        <w:t xml:space="preserve">: </w:t>
      </w:r>
      <w:r w:rsidRPr="004E00B8">
        <w:rPr>
          <w:rFonts w:cs="Arial"/>
        </w:rPr>
        <w:t>Use of AI to prepare financial and</w:t>
      </w:r>
      <w:r w:rsidR="00EB19CD">
        <w:rPr>
          <w:rFonts w:cs="Arial"/>
        </w:rPr>
        <w:t>/or</w:t>
      </w:r>
      <w:r w:rsidRPr="004E00B8">
        <w:rPr>
          <w:rFonts w:cs="Arial"/>
        </w:rPr>
        <w:t xml:space="preserve"> regulatory reporting.</w:t>
      </w:r>
    </w:p>
    <w:p w14:paraId="4A30CF86" w14:textId="77777777" w:rsidR="00B2783F" w:rsidRPr="00C25F0A" w:rsidRDefault="00B2783F">
      <w:pPr>
        <w:pStyle w:val="ListParagraph"/>
        <w:numPr>
          <w:ilvl w:val="0"/>
          <w:numId w:val="21"/>
        </w:numPr>
        <w:spacing w:after="0"/>
        <w:ind w:left="714" w:hanging="430"/>
        <w:contextualSpacing w:val="0"/>
        <w:jc w:val="both"/>
        <w:rPr>
          <w:rFonts w:cs="Arial"/>
          <w:b/>
          <w:szCs w:val="20"/>
        </w:rPr>
      </w:pPr>
      <w:r w:rsidRPr="00C25F0A">
        <w:rPr>
          <w:rFonts w:cs="Arial"/>
          <w:b/>
          <w:szCs w:val="20"/>
        </w:rPr>
        <w:t>Generative AI</w:t>
      </w:r>
      <w:r w:rsidR="004E00B8" w:rsidRPr="00C25F0A">
        <w:rPr>
          <w:rFonts w:cs="Arial"/>
          <w:b/>
          <w:szCs w:val="20"/>
        </w:rPr>
        <w:t xml:space="preserve">: </w:t>
      </w:r>
      <w:r w:rsidR="00121DCB" w:rsidRPr="00C25F0A">
        <w:rPr>
          <w:rFonts w:cs="Arial"/>
        </w:rPr>
        <w:t>Use of AI capable of generating text, images, or other media, using generative models</w:t>
      </w:r>
      <w:r w:rsidRPr="00C25F0A">
        <w:rPr>
          <w:rFonts w:cs="Arial"/>
        </w:rPr>
        <w:t>.</w:t>
      </w:r>
    </w:p>
    <w:p w14:paraId="4D961574" w14:textId="77777777" w:rsidR="004E00B8" w:rsidRPr="004E00B8" w:rsidRDefault="004E00B8" w:rsidP="004E00B8">
      <w:pPr>
        <w:pStyle w:val="ListParagraph"/>
        <w:spacing w:after="0"/>
        <w:ind w:left="0"/>
        <w:contextualSpacing w:val="0"/>
        <w:jc w:val="both"/>
        <w:rPr>
          <w:rFonts w:cs="Arial"/>
          <w:b/>
          <w:szCs w:val="20"/>
        </w:rPr>
      </w:pPr>
    </w:p>
    <w:p w14:paraId="11C1F1D0" w14:textId="77777777" w:rsidR="004E00B8" w:rsidRDefault="00B06235" w:rsidP="004E00B8">
      <w:pPr>
        <w:pStyle w:val="ECBBodyText"/>
        <w:keepNext/>
        <w:jc w:val="both"/>
        <w:rPr>
          <w:rFonts w:cs="Arial"/>
          <w:b/>
          <w:bCs/>
          <w:kern w:val="28"/>
          <w:szCs w:val="20"/>
        </w:rPr>
      </w:pPr>
      <w:r>
        <w:rPr>
          <w:rFonts w:cs="Arial"/>
          <w:b/>
          <w:bCs/>
          <w:kern w:val="28"/>
          <w:szCs w:val="20"/>
        </w:rPr>
        <w:t>4</w:t>
      </w:r>
      <w:r w:rsidR="004E00B8">
        <w:rPr>
          <w:rFonts w:cs="Arial"/>
          <w:b/>
          <w:bCs/>
          <w:kern w:val="28"/>
          <w:szCs w:val="20"/>
        </w:rPr>
        <w:t xml:space="preserve">.3 </w:t>
      </w:r>
      <w:r w:rsidR="004E00B8" w:rsidRPr="004E00B8">
        <w:rPr>
          <w:rFonts w:cs="Arial"/>
          <w:b/>
          <w:bCs/>
          <w:kern w:val="28"/>
          <w:szCs w:val="20"/>
        </w:rPr>
        <w:t>A</w:t>
      </w:r>
      <w:r w:rsidR="004E00B8">
        <w:rPr>
          <w:rFonts w:cs="Arial"/>
          <w:b/>
          <w:bCs/>
          <w:kern w:val="28"/>
          <w:szCs w:val="20"/>
        </w:rPr>
        <w:t>pplication Programming Interface (API)</w:t>
      </w:r>
      <w:r w:rsidR="004E00B8" w:rsidRPr="004E00B8">
        <w:rPr>
          <w:rFonts w:cs="Arial"/>
          <w:b/>
          <w:bCs/>
          <w:kern w:val="28"/>
          <w:szCs w:val="20"/>
        </w:rPr>
        <w:t xml:space="preserve"> Use Cases</w:t>
      </w:r>
    </w:p>
    <w:p w14:paraId="586676E7" w14:textId="6605A22C" w:rsidR="00B2783F" w:rsidRDefault="00B2783F" w:rsidP="009E50AD">
      <w:pPr>
        <w:pStyle w:val="ECBBodyText"/>
        <w:keepNext/>
        <w:ind w:firstLine="284"/>
        <w:jc w:val="both"/>
        <w:rPr>
          <w:rFonts w:cs="Arial"/>
          <w:kern w:val="28"/>
          <w:szCs w:val="20"/>
        </w:rPr>
      </w:pPr>
      <w:r w:rsidRPr="009E50AD">
        <w:rPr>
          <w:rFonts w:cs="Arial"/>
          <w:kern w:val="28"/>
          <w:szCs w:val="20"/>
        </w:rPr>
        <w:t>An application programming interface (API) is generally defined as a set of routines, protocols, and tools for building software applications that essentially allows multiple systems or applications to ‘speak’ to one another. This allows customisation of applications, depending on the needs of the user and can streamline day-to-day processes. As the range of single use cases would be too large, for the purpose of the survey a few very high-level categories are defined, which are mainly separated by customer orientation. From this, banks are asked to provide some further information on the specific use cases they have for API within these high-level categories defined via the accompanying note.</w:t>
      </w:r>
    </w:p>
    <w:p w14:paraId="6DEC5A8D" w14:textId="77777777" w:rsidR="00CC57A9" w:rsidRPr="004E00B8" w:rsidRDefault="00CC57A9" w:rsidP="00CC57A9">
      <w:pPr>
        <w:pStyle w:val="ECBBodyText"/>
        <w:keepNext/>
        <w:ind w:firstLine="284"/>
        <w:jc w:val="both"/>
        <w:rPr>
          <w:rFonts w:cs="Arial"/>
          <w:kern w:val="28"/>
          <w:szCs w:val="20"/>
        </w:rPr>
      </w:pPr>
      <w:r w:rsidRPr="004E00B8">
        <w:rPr>
          <w:rFonts w:cs="Arial"/>
          <w:kern w:val="28"/>
          <w:szCs w:val="20"/>
        </w:rPr>
        <w:t xml:space="preserve">Table </w:t>
      </w:r>
      <w:r w:rsidR="009A11A1">
        <w:rPr>
          <w:rFonts w:cs="Arial"/>
          <w:kern w:val="28"/>
          <w:szCs w:val="20"/>
        </w:rPr>
        <w:t>4</w:t>
      </w:r>
      <w:r w:rsidRPr="004E00B8">
        <w:rPr>
          <w:rFonts w:cs="Arial"/>
          <w:kern w:val="28"/>
          <w:szCs w:val="20"/>
        </w:rPr>
        <w:t>.</w:t>
      </w:r>
      <w:r>
        <w:rPr>
          <w:rFonts w:cs="Arial"/>
          <w:kern w:val="28"/>
          <w:szCs w:val="20"/>
        </w:rPr>
        <w:t>3</w:t>
      </w:r>
      <w:r w:rsidRPr="004E00B8">
        <w:rPr>
          <w:rFonts w:cs="Arial"/>
          <w:kern w:val="28"/>
          <w:szCs w:val="20"/>
        </w:rPr>
        <w:t xml:space="preserve"> comprises </w:t>
      </w:r>
      <w:r>
        <w:rPr>
          <w:rFonts w:cs="Arial"/>
          <w:kern w:val="28"/>
          <w:szCs w:val="20"/>
        </w:rPr>
        <w:t>2</w:t>
      </w:r>
      <w:r w:rsidRPr="004E00B8">
        <w:rPr>
          <w:rFonts w:cs="Arial"/>
          <w:kern w:val="28"/>
          <w:szCs w:val="20"/>
        </w:rPr>
        <w:t xml:space="preserve"> use cases and they shall be defined as:</w:t>
      </w:r>
    </w:p>
    <w:p w14:paraId="1F5ABCE0" w14:textId="77777777" w:rsidR="00B2783F" w:rsidRPr="00CC57A9" w:rsidRDefault="00B2783F">
      <w:pPr>
        <w:pStyle w:val="ListParagraph"/>
        <w:numPr>
          <w:ilvl w:val="0"/>
          <w:numId w:val="21"/>
        </w:numPr>
        <w:spacing w:before="0" w:after="0"/>
        <w:ind w:left="709"/>
        <w:jc w:val="both"/>
        <w:rPr>
          <w:rFonts w:cs="Arial"/>
        </w:rPr>
      </w:pPr>
      <w:r w:rsidRPr="00CC57A9">
        <w:rPr>
          <w:rFonts w:cs="Arial"/>
          <w:b/>
          <w:szCs w:val="20"/>
        </w:rPr>
        <w:t>Provision/Use of APIs for payment related services</w:t>
      </w:r>
      <w:r w:rsidR="00CC57A9">
        <w:rPr>
          <w:rFonts w:cs="Arial"/>
          <w:b/>
          <w:szCs w:val="20"/>
        </w:rPr>
        <w:t xml:space="preserve"> </w:t>
      </w:r>
      <w:r w:rsidR="00CC57A9">
        <w:rPr>
          <w:rFonts w:cs="Arial"/>
          <w:bCs/>
          <w:szCs w:val="20"/>
        </w:rPr>
        <w:t xml:space="preserve">refers to the usage of </w:t>
      </w:r>
      <w:r w:rsidRPr="00CC57A9">
        <w:rPr>
          <w:rFonts w:cs="Arial"/>
        </w:rPr>
        <w:t xml:space="preserve">API </w:t>
      </w:r>
      <w:r w:rsidR="00CC57A9">
        <w:rPr>
          <w:rFonts w:cs="Arial"/>
        </w:rPr>
        <w:t xml:space="preserve">to provide </w:t>
      </w:r>
      <w:r w:rsidRPr="00CC57A9">
        <w:rPr>
          <w:rFonts w:cs="Arial"/>
        </w:rPr>
        <w:t>payment services.</w:t>
      </w:r>
    </w:p>
    <w:p w14:paraId="770C9558" w14:textId="77777777" w:rsidR="00B2783F" w:rsidRPr="00DA7CE7" w:rsidRDefault="00B2783F" w:rsidP="00CC57A9">
      <w:pPr>
        <w:pStyle w:val="ListParagraph"/>
        <w:numPr>
          <w:ilvl w:val="0"/>
          <w:numId w:val="21"/>
        </w:numPr>
        <w:spacing w:before="0" w:after="0"/>
        <w:jc w:val="both"/>
        <w:rPr>
          <w:rFonts w:cs="Arial"/>
        </w:rPr>
      </w:pPr>
      <w:r w:rsidRPr="00CF175E">
        <w:rPr>
          <w:rFonts w:cs="Arial"/>
          <w:b/>
          <w:szCs w:val="20"/>
        </w:rPr>
        <w:t>Provision of APIs for account information related services</w:t>
      </w:r>
      <w:r w:rsidR="00CC57A9">
        <w:rPr>
          <w:rFonts w:cs="Arial"/>
          <w:bCs/>
          <w:szCs w:val="20"/>
        </w:rPr>
        <w:t xml:space="preserve"> refers to the usage of API to enable </w:t>
      </w:r>
      <w:r w:rsidRPr="00DA7CE7">
        <w:rPr>
          <w:rFonts w:cs="Arial"/>
        </w:rPr>
        <w:t>third party access to key client account information.</w:t>
      </w:r>
    </w:p>
    <w:p w14:paraId="38CA451C" w14:textId="77777777" w:rsidR="00B2783F" w:rsidRPr="00D67C76" w:rsidRDefault="00CC57A9" w:rsidP="00B2783F">
      <w:pPr>
        <w:pStyle w:val="ListParagraph"/>
        <w:numPr>
          <w:ilvl w:val="0"/>
          <w:numId w:val="21"/>
        </w:numPr>
        <w:spacing w:before="0" w:after="0"/>
        <w:jc w:val="both"/>
        <w:rPr>
          <w:rFonts w:cs="Arial"/>
          <w:b/>
          <w:szCs w:val="20"/>
        </w:rPr>
      </w:pPr>
      <w:r w:rsidRPr="00D67C76">
        <w:rPr>
          <w:rFonts w:cs="Arial"/>
          <w:b/>
          <w:szCs w:val="20"/>
        </w:rPr>
        <w:t>Revenue from Banking/Payments as a service</w:t>
      </w:r>
      <w:r w:rsidRPr="00D67C76">
        <w:rPr>
          <w:rFonts w:cs="Arial"/>
          <w:bCs/>
          <w:szCs w:val="20"/>
        </w:rPr>
        <w:t xml:space="preserve"> refers to the monetary value (in </w:t>
      </w:r>
      <w:r w:rsidR="00D67C76" w:rsidRPr="00D67C76">
        <w:rPr>
          <w:rFonts w:cs="Arial"/>
          <w:bCs/>
          <w:szCs w:val="20"/>
        </w:rPr>
        <w:t>thousands</w:t>
      </w:r>
      <w:r w:rsidRPr="00D67C76">
        <w:rPr>
          <w:rFonts w:cs="Arial"/>
          <w:bCs/>
          <w:szCs w:val="20"/>
        </w:rPr>
        <w:t xml:space="preserve"> of euros) of r</w:t>
      </w:r>
      <w:r w:rsidR="00B2783F" w:rsidRPr="00D67C76">
        <w:rPr>
          <w:rFonts w:cs="Arial"/>
          <w:bCs/>
          <w:szCs w:val="20"/>
        </w:rPr>
        <w:t>evenue</w:t>
      </w:r>
      <w:r w:rsidR="00B2783F" w:rsidRPr="00D67C76">
        <w:rPr>
          <w:rFonts w:cs="Arial"/>
          <w:b/>
          <w:szCs w:val="20"/>
        </w:rPr>
        <w:t xml:space="preserve"> </w:t>
      </w:r>
      <w:r w:rsidRPr="00D67C76">
        <w:rPr>
          <w:rFonts w:cs="Arial"/>
          <w:bCs/>
          <w:szCs w:val="20"/>
        </w:rPr>
        <w:t xml:space="preserve">stemming from Payment as a </w:t>
      </w:r>
      <w:r w:rsidR="00D67C76" w:rsidRPr="00D67C76">
        <w:rPr>
          <w:rFonts w:cs="Arial"/>
          <w:bCs/>
          <w:szCs w:val="20"/>
        </w:rPr>
        <w:t>S</w:t>
      </w:r>
      <w:r w:rsidRPr="00D67C76">
        <w:rPr>
          <w:rFonts w:cs="Arial"/>
          <w:bCs/>
          <w:szCs w:val="20"/>
        </w:rPr>
        <w:t>ervice (PaaS)</w:t>
      </w:r>
      <w:r w:rsidR="00D67C76" w:rsidRPr="00D67C76">
        <w:rPr>
          <w:rFonts w:cs="Arial"/>
          <w:bCs/>
          <w:szCs w:val="20"/>
        </w:rPr>
        <w:t xml:space="preserve"> provided to end-uses through white label partners.</w:t>
      </w:r>
    </w:p>
    <w:p w14:paraId="42CA0BA1" w14:textId="77777777" w:rsidR="00B2783F" w:rsidRPr="00D67C76" w:rsidRDefault="00B2783F" w:rsidP="00B2783F">
      <w:pPr>
        <w:pStyle w:val="ListParagraph"/>
        <w:numPr>
          <w:ilvl w:val="0"/>
          <w:numId w:val="21"/>
        </w:numPr>
        <w:spacing w:before="0" w:after="0"/>
        <w:jc w:val="both"/>
        <w:rPr>
          <w:rFonts w:cs="Arial"/>
          <w:b/>
          <w:szCs w:val="20"/>
        </w:rPr>
      </w:pPr>
      <w:r w:rsidRPr="00D67C76">
        <w:rPr>
          <w:rFonts w:cs="Arial"/>
          <w:b/>
          <w:szCs w:val="20"/>
        </w:rPr>
        <w:t>Number of white label partners</w:t>
      </w:r>
      <w:r w:rsidRPr="00D67C76">
        <w:rPr>
          <w:rFonts w:cs="Arial"/>
          <w:bCs/>
          <w:szCs w:val="20"/>
        </w:rPr>
        <w:t xml:space="preserve"> </w:t>
      </w:r>
      <w:r w:rsidR="00D67C76" w:rsidRPr="00D67C76">
        <w:rPr>
          <w:rFonts w:cs="Arial"/>
          <w:bCs/>
          <w:szCs w:val="20"/>
        </w:rPr>
        <w:t xml:space="preserve">refers to </w:t>
      </w:r>
      <w:r w:rsidRPr="00D67C76">
        <w:rPr>
          <w:rFonts w:cs="Arial"/>
          <w:bCs/>
          <w:szCs w:val="20"/>
        </w:rPr>
        <w:t>companies relying on the BaaS institution licence to embed financial services in its offer to end-users. While label partners may be non-regulated entities or regulated entities</w:t>
      </w:r>
      <w:r w:rsidR="00D67C76" w:rsidRPr="00D67C76">
        <w:rPr>
          <w:rFonts w:cs="Arial"/>
          <w:bCs/>
          <w:szCs w:val="20"/>
        </w:rPr>
        <w:t>.</w:t>
      </w:r>
    </w:p>
    <w:p w14:paraId="5C2CEBC4" w14:textId="77777777" w:rsidR="00D67C76" w:rsidRPr="00121DCB" w:rsidRDefault="00121DCB" w:rsidP="00D67C76">
      <w:pPr>
        <w:pStyle w:val="ListParagraph"/>
        <w:numPr>
          <w:ilvl w:val="0"/>
          <w:numId w:val="21"/>
        </w:numPr>
        <w:spacing w:before="0" w:after="0"/>
        <w:jc w:val="both"/>
        <w:rPr>
          <w:rFonts w:cs="Arial"/>
          <w:bCs/>
          <w:szCs w:val="20"/>
        </w:rPr>
      </w:pPr>
      <w:r w:rsidRPr="00870E0B">
        <w:rPr>
          <w:rFonts w:cs="Arial"/>
          <w:b/>
          <w:szCs w:val="20"/>
        </w:rPr>
        <w:t>Rev</w:t>
      </w:r>
      <w:r w:rsidR="00870E0B" w:rsidRPr="00870E0B">
        <w:rPr>
          <w:rFonts w:cs="Arial"/>
          <w:b/>
          <w:szCs w:val="20"/>
        </w:rPr>
        <w:t>enue from selling services from other financial institutions in own platform:</w:t>
      </w:r>
      <w:r w:rsidR="00870E0B">
        <w:rPr>
          <w:rFonts w:cs="Arial"/>
          <w:bCs/>
          <w:szCs w:val="20"/>
        </w:rPr>
        <w:t xml:space="preserve"> R</w:t>
      </w:r>
      <w:r w:rsidRPr="00121DCB">
        <w:rPr>
          <w:rFonts w:cs="Arial"/>
          <w:bCs/>
          <w:szCs w:val="20"/>
        </w:rPr>
        <w:t>evenue</w:t>
      </w:r>
      <w:r w:rsidR="00870E0B">
        <w:rPr>
          <w:rFonts w:cs="Arial"/>
          <w:bCs/>
          <w:szCs w:val="20"/>
        </w:rPr>
        <w:t xml:space="preserve"> generated </w:t>
      </w:r>
      <w:r w:rsidR="00870E0B" w:rsidRPr="00D67C76">
        <w:rPr>
          <w:rFonts w:cs="Arial"/>
          <w:bCs/>
          <w:szCs w:val="20"/>
        </w:rPr>
        <w:t>(in thousands of euros)</w:t>
      </w:r>
      <w:r w:rsidRPr="00121DCB">
        <w:rPr>
          <w:rFonts w:cs="Arial"/>
          <w:bCs/>
          <w:szCs w:val="20"/>
        </w:rPr>
        <w:t xml:space="preserve"> by owning customers and providing platform where services from other financial institutions are provided</w:t>
      </w:r>
      <w:r w:rsidR="00870E0B">
        <w:rPr>
          <w:rFonts w:cs="Arial"/>
          <w:bCs/>
          <w:szCs w:val="20"/>
        </w:rPr>
        <w:t xml:space="preserve"> to the bank’s costumers</w:t>
      </w:r>
      <w:r>
        <w:rPr>
          <w:rFonts w:cs="Arial"/>
          <w:bCs/>
          <w:szCs w:val="20"/>
        </w:rPr>
        <w:t>.</w:t>
      </w:r>
      <w:r w:rsidR="00D67C76" w:rsidRPr="00121DCB">
        <w:rPr>
          <w:rFonts w:cs="Arial"/>
          <w:bCs/>
          <w:szCs w:val="20"/>
        </w:rPr>
        <w:t xml:space="preserve"> </w:t>
      </w:r>
    </w:p>
    <w:p w14:paraId="425D9498" w14:textId="77777777" w:rsidR="00B2783F" w:rsidRPr="003E2104" w:rsidRDefault="00B2783F" w:rsidP="00B2783F">
      <w:pPr>
        <w:pStyle w:val="ECBBodyText"/>
        <w:spacing w:line="240" w:lineRule="auto"/>
        <w:jc w:val="both"/>
        <w:rPr>
          <w:rFonts w:cs="Arial"/>
          <w:bCs/>
          <w:kern w:val="28"/>
          <w:szCs w:val="20"/>
        </w:rPr>
      </w:pPr>
    </w:p>
    <w:p w14:paraId="1B1A759F" w14:textId="77777777" w:rsidR="004E00B8" w:rsidRPr="00D83D62" w:rsidRDefault="00B06235" w:rsidP="004E00B8">
      <w:pPr>
        <w:pStyle w:val="ECBBodyText"/>
        <w:keepNext/>
        <w:jc w:val="both"/>
        <w:rPr>
          <w:rFonts w:cs="Arial"/>
          <w:b/>
          <w:bCs/>
          <w:kern w:val="28"/>
          <w:szCs w:val="20"/>
        </w:rPr>
      </w:pPr>
      <w:r>
        <w:rPr>
          <w:rFonts w:cs="Arial"/>
          <w:b/>
          <w:bCs/>
          <w:kern w:val="28"/>
          <w:szCs w:val="20"/>
        </w:rPr>
        <w:t>4</w:t>
      </w:r>
      <w:r w:rsidR="004E00B8">
        <w:rPr>
          <w:rFonts w:cs="Arial"/>
          <w:b/>
          <w:bCs/>
          <w:kern w:val="28"/>
          <w:szCs w:val="20"/>
        </w:rPr>
        <w:t xml:space="preserve">.4 </w:t>
      </w:r>
      <w:r w:rsidR="004E00B8" w:rsidRPr="004E00B8">
        <w:rPr>
          <w:rFonts w:cs="Arial"/>
          <w:b/>
          <w:bCs/>
          <w:kern w:val="28"/>
          <w:szCs w:val="20"/>
        </w:rPr>
        <w:t>DLT Use cases</w:t>
      </w:r>
    </w:p>
    <w:p w14:paraId="33E0D5D3" w14:textId="4B990210" w:rsidR="002C466D" w:rsidRPr="00051D6A" w:rsidRDefault="002C466D" w:rsidP="00A517FA">
      <w:pPr>
        <w:spacing w:after="0"/>
        <w:ind w:left="284"/>
        <w:jc w:val="both"/>
        <w:rPr>
          <w:rFonts w:cs="Arial"/>
          <w:szCs w:val="20"/>
        </w:rPr>
      </w:pPr>
      <w:r w:rsidRPr="00051D6A">
        <w:rPr>
          <w:rFonts w:cs="Arial"/>
          <w:szCs w:val="20"/>
        </w:rPr>
        <w:t>In this Table</w:t>
      </w:r>
      <w:r>
        <w:rPr>
          <w:rFonts w:cs="Arial"/>
          <w:szCs w:val="20"/>
        </w:rPr>
        <w:t xml:space="preserve"> and in the reminder of the template</w:t>
      </w:r>
      <w:r w:rsidRPr="00051D6A">
        <w:rPr>
          <w:rFonts w:cs="Arial"/>
          <w:szCs w:val="20"/>
        </w:rPr>
        <w:t>, the following definitions of Dist</w:t>
      </w:r>
      <w:r>
        <w:rPr>
          <w:rFonts w:cs="Arial"/>
          <w:szCs w:val="20"/>
        </w:rPr>
        <w:t>ri</w:t>
      </w:r>
      <w:r w:rsidRPr="00051D6A">
        <w:rPr>
          <w:rFonts w:cs="Arial"/>
          <w:szCs w:val="20"/>
        </w:rPr>
        <w:t xml:space="preserve">buted Ledger Technology (‘DLT’) and </w:t>
      </w:r>
      <w:proofErr w:type="gramStart"/>
      <w:r w:rsidRPr="00051D6A">
        <w:rPr>
          <w:rFonts w:cs="Arial"/>
          <w:szCs w:val="20"/>
        </w:rPr>
        <w:t>crypto-asset</w:t>
      </w:r>
      <w:r w:rsidR="00A517FA">
        <w:rPr>
          <w:rFonts w:cs="Arial"/>
          <w:szCs w:val="20"/>
        </w:rPr>
        <w:t>s</w:t>
      </w:r>
      <w:proofErr w:type="gramEnd"/>
      <w:r w:rsidRPr="00051D6A">
        <w:rPr>
          <w:rFonts w:cs="Arial"/>
          <w:szCs w:val="20"/>
        </w:rPr>
        <w:t xml:space="preserve"> should be used:</w:t>
      </w:r>
    </w:p>
    <w:p w14:paraId="5377DC7D" w14:textId="77777777" w:rsidR="002C466D" w:rsidRPr="00051D6A" w:rsidRDefault="002C466D" w:rsidP="002C466D">
      <w:pPr>
        <w:pStyle w:val="ListParagraph"/>
        <w:numPr>
          <w:ilvl w:val="0"/>
          <w:numId w:val="21"/>
        </w:numPr>
        <w:spacing w:after="0"/>
        <w:ind w:left="709" w:hanging="431"/>
        <w:contextualSpacing w:val="0"/>
        <w:jc w:val="both"/>
        <w:rPr>
          <w:rFonts w:cs="Arial"/>
          <w:b/>
          <w:szCs w:val="20"/>
        </w:rPr>
      </w:pPr>
      <w:r w:rsidRPr="00051D6A">
        <w:rPr>
          <w:rFonts w:cs="Arial"/>
          <w:b/>
          <w:szCs w:val="20"/>
        </w:rPr>
        <w:t>Distributed Ledger Technology (‘DLT’)</w:t>
      </w:r>
    </w:p>
    <w:p w14:paraId="38528346" w14:textId="7313AAE3" w:rsidR="002C466D" w:rsidRPr="00051D6A" w:rsidRDefault="002C466D" w:rsidP="00A517FA">
      <w:pPr>
        <w:pStyle w:val="ListParagraph"/>
        <w:spacing w:after="0"/>
        <w:ind w:left="709"/>
        <w:contextualSpacing w:val="0"/>
        <w:jc w:val="both"/>
        <w:rPr>
          <w:rFonts w:cs="Arial"/>
          <w:b/>
          <w:szCs w:val="20"/>
        </w:rPr>
      </w:pPr>
      <w:r w:rsidRPr="00051D6A">
        <w:rPr>
          <w:rFonts w:cs="Arial"/>
          <w:szCs w:val="20"/>
        </w:rPr>
        <w:lastRenderedPageBreak/>
        <w:t>The underlying technology a distributed ledger is based on, enabl</w:t>
      </w:r>
      <w:r w:rsidR="00A517FA">
        <w:rPr>
          <w:rFonts w:cs="Arial"/>
          <w:szCs w:val="20"/>
        </w:rPr>
        <w:t>ing</w:t>
      </w:r>
      <w:r w:rsidRPr="00051D6A">
        <w:rPr>
          <w:rFonts w:cs="Arial"/>
          <w:szCs w:val="20"/>
        </w:rPr>
        <w:t xml:space="preserve"> the operation and use of distributed ledgers. A distributed ledger is defined as an information repository that keeps records of transactions and that is shared across, and synchronized between, a set of DLT network nodes using a consensus mechanism.  </w:t>
      </w:r>
    </w:p>
    <w:p w14:paraId="5082E26E" w14:textId="0776D92A" w:rsidR="002C466D" w:rsidRPr="00051D6A" w:rsidRDefault="002C466D" w:rsidP="002C466D">
      <w:pPr>
        <w:pStyle w:val="ListParagraph"/>
        <w:numPr>
          <w:ilvl w:val="0"/>
          <w:numId w:val="21"/>
        </w:numPr>
        <w:spacing w:after="0"/>
        <w:ind w:left="709" w:hanging="431"/>
        <w:contextualSpacing w:val="0"/>
        <w:jc w:val="both"/>
        <w:rPr>
          <w:rFonts w:cs="Arial"/>
          <w:b/>
          <w:szCs w:val="20"/>
        </w:rPr>
      </w:pPr>
      <w:proofErr w:type="gramStart"/>
      <w:r w:rsidRPr="00051D6A">
        <w:rPr>
          <w:rFonts w:cs="Arial"/>
          <w:b/>
          <w:szCs w:val="20"/>
        </w:rPr>
        <w:t>Crypto-asset</w:t>
      </w:r>
      <w:proofErr w:type="gramEnd"/>
    </w:p>
    <w:p w14:paraId="4835732C" w14:textId="77777777" w:rsidR="002C466D" w:rsidRDefault="002C466D" w:rsidP="00A517FA">
      <w:pPr>
        <w:pStyle w:val="ListParagraph"/>
        <w:spacing w:after="0"/>
        <w:ind w:left="709"/>
        <w:contextualSpacing w:val="0"/>
        <w:jc w:val="both"/>
        <w:rPr>
          <w:rFonts w:cs="Arial"/>
          <w:szCs w:val="20"/>
        </w:rPr>
      </w:pPr>
      <w:r w:rsidRPr="00051D6A">
        <w:rPr>
          <w:rFonts w:cs="Arial"/>
          <w:szCs w:val="20"/>
        </w:rPr>
        <w:t xml:space="preserve">A </w:t>
      </w:r>
      <w:proofErr w:type="gramStart"/>
      <w:r w:rsidRPr="00051D6A">
        <w:rPr>
          <w:rFonts w:cs="Arial"/>
          <w:szCs w:val="20"/>
        </w:rPr>
        <w:t>crypto-asset</w:t>
      </w:r>
      <w:proofErr w:type="gramEnd"/>
      <w:r w:rsidRPr="00051D6A">
        <w:rPr>
          <w:rFonts w:cs="Arial"/>
          <w:szCs w:val="20"/>
        </w:rPr>
        <w:t xml:space="preserve"> is a digital representation of value or rights which may be transferred and stored electronically, using distributed ledger technology or similar technology. </w:t>
      </w:r>
    </w:p>
    <w:p w14:paraId="7E24627C" w14:textId="77777777" w:rsidR="00164E01" w:rsidRDefault="00164E01" w:rsidP="00164E01">
      <w:pPr>
        <w:pStyle w:val="ListParagraph"/>
        <w:numPr>
          <w:ilvl w:val="0"/>
          <w:numId w:val="21"/>
        </w:numPr>
        <w:spacing w:after="0"/>
        <w:ind w:left="709" w:hanging="430"/>
        <w:contextualSpacing w:val="0"/>
        <w:jc w:val="both"/>
        <w:rPr>
          <w:rFonts w:cs="Arial"/>
          <w:b/>
          <w:szCs w:val="20"/>
        </w:rPr>
      </w:pPr>
      <w:r w:rsidRPr="00164E01">
        <w:rPr>
          <w:rFonts w:cs="Arial"/>
          <w:b/>
          <w:szCs w:val="20"/>
        </w:rPr>
        <w:t>Provision/Use of DLT based solutions for fiat money payments and FX transactions</w:t>
      </w:r>
    </w:p>
    <w:p w14:paraId="54E329B4" w14:textId="77777777" w:rsidR="00164E01" w:rsidRPr="00164E01" w:rsidRDefault="00164E01" w:rsidP="00164E01">
      <w:pPr>
        <w:pStyle w:val="ListParagraph"/>
        <w:spacing w:before="0" w:after="0"/>
        <w:contextualSpacing w:val="0"/>
        <w:jc w:val="both"/>
        <w:rPr>
          <w:rFonts w:cs="Arial"/>
          <w:szCs w:val="20"/>
        </w:rPr>
      </w:pPr>
      <w:r w:rsidRPr="00BE5A71">
        <w:rPr>
          <w:rFonts w:cs="Arial"/>
          <w:szCs w:val="20"/>
        </w:rPr>
        <w:t>Use of DLT for fostering the transfer of value of fiat currency transactions across stakeholders (</w:t>
      </w:r>
      <w:proofErr w:type="gramStart"/>
      <w:r w:rsidRPr="00BE5A71">
        <w:rPr>
          <w:rFonts w:cs="Arial"/>
          <w:szCs w:val="20"/>
        </w:rPr>
        <w:t>e.g.</w:t>
      </w:r>
      <w:proofErr w:type="gramEnd"/>
      <w:r w:rsidRPr="00BE5A71">
        <w:rPr>
          <w:rFonts w:cs="Arial"/>
          <w:szCs w:val="20"/>
        </w:rPr>
        <w:t xml:space="preserve"> use of DLT for interbank payment clearing and settlement system, or participation in such a system using DLT,…). Fiat money, or fiat currency, refers to official currencies issued by official institutions</w:t>
      </w:r>
      <w:r>
        <w:rPr>
          <w:rFonts w:cs="Arial"/>
          <w:szCs w:val="20"/>
        </w:rPr>
        <w:t xml:space="preserve"> and being declared as legal tender by the government.</w:t>
      </w:r>
    </w:p>
    <w:p w14:paraId="7AFA81BE" w14:textId="77777777" w:rsidR="00B2783F" w:rsidRDefault="00B06235" w:rsidP="00164E01">
      <w:pPr>
        <w:pStyle w:val="ECBBodyText"/>
        <w:keepNext/>
        <w:spacing w:before="240"/>
        <w:jc w:val="both"/>
        <w:rPr>
          <w:rFonts w:cs="Arial"/>
          <w:b/>
          <w:bCs/>
          <w:kern w:val="28"/>
          <w:szCs w:val="20"/>
        </w:rPr>
      </w:pPr>
      <w:r>
        <w:rPr>
          <w:rFonts w:cs="Arial"/>
          <w:b/>
          <w:bCs/>
          <w:kern w:val="28"/>
          <w:szCs w:val="20"/>
        </w:rPr>
        <w:t>4</w:t>
      </w:r>
      <w:r w:rsidR="00B2783F" w:rsidRPr="003E2104">
        <w:rPr>
          <w:rFonts w:cs="Arial"/>
          <w:b/>
          <w:bCs/>
          <w:kern w:val="28"/>
          <w:szCs w:val="20"/>
        </w:rPr>
        <w:t>.</w:t>
      </w:r>
      <w:r w:rsidR="00D67C76">
        <w:rPr>
          <w:rFonts w:cs="Arial"/>
          <w:b/>
          <w:bCs/>
          <w:kern w:val="28"/>
          <w:szCs w:val="20"/>
        </w:rPr>
        <w:t xml:space="preserve">5 </w:t>
      </w:r>
      <w:r w:rsidR="00D67C76" w:rsidRPr="00D67C76">
        <w:rPr>
          <w:rFonts w:cs="Arial"/>
          <w:b/>
          <w:bCs/>
          <w:kern w:val="28"/>
          <w:szCs w:val="20"/>
        </w:rPr>
        <w:t>Other Technologies Use cases</w:t>
      </w:r>
      <w:r w:rsidR="00B2783F">
        <w:rPr>
          <w:rFonts w:cs="Arial"/>
          <w:b/>
          <w:bCs/>
          <w:kern w:val="28"/>
          <w:szCs w:val="20"/>
        </w:rPr>
        <w:t xml:space="preserve"> </w:t>
      </w:r>
    </w:p>
    <w:p w14:paraId="77505579" w14:textId="77777777" w:rsidR="00D67C76" w:rsidRPr="00D67C76" w:rsidRDefault="00D67C76" w:rsidP="00374E4C">
      <w:pPr>
        <w:pStyle w:val="ListParagraph"/>
        <w:numPr>
          <w:ilvl w:val="0"/>
          <w:numId w:val="21"/>
        </w:numPr>
        <w:spacing w:after="0"/>
        <w:ind w:left="709" w:hanging="431"/>
        <w:contextualSpacing w:val="0"/>
        <w:jc w:val="both"/>
        <w:rPr>
          <w:rFonts w:cs="Arial"/>
        </w:rPr>
      </w:pPr>
      <w:r w:rsidRPr="00D67C76">
        <w:rPr>
          <w:rFonts w:cs="Arial"/>
          <w:b/>
          <w:szCs w:val="20"/>
        </w:rPr>
        <w:t xml:space="preserve">RPA (robotic process automation) </w:t>
      </w:r>
      <w:r w:rsidRPr="00D67C76">
        <w:rPr>
          <w:rFonts w:cs="Arial"/>
          <w:bCs/>
          <w:szCs w:val="20"/>
        </w:rPr>
        <w:t xml:space="preserve">refers to the </w:t>
      </w:r>
      <w:r>
        <w:rPr>
          <w:rFonts w:cs="Arial"/>
          <w:bCs/>
          <w:szCs w:val="20"/>
        </w:rPr>
        <w:t>a</w:t>
      </w:r>
      <w:r w:rsidRPr="00D67C76">
        <w:rPr>
          <w:rFonts w:cs="Arial"/>
        </w:rPr>
        <w:t>utomation of processes by mimicking the tasks previously performed manually by an employee within a graphical user interface.</w:t>
      </w:r>
    </w:p>
    <w:p w14:paraId="5FEC021C" w14:textId="77777777" w:rsidR="00D67C76" w:rsidRPr="00D67C76" w:rsidRDefault="00D67C76">
      <w:pPr>
        <w:pStyle w:val="ListParagraph"/>
        <w:numPr>
          <w:ilvl w:val="0"/>
          <w:numId w:val="21"/>
        </w:numPr>
        <w:spacing w:after="0"/>
        <w:ind w:left="709" w:hanging="430"/>
        <w:contextualSpacing w:val="0"/>
        <w:jc w:val="both"/>
        <w:rPr>
          <w:rFonts w:cs="Arial"/>
        </w:rPr>
      </w:pPr>
      <w:r w:rsidRPr="00D67C76">
        <w:rPr>
          <w:rFonts w:cs="Arial"/>
          <w:b/>
          <w:szCs w:val="20"/>
        </w:rPr>
        <w:t xml:space="preserve">Use of "Big Data" </w:t>
      </w:r>
      <w:r w:rsidRPr="00D67C76">
        <w:rPr>
          <w:rFonts w:cs="Arial"/>
          <w:bCs/>
          <w:szCs w:val="20"/>
        </w:rPr>
        <w:t>u</w:t>
      </w:r>
      <w:r w:rsidRPr="00D67C76">
        <w:rPr>
          <w:rFonts w:cs="Arial"/>
        </w:rPr>
        <w:t xml:space="preserve">se of technological developments related to data collection, storage, </w:t>
      </w:r>
      <w:proofErr w:type="gramStart"/>
      <w:r w:rsidRPr="00D67C76">
        <w:rPr>
          <w:rFonts w:cs="Arial"/>
        </w:rPr>
        <w:t>analysis</w:t>
      </w:r>
      <w:proofErr w:type="gramEnd"/>
      <w:r w:rsidRPr="00D67C76">
        <w:rPr>
          <w:rFonts w:cs="Arial"/>
        </w:rPr>
        <w:t xml:space="preserve"> and applications, often characterised by an increased volume, velocity and variety of data being produced (the three Vs).</w:t>
      </w:r>
    </w:p>
    <w:p w14:paraId="7C19CF73" w14:textId="77777777" w:rsidR="00D67C76" w:rsidRPr="00D67C76" w:rsidRDefault="00D67C76">
      <w:pPr>
        <w:pStyle w:val="ListParagraph"/>
        <w:numPr>
          <w:ilvl w:val="0"/>
          <w:numId w:val="21"/>
        </w:numPr>
        <w:spacing w:after="0"/>
        <w:ind w:left="714" w:hanging="430"/>
        <w:contextualSpacing w:val="0"/>
        <w:jc w:val="both"/>
        <w:rPr>
          <w:rFonts w:cs="Arial"/>
        </w:rPr>
      </w:pPr>
      <w:r w:rsidRPr="00D67C76">
        <w:rPr>
          <w:rFonts w:cs="Arial"/>
          <w:b/>
          <w:szCs w:val="20"/>
        </w:rPr>
        <w:t xml:space="preserve">Use of </w:t>
      </w:r>
      <w:r>
        <w:rPr>
          <w:rFonts w:cs="Arial"/>
          <w:b/>
          <w:szCs w:val="20"/>
        </w:rPr>
        <w:t>Q</w:t>
      </w:r>
      <w:r w:rsidRPr="00D67C76">
        <w:rPr>
          <w:rFonts w:cs="Arial"/>
          <w:b/>
          <w:szCs w:val="20"/>
        </w:rPr>
        <w:t xml:space="preserve">uantum </w:t>
      </w:r>
      <w:r>
        <w:rPr>
          <w:rFonts w:cs="Arial"/>
          <w:b/>
          <w:szCs w:val="20"/>
        </w:rPr>
        <w:t>C</w:t>
      </w:r>
      <w:r w:rsidRPr="00D67C76">
        <w:rPr>
          <w:rFonts w:cs="Arial"/>
          <w:b/>
          <w:szCs w:val="20"/>
        </w:rPr>
        <w:t xml:space="preserve">omputing </w:t>
      </w:r>
      <w:r w:rsidRPr="00D67C76">
        <w:rPr>
          <w:rFonts w:cs="Arial"/>
          <w:bCs/>
          <w:szCs w:val="20"/>
        </w:rPr>
        <w:t xml:space="preserve">refers to the </w:t>
      </w:r>
      <w:r w:rsidRPr="00D67C76">
        <w:rPr>
          <w:rFonts w:cs="Arial"/>
          <w:bCs/>
        </w:rPr>
        <w:t>u</w:t>
      </w:r>
      <w:r w:rsidRPr="00D67C76">
        <w:rPr>
          <w:rFonts w:cs="Arial"/>
        </w:rPr>
        <w:t>se or investigation to use quantum computing to solve problems too complex for classical computers and to obtain efficiency gains in relevant business processes.</w:t>
      </w:r>
    </w:p>
    <w:p w14:paraId="05386278" w14:textId="77777777" w:rsidR="00D67C76" w:rsidRPr="006430DB" w:rsidRDefault="00D67C76" w:rsidP="00D67C76">
      <w:pPr>
        <w:pStyle w:val="ListParagraph"/>
        <w:numPr>
          <w:ilvl w:val="0"/>
          <w:numId w:val="21"/>
        </w:numPr>
        <w:spacing w:after="0"/>
        <w:ind w:left="714" w:hanging="430"/>
        <w:contextualSpacing w:val="0"/>
        <w:jc w:val="both"/>
        <w:rPr>
          <w:rFonts w:cs="Arial"/>
          <w:b/>
          <w:szCs w:val="20"/>
        </w:rPr>
      </w:pPr>
      <w:r w:rsidRPr="006430DB">
        <w:rPr>
          <w:rFonts w:cs="Arial"/>
          <w:b/>
          <w:szCs w:val="20"/>
        </w:rPr>
        <w:t xml:space="preserve">Other innovative technologies (please list some innovative technologies not included in the survey that have relevance or potential relevance for </w:t>
      </w:r>
      <w:r w:rsidR="006430DB" w:rsidRPr="006430DB">
        <w:rPr>
          <w:rFonts w:cs="Arial"/>
          <w:b/>
          <w:szCs w:val="20"/>
        </w:rPr>
        <w:t>the reporting institution</w:t>
      </w:r>
      <w:r w:rsidRPr="006430DB">
        <w:rPr>
          <w:rFonts w:cs="Arial"/>
          <w:b/>
          <w:szCs w:val="20"/>
        </w:rPr>
        <w:t xml:space="preserve"> if any)</w:t>
      </w:r>
    </w:p>
    <w:p w14:paraId="5F265A74" w14:textId="77777777" w:rsidR="00D67C76" w:rsidRPr="006430DB" w:rsidRDefault="00D67C76" w:rsidP="00D67C76">
      <w:pPr>
        <w:pStyle w:val="ListParagraph"/>
        <w:spacing w:after="0"/>
        <w:ind w:left="714"/>
        <w:contextualSpacing w:val="0"/>
        <w:rPr>
          <w:rFonts w:cs="Arial"/>
        </w:rPr>
      </w:pPr>
      <w:r w:rsidRPr="006430DB">
        <w:rPr>
          <w:rFonts w:cs="Arial"/>
        </w:rPr>
        <w:t xml:space="preserve">Please list any relevant innovative technology used by </w:t>
      </w:r>
      <w:r w:rsidR="006430DB" w:rsidRPr="006430DB">
        <w:rPr>
          <w:rFonts w:cs="Arial"/>
        </w:rPr>
        <w:t>the reporting institution</w:t>
      </w:r>
      <w:r w:rsidRPr="006430DB">
        <w:rPr>
          <w:rFonts w:cs="Arial"/>
        </w:rPr>
        <w:t xml:space="preserve"> that is not included in the questionnaire (excluding Cloud)</w:t>
      </w:r>
    </w:p>
    <w:p w14:paraId="5D68EB35" w14:textId="77777777" w:rsidR="001F1ECD" w:rsidRDefault="001F1ECD" w:rsidP="001F1ECD">
      <w:pPr>
        <w:rPr>
          <w:rFonts w:cs="Arial"/>
          <w:szCs w:val="20"/>
        </w:rPr>
      </w:pPr>
    </w:p>
    <w:p w14:paraId="1D142CA5" w14:textId="77777777" w:rsidR="00051D6A" w:rsidRPr="00051D6A" w:rsidRDefault="00051D6A" w:rsidP="001F1ECD">
      <w:pPr>
        <w:pStyle w:val="ECBBodyText"/>
        <w:keepNext/>
        <w:numPr>
          <w:ilvl w:val="0"/>
          <w:numId w:val="29"/>
        </w:numPr>
        <w:jc w:val="both"/>
        <w:rPr>
          <w:caps/>
          <w:kern w:val="28"/>
        </w:rPr>
      </w:pPr>
      <w:r>
        <w:rPr>
          <w:rFonts w:cs="Arial"/>
          <w:b/>
          <w:bCs/>
          <w:kern w:val="28"/>
          <w:szCs w:val="20"/>
        </w:rPr>
        <w:t>Table</w:t>
      </w:r>
      <w:r w:rsidRPr="000467F9">
        <w:rPr>
          <w:rFonts w:cs="Arial"/>
          <w:b/>
          <w:bCs/>
          <w:kern w:val="28"/>
          <w:szCs w:val="20"/>
        </w:rPr>
        <w:t xml:space="preserve"> </w:t>
      </w:r>
      <w:r>
        <w:rPr>
          <w:rFonts w:cs="Arial"/>
          <w:b/>
          <w:bCs/>
          <w:kern w:val="28"/>
          <w:szCs w:val="20"/>
        </w:rPr>
        <w:t>Digital Assets</w:t>
      </w:r>
    </w:p>
    <w:p w14:paraId="2A0167FF" w14:textId="77777777" w:rsidR="00F45F89" w:rsidRPr="00051D6A" w:rsidRDefault="00F45F89" w:rsidP="00E6128A">
      <w:pPr>
        <w:pStyle w:val="ListParagraph"/>
        <w:numPr>
          <w:ilvl w:val="0"/>
          <w:numId w:val="36"/>
        </w:numPr>
        <w:spacing w:before="120" w:after="0"/>
        <w:ind w:left="709" w:hanging="431"/>
        <w:contextualSpacing w:val="0"/>
        <w:jc w:val="both"/>
        <w:rPr>
          <w:rFonts w:cs="Arial"/>
          <w:szCs w:val="20"/>
        </w:rPr>
      </w:pPr>
      <w:r w:rsidRPr="00051D6A">
        <w:rPr>
          <w:rFonts w:cs="Arial"/>
          <w:b/>
          <w:bCs/>
          <w:szCs w:val="20"/>
        </w:rPr>
        <w:t xml:space="preserve">The perimeter for filling the template is the highest level of consolidation in line with the regulatory scope of consolidation </w:t>
      </w:r>
      <w:r w:rsidRPr="00051D6A">
        <w:rPr>
          <w:rFonts w:cs="Arial"/>
          <w:szCs w:val="20"/>
        </w:rPr>
        <w:t xml:space="preserve">as defined by the Regulation (EU) 2019/876 of the European Parliament and of the Council of 20 May 2019, amending Regulation (EU) (EU) No 575/2013 (Capital Requirements Regulation, or CRR, unless specified differently by the respective Joint Supervisory Team (JST). </w:t>
      </w:r>
    </w:p>
    <w:p w14:paraId="12FF6201" w14:textId="77777777" w:rsidR="00F45F89" w:rsidRPr="00051D6A" w:rsidRDefault="00F45F89" w:rsidP="00374E4C">
      <w:pPr>
        <w:pStyle w:val="ListParagraph"/>
        <w:numPr>
          <w:ilvl w:val="0"/>
          <w:numId w:val="36"/>
        </w:numPr>
        <w:spacing w:after="0"/>
        <w:ind w:left="709" w:hanging="431"/>
        <w:contextualSpacing w:val="0"/>
        <w:jc w:val="both"/>
        <w:rPr>
          <w:rFonts w:cs="Arial"/>
          <w:szCs w:val="20"/>
        </w:rPr>
      </w:pPr>
      <w:r w:rsidRPr="00051D6A">
        <w:rPr>
          <w:rFonts w:cs="Arial"/>
          <w:b/>
          <w:bCs/>
          <w:szCs w:val="20"/>
        </w:rPr>
        <w:lastRenderedPageBreak/>
        <w:t xml:space="preserve">All answer field besides the </w:t>
      </w:r>
      <w:proofErr w:type="gramStart"/>
      <w:r w:rsidRPr="00051D6A">
        <w:rPr>
          <w:rFonts w:cs="Arial"/>
          <w:b/>
          <w:bCs/>
          <w:szCs w:val="20"/>
        </w:rPr>
        <w:t>comments</w:t>
      </w:r>
      <w:proofErr w:type="gramEnd"/>
      <w:r w:rsidRPr="00051D6A">
        <w:rPr>
          <w:rFonts w:cs="Arial"/>
          <w:b/>
          <w:bCs/>
          <w:szCs w:val="20"/>
        </w:rPr>
        <w:t xml:space="preserve"> fields are mandatory to fill</w:t>
      </w:r>
      <w:r w:rsidRPr="00051D6A">
        <w:rPr>
          <w:rFonts w:cs="Arial"/>
          <w:szCs w:val="20"/>
        </w:rPr>
        <w:t xml:space="preserve">. In case the bank has certain information of quantitative nature not available </w:t>
      </w:r>
      <w:r w:rsidRPr="00051D6A">
        <w:rPr>
          <w:rFonts w:cs="Arial"/>
          <w:b/>
          <w:bCs/>
          <w:szCs w:val="20"/>
        </w:rPr>
        <w:t>it can indicate this by entering “Information not available”</w:t>
      </w:r>
      <w:r w:rsidRPr="00051D6A">
        <w:rPr>
          <w:rFonts w:cs="Arial"/>
          <w:szCs w:val="20"/>
        </w:rPr>
        <w:t xml:space="preserve"> (without quotation marks) instead of the figures expected.</w:t>
      </w:r>
    </w:p>
    <w:p w14:paraId="6A5F74F6" w14:textId="77777777" w:rsidR="00F45F89" w:rsidRPr="00051D6A" w:rsidRDefault="00F45F89" w:rsidP="00374E4C">
      <w:pPr>
        <w:pStyle w:val="ListParagraph"/>
        <w:numPr>
          <w:ilvl w:val="0"/>
          <w:numId w:val="36"/>
        </w:numPr>
        <w:spacing w:after="0"/>
        <w:ind w:left="709" w:hanging="431"/>
        <w:contextualSpacing w:val="0"/>
        <w:jc w:val="both"/>
        <w:rPr>
          <w:rFonts w:cs="Arial"/>
          <w:szCs w:val="20"/>
        </w:rPr>
      </w:pPr>
      <w:r w:rsidRPr="00051D6A">
        <w:rPr>
          <w:rFonts w:cs="Arial"/>
          <w:szCs w:val="20"/>
        </w:rPr>
        <w:t>As a general rule, for figures on stocks (</w:t>
      </w:r>
      <w:proofErr w:type="gramStart"/>
      <w:r w:rsidRPr="00051D6A">
        <w:rPr>
          <w:rFonts w:cs="Arial"/>
          <w:szCs w:val="20"/>
        </w:rPr>
        <w:t>e.g.</w:t>
      </w:r>
      <w:proofErr w:type="gramEnd"/>
      <w:r w:rsidRPr="00051D6A">
        <w:rPr>
          <w:rFonts w:cs="Arial"/>
          <w:szCs w:val="20"/>
        </w:rPr>
        <w:t xml:space="preserve"> point in time figures such as exposure values, market values,…) </w:t>
      </w:r>
      <w:r w:rsidRPr="00051D6A">
        <w:rPr>
          <w:rFonts w:cs="Arial"/>
          <w:b/>
          <w:bCs/>
          <w:szCs w:val="20"/>
        </w:rPr>
        <w:t>information as of the respective year-end date</w:t>
      </w:r>
      <w:r w:rsidRPr="00051D6A">
        <w:rPr>
          <w:rFonts w:cs="Arial"/>
          <w:szCs w:val="20"/>
        </w:rPr>
        <w:t xml:space="preserve"> is requested, for figures on flows (e.g. amount of transactions,…) </w:t>
      </w:r>
      <w:r w:rsidRPr="00051D6A">
        <w:rPr>
          <w:rFonts w:cs="Arial"/>
          <w:b/>
          <w:bCs/>
          <w:szCs w:val="20"/>
        </w:rPr>
        <w:t>information for the full year</w:t>
      </w:r>
      <w:r w:rsidRPr="00051D6A">
        <w:rPr>
          <w:rFonts w:cs="Arial"/>
          <w:szCs w:val="20"/>
        </w:rPr>
        <w:t xml:space="preserve"> is requested.</w:t>
      </w:r>
    </w:p>
    <w:p w14:paraId="6B16EED6" w14:textId="77777777" w:rsidR="00F45F89" w:rsidRPr="00051D6A" w:rsidRDefault="00F45F89" w:rsidP="00374E4C">
      <w:pPr>
        <w:pStyle w:val="ListParagraph"/>
        <w:numPr>
          <w:ilvl w:val="0"/>
          <w:numId w:val="36"/>
        </w:numPr>
        <w:spacing w:after="0"/>
        <w:ind w:left="709" w:hanging="431"/>
        <w:contextualSpacing w:val="0"/>
        <w:jc w:val="both"/>
        <w:rPr>
          <w:rFonts w:cs="Arial"/>
          <w:szCs w:val="20"/>
        </w:rPr>
      </w:pPr>
      <w:r w:rsidRPr="00051D6A">
        <w:rPr>
          <w:rFonts w:cs="Arial"/>
          <w:b/>
          <w:bCs/>
          <w:szCs w:val="20"/>
        </w:rPr>
        <w:t>Please also make use of the comment cells to support the interpretation of your answer.</w:t>
      </w:r>
      <w:r w:rsidRPr="00051D6A">
        <w:rPr>
          <w:rFonts w:cs="Arial"/>
          <w:szCs w:val="20"/>
        </w:rPr>
        <w:t xml:space="preserve"> </w:t>
      </w:r>
    </w:p>
    <w:p w14:paraId="69D5700A" w14:textId="77777777" w:rsidR="00F45F89" w:rsidRPr="00051D6A" w:rsidRDefault="00F45F89" w:rsidP="00374E4C">
      <w:pPr>
        <w:pStyle w:val="ListParagraph"/>
        <w:numPr>
          <w:ilvl w:val="0"/>
          <w:numId w:val="36"/>
        </w:numPr>
        <w:spacing w:after="0"/>
        <w:ind w:left="709" w:hanging="431"/>
        <w:contextualSpacing w:val="0"/>
        <w:jc w:val="both"/>
        <w:rPr>
          <w:rFonts w:cs="Arial"/>
          <w:szCs w:val="20"/>
        </w:rPr>
      </w:pPr>
      <w:r w:rsidRPr="00051D6A">
        <w:rPr>
          <w:rFonts w:cs="Arial"/>
          <w:szCs w:val="20"/>
        </w:rPr>
        <w:t>In case deemed valuable,</w:t>
      </w:r>
      <w:r w:rsidRPr="00051D6A">
        <w:rPr>
          <w:rFonts w:cs="Arial"/>
          <w:b/>
          <w:bCs/>
          <w:szCs w:val="20"/>
        </w:rPr>
        <w:t xml:space="preserve"> institutions are invited to submit a specific accompanying note or general accompanying material </w:t>
      </w:r>
      <w:r w:rsidRPr="00051D6A">
        <w:rPr>
          <w:rFonts w:cs="Arial"/>
          <w:szCs w:val="20"/>
        </w:rPr>
        <w:t>providing additional information on the information provided in the template.</w:t>
      </w:r>
    </w:p>
    <w:p w14:paraId="23520016" w14:textId="77777777" w:rsidR="00051D6A" w:rsidRPr="00051D6A" w:rsidRDefault="00051D6A" w:rsidP="00E6128A">
      <w:pPr>
        <w:pStyle w:val="ECBBodyText"/>
        <w:keepNext/>
        <w:spacing w:before="240" w:after="0" w:line="340" w:lineRule="atLeast"/>
        <w:ind w:left="709" w:hanging="431"/>
        <w:jc w:val="both"/>
        <w:rPr>
          <w:rFonts w:cs="Arial"/>
          <w:b/>
          <w:bCs/>
          <w:kern w:val="28"/>
          <w:szCs w:val="20"/>
        </w:rPr>
      </w:pPr>
      <w:r>
        <w:rPr>
          <w:rFonts w:cs="Arial"/>
          <w:b/>
          <w:bCs/>
          <w:kern w:val="28"/>
          <w:szCs w:val="20"/>
        </w:rPr>
        <w:t>5</w:t>
      </w:r>
      <w:r w:rsidRPr="003E2104">
        <w:rPr>
          <w:rFonts w:cs="Arial"/>
          <w:b/>
          <w:bCs/>
          <w:kern w:val="28"/>
          <w:szCs w:val="20"/>
        </w:rPr>
        <w:t>.</w:t>
      </w:r>
      <w:r>
        <w:rPr>
          <w:rFonts w:cs="Arial"/>
          <w:b/>
          <w:bCs/>
          <w:kern w:val="28"/>
          <w:szCs w:val="20"/>
        </w:rPr>
        <w:t xml:space="preserve">1 </w:t>
      </w:r>
      <w:r w:rsidRPr="00051D6A">
        <w:rPr>
          <w:rFonts w:cs="Arial"/>
          <w:b/>
          <w:bCs/>
          <w:kern w:val="28"/>
          <w:szCs w:val="20"/>
        </w:rPr>
        <w:t>Aggregated exposure and size of DLT and related activities</w:t>
      </w:r>
    </w:p>
    <w:p w14:paraId="1BDA168C" w14:textId="6E58536C"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Crypto assets on the asset side - banking book (Exposure value)</w:t>
      </w:r>
    </w:p>
    <w:p w14:paraId="189FC870" w14:textId="77777777" w:rsidR="00F45F89" w:rsidRPr="00051D6A" w:rsidRDefault="00F45F89" w:rsidP="008B5F78">
      <w:pPr>
        <w:pStyle w:val="ListParagraph"/>
        <w:spacing w:after="0"/>
        <w:ind w:left="709"/>
        <w:contextualSpacing w:val="0"/>
        <w:jc w:val="both"/>
        <w:rPr>
          <w:rFonts w:cs="Arial"/>
          <w:b/>
          <w:szCs w:val="20"/>
        </w:rPr>
      </w:pPr>
      <w:r w:rsidRPr="00051D6A">
        <w:rPr>
          <w:rFonts w:cs="Arial"/>
          <w:szCs w:val="20"/>
        </w:rPr>
        <w:t>Any direct exposure on the balance sheet of the bank towards crypto assets in the regulatory banking book.</w:t>
      </w:r>
    </w:p>
    <w:p w14:paraId="44D9206B" w14:textId="7E1F9923"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Crypto assets on the asset side - trading book (Market value)</w:t>
      </w:r>
    </w:p>
    <w:p w14:paraId="58BD7765"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Gross market value of crypto assets the asset side of the balance sheet of the bank in the regulatory trading book. Gross market value means that no netting of positions on asset and liability side is applied, </w:t>
      </w:r>
      <w:proofErr w:type="gramStart"/>
      <w:r w:rsidRPr="00051D6A">
        <w:rPr>
          <w:rFonts w:cs="Arial"/>
          <w:szCs w:val="20"/>
        </w:rPr>
        <w:t>i.e.</w:t>
      </w:r>
      <w:proofErr w:type="gramEnd"/>
      <w:r w:rsidRPr="00051D6A">
        <w:rPr>
          <w:rFonts w:cs="Arial"/>
          <w:szCs w:val="20"/>
        </w:rPr>
        <w:t xml:space="preserve"> the market values of the positions in the trading book with positive market value before any netting are aggregated.</w:t>
      </w:r>
    </w:p>
    <w:p w14:paraId="779A4550" w14:textId="2FD37008"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Crypto assets on the liability side - trading book (Market value)</w:t>
      </w:r>
    </w:p>
    <w:p w14:paraId="74621647"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Gross market value of crypto assets the liability side of the balance sheet of the bank in the regulatory trading book. Gross market value means that no netting of positions on asset and liability side is applied, </w:t>
      </w:r>
      <w:proofErr w:type="gramStart"/>
      <w:r w:rsidRPr="00051D6A">
        <w:rPr>
          <w:rFonts w:cs="Arial"/>
          <w:szCs w:val="20"/>
        </w:rPr>
        <w:t>i.e.</w:t>
      </w:r>
      <w:proofErr w:type="gramEnd"/>
      <w:r w:rsidRPr="00051D6A">
        <w:rPr>
          <w:rFonts w:cs="Arial"/>
          <w:szCs w:val="20"/>
        </w:rPr>
        <w:t xml:space="preserve"> the market values of the positions in the trading book with negative market value before any netting are aggregated.</w:t>
      </w:r>
    </w:p>
    <w:p w14:paraId="71FDAAAF" w14:textId="525356C3"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Crypto assets on the liability side - non-trading book (Booking value)</w:t>
      </w:r>
    </w:p>
    <w:p w14:paraId="2B89F662"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Booking value of crypto assets on the liability side of the balance sheet of the bank not included in the trading book, such as </w:t>
      </w:r>
      <w:proofErr w:type="gramStart"/>
      <w:r w:rsidRPr="00051D6A">
        <w:rPr>
          <w:rFonts w:cs="Arial"/>
          <w:szCs w:val="20"/>
        </w:rPr>
        <w:t>e.g.</w:t>
      </w:r>
      <w:proofErr w:type="gramEnd"/>
      <w:r w:rsidRPr="00051D6A">
        <w:rPr>
          <w:rFonts w:cs="Arial"/>
          <w:szCs w:val="20"/>
        </w:rPr>
        <w:t xml:space="preserve"> own bonds issued in the form of a crypto asset (i.e. using DLT). </w:t>
      </w:r>
    </w:p>
    <w:p w14:paraId="66BDDC59" w14:textId="16AB6324"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Derivatives linked to crypto assets - asset side (Notional amount)</w:t>
      </w:r>
    </w:p>
    <w:p w14:paraId="1CBB3EDE" w14:textId="55C5D912" w:rsidR="00F45F89" w:rsidRPr="00051D6A" w:rsidRDefault="00533A70" w:rsidP="008B5F78">
      <w:pPr>
        <w:pStyle w:val="ListParagraph"/>
        <w:spacing w:after="0"/>
        <w:ind w:left="709"/>
        <w:contextualSpacing w:val="0"/>
        <w:jc w:val="both"/>
        <w:rPr>
          <w:rFonts w:cs="Arial"/>
          <w:szCs w:val="20"/>
        </w:rPr>
      </w:pPr>
      <w:r>
        <w:rPr>
          <w:rFonts w:cs="Arial"/>
          <w:szCs w:val="20"/>
        </w:rPr>
        <w:t xml:space="preserve">Gross notional </w:t>
      </w:r>
      <w:proofErr w:type="gramStart"/>
      <w:r>
        <w:rPr>
          <w:rFonts w:cs="Arial"/>
          <w:szCs w:val="20"/>
        </w:rPr>
        <w:t>amount</w:t>
      </w:r>
      <w:proofErr w:type="gramEnd"/>
      <w:r w:rsidR="00F45F89" w:rsidRPr="00051D6A">
        <w:rPr>
          <w:rFonts w:cs="Arial"/>
          <w:szCs w:val="20"/>
        </w:rPr>
        <w:t xml:space="preserve"> of derivatives linked to crypto assets on the asset side before any netting (i.e. the </w:t>
      </w:r>
      <w:r w:rsidR="00663D4B">
        <w:rPr>
          <w:rFonts w:cs="Arial"/>
          <w:szCs w:val="20"/>
        </w:rPr>
        <w:t>notional amount</w:t>
      </w:r>
      <w:r w:rsidR="00663D4B">
        <w:rPr>
          <w:rFonts w:cs="Arial"/>
          <w:szCs w:val="20"/>
        </w:rPr>
        <w:t>s</w:t>
      </w:r>
      <w:r w:rsidR="00F45F89" w:rsidRPr="00051D6A">
        <w:rPr>
          <w:rFonts w:cs="Arial"/>
          <w:szCs w:val="20"/>
        </w:rPr>
        <w:t xml:space="preserve"> of the derivatives positions linked to crypto assets with positive market value before any netting are aggregated).</w:t>
      </w:r>
    </w:p>
    <w:p w14:paraId="566779C7" w14:textId="0C6E6F21" w:rsidR="00F45F89" w:rsidRPr="00051D6A" w:rsidRDefault="00533A70" w:rsidP="00374E4C">
      <w:pPr>
        <w:pStyle w:val="ListParagraph"/>
        <w:numPr>
          <w:ilvl w:val="0"/>
          <w:numId w:val="21"/>
        </w:numPr>
        <w:spacing w:after="0"/>
        <w:ind w:left="709" w:hanging="431"/>
        <w:contextualSpacing w:val="0"/>
        <w:jc w:val="both"/>
        <w:rPr>
          <w:rFonts w:cs="Arial"/>
          <w:b/>
          <w:szCs w:val="20"/>
        </w:rPr>
      </w:pPr>
      <w:r w:rsidRPr="00533A70">
        <w:rPr>
          <w:rFonts w:cs="Arial"/>
          <w:b/>
          <w:szCs w:val="20"/>
        </w:rPr>
        <w:t>Derivatives linked to crypto assets - liability side (Notional amount)</w:t>
      </w:r>
    </w:p>
    <w:p w14:paraId="5AB7AACC" w14:textId="272BC8DF" w:rsidR="00F45F89" w:rsidRPr="00051D6A" w:rsidRDefault="00663D4B" w:rsidP="008B5F78">
      <w:pPr>
        <w:pStyle w:val="ListParagraph"/>
        <w:spacing w:after="0"/>
        <w:ind w:left="709"/>
        <w:contextualSpacing w:val="0"/>
        <w:jc w:val="both"/>
        <w:rPr>
          <w:rFonts w:cs="Arial"/>
          <w:szCs w:val="20"/>
        </w:rPr>
      </w:pPr>
      <w:r>
        <w:rPr>
          <w:rFonts w:cs="Arial"/>
          <w:szCs w:val="20"/>
        </w:rPr>
        <w:lastRenderedPageBreak/>
        <w:t>Gross notional amount</w:t>
      </w:r>
      <w:r w:rsidRPr="00051D6A">
        <w:rPr>
          <w:rFonts w:cs="Arial"/>
          <w:szCs w:val="20"/>
        </w:rPr>
        <w:t xml:space="preserve"> </w:t>
      </w:r>
      <w:r w:rsidR="00F45F89" w:rsidRPr="00051D6A">
        <w:rPr>
          <w:rFonts w:cs="Arial"/>
          <w:szCs w:val="20"/>
        </w:rPr>
        <w:t>of derivatives linked to crypto assets on the liability side before any netting (</w:t>
      </w:r>
      <w:proofErr w:type="gramStart"/>
      <w:r w:rsidR="00F45F89" w:rsidRPr="00051D6A">
        <w:rPr>
          <w:rFonts w:cs="Arial"/>
          <w:szCs w:val="20"/>
        </w:rPr>
        <w:t>i.e.</w:t>
      </w:r>
      <w:proofErr w:type="gramEnd"/>
      <w:r w:rsidR="00F45F89" w:rsidRPr="00051D6A">
        <w:rPr>
          <w:rFonts w:cs="Arial"/>
          <w:szCs w:val="20"/>
        </w:rPr>
        <w:t xml:space="preserve"> the </w:t>
      </w:r>
      <w:r>
        <w:rPr>
          <w:rFonts w:cs="Arial"/>
          <w:szCs w:val="20"/>
        </w:rPr>
        <w:t>notional amount</w:t>
      </w:r>
      <w:r>
        <w:rPr>
          <w:rFonts w:cs="Arial"/>
          <w:szCs w:val="20"/>
        </w:rPr>
        <w:t>s</w:t>
      </w:r>
      <w:r w:rsidRPr="00051D6A">
        <w:rPr>
          <w:rFonts w:cs="Arial"/>
          <w:szCs w:val="20"/>
        </w:rPr>
        <w:t xml:space="preserve"> </w:t>
      </w:r>
      <w:r w:rsidR="00F45F89" w:rsidRPr="00051D6A">
        <w:rPr>
          <w:rFonts w:cs="Arial"/>
          <w:szCs w:val="20"/>
        </w:rPr>
        <w:t>of the derivatives positions linked to crypto assets with negative market value before any netting are aggregated).</w:t>
      </w:r>
    </w:p>
    <w:p w14:paraId="53203657" w14:textId="0EBF46FE" w:rsidR="00F45F89" w:rsidRPr="00051D6A" w:rsidRDefault="00663D4B" w:rsidP="00374E4C">
      <w:pPr>
        <w:pStyle w:val="ListParagraph"/>
        <w:numPr>
          <w:ilvl w:val="0"/>
          <w:numId w:val="21"/>
        </w:numPr>
        <w:spacing w:after="0"/>
        <w:ind w:left="709" w:hanging="431"/>
        <w:contextualSpacing w:val="0"/>
        <w:jc w:val="both"/>
        <w:rPr>
          <w:rFonts w:cs="Arial"/>
          <w:b/>
          <w:szCs w:val="20"/>
        </w:rPr>
      </w:pPr>
      <w:r w:rsidRPr="00663D4B">
        <w:rPr>
          <w:rFonts w:cs="Arial"/>
          <w:b/>
          <w:szCs w:val="20"/>
        </w:rPr>
        <w:t>Deposits collected from any entity running a business related to crypto-assets or DLT? (Booking value)</w:t>
      </w:r>
    </w:p>
    <w:p w14:paraId="15D18678" w14:textId="013E6063" w:rsidR="00F45F89" w:rsidRPr="00663D4B" w:rsidRDefault="00663D4B" w:rsidP="00663D4B">
      <w:pPr>
        <w:pStyle w:val="ListParagraph"/>
        <w:spacing w:after="0"/>
        <w:ind w:left="709"/>
        <w:contextualSpacing w:val="0"/>
        <w:jc w:val="both"/>
        <w:rPr>
          <w:rFonts w:cs="Arial"/>
          <w:szCs w:val="20"/>
        </w:rPr>
      </w:pPr>
      <w:r>
        <w:rPr>
          <w:rFonts w:cs="Arial"/>
          <w:szCs w:val="20"/>
        </w:rPr>
        <w:t>Booking value of the</w:t>
      </w:r>
      <w:r w:rsidR="00F45F89" w:rsidRPr="00051D6A">
        <w:rPr>
          <w:rFonts w:cs="Arial"/>
          <w:szCs w:val="20"/>
        </w:rPr>
        <w:t xml:space="preserve"> deposits the bank has received from </w:t>
      </w:r>
      <w:r w:rsidRPr="00051D6A">
        <w:rPr>
          <w:rFonts w:cs="Arial"/>
          <w:szCs w:val="20"/>
        </w:rPr>
        <w:t xml:space="preserve">any entity (legal / individual) with </w:t>
      </w:r>
      <w:r>
        <w:rPr>
          <w:rFonts w:cs="Arial"/>
          <w:szCs w:val="20"/>
        </w:rPr>
        <w:t xml:space="preserve">its major </w:t>
      </w:r>
      <w:r w:rsidRPr="00051D6A">
        <w:rPr>
          <w:rFonts w:cs="Arial"/>
          <w:szCs w:val="20"/>
        </w:rPr>
        <w:t xml:space="preserve">business </w:t>
      </w:r>
      <w:r>
        <w:rPr>
          <w:rFonts w:cs="Arial"/>
          <w:szCs w:val="20"/>
        </w:rPr>
        <w:t xml:space="preserve">being </w:t>
      </w:r>
      <w:r w:rsidRPr="00051D6A">
        <w:rPr>
          <w:rFonts w:cs="Arial"/>
          <w:szCs w:val="20"/>
        </w:rPr>
        <w:t xml:space="preserve">related to crypto-assets or DLT, </w:t>
      </w:r>
      <w:proofErr w:type="gramStart"/>
      <w:r w:rsidRPr="00051D6A">
        <w:rPr>
          <w:rFonts w:cs="Arial"/>
          <w:szCs w:val="20"/>
        </w:rPr>
        <w:t>e.g.</w:t>
      </w:r>
      <w:proofErr w:type="gramEnd"/>
      <w:r w:rsidRPr="00051D6A">
        <w:rPr>
          <w:rFonts w:cs="Arial"/>
          <w:szCs w:val="20"/>
        </w:rPr>
        <w:t xml:space="preserve"> from native crypto companies including crypto conglomerates, an</w:t>
      </w:r>
      <w:r>
        <w:rPr>
          <w:rFonts w:cs="Arial"/>
          <w:szCs w:val="20"/>
        </w:rPr>
        <w:t>y</w:t>
      </w:r>
      <w:r w:rsidRPr="00051D6A">
        <w:rPr>
          <w:rFonts w:cs="Arial"/>
          <w:szCs w:val="20"/>
        </w:rPr>
        <w:t xml:space="preserve"> issuer of a </w:t>
      </w:r>
      <w:proofErr w:type="spellStart"/>
      <w:r w:rsidRPr="00051D6A">
        <w:rPr>
          <w:rFonts w:cs="Arial"/>
          <w:szCs w:val="20"/>
        </w:rPr>
        <w:t>stablecoin</w:t>
      </w:r>
      <w:proofErr w:type="spellEnd"/>
      <w:r w:rsidRPr="00051D6A">
        <w:rPr>
          <w:rFonts w:cs="Arial"/>
          <w:szCs w:val="20"/>
        </w:rPr>
        <w:t>, or investment firms being mainly engaged in crypto assets related investments</w:t>
      </w:r>
      <w:r>
        <w:rPr>
          <w:rFonts w:cs="Arial"/>
          <w:szCs w:val="20"/>
        </w:rPr>
        <w:t>.</w:t>
      </w:r>
    </w:p>
    <w:p w14:paraId="22205B6C" w14:textId="14EC7EA7" w:rsidR="00F45F89" w:rsidRPr="00051D6A" w:rsidRDefault="00663D4B" w:rsidP="00374E4C">
      <w:pPr>
        <w:pStyle w:val="ListParagraph"/>
        <w:numPr>
          <w:ilvl w:val="0"/>
          <w:numId w:val="21"/>
        </w:numPr>
        <w:spacing w:after="0"/>
        <w:ind w:left="709" w:hanging="431"/>
        <w:contextualSpacing w:val="0"/>
        <w:jc w:val="both"/>
        <w:rPr>
          <w:rFonts w:cs="Arial"/>
          <w:b/>
          <w:szCs w:val="20"/>
        </w:rPr>
      </w:pPr>
      <w:r w:rsidRPr="00663D4B">
        <w:rPr>
          <w:rFonts w:cs="Arial"/>
          <w:b/>
          <w:szCs w:val="20"/>
        </w:rPr>
        <w:t>Loans provided to any entity running a business related to crypto-assets or DLT? (Exposure value)</w:t>
      </w:r>
    </w:p>
    <w:p w14:paraId="307912B8" w14:textId="2A60E318" w:rsidR="00663D4B" w:rsidRPr="00051D6A" w:rsidRDefault="00663D4B" w:rsidP="00663D4B">
      <w:pPr>
        <w:pStyle w:val="ListParagraph"/>
        <w:spacing w:after="0"/>
        <w:ind w:left="709"/>
        <w:contextualSpacing w:val="0"/>
        <w:jc w:val="both"/>
        <w:rPr>
          <w:rFonts w:cs="Arial"/>
          <w:szCs w:val="20"/>
        </w:rPr>
      </w:pPr>
      <w:r>
        <w:rPr>
          <w:rFonts w:cs="Arial"/>
          <w:szCs w:val="20"/>
        </w:rPr>
        <w:t>Exposure value of l</w:t>
      </w:r>
      <w:r w:rsidR="00F45F89" w:rsidRPr="00051D6A">
        <w:rPr>
          <w:rFonts w:cs="Arial"/>
          <w:szCs w:val="20"/>
        </w:rPr>
        <w:t xml:space="preserve">oans the bank has granted to </w:t>
      </w:r>
      <w:r w:rsidRPr="00051D6A">
        <w:rPr>
          <w:rFonts w:cs="Arial"/>
          <w:szCs w:val="20"/>
        </w:rPr>
        <w:t xml:space="preserve">any entity (legal / individual) with </w:t>
      </w:r>
      <w:r>
        <w:rPr>
          <w:rFonts w:cs="Arial"/>
          <w:szCs w:val="20"/>
        </w:rPr>
        <w:t xml:space="preserve">its major </w:t>
      </w:r>
      <w:r w:rsidRPr="00051D6A">
        <w:rPr>
          <w:rFonts w:cs="Arial"/>
          <w:szCs w:val="20"/>
        </w:rPr>
        <w:t xml:space="preserve">business </w:t>
      </w:r>
      <w:r>
        <w:rPr>
          <w:rFonts w:cs="Arial"/>
          <w:szCs w:val="20"/>
        </w:rPr>
        <w:t xml:space="preserve">being </w:t>
      </w:r>
      <w:r w:rsidRPr="00051D6A">
        <w:rPr>
          <w:rFonts w:cs="Arial"/>
          <w:szCs w:val="20"/>
        </w:rPr>
        <w:t xml:space="preserve">related to crypto-assets or DLT, </w:t>
      </w:r>
      <w:proofErr w:type="gramStart"/>
      <w:r w:rsidRPr="00051D6A">
        <w:rPr>
          <w:rFonts w:cs="Arial"/>
          <w:szCs w:val="20"/>
        </w:rPr>
        <w:t>e.g.</w:t>
      </w:r>
      <w:proofErr w:type="gramEnd"/>
      <w:r w:rsidRPr="00051D6A">
        <w:rPr>
          <w:rFonts w:cs="Arial"/>
          <w:szCs w:val="20"/>
        </w:rPr>
        <w:t xml:space="preserve"> from native crypto companies including crypto conglomerates, an</w:t>
      </w:r>
      <w:r>
        <w:rPr>
          <w:rFonts w:cs="Arial"/>
          <w:szCs w:val="20"/>
        </w:rPr>
        <w:t>y</w:t>
      </w:r>
      <w:r w:rsidRPr="00051D6A">
        <w:rPr>
          <w:rFonts w:cs="Arial"/>
          <w:szCs w:val="20"/>
        </w:rPr>
        <w:t xml:space="preserve"> issuer of a </w:t>
      </w:r>
      <w:proofErr w:type="spellStart"/>
      <w:r w:rsidRPr="00051D6A">
        <w:rPr>
          <w:rFonts w:cs="Arial"/>
          <w:szCs w:val="20"/>
        </w:rPr>
        <w:t>stablecoin</w:t>
      </w:r>
      <w:proofErr w:type="spellEnd"/>
      <w:r w:rsidRPr="00051D6A">
        <w:rPr>
          <w:rFonts w:cs="Arial"/>
          <w:szCs w:val="20"/>
        </w:rPr>
        <w:t>, or investment firms being mainly engaged in crypto assets related investments</w:t>
      </w:r>
      <w:r>
        <w:rPr>
          <w:rFonts w:cs="Arial"/>
          <w:szCs w:val="20"/>
        </w:rPr>
        <w:t>.</w:t>
      </w:r>
    </w:p>
    <w:p w14:paraId="5654D069" w14:textId="43A4DCF1" w:rsidR="00F45F89" w:rsidRPr="00051D6A" w:rsidRDefault="00663D4B" w:rsidP="00374E4C">
      <w:pPr>
        <w:pStyle w:val="ListParagraph"/>
        <w:numPr>
          <w:ilvl w:val="0"/>
          <w:numId w:val="21"/>
        </w:numPr>
        <w:spacing w:after="0"/>
        <w:ind w:left="709" w:hanging="431"/>
        <w:contextualSpacing w:val="0"/>
        <w:jc w:val="both"/>
        <w:rPr>
          <w:rFonts w:cs="Arial"/>
          <w:b/>
          <w:szCs w:val="20"/>
        </w:rPr>
      </w:pPr>
      <w:r w:rsidRPr="00663D4B">
        <w:rPr>
          <w:rFonts w:cs="Arial"/>
          <w:b/>
          <w:szCs w:val="20"/>
        </w:rPr>
        <w:t>Any other direct or indirect exposure (Exposure value, please also specify in the comments field)</w:t>
      </w:r>
    </w:p>
    <w:p w14:paraId="0ECC387F" w14:textId="3DF61A04" w:rsidR="00F45F89" w:rsidRDefault="00663D4B" w:rsidP="008B5F78">
      <w:pPr>
        <w:pStyle w:val="ListParagraph"/>
        <w:spacing w:after="0"/>
        <w:ind w:left="709"/>
        <w:contextualSpacing w:val="0"/>
        <w:jc w:val="both"/>
        <w:rPr>
          <w:rFonts w:cs="Arial"/>
          <w:szCs w:val="20"/>
        </w:rPr>
      </w:pPr>
      <w:r>
        <w:rPr>
          <w:rFonts w:cs="Arial"/>
          <w:szCs w:val="20"/>
        </w:rPr>
        <w:t>Exposure or similar value originating from any i</w:t>
      </w:r>
      <w:r w:rsidR="00F45F89" w:rsidRPr="00051D6A">
        <w:rPr>
          <w:rFonts w:cs="Arial"/>
          <w:szCs w:val="20"/>
        </w:rPr>
        <w:t xml:space="preserve">nvolvement in any other DLT related activities not covered explicitly via the template. Please provide details in </w:t>
      </w:r>
      <w:r>
        <w:rPr>
          <w:rFonts w:cs="Arial"/>
          <w:szCs w:val="20"/>
        </w:rPr>
        <w:t xml:space="preserve">this respect in </w:t>
      </w:r>
      <w:r w:rsidR="00F45F89" w:rsidRPr="00051D6A">
        <w:rPr>
          <w:rFonts w:cs="Arial"/>
          <w:szCs w:val="20"/>
        </w:rPr>
        <w:t>the comments field.</w:t>
      </w:r>
    </w:p>
    <w:p w14:paraId="551D96BA" w14:textId="77777777" w:rsidR="00051D6A" w:rsidRPr="00051D6A" w:rsidRDefault="00051D6A" w:rsidP="00E6128A">
      <w:pPr>
        <w:pStyle w:val="ECBBodyText"/>
        <w:keepNext/>
        <w:spacing w:before="240" w:after="0" w:line="340" w:lineRule="atLeast"/>
        <w:ind w:left="709" w:hanging="431"/>
        <w:jc w:val="both"/>
        <w:rPr>
          <w:rFonts w:cs="Arial"/>
          <w:b/>
          <w:bCs/>
          <w:kern w:val="28"/>
          <w:szCs w:val="20"/>
        </w:rPr>
      </w:pPr>
      <w:r>
        <w:rPr>
          <w:rFonts w:cs="Arial"/>
          <w:b/>
          <w:bCs/>
          <w:kern w:val="28"/>
          <w:szCs w:val="20"/>
        </w:rPr>
        <w:t>5</w:t>
      </w:r>
      <w:r w:rsidRPr="003E2104">
        <w:rPr>
          <w:rFonts w:cs="Arial"/>
          <w:b/>
          <w:bCs/>
          <w:kern w:val="28"/>
          <w:szCs w:val="20"/>
        </w:rPr>
        <w:t>.</w:t>
      </w:r>
      <w:r>
        <w:rPr>
          <w:rFonts w:cs="Arial"/>
          <w:b/>
          <w:bCs/>
          <w:kern w:val="28"/>
          <w:szCs w:val="20"/>
        </w:rPr>
        <w:t xml:space="preserve">2 </w:t>
      </w:r>
      <w:r w:rsidRPr="00051D6A">
        <w:rPr>
          <w:rFonts w:cs="Arial"/>
          <w:b/>
          <w:bCs/>
          <w:kern w:val="28"/>
          <w:szCs w:val="20"/>
        </w:rPr>
        <w:t>Activities breakdown for DLT related services: Status and activity measures</w:t>
      </w:r>
    </w:p>
    <w:p w14:paraId="6B2C3B9A"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Issuance of stablecoins</w:t>
      </w:r>
    </w:p>
    <w:p w14:paraId="1AF78194"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Issuance of crypto assets as defined above which are referencing a single official currency or commodity, or a basket of official currencies and/or commodities and are no traditional financial instruments.</w:t>
      </w:r>
    </w:p>
    <w:p w14:paraId="2432BD58"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Issuance of tokenized traditional financial instruments for own purposes</w:t>
      </w:r>
    </w:p>
    <w:p w14:paraId="4996A3BF"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Issuance of crypto assets as defined above which represent a financial instrument for own purposes, such as tokenized own shares, own </w:t>
      </w:r>
      <w:proofErr w:type="gramStart"/>
      <w:r w:rsidRPr="00051D6A">
        <w:rPr>
          <w:rFonts w:cs="Arial"/>
          <w:szCs w:val="20"/>
        </w:rPr>
        <w:t>bonds</w:t>
      </w:r>
      <w:proofErr w:type="gramEnd"/>
      <w:r w:rsidRPr="00051D6A">
        <w:rPr>
          <w:rFonts w:cs="Arial"/>
          <w:szCs w:val="20"/>
        </w:rPr>
        <w:t xml:space="preserve"> or own notes.</w:t>
      </w:r>
    </w:p>
    <w:p w14:paraId="3314BADE"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Issuance of tokenized traditional financial instruments for others</w:t>
      </w:r>
    </w:p>
    <w:p w14:paraId="3D51A061"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Issuance of crypto assets as defined above which represent a financial instrument for others, such as tokenized shares of other institutions/companies or bonds of other institutions/companies.</w:t>
      </w:r>
    </w:p>
    <w:p w14:paraId="7F8278E2"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Issuance of utility tokens</w:t>
      </w:r>
    </w:p>
    <w:p w14:paraId="4B647987"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Issuance of crypto assets as defined above which provide digital access to a good or service (</w:t>
      </w:r>
      <w:proofErr w:type="gramStart"/>
      <w:r w:rsidRPr="00051D6A">
        <w:rPr>
          <w:rFonts w:cs="Arial"/>
          <w:szCs w:val="20"/>
        </w:rPr>
        <w:t>e.g.</w:t>
      </w:r>
      <w:proofErr w:type="gramEnd"/>
      <w:r w:rsidRPr="00051D6A">
        <w:rPr>
          <w:rFonts w:cs="Arial"/>
          <w:szCs w:val="20"/>
        </w:rPr>
        <w:t xml:space="preserve"> tokenized vouchers to obtain free investment advice, right to perform a number of orders,...).</w:t>
      </w:r>
    </w:p>
    <w:p w14:paraId="6896FA98"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lastRenderedPageBreak/>
        <w:t>Issuance of any other crypto assets</w:t>
      </w:r>
    </w:p>
    <w:p w14:paraId="03188F29"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Issuance of crypto assets as defined above which represent real world assets such as </w:t>
      </w:r>
      <w:proofErr w:type="gramStart"/>
      <w:r w:rsidRPr="00051D6A">
        <w:rPr>
          <w:rFonts w:cs="Arial"/>
          <w:szCs w:val="20"/>
        </w:rPr>
        <w:t>e.g.</w:t>
      </w:r>
      <w:proofErr w:type="gramEnd"/>
      <w:r w:rsidRPr="00051D6A">
        <w:rPr>
          <w:rFonts w:cs="Arial"/>
          <w:szCs w:val="20"/>
        </w:rPr>
        <w:t xml:space="preserve"> real estate, as well as any type of non-fungible tokens (NFTs). Non-fungible tokens are a representation of a unique an intangible value (</w:t>
      </w:r>
      <w:proofErr w:type="gramStart"/>
      <w:r w:rsidRPr="00051D6A">
        <w:rPr>
          <w:rFonts w:cs="Arial"/>
          <w:szCs w:val="20"/>
        </w:rPr>
        <w:t>e.g.</w:t>
      </w:r>
      <w:proofErr w:type="gramEnd"/>
      <w:r w:rsidRPr="00051D6A">
        <w:rPr>
          <w:rFonts w:cs="Arial"/>
          <w:szCs w:val="20"/>
        </w:rPr>
        <w:t xml:space="preserve"> a painting, a video, a music song,…) by means of using DLT.</w:t>
      </w:r>
    </w:p>
    <w:p w14:paraId="6038C79F"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Placing of crypto assets different to issuance</w:t>
      </w:r>
    </w:p>
    <w:p w14:paraId="7D4F13A6"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Marketing, on behalf of or for the account of the offeror or a party related to the offeror, of </w:t>
      </w:r>
      <w:proofErr w:type="gramStart"/>
      <w:r w:rsidRPr="00051D6A">
        <w:rPr>
          <w:rFonts w:cs="Arial"/>
          <w:szCs w:val="20"/>
        </w:rPr>
        <w:t>crypto-assets</w:t>
      </w:r>
      <w:proofErr w:type="gramEnd"/>
      <w:r w:rsidRPr="00051D6A">
        <w:rPr>
          <w:rFonts w:cs="Arial"/>
          <w:szCs w:val="20"/>
        </w:rPr>
        <w:t xml:space="preserve"> to purchasers.</w:t>
      </w:r>
    </w:p>
    <w:p w14:paraId="5DB1C5EF"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Use for transfer of value for internal purposes</w:t>
      </w:r>
    </w:p>
    <w:p w14:paraId="08033AC5"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Use of crypto assets for transfer of value/as means of payment for internal purposes, </w:t>
      </w:r>
      <w:proofErr w:type="gramStart"/>
      <w:r w:rsidRPr="00051D6A">
        <w:rPr>
          <w:rFonts w:cs="Arial"/>
          <w:szCs w:val="20"/>
        </w:rPr>
        <w:t>e.g.</w:t>
      </w:r>
      <w:proofErr w:type="gramEnd"/>
      <w:r w:rsidRPr="00051D6A">
        <w:rPr>
          <w:rFonts w:cs="Arial"/>
          <w:szCs w:val="20"/>
        </w:rPr>
        <w:t xml:space="preserve"> for transferring value from one business unit to another.</w:t>
      </w:r>
    </w:p>
    <w:p w14:paraId="7EF23BFA"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Provision of payment services</w:t>
      </w:r>
    </w:p>
    <w:p w14:paraId="2DF3F0AA"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Use of DLT for fostering the transfer of value of fiat currency transactions across stakeholders (</w:t>
      </w:r>
      <w:proofErr w:type="gramStart"/>
      <w:r w:rsidRPr="00051D6A">
        <w:rPr>
          <w:rFonts w:cs="Arial"/>
          <w:szCs w:val="20"/>
        </w:rPr>
        <w:t>e.g.</w:t>
      </w:r>
      <w:proofErr w:type="gramEnd"/>
      <w:r w:rsidRPr="00051D6A">
        <w:rPr>
          <w:rFonts w:cs="Arial"/>
          <w:szCs w:val="20"/>
        </w:rPr>
        <w:t xml:space="preserve"> use of DLT for interbank payment clearing and settlement system, or participation in such a system using DLT,…). Fiat money, or fiat currency, refers to official currencies issued by official institutions and being declared as legal tender by the government.</w:t>
      </w:r>
    </w:p>
    <w:p w14:paraId="02647391"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Crypto asset staking</w:t>
      </w:r>
    </w:p>
    <w:p w14:paraId="62B231EE"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Locking of crypto assets to participate in the validation of information on a blockchain.</w:t>
      </w:r>
    </w:p>
    <w:p w14:paraId="69325067"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 xml:space="preserve">Crypto asset lending in terms of lending fiat against </w:t>
      </w:r>
      <w:proofErr w:type="gramStart"/>
      <w:r w:rsidRPr="00051D6A">
        <w:rPr>
          <w:rFonts w:cs="Arial"/>
          <w:b/>
          <w:szCs w:val="20"/>
        </w:rPr>
        <w:t>crypto-assets</w:t>
      </w:r>
      <w:proofErr w:type="gramEnd"/>
      <w:r w:rsidRPr="00051D6A">
        <w:rPr>
          <w:rFonts w:cs="Arial"/>
          <w:b/>
          <w:szCs w:val="20"/>
        </w:rPr>
        <w:t xml:space="preserve"> as collateral</w:t>
      </w:r>
    </w:p>
    <w:p w14:paraId="4A436133"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Lending against crypto assets (using crypto assets as collateral), or lending to market participants using the funds received for the purpose of investing in crypto assets.</w:t>
      </w:r>
    </w:p>
    <w:p w14:paraId="15F4BCF1"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 xml:space="preserve">Crypto asset lending in terms of lending </w:t>
      </w:r>
      <w:proofErr w:type="gramStart"/>
      <w:r w:rsidRPr="00051D6A">
        <w:rPr>
          <w:rFonts w:cs="Arial"/>
          <w:b/>
          <w:szCs w:val="20"/>
        </w:rPr>
        <w:t>crypto-assets</w:t>
      </w:r>
      <w:proofErr w:type="gramEnd"/>
    </w:p>
    <w:p w14:paraId="6901341A"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Lending of crypto assets against cash, other crypto assets, or any other financial instrument of value.</w:t>
      </w:r>
    </w:p>
    <w:p w14:paraId="6E38BF61"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 xml:space="preserve">Operation of a trading platform for </w:t>
      </w:r>
      <w:proofErr w:type="gramStart"/>
      <w:r w:rsidRPr="00051D6A">
        <w:rPr>
          <w:rFonts w:cs="Arial"/>
          <w:b/>
          <w:szCs w:val="20"/>
        </w:rPr>
        <w:t>crypto-assets</w:t>
      </w:r>
      <w:proofErr w:type="gramEnd"/>
    </w:p>
    <w:p w14:paraId="1212E8B3"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Management of one or more multilateral systems, which bring together or facilitate the bringing together of multiple third-party purchasing and selling interests in crypto-assets, in the system and in accordance with its rules, in a way that results in a contract, either by exchanging crypto-assets for funds or by the exchange of crypto-assets for other crypto-assets.</w:t>
      </w:r>
    </w:p>
    <w:p w14:paraId="7A75C343"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Trading on an agency basis - Crypto assets</w:t>
      </w:r>
    </w:p>
    <w:p w14:paraId="12D0CFF0"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Intermediation of crypto assets not taking positions on own books.</w:t>
      </w:r>
    </w:p>
    <w:p w14:paraId="6FC5E18F"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Trading on an agency basis - Derivatives linked to crypto assets</w:t>
      </w:r>
    </w:p>
    <w:p w14:paraId="156B0DB5"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Intermediation of derivatives linked to crypto assets not taking positions on own books.</w:t>
      </w:r>
    </w:p>
    <w:p w14:paraId="46F99BD1"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lastRenderedPageBreak/>
        <w:t>Trading on a principal basis - Crypto assets</w:t>
      </w:r>
    </w:p>
    <w:p w14:paraId="70DB6A34"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Intermediation of crypto assets being a direct counterparty in a trade, even if matched trading is performed, including proprietary trading. In case proprietary trading is done, please indicate this via the according comments field.</w:t>
      </w:r>
    </w:p>
    <w:p w14:paraId="2C863F75"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Trading on a principal basis - Derivatives linked to crypto assets</w:t>
      </w:r>
    </w:p>
    <w:p w14:paraId="353D3B01"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Intermediation of derivatives linked to crypto assets being a direct counterparty in a trade, even if matched trading is performed. In case proprietary trading is done, please indicate this via the according comments field.</w:t>
      </w:r>
    </w:p>
    <w:p w14:paraId="090D647E"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Clearing of derivatives linked to crypto assets for others</w:t>
      </w:r>
    </w:p>
    <w:p w14:paraId="61D4E20E"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Use of DLT in the context of clearing activities of traditional financial instruments.</w:t>
      </w:r>
    </w:p>
    <w:p w14:paraId="3EF11A56"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Use of DLT based solutions for clearing for internal purposes</w:t>
      </w:r>
    </w:p>
    <w:p w14:paraId="428C3A9F"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Use of DLT in the context of clearing activities of traditional financial instruments.</w:t>
      </w:r>
    </w:p>
    <w:p w14:paraId="18B1B663"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Settlement of derivatives linked to crypto assets for others</w:t>
      </w:r>
    </w:p>
    <w:p w14:paraId="74AEB885"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Use of DLT in the context of settlement activities of traditional financial instruments.</w:t>
      </w:r>
    </w:p>
    <w:p w14:paraId="6DE9CE3C"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Use of DLT based solutions for settlement for internal purposes</w:t>
      </w:r>
    </w:p>
    <w:p w14:paraId="3D99C0D1"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Use of DLT in the context of settlement activities of traditional financial instruments.</w:t>
      </w:r>
    </w:p>
    <w:p w14:paraId="4E86F6DB"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 xml:space="preserve">Custody and administration of </w:t>
      </w:r>
      <w:proofErr w:type="gramStart"/>
      <w:r w:rsidRPr="00051D6A">
        <w:rPr>
          <w:rFonts w:cs="Arial"/>
          <w:b/>
          <w:szCs w:val="20"/>
        </w:rPr>
        <w:t>crypto-assets</w:t>
      </w:r>
      <w:proofErr w:type="gramEnd"/>
      <w:r w:rsidRPr="00051D6A">
        <w:rPr>
          <w:rFonts w:cs="Arial"/>
          <w:b/>
          <w:szCs w:val="20"/>
        </w:rPr>
        <w:t xml:space="preserve"> on behalf of third parties</w:t>
      </w:r>
    </w:p>
    <w:p w14:paraId="2AB8FCBD"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Safekeeping or </w:t>
      </w:r>
      <w:proofErr w:type="gramStart"/>
      <w:r w:rsidRPr="00051D6A">
        <w:rPr>
          <w:rFonts w:cs="Arial"/>
          <w:szCs w:val="20"/>
        </w:rPr>
        <w:t>controlling,</w:t>
      </w:r>
      <w:proofErr w:type="gramEnd"/>
      <w:r w:rsidRPr="00051D6A">
        <w:rPr>
          <w:rFonts w:cs="Arial"/>
          <w:szCs w:val="20"/>
        </w:rPr>
        <w:t xml:space="preserve"> on behalf of clients, of crypto-assets or of the means of access to such crypto-assets, where applicable in the form of private cryptographic keys.</w:t>
      </w:r>
    </w:p>
    <w:p w14:paraId="15C49596"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Providing portfolio management on crypto-assets, and related services</w:t>
      </w:r>
    </w:p>
    <w:p w14:paraId="31AB5470"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Managing portfolios in accordance with mandates given by clients on a discretionary client-by-client basis where such portfolios include one or more crypto-assets.</w:t>
      </w:r>
    </w:p>
    <w:p w14:paraId="14D32854"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Investment in crypto assets for own purpose</w:t>
      </w:r>
    </w:p>
    <w:p w14:paraId="03BED79D"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Taking positions in crypto assets for investment purposes being not related to trading activities as defined above.</w:t>
      </w:r>
    </w:p>
    <w:p w14:paraId="4B62653F"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Investment in crypto asset related companies or DeFi applications</w:t>
      </w:r>
    </w:p>
    <w:p w14:paraId="18D2F91B" w14:textId="56303139" w:rsidR="00F45F89" w:rsidRPr="00051D6A" w:rsidRDefault="00F45F89" w:rsidP="008B5F78">
      <w:pPr>
        <w:pStyle w:val="ListParagraph"/>
        <w:spacing w:after="0"/>
        <w:ind w:left="709"/>
        <w:contextualSpacing w:val="0"/>
        <w:jc w:val="both"/>
        <w:rPr>
          <w:rFonts w:cs="Arial"/>
          <w:szCs w:val="20"/>
        </w:rPr>
      </w:pPr>
      <w:r w:rsidRPr="00051D6A">
        <w:rPr>
          <w:rFonts w:cs="Arial"/>
          <w:szCs w:val="20"/>
        </w:rPr>
        <w:t>Investment in crypto asset related companies or DeFi applications via holding interest in the respective companies or applications</w:t>
      </w:r>
      <w:r w:rsidR="000B2607">
        <w:rPr>
          <w:rFonts w:cs="Arial"/>
          <w:szCs w:val="20"/>
        </w:rPr>
        <w:t>.</w:t>
      </w:r>
    </w:p>
    <w:p w14:paraId="70AB44C4"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 xml:space="preserve">Providing advice on </w:t>
      </w:r>
      <w:proofErr w:type="gramStart"/>
      <w:r w:rsidRPr="00051D6A">
        <w:rPr>
          <w:rFonts w:cs="Arial"/>
          <w:b/>
          <w:szCs w:val="20"/>
        </w:rPr>
        <w:t>crypto-assets</w:t>
      </w:r>
      <w:proofErr w:type="gramEnd"/>
    </w:p>
    <w:p w14:paraId="757A09BD"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Offering, </w:t>
      </w:r>
      <w:proofErr w:type="gramStart"/>
      <w:r w:rsidRPr="00051D6A">
        <w:rPr>
          <w:rFonts w:cs="Arial"/>
          <w:szCs w:val="20"/>
        </w:rPr>
        <w:t>giving</w:t>
      </w:r>
      <w:proofErr w:type="gramEnd"/>
      <w:r w:rsidRPr="00051D6A">
        <w:rPr>
          <w:rFonts w:cs="Arial"/>
          <w:szCs w:val="20"/>
        </w:rPr>
        <w:t xml:space="preserve"> or agreeing to give personalised recommendations to a client, either at the client’s request or on the initiative of the crypto-asset service provider providing the advice, in respect of one or more transactions relating to crypto-assets, or the use of crypto-asset services.</w:t>
      </w:r>
    </w:p>
    <w:p w14:paraId="65D47F49"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lastRenderedPageBreak/>
        <w:t>Provision or use of DeFi applications</w:t>
      </w:r>
    </w:p>
    <w:p w14:paraId="2423F574"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Provision or use of DLT to provide financial services without relying on central financial intermediaries (such as </w:t>
      </w:r>
      <w:hyperlink r:id="rId16" w:tooltip="Brokerage" w:history="1">
        <w:r w:rsidRPr="00051D6A">
          <w:rPr>
            <w:rFonts w:cs="Arial"/>
            <w:szCs w:val="20"/>
          </w:rPr>
          <w:t>brokerages</w:t>
        </w:r>
      </w:hyperlink>
      <w:r w:rsidRPr="00051D6A">
        <w:rPr>
          <w:rFonts w:cs="Arial"/>
          <w:szCs w:val="20"/>
        </w:rPr>
        <w:t>, </w:t>
      </w:r>
      <w:hyperlink r:id="rId17" w:tooltip="Exchange (organized market)" w:history="1">
        <w:r w:rsidRPr="00051D6A">
          <w:rPr>
            <w:rFonts w:cs="Arial"/>
            <w:szCs w:val="20"/>
          </w:rPr>
          <w:t>exchanges</w:t>
        </w:r>
      </w:hyperlink>
      <w:r w:rsidRPr="00051D6A">
        <w:rPr>
          <w:rFonts w:cs="Arial"/>
          <w:szCs w:val="20"/>
        </w:rPr>
        <w:t>, or </w:t>
      </w:r>
      <w:hyperlink r:id="rId18" w:tooltip="Bank" w:history="1">
        <w:r w:rsidRPr="00051D6A">
          <w:rPr>
            <w:rFonts w:cs="Arial"/>
            <w:szCs w:val="20"/>
          </w:rPr>
          <w:t>banks</w:t>
        </w:r>
      </w:hyperlink>
      <w:r w:rsidRPr="00051D6A">
        <w:rPr>
          <w:rFonts w:cs="Arial"/>
          <w:szCs w:val="20"/>
        </w:rPr>
        <w:t> to offer traditional </w:t>
      </w:r>
      <w:hyperlink r:id="rId19" w:tooltip="Financial instrument" w:history="1">
        <w:r w:rsidRPr="00051D6A">
          <w:rPr>
            <w:rFonts w:cs="Arial"/>
            <w:szCs w:val="20"/>
          </w:rPr>
          <w:t>financial instruments</w:t>
        </w:r>
      </w:hyperlink>
      <w:r w:rsidRPr="00051D6A">
        <w:rPr>
          <w:rFonts w:cs="Arial"/>
          <w:szCs w:val="20"/>
        </w:rPr>
        <w:t>), and instead utilizes </w:t>
      </w:r>
      <w:hyperlink r:id="rId20" w:tooltip="Smart contract" w:history="1">
        <w:r w:rsidRPr="00051D6A">
          <w:rPr>
            <w:rFonts w:cs="Arial"/>
            <w:szCs w:val="20"/>
          </w:rPr>
          <w:t>smart contracts</w:t>
        </w:r>
      </w:hyperlink>
      <w:r w:rsidRPr="00051D6A">
        <w:rPr>
          <w:rFonts w:cs="Arial"/>
          <w:szCs w:val="20"/>
        </w:rPr>
        <w:t> on blockchains.</w:t>
      </w:r>
    </w:p>
    <w:p w14:paraId="128C2621"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Cooperations with crypto asset related companies or DeFi applications</w:t>
      </w:r>
    </w:p>
    <w:p w14:paraId="259F824D"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 xml:space="preserve">Cooperation with crypto asset related companies or DeFi applications via holding interest in the respective companies or applications via </w:t>
      </w:r>
      <w:proofErr w:type="gramStart"/>
      <w:r w:rsidRPr="00051D6A">
        <w:rPr>
          <w:rFonts w:cs="Arial"/>
          <w:szCs w:val="20"/>
        </w:rPr>
        <w:t>e.g.</w:t>
      </w:r>
      <w:proofErr w:type="gramEnd"/>
      <w:r w:rsidRPr="00051D6A">
        <w:rPr>
          <w:rFonts w:cs="Arial"/>
          <w:szCs w:val="20"/>
        </w:rPr>
        <w:t xml:space="preserve"> shares.</w:t>
      </w:r>
    </w:p>
    <w:p w14:paraId="7356944B"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Issuance or service provision related to non-fungible-tokens (NFTs)</w:t>
      </w:r>
    </w:p>
    <w:p w14:paraId="5B83F6A8"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Issuance of NFTs or any involvement in the provision of NFT related services. Please specify in the comments field.</w:t>
      </w:r>
    </w:p>
    <w:p w14:paraId="709A7D25"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Involvement in CBDC related projects (please specify in the comments field)</w:t>
      </w:r>
    </w:p>
    <w:p w14:paraId="71BFE6C7"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Involvement in any pilot project or engagement in the provision of services related to any Central Bank Digital Currency (CBDC) project, being wholesale CBDC or retail CBDC related.</w:t>
      </w:r>
    </w:p>
    <w:p w14:paraId="6A0567B0"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Participation in the pilot regime for DLT based market infrastructures (please specify in the comments field)</w:t>
      </w:r>
    </w:p>
    <w:p w14:paraId="6C67AD77" w14:textId="77777777" w:rsidR="00F45F89" w:rsidRPr="00051D6A" w:rsidRDefault="00F45F89" w:rsidP="008B5F78">
      <w:pPr>
        <w:pStyle w:val="ListParagraph"/>
        <w:spacing w:after="0"/>
        <w:ind w:left="709"/>
        <w:contextualSpacing w:val="0"/>
        <w:jc w:val="both"/>
        <w:rPr>
          <w:rFonts w:cs="Arial"/>
          <w:szCs w:val="20"/>
        </w:rPr>
      </w:pPr>
      <w:r w:rsidRPr="00051D6A">
        <w:rPr>
          <w:rFonts w:cs="Arial"/>
          <w:szCs w:val="20"/>
        </w:rPr>
        <w:t>Involvement or direct participation in the pilot regime for DLT based market infrastructures (REGULATION (EU) 2022/858 OF THE EUROPEAN PARLIAMENT AND OF THE COUNCIL of 30 May 2022 on a pilot regime for market infrastructures based on distributed ledger technology, and amending Regulations (EU) No 600/2014 and (EU) No 909/2014 and Directive 2014/65/EU)</w:t>
      </w:r>
    </w:p>
    <w:p w14:paraId="6076A8F6" w14:textId="77777777" w:rsidR="00F45F89" w:rsidRPr="00051D6A" w:rsidRDefault="00F45F89" w:rsidP="00374E4C">
      <w:pPr>
        <w:pStyle w:val="ListParagraph"/>
        <w:numPr>
          <w:ilvl w:val="0"/>
          <w:numId w:val="21"/>
        </w:numPr>
        <w:spacing w:after="0"/>
        <w:ind w:left="709" w:hanging="431"/>
        <w:contextualSpacing w:val="0"/>
        <w:jc w:val="both"/>
        <w:rPr>
          <w:rFonts w:cs="Arial"/>
          <w:b/>
          <w:szCs w:val="20"/>
        </w:rPr>
      </w:pPr>
      <w:r w:rsidRPr="00051D6A">
        <w:rPr>
          <w:rFonts w:cs="Arial"/>
          <w:b/>
          <w:szCs w:val="20"/>
        </w:rPr>
        <w:t>Any other DLT related activities (please specify in the comments field)</w:t>
      </w:r>
    </w:p>
    <w:p w14:paraId="433CD396" w14:textId="77777777" w:rsidR="001F1ECD" w:rsidRPr="00051D6A" w:rsidRDefault="00F45F89" w:rsidP="008B5F78">
      <w:pPr>
        <w:pStyle w:val="ListParagraph"/>
        <w:spacing w:after="0"/>
        <w:ind w:left="709"/>
        <w:contextualSpacing w:val="0"/>
        <w:jc w:val="both"/>
        <w:rPr>
          <w:rFonts w:cs="Arial"/>
          <w:szCs w:val="20"/>
        </w:rPr>
      </w:pPr>
      <w:r w:rsidRPr="00051D6A">
        <w:rPr>
          <w:rFonts w:cs="Arial"/>
          <w:szCs w:val="20"/>
        </w:rPr>
        <w:t>Involvement in any other DLT related activities not covered explicitly via the template.</w:t>
      </w:r>
    </w:p>
    <w:sectPr w:rsidR="001F1ECD" w:rsidRPr="00051D6A" w:rsidSect="00231031">
      <w:headerReference w:type="even" r:id="rId21"/>
      <w:headerReference w:type="default" r:id="rId22"/>
      <w:footerReference w:type="default" r:id="rId23"/>
      <w:headerReference w:type="first" r:id="rId24"/>
      <w:type w:val="continuous"/>
      <w:pgSz w:w="11907" w:h="16840" w:code="9"/>
      <w:pgMar w:top="2268" w:right="1134" w:bottom="2268" w:left="1418" w:header="567" w:footer="510" w:gutter="0"/>
      <w:cols w:space="720"/>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77C8F" w14:textId="77777777" w:rsidR="00D029EC" w:rsidRDefault="00D029EC">
      <w:pPr>
        <w:spacing w:before="0" w:after="0" w:line="240" w:lineRule="auto"/>
      </w:pPr>
      <w:r>
        <w:separator/>
      </w:r>
    </w:p>
  </w:endnote>
  <w:endnote w:type="continuationSeparator" w:id="0">
    <w:p w14:paraId="30A853D7" w14:textId="77777777" w:rsidR="00D029EC" w:rsidRDefault="00D029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ndnya">
    <w:altName w:val="Cambri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8EB5" w14:textId="77777777" w:rsidR="00DD6F9C" w:rsidRDefault="00DD6F9C" w:rsidP="00143A07">
    <w:pPr>
      <w:pStyle w:val="Footer"/>
      <w:jc w:val="both"/>
    </w:pPr>
    <w:r w:rsidRPr="00264109">
      <w:rPr>
        <w:sz w:val="14"/>
      </w:rPr>
      <w:fldChar w:fldCharType="begin"/>
    </w:r>
    <w:r w:rsidRPr="00264109">
      <w:rPr>
        <w:sz w:val="14"/>
      </w:rPr>
      <w:instrText xml:space="preserve"> FILENAME </w:instrText>
    </w:r>
    <w:r w:rsidRPr="00264109">
      <w:rPr>
        <w:sz w:val="14"/>
      </w:rPr>
      <w:fldChar w:fldCharType="separate"/>
    </w:r>
    <w:r>
      <w:rPr>
        <w:sz w:val="14"/>
      </w:rPr>
      <w:t>Annex B Profitability forecasts exercise 2017 - Instructions</w:t>
    </w:r>
    <w:r w:rsidRPr="00264109">
      <w:rPr>
        <w:sz w:val="14"/>
      </w:rPr>
      <w:fldChar w:fldCharType="end"/>
    </w:r>
    <w:r>
      <w:rPr>
        <w:sz w:val="14"/>
      </w:rP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16</w:t>
    </w:r>
    <w:r>
      <w:fldChar w:fldCharType="end"/>
    </w:r>
  </w:p>
  <w:p w14:paraId="445974EB" w14:textId="77777777" w:rsidR="00DD6F9C" w:rsidRDefault="00DD6F9C" w:rsidP="00143A07">
    <w:pPr>
      <w:pStyle w:val="Footer"/>
      <w:jc w:val="both"/>
    </w:pPr>
    <w:r>
      <w:tab/>
    </w:r>
    <w:r w:rsidRPr="00850385">
      <w:rPr>
        <w:sz w:val="12"/>
        <w:szCs w:val="12"/>
      </w:rPr>
      <w:t xml:space="preserve">Last printed: </w:t>
    </w:r>
    <w:r w:rsidRPr="00850385">
      <w:rPr>
        <w:sz w:val="12"/>
        <w:szCs w:val="12"/>
      </w:rPr>
      <w:fldChar w:fldCharType="begin"/>
    </w:r>
    <w:r w:rsidRPr="00850385">
      <w:rPr>
        <w:sz w:val="12"/>
        <w:szCs w:val="12"/>
      </w:rPr>
      <w:instrText xml:space="preserve"> PRINTDATE   \* MERGEFORMAT </w:instrText>
    </w:r>
    <w:r w:rsidRPr="00850385">
      <w:rPr>
        <w:sz w:val="12"/>
        <w:szCs w:val="12"/>
      </w:rPr>
      <w:fldChar w:fldCharType="separate"/>
    </w:r>
    <w:r>
      <w:rPr>
        <w:sz w:val="12"/>
        <w:szCs w:val="12"/>
      </w:rPr>
      <w:t>10/01/2017 11:28:00</w:t>
    </w:r>
    <w:r w:rsidRPr="00850385">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7A07" w14:textId="77777777" w:rsidR="00DD6F9C" w:rsidRPr="00D445EB" w:rsidRDefault="00DD6F9C" w:rsidP="00F0074C">
    <w:pPr>
      <w:pStyle w:val="Footer"/>
      <w:tabs>
        <w:tab w:val="right" w:pos="9356"/>
      </w:tabs>
      <w:spacing w:line="200" w:lineRule="exact"/>
      <w:jc w:val="both"/>
      <w:rPr>
        <w:szCs w:val="17"/>
      </w:rPr>
    </w:pPr>
  </w:p>
  <w:p w14:paraId="2E5A571B" w14:textId="77777777" w:rsidR="00DD6F9C" w:rsidRPr="00D445EB" w:rsidRDefault="00DD6F9C" w:rsidP="00231031">
    <w:pPr>
      <w:pStyle w:val="Footer"/>
      <w:tabs>
        <w:tab w:val="right" w:pos="9356"/>
      </w:tabs>
      <w:spacing w:line="200" w:lineRule="exact"/>
      <w:jc w:val="both"/>
      <w:rPr>
        <w:szCs w:val="17"/>
      </w:rPr>
    </w:pPr>
    <w:r w:rsidRPr="00D445EB">
      <w:rPr>
        <w:szCs w:val="17"/>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A168" w14:textId="2EBDDDAF" w:rsidR="001F1ECD" w:rsidRDefault="003223E0" w:rsidP="00E948ED">
    <w:pPr>
      <w:pStyle w:val="Footer"/>
      <w:jc w:val="center"/>
    </w:pPr>
    <w:r>
      <w:rPr>
        <w:noProof w:val="0"/>
      </w:rPr>
      <w:fldChar w:fldCharType="begin"/>
    </w:r>
    <w:r>
      <w:instrText xml:space="preserve"> PAGE   \* MERGEFORMAT </w:instrText>
    </w:r>
    <w:r>
      <w:rPr>
        <w:noProof w:val="0"/>
      </w:rPr>
      <w:fldChar w:fldCharType="separate"/>
    </w:r>
    <w:r w:rsidR="00227125">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BE14" w14:textId="77777777" w:rsidR="001F1ECD" w:rsidRPr="00D445EB" w:rsidRDefault="001F1ECD" w:rsidP="00F0074C">
    <w:pPr>
      <w:pStyle w:val="Footer"/>
      <w:tabs>
        <w:tab w:val="right" w:pos="9356"/>
      </w:tabs>
      <w:spacing w:line="200" w:lineRule="exact"/>
      <w:jc w:val="both"/>
      <w:rPr>
        <w:szCs w:val="17"/>
      </w:rPr>
    </w:pPr>
  </w:p>
  <w:p w14:paraId="12D8F2BD" w14:textId="77777777" w:rsidR="001F1ECD" w:rsidRPr="00D445EB" w:rsidRDefault="001F1ECD" w:rsidP="00231031">
    <w:pPr>
      <w:pStyle w:val="Footer"/>
      <w:tabs>
        <w:tab w:val="right" w:pos="9356"/>
      </w:tabs>
      <w:spacing w:line="200" w:lineRule="exact"/>
      <w:jc w:val="both"/>
      <w:rPr>
        <w:szCs w:val="17"/>
      </w:rPr>
    </w:pPr>
    <w:r w:rsidRPr="00D445EB">
      <w:rPr>
        <w:szCs w:val="17"/>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89A2" w14:textId="7E506AB2" w:rsidR="003223E0" w:rsidRDefault="003223E0">
    <w:pPr>
      <w:pStyle w:val="Footer"/>
      <w:jc w:val="center"/>
    </w:pPr>
    <w:r>
      <w:rPr>
        <w:noProof w:val="0"/>
      </w:rPr>
      <w:fldChar w:fldCharType="begin"/>
    </w:r>
    <w:r>
      <w:instrText xml:space="preserve"> PAGE   \* MERGEFORMAT </w:instrText>
    </w:r>
    <w:r>
      <w:rPr>
        <w:noProof w:val="0"/>
      </w:rPr>
      <w:fldChar w:fldCharType="separate"/>
    </w:r>
    <w:r w:rsidR="00227125">
      <w:t>22</w:t>
    </w:r>
    <w:r>
      <w:fldChar w:fldCharType="end"/>
    </w:r>
  </w:p>
  <w:p w14:paraId="5433B85C" w14:textId="77777777" w:rsidR="00DD6F9C" w:rsidRDefault="00DD6F9C" w:rsidP="00FB7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BD733" w14:textId="77777777" w:rsidR="00D029EC" w:rsidRDefault="00D029EC">
      <w:pPr>
        <w:spacing w:before="0" w:after="0" w:line="240" w:lineRule="auto"/>
      </w:pPr>
      <w:r>
        <w:separator/>
      </w:r>
    </w:p>
  </w:footnote>
  <w:footnote w:type="continuationSeparator" w:id="0">
    <w:p w14:paraId="77AA09EB" w14:textId="77777777" w:rsidR="00D029EC" w:rsidRDefault="00D029EC">
      <w:pPr>
        <w:spacing w:before="0" w:after="0" w:line="240" w:lineRule="auto"/>
      </w:pPr>
      <w:r>
        <w:continuationSeparator/>
      </w:r>
    </w:p>
  </w:footnote>
  <w:footnote w:id="1">
    <w:p w14:paraId="5CF67E46" w14:textId="77777777" w:rsidR="00394123" w:rsidRPr="00C25819" w:rsidRDefault="00394123" w:rsidP="00C25819">
      <w:pPr>
        <w:pStyle w:val="FootnoteText"/>
        <w:ind w:left="0" w:firstLine="0"/>
        <w:rPr>
          <w:i/>
          <w:iCs/>
          <w:sz w:val="16"/>
          <w:szCs w:val="16"/>
          <w:lang w:val="en-US"/>
        </w:rPr>
      </w:pPr>
      <w:r w:rsidRPr="00C25819">
        <w:rPr>
          <w:rStyle w:val="FootnoteReference"/>
          <w:i/>
          <w:iCs/>
          <w:sz w:val="16"/>
          <w:szCs w:val="16"/>
        </w:rPr>
        <w:footnoteRef/>
      </w:r>
      <w:r w:rsidRPr="00C25819">
        <w:rPr>
          <w:i/>
          <w:iCs/>
          <w:sz w:val="16"/>
          <w:szCs w:val="16"/>
        </w:rPr>
        <w:t xml:space="preserve"> digital technology solutions mean any kind of innovative solutions, paradigms, software, hardware, services which could be in cooperation with third parties</w:t>
      </w:r>
    </w:p>
  </w:footnote>
  <w:footnote w:id="2">
    <w:p w14:paraId="775719F8" w14:textId="77777777" w:rsidR="00394123" w:rsidRPr="00C25819" w:rsidRDefault="00394123" w:rsidP="00C25819">
      <w:pPr>
        <w:pStyle w:val="FootnoteText"/>
        <w:ind w:left="0" w:firstLine="0"/>
        <w:rPr>
          <w:i/>
          <w:iCs/>
          <w:sz w:val="16"/>
          <w:szCs w:val="16"/>
          <w:lang w:val="en-US"/>
        </w:rPr>
      </w:pPr>
      <w:r w:rsidRPr="00C25819">
        <w:rPr>
          <w:rStyle w:val="FootnoteReference"/>
          <w:i/>
          <w:iCs/>
          <w:sz w:val="16"/>
          <w:szCs w:val="16"/>
        </w:rPr>
        <w:footnoteRef/>
      </w:r>
      <w:r w:rsidRPr="00C25819">
        <w:rPr>
          <w:i/>
          <w:iCs/>
          <w:sz w:val="16"/>
          <w:szCs w:val="16"/>
        </w:rPr>
        <w:t xml:space="preserve"> operational process means any activity that is being carried out to satisfy the operations of a bank in terms sales, processing, risk</w:t>
      </w:r>
    </w:p>
  </w:footnote>
  <w:footnote w:id="3">
    <w:p w14:paraId="638C376D" w14:textId="77777777" w:rsidR="00394123" w:rsidRPr="00394123" w:rsidRDefault="00394123" w:rsidP="00C25819">
      <w:pPr>
        <w:pStyle w:val="FootnoteText"/>
        <w:ind w:left="0" w:firstLine="0"/>
        <w:rPr>
          <w:lang w:val="en-US"/>
        </w:rPr>
      </w:pPr>
      <w:r w:rsidRPr="00C25819">
        <w:rPr>
          <w:rStyle w:val="FootnoteReference"/>
          <w:i/>
          <w:iCs/>
          <w:sz w:val="16"/>
          <w:szCs w:val="16"/>
        </w:rPr>
        <w:footnoteRef/>
      </w:r>
      <w:r w:rsidRPr="00C25819">
        <w:rPr>
          <w:i/>
          <w:iCs/>
          <w:sz w:val="16"/>
          <w:szCs w:val="16"/>
        </w:rPr>
        <w:t xml:space="preserve"> </w:t>
      </w:r>
      <w:r w:rsidRPr="00C25819">
        <w:rPr>
          <w:i/>
          <w:iCs/>
          <w:sz w:val="16"/>
          <w:szCs w:val="16"/>
          <w:lang w:val="en-US"/>
        </w:rPr>
        <w:t>to exclude case of pure one-to-one replacement</w:t>
      </w:r>
    </w:p>
  </w:footnote>
  <w:footnote w:id="4">
    <w:p w14:paraId="15374603" w14:textId="77777777" w:rsidR="00855FC0" w:rsidRPr="00855FC0" w:rsidRDefault="00855FC0">
      <w:pPr>
        <w:pStyle w:val="FootnoteText"/>
        <w:rPr>
          <w:i/>
          <w:iCs/>
          <w:lang w:val="en-US"/>
        </w:rPr>
      </w:pPr>
      <w:r w:rsidRPr="00855FC0">
        <w:rPr>
          <w:rStyle w:val="FootnoteReference"/>
          <w:i/>
          <w:iCs/>
        </w:rPr>
        <w:footnoteRef/>
      </w:r>
      <w:r w:rsidRPr="00855FC0">
        <w:rPr>
          <w:i/>
          <w:iCs/>
        </w:rPr>
        <w:t xml:space="preserve"> Digitalisation is defined as the use of digital technological solutions, enabling the delivery on banks’ objectives to improve operational processes or provide additional support to business</w:t>
      </w:r>
      <w:r>
        <w:rPr>
          <w:i/>
          <w:iCs/>
        </w:rPr>
        <w:t>.</w:t>
      </w:r>
    </w:p>
  </w:footnote>
  <w:footnote w:id="5">
    <w:p w14:paraId="0485ACC5" w14:textId="77777777" w:rsidR="0051053D" w:rsidRPr="00C25F0A" w:rsidRDefault="0051053D">
      <w:pPr>
        <w:pStyle w:val="FootnoteText"/>
        <w:rPr>
          <w:lang w:val="en-US"/>
        </w:rPr>
      </w:pPr>
      <w:r w:rsidRPr="00C25F0A">
        <w:rPr>
          <w:rStyle w:val="FootnoteReference"/>
        </w:rPr>
        <w:footnoteRef/>
      </w:r>
      <w:r w:rsidRPr="00C25F0A">
        <w:t xml:space="preserve"> </w:t>
      </w:r>
      <w:r w:rsidRPr="00C25F0A">
        <w:rPr>
          <w:lang w:val="en-US"/>
        </w:rPr>
        <w:t>Here, information collection and calculations challenges are acknowledged.</w:t>
      </w:r>
    </w:p>
  </w:footnote>
  <w:footnote w:id="6">
    <w:p w14:paraId="1741C694" w14:textId="77777777" w:rsidR="007429DF" w:rsidRPr="00C25F0A" w:rsidRDefault="007429DF" w:rsidP="007429DF">
      <w:pPr>
        <w:pStyle w:val="FootnoteText"/>
        <w:rPr>
          <w:lang w:val="en-US"/>
        </w:rPr>
      </w:pPr>
      <w:r w:rsidRPr="00C25F0A">
        <w:rPr>
          <w:rStyle w:val="FootnoteReference"/>
        </w:rPr>
        <w:footnoteRef/>
      </w:r>
      <w:r w:rsidRPr="00C25F0A">
        <w:t xml:space="preserve"> </w:t>
      </w:r>
      <w:r w:rsidRPr="00C25F0A">
        <w:rPr>
          <w:lang w:val="en-US"/>
        </w:rPr>
        <w:t>Here, information collection and calculations challenges are acknowledged.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27D8" w14:textId="77777777" w:rsidR="00DD6F9C" w:rsidRPr="00231031" w:rsidRDefault="00DD6F9C" w:rsidP="00231031">
    <w:pPr>
      <w:pStyle w:val="Header"/>
      <w:spacing w:before="0" w:after="0" w:line="240" w:lineRule="exact"/>
      <w:jc w:val="right"/>
      <w:rPr>
        <w:rFonts w:cs="Arial"/>
        <w:b/>
        <w:sz w:val="20"/>
        <w:szCs w:val="20"/>
        <w:lang w:val="en-US"/>
      </w:rPr>
    </w:pPr>
    <w:r>
      <w:rPr>
        <w:rFonts w:cs="Arial"/>
        <w:b/>
        <w:caps/>
        <w:sz w:val="20"/>
        <w:szCs w:val="20"/>
        <w:lang w:val="en-US"/>
      </w:rPr>
      <w:t>ECB-RESTRICTED</w:t>
    </w:r>
    <w:r w:rsidRPr="00231031">
      <w:rPr>
        <w:rFonts w:cs="Arial"/>
        <w:b/>
        <w:smallCaps/>
        <w:sz w:val="20"/>
        <w:szCs w:val="20"/>
        <w:lang w:val="en-US"/>
      </w:rPr>
      <w:br/>
    </w:r>
    <w:bookmarkStart w:id="0" w:name="MarkingHeade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64224" w14:textId="2FECBB39" w:rsidR="00DD6F9C" w:rsidRDefault="004530F8" w:rsidP="003F5C2C">
    <w:pPr>
      <w:pStyle w:val="Header"/>
      <w:rPr>
        <w:lang w:val="en-US"/>
      </w:rPr>
    </w:pPr>
    <w:r w:rsidRPr="00C45D0D">
      <w:rPr>
        <w:noProof/>
        <w:lang w:val="de-DE" w:eastAsia="de-DE"/>
      </w:rPr>
      <w:drawing>
        <wp:inline distT="0" distB="0" distL="0" distR="0" wp14:anchorId="28054A77" wp14:editId="5D981F11">
          <wp:extent cx="2200275" cy="790575"/>
          <wp:effectExtent l="0" t="0" r="0" b="0"/>
          <wp:docPr id="1" name="Picture 7" descr="ECB_BS_E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B_BS_EN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790575"/>
                  </a:xfrm>
                  <a:prstGeom prst="rect">
                    <a:avLst/>
                  </a:prstGeom>
                  <a:noFill/>
                  <a:ln>
                    <a:noFill/>
                  </a:ln>
                </pic:spPr>
              </pic:pic>
            </a:graphicData>
          </a:graphic>
        </wp:inline>
      </w:drawing>
    </w:r>
  </w:p>
  <w:p w14:paraId="08444163" w14:textId="77777777" w:rsidR="00DD6F9C" w:rsidRDefault="00DD6F9C" w:rsidP="003F5C2C">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A2DC" w14:textId="77777777" w:rsidR="003E2104" w:rsidRPr="00106731" w:rsidRDefault="003E2104" w:rsidP="003E2104">
    <w:pPr>
      <w:pStyle w:val="Header"/>
      <w:jc w:val="right"/>
      <w:rPr>
        <w:b/>
        <w:bCs/>
        <w:sz w:val="20"/>
        <w:szCs w:val="20"/>
        <w:lang w:val="en-US"/>
      </w:rPr>
    </w:pPr>
    <w:r w:rsidRPr="00106731">
      <w:rPr>
        <w:b/>
        <w:bCs/>
        <w:sz w:val="20"/>
        <w:szCs w:val="20"/>
        <w:lang w:val="en-US"/>
      </w:rPr>
      <w:t>ECB-PUBLIC</w:t>
    </w:r>
  </w:p>
  <w:p w14:paraId="0141C28B" w14:textId="77777777" w:rsidR="001F1ECD" w:rsidRPr="00231031" w:rsidRDefault="001F1ECD" w:rsidP="00231031">
    <w:pPr>
      <w:pStyle w:val="Header"/>
      <w:spacing w:before="0" w:after="0" w:line="240" w:lineRule="exact"/>
      <w:jc w:val="right"/>
      <w:rPr>
        <w:rFonts w:cs="Arial"/>
        <w:b/>
        <w:sz w:val="20"/>
        <w:szCs w:val="2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C0BA" w14:textId="64DB65DC" w:rsidR="001F1ECD" w:rsidRDefault="004530F8" w:rsidP="003F5C2C">
    <w:pPr>
      <w:pStyle w:val="Header"/>
      <w:rPr>
        <w:lang w:val="en-US"/>
      </w:rPr>
    </w:pPr>
    <w:r w:rsidRPr="00C45D0D">
      <w:rPr>
        <w:noProof/>
        <w:lang w:val="de-DE" w:eastAsia="de-DE"/>
      </w:rPr>
      <w:drawing>
        <wp:inline distT="0" distB="0" distL="0" distR="0" wp14:anchorId="6E067C50" wp14:editId="358C5D13">
          <wp:extent cx="2200275" cy="790575"/>
          <wp:effectExtent l="0" t="0" r="0" b="0"/>
          <wp:docPr id="3" name="Picture 7" descr="ECB_BS_E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B_BS_EN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790575"/>
                  </a:xfrm>
                  <a:prstGeom prst="rect">
                    <a:avLst/>
                  </a:prstGeom>
                  <a:noFill/>
                  <a:ln>
                    <a:noFill/>
                  </a:ln>
                </pic:spPr>
              </pic:pic>
            </a:graphicData>
          </a:graphic>
        </wp:inline>
      </w:drawing>
    </w:r>
  </w:p>
  <w:p w14:paraId="30C09F2D" w14:textId="77777777" w:rsidR="001F1ECD" w:rsidRDefault="001F1ECD" w:rsidP="003F5C2C">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E74D" w14:textId="77777777" w:rsidR="00DD6F9C" w:rsidRDefault="00DD6F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F0BA0" w14:textId="77777777" w:rsidR="003E2104" w:rsidRPr="00106731" w:rsidRDefault="003E2104" w:rsidP="003E2104">
    <w:pPr>
      <w:pStyle w:val="Header"/>
      <w:jc w:val="right"/>
      <w:rPr>
        <w:b/>
        <w:bCs/>
        <w:sz w:val="20"/>
        <w:szCs w:val="20"/>
        <w:lang w:val="en-US"/>
      </w:rPr>
    </w:pPr>
    <w:r w:rsidRPr="00106731">
      <w:rPr>
        <w:b/>
        <w:bCs/>
        <w:sz w:val="20"/>
        <w:szCs w:val="20"/>
        <w:lang w:val="en-US"/>
      </w:rPr>
      <w:t>ECB-PUBLIC</w:t>
    </w:r>
  </w:p>
  <w:p w14:paraId="329DA5DC" w14:textId="77777777" w:rsidR="00DD6F9C" w:rsidRDefault="00DD6F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6061" w14:textId="77777777" w:rsidR="00DD6F9C" w:rsidRDefault="00DD6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6E42"/>
    <w:multiLevelType w:val="hybridMultilevel"/>
    <w:tmpl w:val="4C8E4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C7110"/>
    <w:multiLevelType w:val="hybridMultilevel"/>
    <w:tmpl w:val="2CB8FE22"/>
    <w:lvl w:ilvl="0" w:tplc="F8884528">
      <w:start w:val="1"/>
      <w:numFmt w:val="decimal"/>
      <w:lvlText w:val="%1."/>
      <w:lvlJc w:val="left"/>
      <w:pPr>
        <w:ind w:left="720" w:hanging="360"/>
      </w:pPr>
      <w:rPr>
        <w:rFonts w:hint="default"/>
        <w:b/>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F87F0F"/>
    <w:multiLevelType w:val="hybridMultilevel"/>
    <w:tmpl w:val="747AE332"/>
    <w:lvl w:ilvl="0" w:tplc="8132F9E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C54A3"/>
    <w:multiLevelType w:val="hybridMultilevel"/>
    <w:tmpl w:val="8A6E3BC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2B5E09"/>
    <w:multiLevelType w:val="hybridMultilevel"/>
    <w:tmpl w:val="B5F6374C"/>
    <w:lvl w:ilvl="0" w:tplc="2DA476AC">
      <w:start w:val="1"/>
      <w:numFmt w:val="lowerLetter"/>
      <w:pStyle w:val="ECBList1"/>
      <w:lvlText w:val="(%1)"/>
      <w:lvlJc w:val="left"/>
      <w:pPr>
        <w:ind w:left="1287"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15:restartNumberingAfterBreak="0">
    <w:nsid w:val="13D21128"/>
    <w:multiLevelType w:val="multilevel"/>
    <w:tmpl w:val="B84CBC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EB1F57"/>
    <w:multiLevelType w:val="hybridMultilevel"/>
    <w:tmpl w:val="189C76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44016F"/>
    <w:multiLevelType w:val="hybridMultilevel"/>
    <w:tmpl w:val="688AE7F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8C2E94"/>
    <w:multiLevelType w:val="hybridMultilevel"/>
    <w:tmpl w:val="41CE0EB4"/>
    <w:lvl w:ilvl="0" w:tplc="C52CB87E">
      <w:start w:val="1"/>
      <w:numFmt w:val="decimal"/>
      <w:pStyle w:val="Annex"/>
      <w:lvlText w:val="Anne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A8433B"/>
    <w:multiLevelType w:val="hybridMultilevel"/>
    <w:tmpl w:val="DD20B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5679B2"/>
    <w:multiLevelType w:val="multilevel"/>
    <w:tmpl w:val="B96032C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0D11B6"/>
    <w:multiLevelType w:val="multilevel"/>
    <w:tmpl w:val="53F0A658"/>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E3A5DF0"/>
    <w:multiLevelType w:val="hybridMultilevel"/>
    <w:tmpl w:val="31FA9DFC"/>
    <w:lvl w:ilvl="0" w:tplc="08090003">
      <w:start w:val="1"/>
      <w:numFmt w:val="bullet"/>
      <w:lvlText w:val="o"/>
      <w:lvlJc w:val="left"/>
      <w:pPr>
        <w:ind w:left="1097" w:hanging="360"/>
      </w:pPr>
      <w:rPr>
        <w:rFonts w:ascii="Courier New" w:hAnsi="Courier New" w:cs="Courier New" w:hint="default"/>
      </w:rPr>
    </w:lvl>
    <w:lvl w:ilvl="1" w:tplc="08090003" w:tentative="1">
      <w:start w:val="1"/>
      <w:numFmt w:val="bullet"/>
      <w:lvlText w:val="o"/>
      <w:lvlJc w:val="left"/>
      <w:pPr>
        <w:ind w:left="1817" w:hanging="360"/>
      </w:pPr>
      <w:rPr>
        <w:rFonts w:ascii="Courier New" w:hAnsi="Courier New" w:cs="Courier New" w:hint="default"/>
      </w:rPr>
    </w:lvl>
    <w:lvl w:ilvl="2" w:tplc="08090005">
      <w:start w:val="1"/>
      <w:numFmt w:val="bullet"/>
      <w:lvlText w:val=""/>
      <w:lvlJc w:val="left"/>
      <w:pPr>
        <w:ind w:left="2537" w:hanging="360"/>
      </w:pPr>
      <w:rPr>
        <w:rFonts w:ascii="Wingdings" w:hAnsi="Wingdings" w:hint="default"/>
      </w:rPr>
    </w:lvl>
    <w:lvl w:ilvl="3" w:tplc="08090001" w:tentative="1">
      <w:start w:val="1"/>
      <w:numFmt w:val="bullet"/>
      <w:lvlText w:val=""/>
      <w:lvlJc w:val="left"/>
      <w:pPr>
        <w:ind w:left="3257" w:hanging="360"/>
      </w:pPr>
      <w:rPr>
        <w:rFonts w:ascii="Symbol" w:hAnsi="Symbol" w:hint="default"/>
      </w:rPr>
    </w:lvl>
    <w:lvl w:ilvl="4" w:tplc="08090003" w:tentative="1">
      <w:start w:val="1"/>
      <w:numFmt w:val="bullet"/>
      <w:lvlText w:val="o"/>
      <w:lvlJc w:val="left"/>
      <w:pPr>
        <w:ind w:left="3977" w:hanging="360"/>
      </w:pPr>
      <w:rPr>
        <w:rFonts w:ascii="Courier New" w:hAnsi="Courier New" w:cs="Courier New" w:hint="default"/>
      </w:rPr>
    </w:lvl>
    <w:lvl w:ilvl="5" w:tplc="08090005" w:tentative="1">
      <w:start w:val="1"/>
      <w:numFmt w:val="bullet"/>
      <w:lvlText w:val=""/>
      <w:lvlJc w:val="left"/>
      <w:pPr>
        <w:ind w:left="4697" w:hanging="360"/>
      </w:pPr>
      <w:rPr>
        <w:rFonts w:ascii="Wingdings" w:hAnsi="Wingdings" w:hint="default"/>
      </w:rPr>
    </w:lvl>
    <w:lvl w:ilvl="6" w:tplc="08090001" w:tentative="1">
      <w:start w:val="1"/>
      <w:numFmt w:val="bullet"/>
      <w:lvlText w:val=""/>
      <w:lvlJc w:val="left"/>
      <w:pPr>
        <w:ind w:left="5417" w:hanging="360"/>
      </w:pPr>
      <w:rPr>
        <w:rFonts w:ascii="Symbol" w:hAnsi="Symbol" w:hint="default"/>
      </w:rPr>
    </w:lvl>
    <w:lvl w:ilvl="7" w:tplc="08090003" w:tentative="1">
      <w:start w:val="1"/>
      <w:numFmt w:val="bullet"/>
      <w:lvlText w:val="o"/>
      <w:lvlJc w:val="left"/>
      <w:pPr>
        <w:ind w:left="6137" w:hanging="360"/>
      </w:pPr>
      <w:rPr>
        <w:rFonts w:ascii="Courier New" w:hAnsi="Courier New" w:cs="Courier New" w:hint="default"/>
      </w:rPr>
    </w:lvl>
    <w:lvl w:ilvl="8" w:tplc="08090005" w:tentative="1">
      <w:start w:val="1"/>
      <w:numFmt w:val="bullet"/>
      <w:lvlText w:val=""/>
      <w:lvlJc w:val="left"/>
      <w:pPr>
        <w:ind w:left="6857" w:hanging="360"/>
      </w:pPr>
      <w:rPr>
        <w:rFonts w:ascii="Wingdings" w:hAnsi="Wingdings" w:hint="default"/>
      </w:rPr>
    </w:lvl>
  </w:abstractNum>
  <w:abstractNum w:abstractNumId="13" w15:restartNumberingAfterBreak="0">
    <w:nsid w:val="1ECD68F4"/>
    <w:multiLevelType w:val="hybridMultilevel"/>
    <w:tmpl w:val="367473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AA7BCD"/>
    <w:multiLevelType w:val="hybridMultilevel"/>
    <w:tmpl w:val="828EEED0"/>
    <w:lvl w:ilvl="0" w:tplc="8132F9E6">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1130CD7"/>
    <w:multiLevelType w:val="hybridMultilevel"/>
    <w:tmpl w:val="6C7EA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685CFE"/>
    <w:multiLevelType w:val="hybridMultilevel"/>
    <w:tmpl w:val="DAA6D226"/>
    <w:lvl w:ilvl="0" w:tplc="FFFFFFFF">
      <w:start w:val="1"/>
      <w:numFmt w:val="bullet"/>
      <w:lvlText w:val=""/>
      <w:lvlJc w:val="left"/>
      <w:pPr>
        <w:ind w:left="720" w:hanging="360"/>
      </w:pPr>
      <w:rPr>
        <w:rFonts w:ascii="Symbol" w:hAnsi="Symbol" w:hint="default"/>
      </w:rPr>
    </w:lvl>
    <w:lvl w:ilvl="1" w:tplc="8132F9E6">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043974"/>
    <w:multiLevelType w:val="hybridMultilevel"/>
    <w:tmpl w:val="9216CD5E"/>
    <w:lvl w:ilvl="0" w:tplc="8132F9E6">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307F7A"/>
    <w:multiLevelType w:val="multilevel"/>
    <w:tmpl w:val="A2F4E7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433BF0"/>
    <w:multiLevelType w:val="hybridMultilevel"/>
    <w:tmpl w:val="43C68784"/>
    <w:lvl w:ilvl="0" w:tplc="4306A9BC">
      <w:start w:val="1"/>
      <w:numFmt w:val="lowerRoman"/>
      <w:pStyle w:val="ECBList2"/>
      <w:lvlText w:val="(%1)"/>
      <w:lvlJc w:val="left"/>
      <w:pPr>
        <w:ind w:left="720"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D76A6C"/>
    <w:multiLevelType w:val="multilevel"/>
    <w:tmpl w:val="6742BFD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B5F617E"/>
    <w:multiLevelType w:val="hybridMultilevel"/>
    <w:tmpl w:val="DF569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BD59E4"/>
    <w:multiLevelType w:val="hybridMultilevel"/>
    <w:tmpl w:val="77EE4332"/>
    <w:lvl w:ilvl="0" w:tplc="8132F9E6">
      <w:numFmt w:val="bullet"/>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7F1244"/>
    <w:multiLevelType w:val="hybridMultilevel"/>
    <w:tmpl w:val="BA34FBAA"/>
    <w:lvl w:ilvl="0" w:tplc="8132F9E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B02E64"/>
    <w:multiLevelType w:val="hybridMultilevel"/>
    <w:tmpl w:val="E974C274"/>
    <w:lvl w:ilvl="0" w:tplc="96F0E112">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8F7006"/>
    <w:multiLevelType w:val="hybridMultilevel"/>
    <w:tmpl w:val="C78E47E2"/>
    <w:lvl w:ilvl="0" w:tplc="35741E6A">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B22FBC"/>
    <w:multiLevelType w:val="hybridMultilevel"/>
    <w:tmpl w:val="C78E47E2"/>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1815F3"/>
    <w:multiLevelType w:val="hybridMultilevel"/>
    <w:tmpl w:val="2494A9BC"/>
    <w:lvl w:ilvl="0" w:tplc="FFFFFFFF">
      <w:start w:val="1"/>
      <w:numFmt w:val="bullet"/>
      <w:lvlText w:val=""/>
      <w:lvlJc w:val="left"/>
      <w:pPr>
        <w:ind w:left="720" w:hanging="360"/>
      </w:pPr>
      <w:rPr>
        <w:rFonts w:ascii="Symbol" w:hAnsi="Symbol" w:hint="default"/>
      </w:rPr>
    </w:lvl>
    <w:lvl w:ilvl="1" w:tplc="8132F9E6">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396FFC"/>
    <w:multiLevelType w:val="multilevel"/>
    <w:tmpl w:val="0EE6FF96"/>
    <w:lvl w:ilvl="0">
      <w:start w:val="1"/>
      <w:numFmt w:val="decimal"/>
      <w:lvlText w:val="%1."/>
      <w:lvlJc w:val="left"/>
      <w:pPr>
        <w:ind w:left="360" w:hanging="360"/>
      </w:pPr>
      <w:rPr>
        <w:rFonts w:hint="default"/>
      </w:rPr>
    </w:lvl>
    <w:lvl w:ilv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3511E68"/>
    <w:multiLevelType w:val="multilevel"/>
    <w:tmpl w:val="7F28ADD8"/>
    <w:lvl w:ilvl="0">
      <w:start w:val="1"/>
      <w:numFmt w:val="decimal"/>
      <w:lvlText w:val="%1.0"/>
      <w:lvlJc w:val="left"/>
      <w:pPr>
        <w:ind w:left="360" w:hanging="360"/>
      </w:pPr>
      <w:rPr>
        <w:rFonts w:hint="default"/>
      </w:rPr>
    </w:lvl>
    <w:lvl w:ilvl="1">
      <w:start w:val="1"/>
      <w:numFmt w:val="decimal"/>
      <w:lvlText w:val="%1.%2"/>
      <w:lvlJc w:val="left"/>
      <w:pPr>
        <w:ind w:left="1097" w:hanging="360"/>
      </w:pPr>
      <w:rPr>
        <w:rFonts w:hint="default"/>
      </w:rPr>
    </w:lvl>
    <w:lvl w:ilvl="2">
      <w:start w:val="1"/>
      <w:numFmt w:val="decimal"/>
      <w:lvlText w:val="%1.%2.%3"/>
      <w:lvlJc w:val="left"/>
      <w:pPr>
        <w:ind w:left="1834" w:hanging="360"/>
      </w:pPr>
      <w:rPr>
        <w:rFonts w:hint="default"/>
      </w:rPr>
    </w:lvl>
    <w:lvl w:ilvl="3">
      <w:start w:val="1"/>
      <w:numFmt w:val="decimal"/>
      <w:lvlText w:val="%1.%2.%3.%4"/>
      <w:lvlJc w:val="left"/>
      <w:pPr>
        <w:ind w:left="2931" w:hanging="720"/>
      </w:pPr>
      <w:rPr>
        <w:rFonts w:hint="default"/>
      </w:rPr>
    </w:lvl>
    <w:lvl w:ilvl="4">
      <w:start w:val="1"/>
      <w:numFmt w:val="decimal"/>
      <w:lvlText w:val="%1.%2.%3.%4.%5"/>
      <w:lvlJc w:val="left"/>
      <w:pPr>
        <w:ind w:left="3668" w:hanging="720"/>
      </w:pPr>
      <w:rPr>
        <w:rFonts w:hint="default"/>
      </w:rPr>
    </w:lvl>
    <w:lvl w:ilvl="5">
      <w:start w:val="1"/>
      <w:numFmt w:val="decimal"/>
      <w:lvlText w:val="%1.%2.%3.%4.%5.%6"/>
      <w:lvlJc w:val="left"/>
      <w:pPr>
        <w:ind w:left="4405" w:hanging="720"/>
      </w:pPr>
      <w:rPr>
        <w:rFonts w:hint="default"/>
      </w:rPr>
    </w:lvl>
    <w:lvl w:ilvl="6">
      <w:start w:val="1"/>
      <w:numFmt w:val="decimal"/>
      <w:lvlText w:val="%1.%2.%3.%4.%5.%6.%7"/>
      <w:lvlJc w:val="left"/>
      <w:pPr>
        <w:ind w:left="5502" w:hanging="1080"/>
      </w:pPr>
      <w:rPr>
        <w:rFonts w:hint="default"/>
      </w:rPr>
    </w:lvl>
    <w:lvl w:ilvl="7">
      <w:start w:val="1"/>
      <w:numFmt w:val="decimal"/>
      <w:lvlText w:val="%1.%2.%3.%4.%5.%6.%7.%8"/>
      <w:lvlJc w:val="left"/>
      <w:pPr>
        <w:ind w:left="6239" w:hanging="1080"/>
      </w:pPr>
      <w:rPr>
        <w:rFonts w:hint="default"/>
      </w:rPr>
    </w:lvl>
    <w:lvl w:ilvl="8">
      <w:start w:val="1"/>
      <w:numFmt w:val="decimal"/>
      <w:lvlText w:val="%1.%2.%3.%4.%5.%6.%7.%8.%9"/>
      <w:lvlJc w:val="left"/>
      <w:pPr>
        <w:ind w:left="6976" w:hanging="1080"/>
      </w:pPr>
      <w:rPr>
        <w:rFonts w:hint="default"/>
      </w:rPr>
    </w:lvl>
  </w:abstractNum>
  <w:abstractNum w:abstractNumId="30" w15:restartNumberingAfterBreak="0">
    <w:nsid w:val="5B6B5C3E"/>
    <w:multiLevelType w:val="hybridMultilevel"/>
    <w:tmpl w:val="F24E27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FB55BB"/>
    <w:multiLevelType w:val="hybridMultilevel"/>
    <w:tmpl w:val="E18E82B2"/>
    <w:lvl w:ilvl="0" w:tplc="FFFFFFFF">
      <w:start w:val="1"/>
      <w:numFmt w:val="bullet"/>
      <w:lvlText w:val=""/>
      <w:lvlJc w:val="left"/>
      <w:pPr>
        <w:ind w:left="1097" w:hanging="360"/>
      </w:pPr>
      <w:rPr>
        <w:rFonts w:ascii="Symbol" w:hAnsi="Symbol" w:hint="default"/>
      </w:rPr>
    </w:lvl>
    <w:lvl w:ilvl="1" w:tplc="FFFFFFFF">
      <w:start w:val="1"/>
      <w:numFmt w:val="bullet"/>
      <w:lvlText w:val="o"/>
      <w:lvlJc w:val="left"/>
      <w:pPr>
        <w:ind w:left="1097" w:hanging="360"/>
      </w:pPr>
      <w:rPr>
        <w:rFonts w:ascii="Courier New" w:hAnsi="Courier New" w:cs="Courier New" w:hint="default"/>
      </w:rPr>
    </w:lvl>
    <w:lvl w:ilvl="2" w:tplc="8132F9E6">
      <w:numFmt w:val="bullet"/>
      <w:lvlText w:val="-"/>
      <w:lvlJc w:val="left"/>
      <w:pPr>
        <w:ind w:left="720" w:hanging="360"/>
      </w:pPr>
      <w:rPr>
        <w:rFonts w:ascii="Arial" w:eastAsia="Times New Roman" w:hAnsi="Arial" w:cs="Arial" w:hint="default"/>
      </w:rPr>
    </w:lvl>
    <w:lvl w:ilvl="3" w:tplc="FFFFFFFF" w:tentative="1">
      <w:start w:val="1"/>
      <w:numFmt w:val="bullet"/>
      <w:lvlText w:val=""/>
      <w:lvlJc w:val="left"/>
      <w:pPr>
        <w:ind w:left="2537" w:hanging="360"/>
      </w:pPr>
      <w:rPr>
        <w:rFonts w:ascii="Symbol" w:hAnsi="Symbol" w:hint="default"/>
      </w:rPr>
    </w:lvl>
    <w:lvl w:ilvl="4" w:tplc="FFFFFFFF" w:tentative="1">
      <w:start w:val="1"/>
      <w:numFmt w:val="bullet"/>
      <w:lvlText w:val="o"/>
      <w:lvlJc w:val="left"/>
      <w:pPr>
        <w:ind w:left="3257" w:hanging="360"/>
      </w:pPr>
      <w:rPr>
        <w:rFonts w:ascii="Courier New" w:hAnsi="Courier New" w:cs="Courier New" w:hint="default"/>
      </w:rPr>
    </w:lvl>
    <w:lvl w:ilvl="5" w:tplc="FFFFFFFF" w:tentative="1">
      <w:start w:val="1"/>
      <w:numFmt w:val="bullet"/>
      <w:lvlText w:val=""/>
      <w:lvlJc w:val="left"/>
      <w:pPr>
        <w:ind w:left="3977" w:hanging="360"/>
      </w:pPr>
      <w:rPr>
        <w:rFonts w:ascii="Wingdings" w:hAnsi="Wingdings" w:hint="default"/>
      </w:rPr>
    </w:lvl>
    <w:lvl w:ilvl="6" w:tplc="FFFFFFFF" w:tentative="1">
      <w:start w:val="1"/>
      <w:numFmt w:val="bullet"/>
      <w:lvlText w:val=""/>
      <w:lvlJc w:val="left"/>
      <w:pPr>
        <w:ind w:left="4697" w:hanging="360"/>
      </w:pPr>
      <w:rPr>
        <w:rFonts w:ascii="Symbol" w:hAnsi="Symbol" w:hint="default"/>
      </w:rPr>
    </w:lvl>
    <w:lvl w:ilvl="7" w:tplc="FFFFFFFF" w:tentative="1">
      <w:start w:val="1"/>
      <w:numFmt w:val="bullet"/>
      <w:lvlText w:val="o"/>
      <w:lvlJc w:val="left"/>
      <w:pPr>
        <w:ind w:left="5417" w:hanging="360"/>
      </w:pPr>
      <w:rPr>
        <w:rFonts w:ascii="Courier New" w:hAnsi="Courier New" w:cs="Courier New" w:hint="default"/>
      </w:rPr>
    </w:lvl>
    <w:lvl w:ilvl="8" w:tplc="FFFFFFFF" w:tentative="1">
      <w:start w:val="1"/>
      <w:numFmt w:val="bullet"/>
      <w:lvlText w:val=""/>
      <w:lvlJc w:val="left"/>
      <w:pPr>
        <w:ind w:left="6137" w:hanging="360"/>
      </w:pPr>
      <w:rPr>
        <w:rFonts w:ascii="Wingdings" w:hAnsi="Wingdings" w:hint="default"/>
      </w:rPr>
    </w:lvl>
  </w:abstractNum>
  <w:abstractNum w:abstractNumId="32" w15:restartNumberingAfterBreak="0">
    <w:nsid w:val="61315364"/>
    <w:multiLevelType w:val="multilevel"/>
    <w:tmpl w:val="B96032C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2E4108C"/>
    <w:multiLevelType w:val="hybridMultilevel"/>
    <w:tmpl w:val="68B45736"/>
    <w:lvl w:ilvl="0" w:tplc="3C143872">
      <w:start w:val="1"/>
      <w:numFmt w:val="decimal"/>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EF63BB"/>
    <w:multiLevelType w:val="hybridMultilevel"/>
    <w:tmpl w:val="4FD0559A"/>
    <w:lvl w:ilvl="0" w:tplc="9D22BC5A">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6790CAA"/>
    <w:multiLevelType w:val="hybridMultilevel"/>
    <w:tmpl w:val="17A0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670EBF"/>
    <w:multiLevelType w:val="hybridMultilevel"/>
    <w:tmpl w:val="DD3E49D2"/>
    <w:lvl w:ilvl="0" w:tplc="60CCEF5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BD51C0"/>
    <w:multiLevelType w:val="hybridMultilevel"/>
    <w:tmpl w:val="B0EA86EC"/>
    <w:lvl w:ilvl="0" w:tplc="08090001">
      <w:start w:val="1"/>
      <w:numFmt w:val="bullet"/>
      <w:lvlText w:val=""/>
      <w:lvlJc w:val="left"/>
      <w:pPr>
        <w:ind w:left="1097" w:hanging="360"/>
      </w:pPr>
      <w:rPr>
        <w:rFonts w:ascii="Symbol" w:hAnsi="Symbol" w:hint="default"/>
      </w:rPr>
    </w:lvl>
    <w:lvl w:ilvl="1" w:tplc="08090003">
      <w:start w:val="1"/>
      <w:numFmt w:val="bullet"/>
      <w:lvlText w:val="o"/>
      <w:lvlJc w:val="left"/>
      <w:pPr>
        <w:ind w:left="1097" w:hanging="360"/>
      </w:pPr>
      <w:rPr>
        <w:rFonts w:ascii="Courier New" w:hAnsi="Courier New" w:cs="Courier New" w:hint="default"/>
      </w:rPr>
    </w:lvl>
    <w:lvl w:ilvl="2" w:tplc="08090003">
      <w:start w:val="1"/>
      <w:numFmt w:val="bullet"/>
      <w:lvlText w:val="o"/>
      <w:lvlJc w:val="left"/>
      <w:pPr>
        <w:ind w:left="1440" w:hanging="360"/>
      </w:pPr>
      <w:rPr>
        <w:rFonts w:ascii="Courier New" w:hAnsi="Courier New" w:cs="Courier New" w:hint="default"/>
      </w:rPr>
    </w:lvl>
    <w:lvl w:ilvl="3" w:tplc="08090001" w:tentative="1">
      <w:start w:val="1"/>
      <w:numFmt w:val="bullet"/>
      <w:lvlText w:val=""/>
      <w:lvlJc w:val="left"/>
      <w:pPr>
        <w:ind w:left="2537" w:hanging="360"/>
      </w:pPr>
      <w:rPr>
        <w:rFonts w:ascii="Symbol" w:hAnsi="Symbol" w:hint="default"/>
      </w:rPr>
    </w:lvl>
    <w:lvl w:ilvl="4" w:tplc="08090003" w:tentative="1">
      <w:start w:val="1"/>
      <w:numFmt w:val="bullet"/>
      <w:lvlText w:val="o"/>
      <w:lvlJc w:val="left"/>
      <w:pPr>
        <w:ind w:left="3257" w:hanging="360"/>
      </w:pPr>
      <w:rPr>
        <w:rFonts w:ascii="Courier New" w:hAnsi="Courier New" w:cs="Courier New" w:hint="default"/>
      </w:rPr>
    </w:lvl>
    <w:lvl w:ilvl="5" w:tplc="08090005" w:tentative="1">
      <w:start w:val="1"/>
      <w:numFmt w:val="bullet"/>
      <w:lvlText w:val=""/>
      <w:lvlJc w:val="left"/>
      <w:pPr>
        <w:ind w:left="3977" w:hanging="360"/>
      </w:pPr>
      <w:rPr>
        <w:rFonts w:ascii="Wingdings" w:hAnsi="Wingdings" w:hint="default"/>
      </w:rPr>
    </w:lvl>
    <w:lvl w:ilvl="6" w:tplc="08090001" w:tentative="1">
      <w:start w:val="1"/>
      <w:numFmt w:val="bullet"/>
      <w:lvlText w:val=""/>
      <w:lvlJc w:val="left"/>
      <w:pPr>
        <w:ind w:left="4697" w:hanging="360"/>
      </w:pPr>
      <w:rPr>
        <w:rFonts w:ascii="Symbol" w:hAnsi="Symbol" w:hint="default"/>
      </w:rPr>
    </w:lvl>
    <w:lvl w:ilvl="7" w:tplc="08090003" w:tentative="1">
      <w:start w:val="1"/>
      <w:numFmt w:val="bullet"/>
      <w:lvlText w:val="o"/>
      <w:lvlJc w:val="left"/>
      <w:pPr>
        <w:ind w:left="5417" w:hanging="360"/>
      </w:pPr>
      <w:rPr>
        <w:rFonts w:ascii="Courier New" w:hAnsi="Courier New" w:cs="Courier New" w:hint="default"/>
      </w:rPr>
    </w:lvl>
    <w:lvl w:ilvl="8" w:tplc="08090005" w:tentative="1">
      <w:start w:val="1"/>
      <w:numFmt w:val="bullet"/>
      <w:lvlText w:val=""/>
      <w:lvlJc w:val="left"/>
      <w:pPr>
        <w:ind w:left="6137" w:hanging="360"/>
      </w:pPr>
      <w:rPr>
        <w:rFonts w:ascii="Wingdings" w:hAnsi="Wingdings" w:hint="default"/>
      </w:rPr>
    </w:lvl>
  </w:abstractNum>
  <w:abstractNum w:abstractNumId="38" w15:restartNumberingAfterBreak="0">
    <w:nsid w:val="6C1E00DE"/>
    <w:multiLevelType w:val="hybridMultilevel"/>
    <w:tmpl w:val="02E45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67780E"/>
    <w:multiLevelType w:val="multilevel"/>
    <w:tmpl w:val="4AC8671E"/>
    <w:lvl w:ilvl="0">
      <w:start w:val="1"/>
      <w:numFmt w:val="decimal"/>
      <w:lvlText w:val="%1."/>
      <w:lvlJc w:val="left"/>
      <w:pPr>
        <w:ind w:left="720" w:hanging="360"/>
      </w:pPr>
      <w:rPr>
        <w:rFonts w:hint="default"/>
        <w:b/>
        <w:bCs w:val="0"/>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E7D7469"/>
    <w:multiLevelType w:val="multilevel"/>
    <w:tmpl w:val="965A7474"/>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5F75FD5"/>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643323F"/>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6D34502"/>
    <w:multiLevelType w:val="hybridMultilevel"/>
    <w:tmpl w:val="03A63546"/>
    <w:lvl w:ilvl="0" w:tplc="1302742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8C7C0A"/>
    <w:multiLevelType w:val="hybridMultilevel"/>
    <w:tmpl w:val="6568C53E"/>
    <w:lvl w:ilvl="0" w:tplc="FFFFFFFF">
      <w:start w:val="1"/>
      <w:numFmt w:val="bullet"/>
      <w:lvlText w:val=""/>
      <w:lvlJc w:val="left"/>
      <w:pPr>
        <w:ind w:left="1097" w:hanging="360"/>
      </w:pPr>
      <w:rPr>
        <w:rFonts w:ascii="Symbol" w:hAnsi="Symbol" w:hint="default"/>
      </w:rPr>
    </w:lvl>
    <w:lvl w:ilvl="1" w:tplc="FFFFFFFF">
      <w:start w:val="1"/>
      <w:numFmt w:val="bullet"/>
      <w:lvlText w:val="o"/>
      <w:lvlJc w:val="left"/>
      <w:pPr>
        <w:ind w:left="1097" w:hanging="360"/>
      </w:pPr>
      <w:rPr>
        <w:rFonts w:ascii="Courier New" w:hAnsi="Courier New" w:cs="Courier New" w:hint="default"/>
      </w:rPr>
    </w:lvl>
    <w:lvl w:ilvl="2" w:tplc="8132F9E6">
      <w:numFmt w:val="bullet"/>
      <w:lvlText w:val="-"/>
      <w:lvlJc w:val="left"/>
      <w:pPr>
        <w:ind w:left="720" w:hanging="360"/>
      </w:pPr>
      <w:rPr>
        <w:rFonts w:ascii="Arial" w:eastAsia="Times New Roman" w:hAnsi="Arial" w:cs="Arial" w:hint="default"/>
      </w:rPr>
    </w:lvl>
    <w:lvl w:ilvl="3" w:tplc="FFFFFFFF" w:tentative="1">
      <w:start w:val="1"/>
      <w:numFmt w:val="bullet"/>
      <w:lvlText w:val=""/>
      <w:lvlJc w:val="left"/>
      <w:pPr>
        <w:ind w:left="2537" w:hanging="360"/>
      </w:pPr>
      <w:rPr>
        <w:rFonts w:ascii="Symbol" w:hAnsi="Symbol" w:hint="default"/>
      </w:rPr>
    </w:lvl>
    <w:lvl w:ilvl="4" w:tplc="FFFFFFFF" w:tentative="1">
      <w:start w:val="1"/>
      <w:numFmt w:val="bullet"/>
      <w:lvlText w:val="o"/>
      <w:lvlJc w:val="left"/>
      <w:pPr>
        <w:ind w:left="3257" w:hanging="360"/>
      </w:pPr>
      <w:rPr>
        <w:rFonts w:ascii="Courier New" w:hAnsi="Courier New" w:cs="Courier New" w:hint="default"/>
      </w:rPr>
    </w:lvl>
    <w:lvl w:ilvl="5" w:tplc="FFFFFFFF" w:tentative="1">
      <w:start w:val="1"/>
      <w:numFmt w:val="bullet"/>
      <w:lvlText w:val=""/>
      <w:lvlJc w:val="left"/>
      <w:pPr>
        <w:ind w:left="3977" w:hanging="360"/>
      </w:pPr>
      <w:rPr>
        <w:rFonts w:ascii="Wingdings" w:hAnsi="Wingdings" w:hint="default"/>
      </w:rPr>
    </w:lvl>
    <w:lvl w:ilvl="6" w:tplc="FFFFFFFF" w:tentative="1">
      <w:start w:val="1"/>
      <w:numFmt w:val="bullet"/>
      <w:lvlText w:val=""/>
      <w:lvlJc w:val="left"/>
      <w:pPr>
        <w:ind w:left="4697" w:hanging="360"/>
      </w:pPr>
      <w:rPr>
        <w:rFonts w:ascii="Symbol" w:hAnsi="Symbol" w:hint="default"/>
      </w:rPr>
    </w:lvl>
    <w:lvl w:ilvl="7" w:tplc="FFFFFFFF" w:tentative="1">
      <w:start w:val="1"/>
      <w:numFmt w:val="bullet"/>
      <w:lvlText w:val="o"/>
      <w:lvlJc w:val="left"/>
      <w:pPr>
        <w:ind w:left="5417" w:hanging="360"/>
      </w:pPr>
      <w:rPr>
        <w:rFonts w:ascii="Courier New" w:hAnsi="Courier New" w:cs="Courier New" w:hint="default"/>
      </w:rPr>
    </w:lvl>
    <w:lvl w:ilvl="8" w:tplc="FFFFFFFF" w:tentative="1">
      <w:start w:val="1"/>
      <w:numFmt w:val="bullet"/>
      <w:lvlText w:val=""/>
      <w:lvlJc w:val="left"/>
      <w:pPr>
        <w:ind w:left="6137" w:hanging="360"/>
      </w:pPr>
      <w:rPr>
        <w:rFonts w:ascii="Wingdings" w:hAnsi="Wingdings" w:hint="default"/>
      </w:rPr>
    </w:lvl>
  </w:abstractNum>
  <w:num w:numId="1" w16cid:durableId="923489414">
    <w:abstractNumId w:val="40"/>
  </w:num>
  <w:num w:numId="2" w16cid:durableId="1478766481">
    <w:abstractNumId w:val="8"/>
  </w:num>
  <w:num w:numId="3" w16cid:durableId="1786655549">
    <w:abstractNumId w:val="19"/>
  </w:num>
  <w:num w:numId="4" w16cid:durableId="277299849">
    <w:abstractNumId w:val="4"/>
  </w:num>
  <w:num w:numId="5" w16cid:durableId="744448490">
    <w:abstractNumId w:val="42"/>
  </w:num>
  <w:num w:numId="6" w16cid:durableId="712579376">
    <w:abstractNumId w:val="28"/>
  </w:num>
  <w:num w:numId="7" w16cid:durableId="207107130">
    <w:abstractNumId w:val="20"/>
  </w:num>
  <w:num w:numId="8" w16cid:durableId="1804543786">
    <w:abstractNumId w:val="17"/>
  </w:num>
  <w:num w:numId="9" w16cid:durableId="552740546">
    <w:abstractNumId w:val="23"/>
  </w:num>
  <w:num w:numId="10" w16cid:durableId="1983806217">
    <w:abstractNumId w:val="38"/>
  </w:num>
  <w:num w:numId="11" w16cid:durableId="1650010930">
    <w:abstractNumId w:val="3"/>
  </w:num>
  <w:num w:numId="12" w16cid:durableId="609556208">
    <w:abstractNumId w:val="0"/>
  </w:num>
  <w:num w:numId="13" w16cid:durableId="1677734173">
    <w:abstractNumId w:val="2"/>
  </w:num>
  <w:num w:numId="14" w16cid:durableId="1543902590">
    <w:abstractNumId w:val="41"/>
  </w:num>
  <w:num w:numId="15" w16cid:durableId="106975029">
    <w:abstractNumId w:val="35"/>
  </w:num>
  <w:num w:numId="16" w16cid:durableId="458379036">
    <w:abstractNumId w:val="9"/>
  </w:num>
  <w:num w:numId="17" w16cid:durableId="830750749">
    <w:abstractNumId w:val="29"/>
  </w:num>
  <w:num w:numId="18" w16cid:durableId="2141606705">
    <w:abstractNumId w:val="21"/>
  </w:num>
  <w:num w:numId="19" w16cid:durableId="724062586">
    <w:abstractNumId w:val="6"/>
  </w:num>
  <w:num w:numId="20" w16cid:durableId="471484289">
    <w:abstractNumId w:val="43"/>
  </w:num>
  <w:num w:numId="21" w16cid:durableId="827864354">
    <w:abstractNumId w:val="36"/>
  </w:num>
  <w:num w:numId="22" w16cid:durableId="20786247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5057824">
    <w:abstractNumId w:val="33"/>
  </w:num>
  <w:num w:numId="24" w16cid:durableId="157768090">
    <w:abstractNumId w:val="5"/>
  </w:num>
  <w:num w:numId="25" w16cid:durableId="1950432704">
    <w:abstractNumId w:val="13"/>
  </w:num>
  <w:num w:numId="26" w16cid:durableId="1586919972">
    <w:abstractNumId w:val="37"/>
  </w:num>
  <w:num w:numId="27" w16cid:durableId="813527394">
    <w:abstractNumId w:val="12"/>
  </w:num>
  <w:num w:numId="28" w16cid:durableId="93483242">
    <w:abstractNumId w:val="7"/>
  </w:num>
  <w:num w:numId="29" w16cid:durableId="1963224029">
    <w:abstractNumId w:val="11"/>
  </w:num>
  <w:num w:numId="30" w16cid:durableId="309405864">
    <w:abstractNumId w:val="1"/>
  </w:num>
  <w:num w:numId="31" w16cid:durableId="1881894801">
    <w:abstractNumId w:val="39"/>
  </w:num>
  <w:num w:numId="32" w16cid:durableId="1838809709">
    <w:abstractNumId w:val="16"/>
  </w:num>
  <w:num w:numId="33" w16cid:durableId="1661541613">
    <w:abstractNumId w:val="27"/>
  </w:num>
  <w:num w:numId="34" w16cid:durableId="2030595663">
    <w:abstractNumId w:val="44"/>
  </w:num>
  <w:num w:numId="35" w16cid:durableId="320816014">
    <w:abstractNumId w:val="31"/>
  </w:num>
  <w:num w:numId="36" w16cid:durableId="1801150726">
    <w:abstractNumId w:val="22"/>
  </w:num>
  <w:num w:numId="37" w16cid:durableId="506363031">
    <w:abstractNumId w:val="24"/>
  </w:num>
  <w:num w:numId="38" w16cid:durableId="1714236051">
    <w:abstractNumId w:val="25"/>
  </w:num>
  <w:num w:numId="39" w16cid:durableId="1773163833">
    <w:abstractNumId w:val="14"/>
  </w:num>
  <w:num w:numId="40" w16cid:durableId="134838547">
    <w:abstractNumId w:val="34"/>
  </w:num>
  <w:num w:numId="41" w16cid:durableId="146216056">
    <w:abstractNumId w:val="30"/>
  </w:num>
  <w:num w:numId="42" w16cid:durableId="831528849">
    <w:abstractNumId w:val="18"/>
  </w:num>
  <w:num w:numId="43" w16cid:durableId="1246911850">
    <w:abstractNumId w:val="32"/>
  </w:num>
  <w:num w:numId="44" w16cid:durableId="1975014528">
    <w:abstractNumId w:val="15"/>
  </w:num>
  <w:num w:numId="45" w16cid:durableId="2082632644">
    <w:abstractNumId w:val="10"/>
  </w:num>
  <w:num w:numId="46" w16cid:durableId="1049887990">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GENERIC SSM"/>
  </w:docVars>
  <w:rsids>
    <w:rsidRoot w:val="00F0074C"/>
    <w:rsid w:val="000008A3"/>
    <w:rsid w:val="00004BE8"/>
    <w:rsid w:val="00005388"/>
    <w:rsid w:val="00010310"/>
    <w:rsid w:val="00010A4E"/>
    <w:rsid w:val="00014E1B"/>
    <w:rsid w:val="00016C87"/>
    <w:rsid w:val="0001757C"/>
    <w:rsid w:val="00027E77"/>
    <w:rsid w:val="00031478"/>
    <w:rsid w:val="00031517"/>
    <w:rsid w:val="00033882"/>
    <w:rsid w:val="00043EBE"/>
    <w:rsid w:val="000467F9"/>
    <w:rsid w:val="0005086A"/>
    <w:rsid w:val="00051D6A"/>
    <w:rsid w:val="00054511"/>
    <w:rsid w:val="0005480E"/>
    <w:rsid w:val="00055FA7"/>
    <w:rsid w:val="00060394"/>
    <w:rsid w:val="000613FC"/>
    <w:rsid w:val="00062E2A"/>
    <w:rsid w:val="00063DBE"/>
    <w:rsid w:val="00065405"/>
    <w:rsid w:val="00071495"/>
    <w:rsid w:val="00071E68"/>
    <w:rsid w:val="000829AD"/>
    <w:rsid w:val="00083817"/>
    <w:rsid w:val="0008395E"/>
    <w:rsid w:val="000839C9"/>
    <w:rsid w:val="0009377D"/>
    <w:rsid w:val="000A16E1"/>
    <w:rsid w:val="000A2557"/>
    <w:rsid w:val="000A50CF"/>
    <w:rsid w:val="000B2607"/>
    <w:rsid w:val="000B28A6"/>
    <w:rsid w:val="000B7422"/>
    <w:rsid w:val="000C3A8A"/>
    <w:rsid w:val="000C3DA0"/>
    <w:rsid w:val="000C60DC"/>
    <w:rsid w:val="000D50DC"/>
    <w:rsid w:val="000D62E1"/>
    <w:rsid w:val="000E4623"/>
    <w:rsid w:val="000E7601"/>
    <w:rsid w:val="000F0498"/>
    <w:rsid w:val="000F06AA"/>
    <w:rsid w:val="000F0A3E"/>
    <w:rsid w:val="000F29BB"/>
    <w:rsid w:val="000F39F1"/>
    <w:rsid w:val="000F3BB7"/>
    <w:rsid w:val="0010683F"/>
    <w:rsid w:val="001100CB"/>
    <w:rsid w:val="0011029F"/>
    <w:rsid w:val="00110E6C"/>
    <w:rsid w:val="00111DA3"/>
    <w:rsid w:val="001124C3"/>
    <w:rsid w:val="00113192"/>
    <w:rsid w:val="0012041C"/>
    <w:rsid w:val="00120666"/>
    <w:rsid w:val="001211E6"/>
    <w:rsid w:val="00121DCB"/>
    <w:rsid w:val="00132B62"/>
    <w:rsid w:val="00133ACA"/>
    <w:rsid w:val="0013492F"/>
    <w:rsid w:val="00136F82"/>
    <w:rsid w:val="001377FD"/>
    <w:rsid w:val="00143A07"/>
    <w:rsid w:val="001468DF"/>
    <w:rsid w:val="001501B2"/>
    <w:rsid w:val="0015346D"/>
    <w:rsid w:val="0015446F"/>
    <w:rsid w:val="00154DD0"/>
    <w:rsid w:val="00161E56"/>
    <w:rsid w:val="0016446B"/>
    <w:rsid w:val="00164E01"/>
    <w:rsid w:val="00170740"/>
    <w:rsid w:val="00170D55"/>
    <w:rsid w:val="0017448A"/>
    <w:rsid w:val="00175551"/>
    <w:rsid w:val="0017563B"/>
    <w:rsid w:val="00175A2F"/>
    <w:rsid w:val="00177EC2"/>
    <w:rsid w:val="0018082B"/>
    <w:rsid w:val="001849E6"/>
    <w:rsid w:val="00184AB9"/>
    <w:rsid w:val="00185433"/>
    <w:rsid w:val="00185851"/>
    <w:rsid w:val="00190017"/>
    <w:rsid w:val="001923B8"/>
    <w:rsid w:val="00193D5B"/>
    <w:rsid w:val="001951B5"/>
    <w:rsid w:val="00195530"/>
    <w:rsid w:val="00197AB0"/>
    <w:rsid w:val="00197F9E"/>
    <w:rsid w:val="001A29C8"/>
    <w:rsid w:val="001A3067"/>
    <w:rsid w:val="001A4197"/>
    <w:rsid w:val="001A4F22"/>
    <w:rsid w:val="001A7C82"/>
    <w:rsid w:val="001B0182"/>
    <w:rsid w:val="001B2D80"/>
    <w:rsid w:val="001B3148"/>
    <w:rsid w:val="001B34CA"/>
    <w:rsid w:val="001B50F5"/>
    <w:rsid w:val="001B6788"/>
    <w:rsid w:val="001B6819"/>
    <w:rsid w:val="001C2229"/>
    <w:rsid w:val="001C3C02"/>
    <w:rsid w:val="001C4472"/>
    <w:rsid w:val="001C47C6"/>
    <w:rsid w:val="001C4C62"/>
    <w:rsid w:val="001C4E4F"/>
    <w:rsid w:val="001C680B"/>
    <w:rsid w:val="001D0980"/>
    <w:rsid w:val="001D56B0"/>
    <w:rsid w:val="001E0709"/>
    <w:rsid w:val="001E2CB6"/>
    <w:rsid w:val="001F1ECD"/>
    <w:rsid w:val="001F1FE8"/>
    <w:rsid w:val="001F46E0"/>
    <w:rsid w:val="00200A50"/>
    <w:rsid w:val="00201470"/>
    <w:rsid w:val="0020471C"/>
    <w:rsid w:val="00204A5F"/>
    <w:rsid w:val="00204AFF"/>
    <w:rsid w:val="00205B53"/>
    <w:rsid w:val="002125D7"/>
    <w:rsid w:val="00212EFC"/>
    <w:rsid w:val="0021336C"/>
    <w:rsid w:val="00215E59"/>
    <w:rsid w:val="0022260B"/>
    <w:rsid w:val="002254F9"/>
    <w:rsid w:val="00227125"/>
    <w:rsid w:val="002301D4"/>
    <w:rsid w:val="00231031"/>
    <w:rsid w:val="00233D50"/>
    <w:rsid w:val="002341BE"/>
    <w:rsid w:val="00234A80"/>
    <w:rsid w:val="00242A3E"/>
    <w:rsid w:val="002461FA"/>
    <w:rsid w:val="0025197F"/>
    <w:rsid w:val="002549A1"/>
    <w:rsid w:val="00254ABC"/>
    <w:rsid w:val="0025726F"/>
    <w:rsid w:val="002575E9"/>
    <w:rsid w:val="002607EA"/>
    <w:rsid w:val="00262038"/>
    <w:rsid w:val="00262727"/>
    <w:rsid w:val="002631F5"/>
    <w:rsid w:val="00264232"/>
    <w:rsid w:val="002653CA"/>
    <w:rsid w:val="00266FDD"/>
    <w:rsid w:val="002730A0"/>
    <w:rsid w:val="00275302"/>
    <w:rsid w:val="00275773"/>
    <w:rsid w:val="00281412"/>
    <w:rsid w:val="0028170D"/>
    <w:rsid w:val="002819E9"/>
    <w:rsid w:val="00284252"/>
    <w:rsid w:val="002845A5"/>
    <w:rsid w:val="00287FE1"/>
    <w:rsid w:val="00292037"/>
    <w:rsid w:val="00293D77"/>
    <w:rsid w:val="00294C1A"/>
    <w:rsid w:val="00296D13"/>
    <w:rsid w:val="002A081B"/>
    <w:rsid w:val="002A2DE8"/>
    <w:rsid w:val="002A6C3F"/>
    <w:rsid w:val="002A7C5E"/>
    <w:rsid w:val="002A7D06"/>
    <w:rsid w:val="002B00CA"/>
    <w:rsid w:val="002B18D1"/>
    <w:rsid w:val="002B49EA"/>
    <w:rsid w:val="002B4F9D"/>
    <w:rsid w:val="002B61D5"/>
    <w:rsid w:val="002B76C9"/>
    <w:rsid w:val="002C09D7"/>
    <w:rsid w:val="002C1156"/>
    <w:rsid w:val="002C1FAC"/>
    <w:rsid w:val="002C2BD3"/>
    <w:rsid w:val="002C2ED1"/>
    <w:rsid w:val="002C2FCD"/>
    <w:rsid w:val="002C466D"/>
    <w:rsid w:val="002C4AE3"/>
    <w:rsid w:val="002D03F6"/>
    <w:rsid w:val="002D0C45"/>
    <w:rsid w:val="002D37C3"/>
    <w:rsid w:val="002D3F82"/>
    <w:rsid w:val="002D77FE"/>
    <w:rsid w:val="002E3157"/>
    <w:rsid w:val="002E6653"/>
    <w:rsid w:val="002F18BE"/>
    <w:rsid w:val="002F54B1"/>
    <w:rsid w:val="002F5C79"/>
    <w:rsid w:val="002F7E3E"/>
    <w:rsid w:val="003013E2"/>
    <w:rsid w:val="003108D4"/>
    <w:rsid w:val="003112F7"/>
    <w:rsid w:val="00312DD5"/>
    <w:rsid w:val="00313AC7"/>
    <w:rsid w:val="00314AD7"/>
    <w:rsid w:val="00315769"/>
    <w:rsid w:val="003206FE"/>
    <w:rsid w:val="003223E0"/>
    <w:rsid w:val="00323381"/>
    <w:rsid w:val="00326FAD"/>
    <w:rsid w:val="003271C6"/>
    <w:rsid w:val="00327D10"/>
    <w:rsid w:val="00331F70"/>
    <w:rsid w:val="00332BA6"/>
    <w:rsid w:val="003330A0"/>
    <w:rsid w:val="0033399C"/>
    <w:rsid w:val="0033476B"/>
    <w:rsid w:val="003352AB"/>
    <w:rsid w:val="0034051A"/>
    <w:rsid w:val="00340733"/>
    <w:rsid w:val="0034096F"/>
    <w:rsid w:val="00342501"/>
    <w:rsid w:val="003439B1"/>
    <w:rsid w:val="00343A88"/>
    <w:rsid w:val="00344F17"/>
    <w:rsid w:val="00350C55"/>
    <w:rsid w:val="00351189"/>
    <w:rsid w:val="00355990"/>
    <w:rsid w:val="00355E6A"/>
    <w:rsid w:val="00356CD6"/>
    <w:rsid w:val="003572C3"/>
    <w:rsid w:val="00357395"/>
    <w:rsid w:val="00357F9E"/>
    <w:rsid w:val="0036541F"/>
    <w:rsid w:val="00365AD4"/>
    <w:rsid w:val="00365F2D"/>
    <w:rsid w:val="00370664"/>
    <w:rsid w:val="003730DD"/>
    <w:rsid w:val="00373B65"/>
    <w:rsid w:val="0037402E"/>
    <w:rsid w:val="00374E4C"/>
    <w:rsid w:val="00376E9C"/>
    <w:rsid w:val="00377871"/>
    <w:rsid w:val="003821AA"/>
    <w:rsid w:val="00382C0C"/>
    <w:rsid w:val="003832E9"/>
    <w:rsid w:val="003834E2"/>
    <w:rsid w:val="00383DA8"/>
    <w:rsid w:val="00386AE1"/>
    <w:rsid w:val="0039261A"/>
    <w:rsid w:val="00392E6D"/>
    <w:rsid w:val="00394123"/>
    <w:rsid w:val="003946B7"/>
    <w:rsid w:val="00397ECD"/>
    <w:rsid w:val="003A14CF"/>
    <w:rsid w:val="003A4A3B"/>
    <w:rsid w:val="003A7C00"/>
    <w:rsid w:val="003B11FD"/>
    <w:rsid w:val="003B2325"/>
    <w:rsid w:val="003B2DEE"/>
    <w:rsid w:val="003B2E9A"/>
    <w:rsid w:val="003B4B81"/>
    <w:rsid w:val="003B5B58"/>
    <w:rsid w:val="003B64A7"/>
    <w:rsid w:val="003C01D3"/>
    <w:rsid w:val="003C0426"/>
    <w:rsid w:val="003C3208"/>
    <w:rsid w:val="003C3D64"/>
    <w:rsid w:val="003C5B96"/>
    <w:rsid w:val="003C7FB7"/>
    <w:rsid w:val="003D1F4C"/>
    <w:rsid w:val="003D5291"/>
    <w:rsid w:val="003D5AA1"/>
    <w:rsid w:val="003D5E00"/>
    <w:rsid w:val="003E1191"/>
    <w:rsid w:val="003E2104"/>
    <w:rsid w:val="003E2460"/>
    <w:rsid w:val="003E5C06"/>
    <w:rsid w:val="003F0298"/>
    <w:rsid w:val="003F0A64"/>
    <w:rsid w:val="003F2083"/>
    <w:rsid w:val="003F2EF7"/>
    <w:rsid w:val="003F5859"/>
    <w:rsid w:val="003F5C2C"/>
    <w:rsid w:val="003F674C"/>
    <w:rsid w:val="003F766E"/>
    <w:rsid w:val="004022D8"/>
    <w:rsid w:val="00404F37"/>
    <w:rsid w:val="00406543"/>
    <w:rsid w:val="00406EEE"/>
    <w:rsid w:val="004071FC"/>
    <w:rsid w:val="00414647"/>
    <w:rsid w:val="00420D9D"/>
    <w:rsid w:val="00425320"/>
    <w:rsid w:val="00426B8A"/>
    <w:rsid w:val="004316C9"/>
    <w:rsid w:val="004342E2"/>
    <w:rsid w:val="00436D14"/>
    <w:rsid w:val="00436D95"/>
    <w:rsid w:val="00437DEF"/>
    <w:rsid w:val="00440A5C"/>
    <w:rsid w:val="004415F4"/>
    <w:rsid w:val="004430D9"/>
    <w:rsid w:val="0044592B"/>
    <w:rsid w:val="00446EEF"/>
    <w:rsid w:val="004476A7"/>
    <w:rsid w:val="0045257A"/>
    <w:rsid w:val="004530F8"/>
    <w:rsid w:val="00454668"/>
    <w:rsid w:val="0046108E"/>
    <w:rsid w:val="00461F4B"/>
    <w:rsid w:val="0046223E"/>
    <w:rsid w:val="0046303D"/>
    <w:rsid w:val="004663BF"/>
    <w:rsid w:val="00470EA3"/>
    <w:rsid w:val="00470F2B"/>
    <w:rsid w:val="00471400"/>
    <w:rsid w:val="004744D6"/>
    <w:rsid w:val="00476830"/>
    <w:rsid w:val="0047738B"/>
    <w:rsid w:val="00481654"/>
    <w:rsid w:val="00484050"/>
    <w:rsid w:val="004843E1"/>
    <w:rsid w:val="00484B6C"/>
    <w:rsid w:val="00486786"/>
    <w:rsid w:val="00490307"/>
    <w:rsid w:val="00490D0E"/>
    <w:rsid w:val="00493723"/>
    <w:rsid w:val="00496DF1"/>
    <w:rsid w:val="004A3FF7"/>
    <w:rsid w:val="004A44B0"/>
    <w:rsid w:val="004A6161"/>
    <w:rsid w:val="004A6C36"/>
    <w:rsid w:val="004A7470"/>
    <w:rsid w:val="004A7B60"/>
    <w:rsid w:val="004B023B"/>
    <w:rsid w:val="004B1CAC"/>
    <w:rsid w:val="004B5468"/>
    <w:rsid w:val="004B66E0"/>
    <w:rsid w:val="004B7F4B"/>
    <w:rsid w:val="004C036B"/>
    <w:rsid w:val="004C0BB7"/>
    <w:rsid w:val="004C1F60"/>
    <w:rsid w:val="004C21A8"/>
    <w:rsid w:val="004C2B0B"/>
    <w:rsid w:val="004C3D07"/>
    <w:rsid w:val="004C3D62"/>
    <w:rsid w:val="004C6EAB"/>
    <w:rsid w:val="004D0746"/>
    <w:rsid w:val="004D2896"/>
    <w:rsid w:val="004D2E64"/>
    <w:rsid w:val="004D7E46"/>
    <w:rsid w:val="004E00B8"/>
    <w:rsid w:val="004E368F"/>
    <w:rsid w:val="004E5234"/>
    <w:rsid w:val="004E7E0A"/>
    <w:rsid w:val="004F16D6"/>
    <w:rsid w:val="004F2C2A"/>
    <w:rsid w:val="004F3FD6"/>
    <w:rsid w:val="004F4C0E"/>
    <w:rsid w:val="004F6FCC"/>
    <w:rsid w:val="004F7959"/>
    <w:rsid w:val="00500631"/>
    <w:rsid w:val="0050172A"/>
    <w:rsid w:val="00504593"/>
    <w:rsid w:val="00504B2A"/>
    <w:rsid w:val="00505DE0"/>
    <w:rsid w:val="0051053D"/>
    <w:rsid w:val="00510BE4"/>
    <w:rsid w:val="00511571"/>
    <w:rsid w:val="00512ED7"/>
    <w:rsid w:val="00516D66"/>
    <w:rsid w:val="00516E2E"/>
    <w:rsid w:val="00516F69"/>
    <w:rsid w:val="00521431"/>
    <w:rsid w:val="0052685E"/>
    <w:rsid w:val="00527C64"/>
    <w:rsid w:val="005306C6"/>
    <w:rsid w:val="00530818"/>
    <w:rsid w:val="00530CE8"/>
    <w:rsid w:val="0053236B"/>
    <w:rsid w:val="00533A70"/>
    <w:rsid w:val="00534F59"/>
    <w:rsid w:val="00537739"/>
    <w:rsid w:val="00537C18"/>
    <w:rsid w:val="00543575"/>
    <w:rsid w:val="005435EC"/>
    <w:rsid w:val="00544DD5"/>
    <w:rsid w:val="00547B1D"/>
    <w:rsid w:val="005554FA"/>
    <w:rsid w:val="00556319"/>
    <w:rsid w:val="005606E4"/>
    <w:rsid w:val="00560B53"/>
    <w:rsid w:val="0056161A"/>
    <w:rsid w:val="00561E33"/>
    <w:rsid w:val="00561F8E"/>
    <w:rsid w:val="00564CFC"/>
    <w:rsid w:val="00565AEC"/>
    <w:rsid w:val="00567AA2"/>
    <w:rsid w:val="00567B21"/>
    <w:rsid w:val="00571123"/>
    <w:rsid w:val="005738BE"/>
    <w:rsid w:val="00573DD0"/>
    <w:rsid w:val="00575F68"/>
    <w:rsid w:val="005813C7"/>
    <w:rsid w:val="005854CE"/>
    <w:rsid w:val="005866A1"/>
    <w:rsid w:val="0059409F"/>
    <w:rsid w:val="00594D45"/>
    <w:rsid w:val="00595255"/>
    <w:rsid w:val="005A0D58"/>
    <w:rsid w:val="005A2D2B"/>
    <w:rsid w:val="005A4274"/>
    <w:rsid w:val="005A4A3B"/>
    <w:rsid w:val="005A5997"/>
    <w:rsid w:val="005A6583"/>
    <w:rsid w:val="005A702A"/>
    <w:rsid w:val="005A7077"/>
    <w:rsid w:val="005A7135"/>
    <w:rsid w:val="005B553F"/>
    <w:rsid w:val="005B5557"/>
    <w:rsid w:val="005B72B9"/>
    <w:rsid w:val="005B7E80"/>
    <w:rsid w:val="005C16D9"/>
    <w:rsid w:val="005C441A"/>
    <w:rsid w:val="005C6E57"/>
    <w:rsid w:val="005C72F9"/>
    <w:rsid w:val="005C7708"/>
    <w:rsid w:val="005D2569"/>
    <w:rsid w:val="005D29AF"/>
    <w:rsid w:val="005D39CB"/>
    <w:rsid w:val="005E26F4"/>
    <w:rsid w:val="005E5EE1"/>
    <w:rsid w:val="005E6AE4"/>
    <w:rsid w:val="005E7418"/>
    <w:rsid w:val="005E7647"/>
    <w:rsid w:val="005F13E7"/>
    <w:rsid w:val="005F3630"/>
    <w:rsid w:val="005F681D"/>
    <w:rsid w:val="005F6D31"/>
    <w:rsid w:val="0060203D"/>
    <w:rsid w:val="0060377D"/>
    <w:rsid w:val="00603DA3"/>
    <w:rsid w:val="0060534C"/>
    <w:rsid w:val="00605BBF"/>
    <w:rsid w:val="0060664F"/>
    <w:rsid w:val="006069F5"/>
    <w:rsid w:val="00607501"/>
    <w:rsid w:val="00607AE1"/>
    <w:rsid w:val="00610422"/>
    <w:rsid w:val="00611E1A"/>
    <w:rsid w:val="00612762"/>
    <w:rsid w:val="00612BE1"/>
    <w:rsid w:val="00614800"/>
    <w:rsid w:val="00614862"/>
    <w:rsid w:val="00615448"/>
    <w:rsid w:val="00617839"/>
    <w:rsid w:val="00617CC4"/>
    <w:rsid w:val="006202B5"/>
    <w:rsid w:val="00622B59"/>
    <w:rsid w:val="00625065"/>
    <w:rsid w:val="00627835"/>
    <w:rsid w:val="006349BF"/>
    <w:rsid w:val="006374EC"/>
    <w:rsid w:val="00637A92"/>
    <w:rsid w:val="006430DB"/>
    <w:rsid w:val="00643E12"/>
    <w:rsid w:val="00650DE4"/>
    <w:rsid w:val="00654A2F"/>
    <w:rsid w:val="00654BEA"/>
    <w:rsid w:val="0066180A"/>
    <w:rsid w:val="00662281"/>
    <w:rsid w:val="00663D4B"/>
    <w:rsid w:val="00663F46"/>
    <w:rsid w:val="00666F16"/>
    <w:rsid w:val="0066782B"/>
    <w:rsid w:val="006762A8"/>
    <w:rsid w:val="00682937"/>
    <w:rsid w:val="00685141"/>
    <w:rsid w:val="0069085C"/>
    <w:rsid w:val="00691154"/>
    <w:rsid w:val="00691303"/>
    <w:rsid w:val="00691C74"/>
    <w:rsid w:val="00693FE9"/>
    <w:rsid w:val="00694C5D"/>
    <w:rsid w:val="00697106"/>
    <w:rsid w:val="006A6B79"/>
    <w:rsid w:val="006B026A"/>
    <w:rsid w:val="006B3AF7"/>
    <w:rsid w:val="006B3F5D"/>
    <w:rsid w:val="006B4509"/>
    <w:rsid w:val="006B7223"/>
    <w:rsid w:val="006C1694"/>
    <w:rsid w:val="006C5F99"/>
    <w:rsid w:val="006C6D1D"/>
    <w:rsid w:val="006D3AAF"/>
    <w:rsid w:val="006D3B52"/>
    <w:rsid w:val="006D5208"/>
    <w:rsid w:val="006D581D"/>
    <w:rsid w:val="006D5A3C"/>
    <w:rsid w:val="006E4069"/>
    <w:rsid w:val="006E7885"/>
    <w:rsid w:val="006F0AE3"/>
    <w:rsid w:val="006F1F7B"/>
    <w:rsid w:val="006F35A7"/>
    <w:rsid w:val="006F4FC1"/>
    <w:rsid w:val="006F5FEE"/>
    <w:rsid w:val="006F6A93"/>
    <w:rsid w:val="00704C80"/>
    <w:rsid w:val="00712F3D"/>
    <w:rsid w:val="00721802"/>
    <w:rsid w:val="0073023B"/>
    <w:rsid w:val="007311AB"/>
    <w:rsid w:val="007339CB"/>
    <w:rsid w:val="00736BD2"/>
    <w:rsid w:val="007420E4"/>
    <w:rsid w:val="007429DF"/>
    <w:rsid w:val="00742D11"/>
    <w:rsid w:val="00743558"/>
    <w:rsid w:val="007442A3"/>
    <w:rsid w:val="00745E9A"/>
    <w:rsid w:val="00754037"/>
    <w:rsid w:val="00756A9E"/>
    <w:rsid w:val="007615E7"/>
    <w:rsid w:val="007640A8"/>
    <w:rsid w:val="007708E2"/>
    <w:rsid w:val="00777454"/>
    <w:rsid w:val="007827E9"/>
    <w:rsid w:val="0078389A"/>
    <w:rsid w:val="007839CD"/>
    <w:rsid w:val="00792019"/>
    <w:rsid w:val="00793DBD"/>
    <w:rsid w:val="00795C7B"/>
    <w:rsid w:val="007A0304"/>
    <w:rsid w:val="007A046E"/>
    <w:rsid w:val="007A0B12"/>
    <w:rsid w:val="007A5F67"/>
    <w:rsid w:val="007B463B"/>
    <w:rsid w:val="007C6035"/>
    <w:rsid w:val="007D2FEF"/>
    <w:rsid w:val="007D59D2"/>
    <w:rsid w:val="007D64F7"/>
    <w:rsid w:val="007E13D6"/>
    <w:rsid w:val="007E54A8"/>
    <w:rsid w:val="007E6EA9"/>
    <w:rsid w:val="007F3497"/>
    <w:rsid w:val="007F40B8"/>
    <w:rsid w:val="007F4D6E"/>
    <w:rsid w:val="007F5C67"/>
    <w:rsid w:val="007F7703"/>
    <w:rsid w:val="007F775B"/>
    <w:rsid w:val="007F7B04"/>
    <w:rsid w:val="00802B1E"/>
    <w:rsid w:val="008030BE"/>
    <w:rsid w:val="0080475E"/>
    <w:rsid w:val="00806888"/>
    <w:rsid w:val="00807B15"/>
    <w:rsid w:val="00810089"/>
    <w:rsid w:val="008226D4"/>
    <w:rsid w:val="0082459E"/>
    <w:rsid w:val="00825862"/>
    <w:rsid w:val="00827A37"/>
    <w:rsid w:val="008303C6"/>
    <w:rsid w:val="00832DDC"/>
    <w:rsid w:val="00833FC4"/>
    <w:rsid w:val="00837051"/>
    <w:rsid w:val="008371AE"/>
    <w:rsid w:val="00837B44"/>
    <w:rsid w:val="00840390"/>
    <w:rsid w:val="00843167"/>
    <w:rsid w:val="0084510D"/>
    <w:rsid w:val="00845158"/>
    <w:rsid w:val="00847225"/>
    <w:rsid w:val="00847BA6"/>
    <w:rsid w:val="008509B8"/>
    <w:rsid w:val="008510F7"/>
    <w:rsid w:val="008519B0"/>
    <w:rsid w:val="008522BB"/>
    <w:rsid w:val="00855FC0"/>
    <w:rsid w:val="00862D66"/>
    <w:rsid w:val="008658B0"/>
    <w:rsid w:val="008659CF"/>
    <w:rsid w:val="00870A94"/>
    <w:rsid w:val="00870E0B"/>
    <w:rsid w:val="0087241B"/>
    <w:rsid w:val="008754D0"/>
    <w:rsid w:val="00875D9E"/>
    <w:rsid w:val="00880F7F"/>
    <w:rsid w:val="0088222E"/>
    <w:rsid w:val="008855C3"/>
    <w:rsid w:val="00885A99"/>
    <w:rsid w:val="0088794A"/>
    <w:rsid w:val="008923AE"/>
    <w:rsid w:val="008928E0"/>
    <w:rsid w:val="00894F4F"/>
    <w:rsid w:val="008972D0"/>
    <w:rsid w:val="00897A2A"/>
    <w:rsid w:val="008A07CE"/>
    <w:rsid w:val="008B2BB0"/>
    <w:rsid w:val="008B357E"/>
    <w:rsid w:val="008B5F78"/>
    <w:rsid w:val="008B6E12"/>
    <w:rsid w:val="008C3524"/>
    <w:rsid w:val="008C45CB"/>
    <w:rsid w:val="008D1FF8"/>
    <w:rsid w:val="008D24CB"/>
    <w:rsid w:val="008D36A4"/>
    <w:rsid w:val="008E1F41"/>
    <w:rsid w:val="008E23F9"/>
    <w:rsid w:val="008E3A7D"/>
    <w:rsid w:val="008E4F87"/>
    <w:rsid w:val="008E51E8"/>
    <w:rsid w:val="008E51EF"/>
    <w:rsid w:val="008F6DFD"/>
    <w:rsid w:val="0090069B"/>
    <w:rsid w:val="00901F02"/>
    <w:rsid w:val="00901F38"/>
    <w:rsid w:val="009023DD"/>
    <w:rsid w:val="009038F2"/>
    <w:rsid w:val="00903B9A"/>
    <w:rsid w:val="009055D7"/>
    <w:rsid w:val="00906506"/>
    <w:rsid w:val="00911ED5"/>
    <w:rsid w:val="00911FAF"/>
    <w:rsid w:val="00913888"/>
    <w:rsid w:val="00914B7E"/>
    <w:rsid w:val="00915FFF"/>
    <w:rsid w:val="00920EA6"/>
    <w:rsid w:val="0092703E"/>
    <w:rsid w:val="009310D1"/>
    <w:rsid w:val="009361DB"/>
    <w:rsid w:val="00937963"/>
    <w:rsid w:val="00937DAA"/>
    <w:rsid w:val="00937FBD"/>
    <w:rsid w:val="00940327"/>
    <w:rsid w:val="009414C0"/>
    <w:rsid w:val="00941BA8"/>
    <w:rsid w:val="00941EE2"/>
    <w:rsid w:val="009534E7"/>
    <w:rsid w:val="00953C47"/>
    <w:rsid w:val="00954620"/>
    <w:rsid w:val="00955F8C"/>
    <w:rsid w:val="00956863"/>
    <w:rsid w:val="00957F0E"/>
    <w:rsid w:val="0096028C"/>
    <w:rsid w:val="009628C4"/>
    <w:rsid w:val="009667CE"/>
    <w:rsid w:val="009675EC"/>
    <w:rsid w:val="0097180F"/>
    <w:rsid w:val="0097188D"/>
    <w:rsid w:val="00972DFA"/>
    <w:rsid w:val="00974097"/>
    <w:rsid w:val="00976D4F"/>
    <w:rsid w:val="0098449F"/>
    <w:rsid w:val="00984C9A"/>
    <w:rsid w:val="00985B30"/>
    <w:rsid w:val="0098669A"/>
    <w:rsid w:val="00990DC0"/>
    <w:rsid w:val="00995BE3"/>
    <w:rsid w:val="00995C27"/>
    <w:rsid w:val="00997ED2"/>
    <w:rsid w:val="009A0E2D"/>
    <w:rsid w:val="009A11A1"/>
    <w:rsid w:val="009A2120"/>
    <w:rsid w:val="009A27B4"/>
    <w:rsid w:val="009A3BA7"/>
    <w:rsid w:val="009A486F"/>
    <w:rsid w:val="009A527A"/>
    <w:rsid w:val="009A5777"/>
    <w:rsid w:val="009A5903"/>
    <w:rsid w:val="009A7125"/>
    <w:rsid w:val="009A7E85"/>
    <w:rsid w:val="009B2C45"/>
    <w:rsid w:val="009B73A5"/>
    <w:rsid w:val="009C1F07"/>
    <w:rsid w:val="009C3EE7"/>
    <w:rsid w:val="009D4AE7"/>
    <w:rsid w:val="009D520F"/>
    <w:rsid w:val="009D5F6D"/>
    <w:rsid w:val="009D75BF"/>
    <w:rsid w:val="009E1E3F"/>
    <w:rsid w:val="009E3CA7"/>
    <w:rsid w:val="009E4D4B"/>
    <w:rsid w:val="009E50AD"/>
    <w:rsid w:val="009F07F1"/>
    <w:rsid w:val="009F1061"/>
    <w:rsid w:val="009F2C1C"/>
    <w:rsid w:val="009F5899"/>
    <w:rsid w:val="009F646C"/>
    <w:rsid w:val="009F694F"/>
    <w:rsid w:val="009F7220"/>
    <w:rsid w:val="00A00735"/>
    <w:rsid w:val="00A01FD0"/>
    <w:rsid w:val="00A0231F"/>
    <w:rsid w:val="00A07A48"/>
    <w:rsid w:val="00A10353"/>
    <w:rsid w:val="00A1187C"/>
    <w:rsid w:val="00A126CE"/>
    <w:rsid w:val="00A12CA3"/>
    <w:rsid w:val="00A14B64"/>
    <w:rsid w:val="00A155E6"/>
    <w:rsid w:val="00A17372"/>
    <w:rsid w:val="00A20632"/>
    <w:rsid w:val="00A2090E"/>
    <w:rsid w:val="00A21CCA"/>
    <w:rsid w:val="00A24FB6"/>
    <w:rsid w:val="00A31889"/>
    <w:rsid w:val="00A32A14"/>
    <w:rsid w:val="00A427E6"/>
    <w:rsid w:val="00A43060"/>
    <w:rsid w:val="00A44E06"/>
    <w:rsid w:val="00A517FA"/>
    <w:rsid w:val="00A51F6C"/>
    <w:rsid w:val="00A52A0C"/>
    <w:rsid w:val="00A53F5B"/>
    <w:rsid w:val="00A610DC"/>
    <w:rsid w:val="00A61BD0"/>
    <w:rsid w:val="00A624C6"/>
    <w:rsid w:val="00A63D4B"/>
    <w:rsid w:val="00A707DB"/>
    <w:rsid w:val="00A73379"/>
    <w:rsid w:val="00A738FA"/>
    <w:rsid w:val="00A76F8B"/>
    <w:rsid w:val="00A808E4"/>
    <w:rsid w:val="00A810E4"/>
    <w:rsid w:val="00A85827"/>
    <w:rsid w:val="00A85B7B"/>
    <w:rsid w:val="00A86127"/>
    <w:rsid w:val="00A908A0"/>
    <w:rsid w:val="00A937FF"/>
    <w:rsid w:val="00A954FC"/>
    <w:rsid w:val="00A972A5"/>
    <w:rsid w:val="00AA1300"/>
    <w:rsid w:val="00AA28D6"/>
    <w:rsid w:val="00AA3305"/>
    <w:rsid w:val="00AA4390"/>
    <w:rsid w:val="00AA5598"/>
    <w:rsid w:val="00AA6085"/>
    <w:rsid w:val="00AA67B4"/>
    <w:rsid w:val="00AA6B0C"/>
    <w:rsid w:val="00AB2C28"/>
    <w:rsid w:val="00AB43AC"/>
    <w:rsid w:val="00AC2300"/>
    <w:rsid w:val="00AC2F6C"/>
    <w:rsid w:val="00AC4F75"/>
    <w:rsid w:val="00AD0E1E"/>
    <w:rsid w:val="00AD594A"/>
    <w:rsid w:val="00AD5A83"/>
    <w:rsid w:val="00AD6D01"/>
    <w:rsid w:val="00AE0673"/>
    <w:rsid w:val="00AE0E83"/>
    <w:rsid w:val="00AE6060"/>
    <w:rsid w:val="00AE6097"/>
    <w:rsid w:val="00AE6690"/>
    <w:rsid w:val="00AF14DA"/>
    <w:rsid w:val="00AF3C8D"/>
    <w:rsid w:val="00AF4295"/>
    <w:rsid w:val="00AF659B"/>
    <w:rsid w:val="00AF73BB"/>
    <w:rsid w:val="00AF7FAC"/>
    <w:rsid w:val="00B00695"/>
    <w:rsid w:val="00B00A2A"/>
    <w:rsid w:val="00B02493"/>
    <w:rsid w:val="00B06235"/>
    <w:rsid w:val="00B10FD1"/>
    <w:rsid w:val="00B14FBD"/>
    <w:rsid w:val="00B14FBE"/>
    <w:rsid w:val="00B1587E"/>
    <w:rsid w:val="00B1687D"/>
    <w:rsid w:val="00B16A06"/>
    <w:rsid w:val="00B17D57"/>
    <w:rsid w:val="00B20448"/>
    <w:rsid w:val="00B20EFD"/>
    <w:rsid w:val="00B26B8E"/>
    <w:rsid w:val="00B26D84"/>
    <w:rsid w:val="00B27429"/>
    <w:rsid w:val="00B27517"/>
    <w:rsid w:val="00B2783F"/>
    <w:rsid w:val="00B31238"/>
    <w:rsid w:val="00B325FE"/>
    <w:rsid w:val="00B3665B"/>
    <w:rsid w:val="00B446C3"/>
    <w:rsid w:val="00B466CB"/>
    <w:rsid w:val="00B50FDD"/>
    <w:rsid w:val="00B544F4"/>
    <w:rsid w:val="00B55626"/>
    <w:rsid w:val="00B572CE"/>
    <w:rsid w:val="00B61E1A"/>
    <w:rsid w:val="00B62C75"/>
    <w:rsid w:val="00B62DB8"/>
    <w:rsid w:val="00B6320A"/>
    <w:rsid w:val="00B64FB1"/>
    <w:rsid w:val="00B66167"/>
    <w:rsid w:val="00B705C5"/>
    <w:rsid w:val="00B709AB"/>
    <w:rsid w:val="00B82E0F"/>
    <w:rsid w:val="00B856B8"/>
    <w:rsid w:val="00B92D15"/>
    <w:rsid w:val="00BA05F5"/>
    <w:rsid w:val="00BA2997"/>
    <w:rsid w:val="00BA2F9F"/>
    <w:rsid w:val="00BA3605"/>
    <w:rsid w:val="00BA4763"/>
    <w:rsid w:val="00BA4E40"/>
    <w:rsid w:val="00BA520D"/>
    <w:rsid w:val="00BB0B39"/>
    <w:rsid w:val="00BB0E7D"/>
    <w:rsid w:val="00BB59D8"/>
    <w:rsid w:val="00BC0A16"/>
    <w:rsid w:val="00BC5296"/>
    <w:rsid w:val="00BD25A0"/>
    <w:rsid w:val="00BD3909"/>
    <w:rsid w:val="00BD4658"/>
    <w:rsid w:val="00BD6024"/>
    <w:rsid w:val="00BF2AC4"/>
    <w:rsid w:val="00BF35CB"/>
    <w:rsid w:val="00BF44D8"/>
    <w:rsid w:val="00BF4EF3"/>
    <w:rsid w:val="00BF66E1"/>
    <w:rsid w:val="00C01FC5"/>
    <w:rsid w:val="00C04046"/>
    <w:rsid w:val="00C103BA"/>
    <w:rsid w:val="00C137BD"/>
    <w:rsid w:val="00C143E9"/>
    <w:rsid w:val="00C15293"/>
    <w:rsid w:val="00C17FAC"/>
    <w:rsid w:val="00C21570"/>
    <w:rsid w:val="00C25260"/>
    <w:rsid w:val="00C25819"/>
    <w:rsid w:val="00C25F0A"/>
    <w:rsid w:val="00C270A0"/>
    <w:rsid w:val="00C2726F"/>
    <w:rsid w:val="00C3040E"/>
    <w:rsid w:val="00C31B7E"/>
    <w:rsid w:val="00C3543F"/>
    <w:rsid w:val="00C43889"/>
    <w:rsid w:val="00C478FA"/>
    <w:rsid w:val="00C504C6"/>
    <w:rsid w:val="00C53C45"/>
    <w:rsid w:val="00C542E6"/>
    <w:rsid w:val="00C5729D"/>
    <w:rsid w:val="00C57D67"/>
    <w:rsid w:val="00C60360"/>
    <w:rsid w:val="00C61C2C"/>
    <w:rsid w:val="00C624F7"/>
    <w:rsid w:val="00C63072"/>
    <w:rsid w:val="00C63095"/>
    <w:rsid w:val="00C65537"/>
    <w:rsid w:val="00C663B2"/>
    <w:rsid w:val="00C67483"/>
    <w:rsid w:val="00C71E1D"/>
    <w:rsid w:val="00C72615"/>
    <w:rsid w:val="00C73639"/>
    <w:rsid w:val="00C74D9E"/>
    <w:rsid w:val="00C756A6"/>
    <w:rsid w:val="00C758EA"/>
    <w:rsid w:val="00C75CA3"/>
    <w:rsid w:val="00C76191"/>
    <w:rsid w:val="00C80D5E"/>
    <w:rsid w:val="00C821CC"/>
    <w:rsid w:val="00C83B5F"/>
    <w:rsid w:val="00C84F0D"/>
    <w:rsid w:val="00C85883"/>
    <w:rsid w:val="00C86BC8"/>
    <w:rsid w:val="00C86F7D"/>
    <w:rsid w:val="00C90EE0"/>
    <w:rsid w:val="00C91785"/>
    <w:rsid w:val="00C9344B"/>
    <w:rsid w:val="00C9780F"/>
    <w:rsid w:val="00CA02CC"/>
    <w:rsid w:val="00CA3AB7"/>
    <w:rsid w:val="00CA50A8"/>
    <w:rsid w:val="00CA6301"/>
    <w:rsid w:val="00CB0B13"/>
    <w:rsid w:val="00CB59B0"/>
    <w:rsid w:val="00CC1BF4"/>
    <w:rsid w:val="00CC39F7"/>
    <w:rsid w:val="00CC57A9"/>
    <w:rsid w:val="00CC7FEC"/>
    <w:rsid w:val="00CD16E3"/>
    <w:rsid w:val="00CD3118"/>
    <w:rsid w:val="00CD3FE1"/>
    <w:rsid w:val="00CD4B1A"/>
    <w:rsid w:val="00CE072E"/>
    <w:rsid w:val="00CE21FE"/>
    <w:rsid w:val="00CE365E"/>
    <w:rsid w:val="00CE494B"/>
    <w:rsid w:val="00CE7EED"/>
    <w:rsid w:val="00CF2B70"/>
    <w:rsid w:val="00CF4BEC"/>
    <w:rsid w:val="00CF68BC"/>
    <w:rsid w:val="00CF6EB8"/>
    <w:rsid w:val="00D01A25"/>
    <w:rsid w:val="00D0281F"/>
    <w:rsid w:val="00D029EC"/>
    <w:rsid w:val="00D12405"/>
    <w:rsid w:val="00D130EA"/>
    <w:rsid w:val="00D138F7"/>
    <w:rsid w:val="00D15585"/>
    <w:rsid w:val="00D15AB3"/>
    <w:rsid w:val="00D166BD"/>
    <w:rsid w:val="00D16992"/>
    <w:rsid w:val="00D23CF4"/>
    <w:rsid w:val="00D2531F"/>
    <w:rsid w:val="00D27AEE"/>
    <w:rsid w:val="00D3241F"/>
    <w:rsid w:val="00D34EAB"/>
    <w:rsid w:val="00D354A6"/>
    <w:rsid w:val="00D36D73"/>
    <w:rsid w:val="00D42C14"/>
    <w:rsid w:val="00D445EB"/>
    <w:rsid w:val="00D44AEB"/>
    <w:rsid w:val="00D47231"/>
    <w:rsid w:val="00D50DCA"/>
    <w:rsid w:val="00D54FA5"/>
    <w:rsid w:val="00D55477"/>
    <w:rsid w:val="00D572C2"/>
    <w:rsid w:val="00D57460"/>
    <w:rsid w:val="00D57EA4"/>
    <w:rsid w:val="00D60CC9"/>
    <w:rsid w:val="00D679DE"/>
    <w:rsid w:val="00D67C76"/>
    <w:rsid w:val="00D7581D"/>
    <w:rsid w:val="00D850F6"/>
    <w:rsid w:val="00D850F8"/>
    <w:rsid w:val="00D90A77"/>
    <w:rsid w:val="00D9222D"/>
    <w:rsid w:val="00D947AF"/>
    <w:rsid w:val="00D9547C"/>
    <w:rsid w:val="00DA0326"/>
    <w:rsid w:val="00DA0DCC"/>
    <w:rsid w:val="00DA1E9F"/>
    <w:rsid w:val="00DA4B63"/>
    <w:rsid w:val="00DA4BC1"/>
    <w:rsid w:val="00DA6511"/>
    <w:rsid w:val="00DA7414"/>
    <w:rsid w:val="00DB0527"/>
    <w:rsid w:val="00DB0B4F"/>
    <w:rsid w:val="00DB0F6C"/>
    <w:rsid w:val="00DC36D8"/>
    <w:rsid w:val="00DD347A"/>
    <w:rsid w:val="00DD3C73"/>
    <w:rsid w:val="00DD4C03"/>
    <w:rsid w:val="00DD5341"/>
    <w:rsid w:val="00DD56FB"/>
    <w:rsid w:val="00DD6F9C"/>
    <w:rsid w:val="00DE10C7"/>
    <w:rsid w:val="00DE5434"/>
    <w:rsid w:val="00DE6378"/>
    <w:rsid w:val="00DE6629"/>
    <w:rsid w:val="00DE69E4"/>
    <w:rsid w:val="00DF13B9"/>
    <w:rsid w:val="00DF4E0D"/>
    <w:rsid w:val="00DF695A"/>
    <w:rsid w:val="00DF6BE8"/>
    <w:rsid w:val="00E00B94"/>
    <w:rsid w:val="00E03294"/>
    <w:rsid w:val="00E03ED9"/>
    <w:rsid w:val="00E04BDD"/>
    <w:rsid w:val="00E11B84"/>
    <w:rsid w:val="00E158FA"/>
    <w:rsid w:val="00E15E16"/>
    <w:rsid w:val="00E169E9"/>
    <w:rsid w:val="00E22B46"/>
    <w:rsid w:val="00E234AA"/>
    <w:rsid w:val="00E2647F"/>
    <w:rsid w:val="00E27BC5"/>
    <w:rsid w:val="00E31ACF"/>
    <w:rsid w:val="00E32143"/>
    <w:rsid w:val="00E33351"/>
    <w:rsid w:val="00E34201"/>
    <w:rsid w:val="00E3435A"/>
    <w:rsid w:val="00E34C23"/>
    <w:rsid w:val="00E37567"/>
    <w:rsid w:val="00E37D42"/>
    <w:rsid w:val="00E41A4F"/>
    <w:rsid w:val="00E45E19"/>
    <w:rsid w:val="00E46DA9"/>
    <w:rsid w:val="00E46E94"/>
    <w:rsid w:val="00E5002A"/>
    <w:rsid w:val="00E50761"/>
    <w:rsid w:val="00E51D33"/>
    <w:rsid w:val="00E539EA"/>
    <w:rsid w:val="00E54436"/>
    <w:rsid w:val="00E54D6D"/>
    <w:rsid w:val="00E55D21"/>
    <w:rsid w:val="00E569A7"/>
    <w:rsid w:val="00E6106B"/>
    <w:rsid w:val="00E6128A"/>
    <w:rsid w:val="00E64F0E"/>
    <w:rsid w:val="00E65E7D"/>
    <w:rsid w:val="00E67544"/>
    <w:rsid w:val="00E675CC"/>
    <w:rsid w:val="00E73788"/>
    <w:rsid w:val="00E744F0"/>
    <w:rsid w:val="00E75836"/>
    <w:rsid w:val="00E76813"/>
    <w:rsid w:val="00E8084B"/>
    <w:rsid w:val="00E87A6A"/>
    <w:rsid w:val="00E91A90"/>
    <w:rsid w:val="00E948ED"/>
    <w:rsid w:val="00E94B3C"/>
    <w:rsid w:val="00E977D0"/>
    <w:rsid w:val="00EA0574"/>
    <w:rsid w:val="00EA130F"/>
    <w:rsid w:val="00EA1E18"/>
    <w:rsid w:val="00EA203E"/>
    <w:rsid w:val="00EA20C8"/>
    <w:rsid w:val="00EA5CE9"/>
    <w:rsid w:val="00EA7336"/>
    <w:rsid w:val="00EB19CD"/>
    <w:rsid w:val="00EB2963"/>
    <w:rsid w:val="00EB3795"/>
    <w:rsid w:val="00EB68D5"/>
    <w:rsid w:val="00EB6C6C"/>
    <w:rsid w:val="00EC4BCC"/>
    <w:rsid w:val="00EC6461"/>
    <w:rsid w:val="00EC6489"/>
    <w:rsid w:val="00ED052D"/>
    <w:rsid w:val="00EE3FF3"/>
    <w:rsid w:val="00EF1B19"/>
    <w:rsid w:val="00EF1F5B"/>
    <w:rsid w:val="00EF2277"/>
    <w:rsid w:val="00EF29DC"/>
    <w:rsid w:val="00EF2AE5"/>
    <w:rsid w:val="00EF671A"/>
    <w:rsid w:val="00EF74CF"/>
    <w:rsid w:val="00F0074C"/>
    <w:rsid w:val="00F0106A"/>
    <w:rsid w:val="00F14822"/>
    <w:rsid w:val="00F14F4B"/>
    <w:rsid w:val="00F15B39"/>
    <w:rsid w:val="00F24262"/>
    <w:rsid w:val="00F24BA2"/>
    <w:rsid w:val="00F2571C"/>
    <w:rsid w:val="00F26D2F"/>
    <w:rsid w:val="00F31E7D"/>
    <w:rsid w:val="00F33B0A"/>
    <w:rsid w:val="00F36F57"/>
    <w:rsid w:val="00F42665"/>
    <w:rsid w:val="00F42F36"/>
    <w:rsid w:val="00F4305C"/>
    <w:rsid w:val="00F43D82"/>
    <w:rsid w:val="00F44734"/>
    <w:rsid w:val="00F44855"/>
    <w:rsid w:val="00F4562C"/>
    <w:rsid w:val="00F45B98"/>
    <w:rsid w:val="00F45F89"/>
    <w:rsid w:val="00F50298"/>
    <w:rsid w:val="00F54BBA"/>
    <w:rsid w:val="00F55543"/>
    <w:rsid w:val="00F55E1D"/>
    <w:rsid w:val="00F60177"/>
    <w:rsid w:val="00F63CA4"/>
    <w:rsid w:val="00F64E8C"/>
    <w:rsid w:val="00F64FBF"/>
    <w:rsid w:val="00F6591E"/>
    <w:rsid w:val="00F700B7"/>
    <w:rsid w:val="00F73D6A"/>
    <w:rsid w:val="00F75813"/>
    <w:rsid w:val="00F77B08"/>
    <w:rsid w:val="00F80655"/>
    <w:rsid w:val="00F8081C"/>
    <w:rsid w:val="00F82371"/>
    <w:rsid w:val="00F83B23"/>
    <w:rsid w:val="00F8475E"/>
    <w:rsid w:val="00F872CC"/>
    <w:rsid w:val="00F87929"/>
    <w:rsid w:val="00F902B3"/>
    <w:rsid w:val="00F90798"/>
    <w:rsid w:val="00F91764"/>
    <w:rsid w:val="00F95DA3"/>
    <w:rsid w:val="00FA1251"/>
    <w:rsid w:val="00FA20DD"/>
    <w:rsid w:val="00FA385A"/>
    <w:rsid w:val="00FA450E"/>
    <w:rsid w:val="00FA4C36"/>
    <w:rsid w:val="00FA7AFE"/>
    <w:rsid w:val="00FB4BD2"/>
    <w:rsid w:val="00FB6E65"/>
    <w:rsid w:val="00FB72C2"/>
    <w:rsid w:val="00FB7F8D"/>
    <w:rsid w:val="00FC390D"/>
    <w:rsid w:val="00FC45B8"/>
    <w:rsid w:val="00FC5516"/>
    <w:rsid w:val="00FC56EC"/>
    <w:rsid w:val="00FD1A59"/>
    <w:rsid w:val="00FD226C"/>
    <w:rsid w:val="00FD38C8"/>
    <w:rsid w:val="00FD4240"/>
    <w:rsid w:val="00FD4FEF"/>
    <w:rsid w:val="00FE0D1E"/>
    <w:rsid w:val="00FE1434"/>
    <w:rsid w:val="00FE3218"/>
    <w:rsid w:val="00FE3CA3"/>
    <w:rsid w:val="00FE6674"/>
    <w:rsid w:val="00FF2BAB"/>
    <w:rsid w:val="00FF79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8AC43"/>
  <w15:chartTrackingRefBased/>
  <w15:docId w15:val="{C1845084-43EF-440C-9FD4-7D6D2B56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B72C2"/>
    <w:pPr>
      <w:spacing w:before="60" w:after="60" w:line="340" w:lineRule="atLeast"/>
    </w:pPr>
    <w:rPr>
      <w:rFonts w:ascii="Arial" w:hAnsi="Arial" w:cs="Sendnya"/>
      <w:szCs w:val="22"/>
      <w:lang w:val="en-GB" w:eastAsia="en-GB"/>
    </w:rPr>
  </w:style>
  <w:style w:type="paragraph" w:styleId="Heading1">
    <w:name w:val="heading 1"/>
    <w:basedOn w:val="Normal"/>
    <w:next w:val="Normal"/>
    <w:uiPriority w:val="9"/>
    <w:qFormat/>
    <w:rsid w:val="004E368F"/>
    <w:pPr>
      <w:keepNext/>
      <w:numPr>
        <w:numId w:val="1"/>
      </w:numPr>
      <w:tabs>
        <w:tab w:val="clear" w:pos="567"/>
      </w:tabs>
      <w:spacing w:before="340" w:after="120"/>
      <w:ind w:left="851" w:hanging="851"/>
      <w:outlineLvl w:val="0"/>
    </w:pPr>
    <w:rPr>
      <w:b/>
      <w:bCs/>
      <w:kern w:val="28"/>
      <w:sz w:val="24"/>
      <w:szCs w:val="28"/>
    </w:rPr>
  </w:style>
  <w:style w:type="paragraph" w:styleId="Heading2">
    <w:name w:val="heading 2"/>
    <w:basedOn w:val="Normal"/>
    <w:next w:val="Normal"/>
    <w:rsid w:val="004E368F"/>
    <w:pPr>
      <w:keepNext/>
      <w:numPr>
        <w:ilvl w:val="1"/>
        <w:numId w:val="1"/>
      </w:numPr>
      <w:tabs>
        <w:tab w:val="clear" w:pos="567"/>
      </w:tabs>
      <w:spacing w:before="220"/>
      <w:ind w:left="851" w:hanging="851"/>
      <w:outlineLvl w:val="1"/>
    </w:pPr>
    <w:rPr>
      <w:b/>
      <w:bCs/>
      <w:szCs w:val="26"/>
    </w:rPr>
  </w:style>
  <w:style w:type="paragraph" w:styleId="Heading3">
    <w:name w:val="heading 3"/>
    <w:basedOn w:val="Normal"/>
    <w:next w:val="Normal"/>
    <w:uiPriority w:val="9"/>
    <w:qFormat/>
    <w:rsid w:val="004E368F"/>
    <w:pPr>
      <w:keepNext/>
      <w:numPr>
        <w:ilvl w:val="2"/>
        <w:numId w:val="1"/>
      </w:numPr>
      <w:tabs>
        <w:tab w:val="clear" w:pos="567"/>
      </w:tabs>
      <w:spacing w:before="160"/>
      <w:ind w:left="851" w:hanging="851"/>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
    <w:name w:val="Annex"/>
    <w:basedOn w:val="Heading2"/>
    <w:next w:val="Normal"/>
    <w:qFormat/>
    <w:rsid w:val="002461FA"/>
    <w:pPr>
      <w:pageBreakBefore/>
      <w:numPr>
        <w:ilvl w:val="0"/>
        <w:numId w:val="2"/>
      </w:numPr>
      <w:tabs>
        <w:tab w:val="left" w:pos="1134"/>
      </w:tabs>
      <w:ind w:left="357" w:hanging="357"/>
    </w:pPr>
    <w:rPr>
      <w:szCs w:val="22"/>
    </w:rPr>
  </w:style>
  <w:style w:type="paragraph" w:customStyle="1" w:styleId="ECBList2">
    <w:name w:val="ECB List 2"/>
    <w:basedOn w:val="ECBHeading3"/>
    <w:rsid w:val="00E234AA"/>
    <w:pPr>
      <w:numPr>
        <w:ilvl w:val="0"/>
        <w:numId w:val="3"/>
      </w:numPr>
      <w:spacing w:before="60"/>
      <w:ind w:left="1134" w:hanging="567"/>
    </w:pPr>
  </w:style>
  <w:style w:type="paragraph" w:customStyle="1" w:styleId="ECBHeading3">
    <w:name w:val="ECB Heading 3"/>
    <w:basedOn w:val="Heading3"/>
    <w:rsid w:val="002461FA"/>
    <w:pPr>
      <w:spacing w:line="340" w:lineRule="exact"/>
    </w:pPr>
    <w:rPr>
      <w:rFonts w:cs="Times New Roman"/>
      <w:szCs w:val="20"/>
    </w:rPr>
  </w:style>
  <w:style w:type="paragraph" w:customStyle="1" w:styleId="ECBList1">
    <w:name w:val="ECB List 1"/>
    <w:basedOn w:val="ECBList2"/>
    <w:rsid w:val="00E234AA"/>
    <w:pPr>
      <w:numPr>
        <w:numId w:val="4"/>
      </w:numPr>
      <w:ind w:left="567" w:hanging="567"/>
    </w:pPr>
  </w:style>
  <w:style w:type="paragraph" w:styleId="Footer">
    <w:name w:val="footer"/>
    <w:basedOn w:val="Normal"/>
    <w:link w:val="FooterChar"/>
    <w:uiPriority w:val="99"/>
    <w:rsid w:val="002461FA"/>
    <w:pPr>
      <w:spacing w:line="200" w:lineRule="atLeast"/>
      <w:jc w:val="right"/>
    </w:pPr>
    <w:rPr>
      <w:noProof/>
      <w:snapToGrid w:val="0"/>
      <w:sz w:val="17"/>
      <w:szCs w:val="16"/>
    </w:rPr>
  </w:style>
  <w:style w:type="character" w:styleId="FootnoteReference">
    <w:name w:val="footnote reference"/>
    <w:semiHidden/>
    <w:rPr>
      <w:vertAlign w:val="superscript"/>
    </w:rPr>
  </w:style>
  <w:style w:type="paragraph" w:styleId="FootnoteText">
    <w:name w:val="footnote text"/>
    <w:basedOn w:val="Normal"/>
    <w:semiHidden/>
    <w:rsid w:val="00870A94"/>
    <w:pPr>
      <w:keepLines/>
      <w:tabs>
        <w:tab w:val="left" w:pos="284"/>
      </w:tabs>
      <w:spacing w:line="200" w:lineRule="atLeast"/>
      <w:ind w:left="284" w:hanging="284"/>
    </w:pPr>
    <w:rPr>
      <w:sz w:val="18"/>
      <w:szCs w:val="18"/>
    </w:rPr>
  </w:style>
  <w:style w:type="paragraph" w:styleId="Header">
    <w:name w:val="header"/>
    <w:basedOn w:val="Normal"/>
    <w:link w:val="HeaderChar"/>
    <w:rsid w:val="00870A94"/>
    <w:pPr>
      <w:spacing w:line="160" w:lineRule="atLeast"/>
      <w:jc w:val="center"/>
    </w:pPr>
    <w:rPr>
      <w:sz w:val="16"/>
      <w:szCs w:val="16"/>
    </w:rPr>
  </w:style>
  <w:style w:type="paragraph" w:styleId="TOC1">
    <w:name w:val="toc 1"/>
    <w:basedOn w:val="Normal"/>
    <w:next w:val="Normal"/>
    <w:semiHidden/>
    <w:rsid w:val="00870A94"/>
    <w:pPr>
      <w:tabs>
        <w:tab w:val="left" w:pos="993"/>
        <w:tab w:val="right" w:pos="9214"/>
      </w:tabs>
      <w:spacing w:line="280" w:lineRule="exact"/>
      <w:ind w:left="993" w:right="566" w:hanging="993"/>
    </w:pPr>
    <w:rPr>
      <w:b/>
      <w:bCs/>
      <w:noProof/>
    </w:rPr>
  </w:style>
  <w:style w:type="paragraph" w:styleId="TOC2">
    <w:name w:val="toc 2"/>
    <w:basedOn w:val="Normal"/>
    <w:next w:val="Normal"/>
    <w:semiHidden/>
    <w:rsid w:val="00870A94"/>
    <w:pPr>
      <w:tabs>
        <w:tab w:val="left" w:pos="993"/>
        <w:tab w:val="right" w:pos="9214"/>
      </w:tabs>
      <w:spacing w:line="280" w:lineRule="exact"/>
      <w:ind w:left="993" w:right="424" w:hanging="993"/>
    </w:pPr>
    <w:rPr>
      <w:noProof/>
    </w:rPr>
  </w:style>
  <w:style w:type="paragraph" w:styleId="TOC3">
    <w:name w:val="toc 3"/>
    <w:basedOn w:val="Normal"/>
    <w:next w:val="Normal"/>
    <w:semiHidden/>
    <w:rsid w:val="00870A94"/>
    <w:pPr>
      <w:tabs>
        <w:tab w:val="right" w:pos="9214"/>
      </w:tabs>
      <w:spacing w:line="280" w:lineRule="exact"/>
      <w:ind w:left="993" w:right="424" w:hanging="993"/>
    </w:pPr>
    <w:rPr>
      <w:i/>
      <w:iCs/>
      <w:noProof/>
    </w:rPr>
  </w:style>
  <w:style w:type="paragraph" w:styleId="BalloonText">
    <w:name w:val="Balloon Text"/>
    <w:basedOn w:val="Normal"/>
    <w:semiHidden/>
    <w:rsid w:val="00110E6C"/>
    <w:rPr>
      <w:rFonts w:ascii="Tahoma" w:hAnsi="Tahoma"/>
      <w:sz w:val="16"/>
      <w:szCs w:val="16"/>
    </w:rPr>
  </w:style>
  <w:style w:type="character" w:customStyle="1" w:styleId="ECBClassification">
    <w:name w:val="ECB Classification"/>
    <w:rsid w:val="002461FA"/>
    <w:rPr>
      <w:rFonts w:ascii="Arial" w:hAnsi="Arial"/>
      <w:b/>
      <w:bCs/>
      <w:caps/>
      <w:sz w:val="20"/>
    </w:rPr>
  </w:style>
  <w:style w:type="character" w:customStyle="1" w:styleId="ECBMarking">
    <w:name w:val="ECB Marking"/>
    <w:rsid w:val="002461FA"/>
    <w:rPr>
      <w:rFonts w:ascii="Arial" w:hAnsi="Arial"/>
      <w:b/>
      <w:bCs/>
      <w:sz w:val="20"/>
    </w:rPr>
  </w:style>
  <w:style w:type="paragraph" w:customStyle="1" w:styleId="ECBBodyText">
    <w:name w:val="ECB Body Text"/>
    <w:basedOn w:val="Normal"/>
    <w:link w:val="ECBBodyTextChar"/>
    <w:qFormat/>
    <w:rsid w:val="002461FA"/>
    <w:pPr>
      <w:spacing w:line="340" w:lineRule="exact"/>
    </w:pPr>
  </w:style>
  <w:style w:type="character" w:customStyle="1" w:styleId="ECBBodyTextChar">
    <w:name w:val="ECB Body Text Char"/>
    <w:link w:val="ECBBodyText"/>
    <w:rsid w:val="002461FA"/>
    <w:rPr>
      <w:rFonts w:ascii="Arial" w:hAnsi="Arial" w:cs="Sendnya"/>
      <w:szCs w:val="22"/>
    </w:rPr>
  </w:style>
  <w:style w:type="paragraph" w:customStyle="1" w:styleId="ECBTitlereference">
    <w:name w:val="ECB Title/ reference"/>
    <w:basedOn w:val="Normal"/>
    <w:rsid w:val="002461FA"/>
    <w:pPr>
      <w:spacing w:before="0" w:after="0" w:line="240" w:lineRule="exact"/>
    </w:pPr>
    <w:rPr>
      <w:rFonts w:cs="Times New Roman"/>
      <w:sz w:val="17"/>
      <w:szCs w:val="20"/>
    </w:rPr>
  </w:style>
  <w:style w:type="paragraph" w:customStyle="1" w:styleId="ECBStatus">
    <w:name w:val="ECB Status"/>
    <w:basedOn w:val="Normal"/>
    <w:qFormat/>
    <w:rsid w:val="002461FA"/>
    <w:pPr>
      <w:spacing w:before="0" w:after="0" w:line="240" w:lineRule="exact"/>
      <w:jc w:val="right"/>
    </w:pPr>
    <w:rPr>
      <w:b/>
    </w:rPr>
  </w:style>
  <w:style w:type="paragraph" w:customStyle="1" w:styleId="ECBReferenceNo">
    <w:name w:val="ECB Reference No."/>
    <w:basedOn w:val="Normal"/>
    <w:rsid w:val="002461FA"/>
    <w:pPr>
      <w:spacing w:before="0" w:after="0" w:line="240" w:lineRule="exact"/>
      <w:jc w:val="right"/>
    </w:pPr>
    <w:rPr>
      <w:rFonts w:cs="Times New Roman"/>
      <w:sz w:val="17"/>
      <w:szCs w:val="20"/>
    </w:rPr>
  </w:style>
  <w:style w:type="paragraph" w:customStyle="1" w:styleId="ECBTitle">
    <w:name w:val="ECB Title"/>
    <w:basedOn w:val="Normal"/>
    <w:rsid w:val="002461FA"/>
    <w:pPr>
      <w:spacing w:line="340" w:lineRule="exact"/>
    </w:pPr>
    <w:rPr>
      <w:rFonts w:cs="Times New Roman"/>
      <w:b/>
      <w:bCs/>
      <w:sz w:val="24"/>
      <w:szCs w:val="20"/>
    </w:rPr>
  </w:style>
  <w:style w:type="paragraph" w:customStyle="1" w:styleId="ECBHeading1">
    <w:name w:val="ECB Heading 1"/>
    <w:basedOn w:val="Heading1"/>
    <w:rsid w:val="002461FA"/>
    <w:pPr>
      <w:spacing w:line="340" w:lineRule="exact"/>
    </w:pPr>
    <w:rPr>
      <w:rFonts w:cs="Times New Roman"/>
      <w:szCs w:val="20"/>
    </w:rPr>
  </w:style>
  <w:style w:type="paragraph" w:customStyle="1" w:styleId="ECBHeading2">
    <w:name w:val="ECB Heading 2"/>
    <w:basedOn w:val="Heading2"/>
    <w:rsid w:val="002461FA"/>
    <w:pPr>
      <w:spacing w:line="340" w:lineRule="exact"/>
    </w:pPr>
    <w:rPr>
      <w:rFonts w:cs="Times New Roman"/>
      <w:szCs w:val="20"/>
    </w:rPr>
  </w:style>
  <w:style w:type="character" w:styleId="CommentReference">
    <w:name w:val="annotation reference"/>
    <w:uiPriority w:val="99"/>
    <w:semiHidden/>
    <w:unhideWhenUsed/>
    <w:rsid w:val="003206FE"/>
    <w:rPr>
      <w:sz w:val="16"/>
      <w:szCs w:val="16"/>
    </w:rPr>
  </w:style>
  <w:style w:type="paragraph" w:styleId="CommentText">
    <w:name w:val="annotation text"/>
    <w:basedOn w:val="Normal"/>
    <w:link w:val="CommentTextChar"/>
    <w:uiPriority w:val="99"/>
    <w:semiHidden/>
    <w:unhideWhenUsed/>
    <w:rsid w:val="003206FE"/>
    <w:pPr>
      <w:spacing w:line="240" w:lineRule="auto"/>
    </w:pPr>
    <w:rPr>
      <w:szCs w:val="20"/>
    </w:rPr>
  </w:style>
  <w:style w:type="character" w:customStyle="1" w:styleId="CommentTextChar">
    <w:name w:val="Comment Text Char"/>
    <w:link w:val="CommentText"/>
    <w:uiPriority w:val="99"/>
    <w:semiHidden/>
    <w:rsid w:val="003206FE"/>
    <w:rPr>
      <w:rFonts w:ascii="Arial" w:hAnsi="Arial" w:cs="Sendnya"/>
    </w:rPr>
  </w:style>
  <w:style w:type="paragraph" w:styleId="CommentSubject">
    <w:name w:val="annotation subject"/>
    <w:basedOn w:val="CommentText"/>
    <w:next w:val="CommentText"/>
    <w:link w:val="CommentSubjectChar"/>
    <w:uiPriority w:val="99"/>
    <w:semiHidden/>
    <w:unhideWhenUsed/>
    <w:rsid w:val="003206FE"/>
    <w:rPr>
      <w:b/>
      <w:bCs/>
    </w:rPr>
  </w:style>
  <w:style w:type="character" w:customStyle="1" w:styleId="CommentSubjectChar">
    <w:name w:val="Comment Subject Char"/>
    <w:link w:val="CommentSubject"/>
    <w:uiPriority w:val="99"/>
    <w:semiHidden/>
    <w:rsid w:val="003206FE"/>
    <w:rPr>
      <w:rFonts w:ascii="Arial" w:hAnsi="Arial" w:cs="Sendnya"/>
      <w:b/>
      <w:bCs/>
    </w:rPr>
  </w:style>
  <w:style w:type="table" w:styleId="TableGrid">
    <w:name w:val="Table Grid"/>
    <w:basedOn w:val="TableNormal"/>
    <w:uiPriority w:val="59"/>
    <w:rsid w:val="00331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List Paragraph11,F5 List Paragraph,Bullet Points,Dot pt,List Paragraph1,Colorful List - Accent 11,No Spacing1,List Paragraph Char Char Char,Indicator Text,Numbered Para 1,Bullet 1,List Paragraph2,MAIN CONTENT,List Paragraph12,L"/>
    <w:basedOn w:val="Normal"/>
    <w:link w:val="ListParagraphChar"/>
    <w:uiPriority w:val="34"/>
    <w:qFormat/>
    <w:rsid w:val="00504593"/>
    <w:pPr>
      <w:ind w:left="720"/>
      <w:contextualSpacing/>
    </w:pPr>
  </w:style>
  <w:style w:type="character" w:styleId="Hyperlink">
    <w:name w:val="Hyperlink"/>
    <w:uiPriority w:val="99"/>
    <w:unhideWhenUsed/>
    <w:rsid w:val="001A4197"/>
    <w:rPr>
      <w:color w:val="0000FF"/>
      <w:u w:val="single"/>
    </w:rPr>
  </w:style>
  <w:style w:type="paragraph" w:customStyle="1" w:styleId="StyleLeft">
    <w:name w:val="Style Left"/>
    <w:basedOn w:val="Normal"/>
    <w:rsid w:val="00BB0E7D"/>
    <w:rPr>
      <w:rFonts w:cs="Times New Roman"/>
      <w:szCs w:val="20"/>
    </w:rPr>
  </w:style>
  <w:style w:type="paragraph" w:styleId="Revision">
    <w:name w:val="Revision"/>
    <w:hidden/>
    <w:uiPriority w:val="99"/>
    <w:semiHidden/>
    <w:rsid w:val="00911FAF"/>
    <w:rPr>
      <w:rFonts w:ascii="Arial" w:hAnsi="Arial" w:cs="Sendnya"/>
      <w:szCs w:val="22"/>
      <w:lang w:val="en-GB" w:eastAsia="en-GB"/>
    </w:rPr>
  </w:style>
  <w:style w:type="character" w:customStyle="1" w:styleId="apple-converted-space">
    <w:name w:val="apple-converted-space"/>
    <w:rsid w:val="0088222E"/>
  </w:style>
  <w:style w:type="paragraph" w:styleId="NoSpacing">
    <w:name w:val="No Spacing"/>
    <w:uiPriority w:val="1"/>
    <w:qFormat/>
    <w:rsid w:val="00C624F7"/>
    <w:rPr>
      <w:rFonts w:ascii="Arial" w:hAnsi="Arial" w:cs="Sendnya"/>
      <w:szCs w:val="22"/>
      <w:lang w:val="en-GB" w:eastAsia="en-GB"/>
    </w:rPr>
  </w:style>
  <w:style w:type="character" w:styleId="BookTitle">
    <w:name w:val="Book Title"/>
    <w:uiPriority w:val="33"/>
    <w:qFormat/>
    <w:rsid w:val="005C72F9"/>
    <w:rPr>
      <w:b/>
      <w:bCs/>
      <w:smallCaps/>
      <w:spacing w:val="5"/>
    </w:rPr>
  </w:style>
  <w:style w:type="paragraph" w:customStyle="1" w:styleId="DocTitle">
    <w:name w:val="Doc Title"/>
    <w:basedOn w:val="Normal"/>
    <w:next w:val="Heading1"/>
    <w:rsid w:val="005C72F9"/>
    <w:pPr>
      <w:tabs>
        <w:tab w:val="left" w:pos="851"/>
        <w:tab w:val="right" w:pos="9356"/>
      </w:tabs>
      <w:spacing w:before="480" w:after="240" w:line="480" w:lineRule="exact"/>
      <w:jc w:val="center"/>
    </w:pPr>
    <w:rPr>
      <w:rFonts w:ascii="Times New Roman" w:hAnsi="Times New Roman"/>
      <w:b/>
      <w:bCs/>
      <w:caps/>
      <w:sz w:val="32"/>
      <w:szCs w:val="32"/>
    </w:rPr>
  </w:style>
  <w:style w:type="character" w:customStyle="1" w:styleId="FooterChar">
    <w:name w:val="Footer Char"/>
    <w:link w:val="Footer"/>
    <w:uiPriority w:val="99"/>
    <w:rsid w:val="003223E0"/>
    <w:rPr>
      <w:rFonts w:ascii="Arial" w:hAnsi="Arial" w:cs="Sendnya"/>
      <w:noProof/>
      <w:snapToGrid w:val="0"/>
      <w:sz w:val="17"/>
      <w:szCs w:val="16"/>
    </w:rPr>
  </w:style>
  <w:style w:type="character" w:customStyle="1" w:styleId="HeaderChar">
    <w:name w:val="Header Char"/>
    <w:link w:val="Header"/>
    <w:rsid w:val="003E2104"/>
    <w:rPr>
      <w:rFonts w:ascii="Arial" w:hAnsi="Arial" w:cs="Sendnya"/>
      <w:sz w:val="16"/>
      <w:szCs w:val="16"/>
    </w:rPr>
  </w:style>
  <w:style w:type="paragraph" w:styleId="Caption">
    <w:name w:val="caption"/>
    <w:basedOn w:val="Normal"/>
    <w:next w:val="Normal"/>
    <w:uiPriority w:val="35"/>
    <w:unhideWhenUsed/>
    <w:qFormat/>
    <w:rsid w:val="00F95DA3"/>
    <w:rPr>
      <w:b/>
      <w:bCs/>
      <w:szCs w:val="20"/>
    </w:rPr>
  </w:style>
  <w:style w:type="character" w:customStyle="1" w:styleId="ListParagraphChar">
    <w:name w:val="List Paragraph Char"/>
    <w:aliases w:val="OBC Bullet Char,List Paragraph11 Char,F5 List Paragraph Char,Bullet Points Char,Dot pt Char,List Paragraph1 Char,Colorful List - Accent 11 Char,No Spacing1 Char,List Paragraph Char Char Char Char,Indicator Text Char,Bullet 1 Char"/>
    <w:link w:val="ListParagraph"/>
    <w:uiPriority w:val="34"/>
    <w:qFormat/>
    <w:rsid w:val="00F45F89"/>
    <w:rPr>
      <w:rFonts w:ascii="Arial" w:hAnsi="Arial" w:cs="Sendny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6410">
      <w:bodyDiv w:val="1"/>
      <w:marLeft w:val="0"/>
      <w:marRight w:val="0"/>
      <w:marTop w:val="0"/>
      <w:marBottom w:val="0"/>
      <w:divBdr>
        <w:top w:val="none" w:sz="0" w:space="0" w:color="auto"/>
        <w:left w:val="none" w:sz="0" w:space="0" w:color="auto"/>
        <w:bottom w:val="none" w:sz="0" w:space="0" w:color="auto"/>
        <w:right w:val="none" w:sz="0" w:space="0" w:color="auto"/>
      </w:divBdr>
    </w:div>
    <w:div w:id="301274078">
      <w:bodyDiv w:val="1"/>
      <w:marLeft w:val="0"/>
      <w:marRight w:val="0"/>
      <w:marTop w:val="0"/>
      <w:marBottom w:val="0"/>
      <w:divBdr>
        <w:top w:val="none" w:sz="0" w:space="0" w:color="auto"/>
        <w:left w:val="none" w:sz="0" w:space="0" w:color="auto"/>
        <w:bottom w:val="none" w:sz="0" w:space="0" w:color="auto"/>
        <w:right w:val="none" w:sz="0" w:space="0" w:color="auto"/>
      </w:divBdr>
    </w:div>
    <w:div w:id="301741708">
      <w:bodyDiv w:val="1"/>
      <w:marLeft w:val="0"/>
      <w:marRight w:val="0"/>
      <w:marTop w:val="0"/>
      <w:marBottom w:val="0"/>
      <w:divBdr>
        <w:top w:val="none" w:sz="0" w:space="0" w:color="auto"/>
        <w:left w:val="none" w:sz="0" w:space="0" w:color="auto"/>
        <w:bottom w:val="none" w:sz="0" w:space="0" w:color="auto"/>
        <w:right w:val="none" w:sz="0" w:space="0" w:color="auto"/>
      </w:divBdr>
    </w:div>
    <w:div w:id="317418239">
      <w:bodyDiv w:val="1"/>
      <w:marLeft w:val="0"/>
      <w:marRight w:val="0"/>
      <w:marTop w:val="0"/>
      <w:marBottom w:val="0"/>
      <w:divBdr>
        <w:top w:val="none" w:sz="0" w:space="0" w:color="auto"/>
        <w:left w:val="none" w:sz="0" w:space="0" w:color="auto"/>
        <w:bottom w:val="none" w:sz="0" w:space="0" w:color="auto"/>
        <w:right w:val="none" w:sz="0" w:space="0" w:color="auto"/>
      </w:divBdr>
    </w:div>
    <w:div w:id="381946946">
      <w:bodyDiv w:val="1"/>
      <w:marLeft w:val="0"/>
      <w:marRight w:val="0"/>
      <w:marTop w:val="0"/>
      <w:marBottom w:val="0"/>
      <w:divBdr>
        <w:top w:val="none" w:sz="0" w:space="0" w:color="auto"/>
        <w:left w:val="none" w:sz="0" w:space="0" w:color="auto"/>
        <w:bottom w:val="none" w:sz="0" w:space="0" w:color="auto"/>
        <w:right w:val="none" w:sz="0" w:space="0" w:color="auto"/>
      </w:divBdr>
    </w:div>
    <w:div w:id="514029762">
      <w:bodyDiv w:val="1"/>
      <w:marLeft w:val="0"/>
      <w:marRight w:val="0"/>
      <w:marTop w:val="0"/>
      <w:marBottom w:val="0"/>
      <w:divBdr>
        <w:top w:val="none" w:sz="0" w:space="0" w:color="auto"/>
        <w:left w:val="none" w:sz="0" w:space="0" w:color="auto"/>
        <w:bottom w:val="none" w:sz="0" w:space="0" w:color="auto"/>
        <w:right w:val="none" w:sz="0" w:space="0" w:color="auto"/>
      </w:divBdr>
    </w:div>
    <w:div w:id="550390227">
      <w:bodyDiv w:val="1"/>
      <w:marLeft w:val="0"/>
      <w:marRight w:val="0"/>
      <w:marTop w:val="0"/>
      <w:marBottom w:val="0"/>
      <w:divBdr>
        <w:top w:val="none" w:sz="0" w:space="0" w:color="auto"/>
        <w:left w:val="none" w:sz="0" w:space="0" w:color="auto"/>
        <w:bottom w:val="none" w:sz="0" w:space="0" w:color="auto"/>
        <w:right w:val="none" w:sz="0" w:space="0" w:color="auto"/>
      </w:divBdr>
    </w:div>
    <w:div w:id="555820708">
      <w:bodyDiv w:val="1"/>
      <w:marLeft w:val="0"/>
      <w:marRight w:val="0"/>
      <w:marTop w:val="0"/>
      <w:marBottom w:val="0"/>
      <w:divBdr>
        <w:top w:val="none" w:sz="0" w:space="0" w:color="auto"/>
        <w:left w:val="none" w:sz="0" w:space="0" w:color="auto"/>
        <w:bottom w:val="none" w:sz="0" w:space="0" w:color="auto"/>
        <w:right w:val="none" w:sz="0" w:space="0" w:color="auto"/>
      </w:divBdr>
    </w:div>
    <w:div w:id="769351273">
      <w:bodyDiv w:val="1"/>
      <w:marLeft w:val="0"/>
      <w:marRight w:val="0"/>
      <w:marTop w:val="0"/>
      <w:marBottom w:val="0"/>
      <w:divBdr>
        <w:top w:val="none" w:sz="0" w:space="0" w:color="auto"/>
        <w:left w:val="none" w:sz="0" w:space="0" w:color="auto"/>
        <w:bottom w:val="none" w:sz="0" w:space="0" w:color="auto"/>
        <w:right w:val="none" w:sz="0" w:space="0" w:color="auto"/>
      </w:divBdr>
    </w:div>
    <w:div w:id="851378512">
      <w:bodyDiv w:val="1"/>
      <w:marLeft w:val="0"/>
      <w:marRight w:val="0"/>
      <w:marTop w:val="0"/>
      <w:marBottom w:val="0"/>
      <w:divBdr>
        <w:top w:val="none" w:sz="0" w:space="0" w:color="auto"/>
        <w:left w:val="none" w:sz="0" w:space="0" w:color="auto"/>
        <w:bottom w:val="none" w:sz="0" w:space="0" w:color="auto"/>
        <w:right w:val="none" w:sz="0" w:space="0" w:color="auto"/>
      </w:divBdr>
    </w:div>
    <w:div w:id="1049262377">
      <w:bodyDiv w:val="1"/>
      <w:marLeft w:val="0"/>
      <w:marRight w:val="0"/>
      <w:marTop w:val="0"/>
      <w:marBottom w:val="0"/>
      <w:divBdr>
        <w:top w:val="none" w:sz="0" w:space="0" w:color="auto"/>
        <w:left w:val="none" w:sz="0" w:space="0" w:color="auto"/>
        <w:bottom w:val="none" w:sz="0" w:space="0" w:color="auto"/>
        <w:right w:val="none" w:sz="0" w:space="0" w:color="auto"/>
      </w:divBdr>
    </w:div>
    <w:div w:id="1248536677">
      <w:bodyDiv w:val="1"/>
      <w:marLeft w:val="0"/>
      <w:marRight w:val="0"/>
      <w:marTop w:val="0"/>
      <w:marBottom w:val="0"/>
      <w:divBdr>
        <w:top w:val="none" w:sz="0" w:space="0" w:color="auto"/>
        <w:left w:val="none" w:sz="0" w:space="0" w:color="auto"/>
        <w:bottom w:val="none" w:sz="0" w:space="0" w:color="auto"/>
        <w:right w:val="none" w:sz="0" w:space="0" w:color="auto"/>
      </w:divBdr>
    </w:div>
    <w:div w:id="1324628565">
      <w:bodyDiv w:val="1"/>
      <w:marLeft w:val="0"/>
      <w:marRight w:val="0"/>
      <w:marTop w:val="0"/>
      <w:marBottom w:val="0"/>
      <w:divBdr>
        <w:top w:val="none" w:sz="0" w:space="0" w:color="auto"/>
        <w:left w:val="none" w:sz="0" w:space="0" w:color="auto"/>
        <w:bottom w:val="none" w:sz="0" w:space="0" w:color="auto"/>
        <w:right w:val="none" w:sz="0" w:space="0" w:color="auto"/>
      </w:divBdr>
    </w:div>
    <w:div w:id="1387995504">
      <w:bodyDiv w:val="1"/>
      <w:marLeft w:val="0"/>
      <w:marRight w:val="0"/>
      <w:marTop w:val="0"/>
      <w:marBottom w:val="0"/>
      <w:divBdr>
        <w:top w:val="none" w:sz="0" w:space="0" w:color="auto"/>
        <w:left w:val="none" w:sz="0" w:space="0" w:color="auto"/>
        <w:bottom w:val="none" w:sz="0" w:space="0" w:color="auto"/>
        <w:right w:val="none" w:sz="0" w:space="0" w:color="auto"/>
      </w:divBdr>
    </w:div>
    <w:div w:id="1409036593">
      <w:bodyDiv w:val="1"/>
      <w:marLeft w:val="0"/>
      <w:marRight w:val="0"/>
      <w:marTop w:val="0"/>
      <w:marBottom w:val="0"/>
      <w:divBdr>
        <w:top w:val="none" w:sz="0" w:space="0" w:color="auto"/>
        <w:left w:val="none" w:sz="0" w:space="0" w:color="auto"/>
        <w:bottom w:val="none" w:sz="0" w:space="0" w:color="auto"/>
        <w:right w:val="none" w:sz="0" w:space="0" w:color="auto"/>
      </w:divBdr>
    </w:div>
    <w:div w:id="1485970904">
      <w:bodyDiv w:val="1"/>
      <w:marLeft w:val="0"/>
      <w:marRight w:val="0"/>
      <w:marTop w:val="0"/>
      <w:marBottom w:val="0"/>
      <w:divBdr>
        <w:top w:val="none" w:sz="0" w:space="0" w:color="auto"/>
        <w:left w:val="none" w:sz="0" w:space="0" w:color="auto"/>
        <w:bottom w:val="none" w:sz="0" w:space="0" w:color="auto"/>
        <w:right w:val="none" w:sz="0" w:space="0" w:color="auto"/>
      </w:divBdr>
    </w:div>
    <w:div w:id="1734306706">
      <w:bodyDiv w:val="1"/>
      <w:marLeft w:val="0"/>
      <w:marRight w:val="0"/>
      <w:marTop w:val="0"/>
      <w:marBottom w:val="0"/>
      <w:divBdr>
        <w:top w:val="none" w:sz="0" w:space="0" w:color="auto"/>
        <w:left w:val="none" w:sz="0" w:space="0" w:color="auto"/>
        <w:bottom w:val="none" w:sz="0" w:space="0" w:color="auto"/>
        <w:right w:val="none" w:sz="0" w:space="0" w:color="auto"/>
      </w:divBdr>
    </w:div>
    <w:div w:id="1851869847">
      <w:bodyDiv w:val="1"/>
      <w:marLeft w:val="0"/>
      <w:marRight w:val="0"/>
      <w:marTop w:val="0"/>
      <w:marBottom w:val="0"/>
      <w:divBdr>
        <w:top w:val="none" w:sz="0" w:space="0" w:color="auto"/>
        <w:left w:val="none" w:sz="0" w:space="0" w:color="auto"/>
        <w:bottom w:val="none" w:sz="0" w:space="0" w:color="auto"/>
        <w:right w:val="none" w:sz="0" w:space="0" w:color="auto"/>
      </w:divBdr>
    </w:div>
    <w:div w:id="1883667457">
      <w:bodyDiv w:val="1"/>
      <w:marLeft w:val="0"/>
      <w:marRight w:val="0"/>
      <w:marTop w:val="0"/>
      <w:marBottom w:val="0"/>
      <w:divBdr>
        <w:top w:val="none" w:sz="0" w:space="0" w:color="auto"/>
        <w:left w:val="none" w:sz="0" w:space="0" w:color="auto"/>
        <w:bottom w:val="none" w:sz="0" w:space="0" w:color="auto"/>
        <w:right w:val="none" w:sz="0" w:space="0" w:color="auto"/>
      </w:divBdr>
    </w:div>
    <w:div w:id="1932813147">
      <w:bodyDiv w:val="1"/>
      <w:marLeft w:val="0"/>
      <w:marRight w:val="0"/>
      <w:marTop w:val="0"/>
      <w:marBottom w:val="0"/>
      <w:divBdr>
        <w:top w:val="none" w:sz="0" w:space="0" w:color="auto"/>
        <w:left w:val="none" w:sz="0" w:space="0" w:color="auto"/>
        <w:bottom w:val="none" w:sz="0" w:space="0" w:color="auto"/>
        <w:right w:val="none" w:sz="0" w:space="0" w:color="auto"/>
      </w:divBdr>
    </w:div>
    <w:div w:id="203734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en.wikipedia.org/wiki/Ban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en.wikipedia.org/wiki/Exchange_(organized_marke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Brokerage" TargetMode="External"/><Relationship Id="rId20" Type="http://schemas.openxmlformats.org/officeDocument/2006/relationships/hyperlink" Target="https://en.wikipedia.org/wiki/Smart_contract"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hyperlink" Target="https://en.wikipedia.org/wiki/Financial_instrum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iffen\AppData\Roaming\OpenText\OTEdit\EC_darwin\c58059757\Generic%20SSM.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04774D-E1D5-4025-90C7-91748CE8E607}">
  <ds:schemaRefs>
    <ds:schemaRef ds:uri="http://schemas.openxmlformats.org/officeDocument/2006/bibliography"/>
  </ds:schemaRefs>
</ds:datastoreItem>
</file>

<file path=customXml/itemProps2.xml><?xml version="1.0" encoding="utf-8"?>
<ds:datastoreItem xmlns:ds="http://schemas.openxmlformats.org/officeDocument/2006/customXml" ds:itemID="{F5556693-5394-4100-861A-BA4569C93018}"/>
</file>

<file path=customXml/itemProps3.xml><?xml version="1.0" encoding="utf-8"?>
<ds:datastoreItem xmlns:ds="http://schemas.openxmlformats.org/officeDocument/2006/customXml" ds:itemID="{C44F6C7B-E58A-40B0-8BFF-7E2FEB50940E}"/>
</file>

<file path=customXml/itemProps4.xml><?xml version="1.0" encoding="utf-8"?>
<ds:datastoreItem xmlns:ds="http://schemas.openxmlformats.org/officeDocument/2006/customXml" ds:itemID="{32B5323A-8FC3-4306-81C5-A4C65DA70D03}"/>
</file>

<file path=docProps/app.xml><?xml version="1.0" encoding="utf-8"?>
<Properties xmlns="http://schemas.openxmlformats.org/officeDocument/2006/extended-properties" xmlns:vt="http://schemas.openxmlformats.org/officeDocument/2006/docPropsVTypes">
  <Template>Generic SSM.dot</Template>
  <TotalTime>29</TotalTime>
  <Pages>22</Pages>
  <Words>7431</Words>
  <Characters>42360</Characters>
  <Application>Microsoft Office Word</Application>
  <DocSecurity>0</DocSecurity>
  <Lines>353</Lines>
  <Paragraphs>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Generic</vt:lpstr>
      <vt:lpstr>Generic</vt:lpstr>
    </vt:vector>
  </TitlesOfParts>
  <Company>European Central Bank</Company>
  <LinksUpToDate>false</LinksUpToDate>
  <CharactersWithSpaces>49692</CharactersWithSpaces>
  <SharedDoc>false</SharedDoc>
  <HLinks>
    <vt:vector size="30" baseType="variant">
      <vt:variant>
        <vt:i4>6488078</vt:i4>
      </vt:variant>
      <vt:variant>
        <vt:i4>12</vt:i4>
      </vt:variant>
      <vt:variant>
        <vt:i4>0</vt:i4>
      </vt:variant>
      <vt:variant>
        <vt:i4>5</vt:i4>
      </vt:variant>
      <vt:variant>
        <vt:lpwstr>https://en.wikipedia.org/wiki/Smart_contract</vt:lpwstr>
      </vt:variant>
      <vt:variant>
        <vt:lpwstr/>
      </vt:variant>
      <vt:variant>
        <vt:i4>393340</vt:i4>
      </vt:variant>
      <vt:variant>
        <vt:i4>9</vt:i4>
      </vt:variant>
      <vt:variant>
        <vt:i4>0</vt:i4>
      </vt:variant>
      <vt:variant>
        <vt:i4>5</vt:i4>
      </vt:variant>
      <vt:variant>
        <vt:lpwstr>https://en.wikipedia.org/wiki/Financial_instrument</vt:lpwstr>
      </vt:variant>
      <vt:variant>
        <vt:lpwstr/>
      </vt:variant>
      <vt:variant>
        <vt:i4>2556024</vt:i4>
      </vt:variant>
      <vt:variant>
        <vt:i4>6</vt:i4>
      </vt:variant>
      <vt:variant>
        <vt:i4>0</vt:i4>
      </vt:variant>
      <vt:variant>
        <vt:i4>5</vt:i4>
      </vt:variant>
      <vt:variant>
        <vt:lpwstr>https://en.wikipedia.org/wiki/Bank</vt:lpwstr>
      </vt:variant>
      <vt:variant>
        <vt:lpwstr/>
      </vt:variant>
      <vt:variant>
        <vt:i4>2097193</vt:i4>
      </vt:variant>
      <vt:variant>
        <vt:i4>3</vt:i4>
      </vt:variant>
      <vt:variant>
        <vt:i4>0</vt:i4>
      </vt:variant>
      <vt:variant>
        <vt:i4>5</vt:i4>
      </vt:variant>
      <vt:variant>
        <vt:lpwstr>https://en.wikipedia.org/wiki/Exchange_(organized_market)</vt:lpwstr>
      </vt:variant>
      <vt:variant>
        <vt:lpwstr/>
      </vt:variant>
      <vt:variant>
        <vt:i4>2162813</vt:i4>
      </vt:variant>
      <vt:variant>
        <vt:i4>0</vt:i4>
      </vt:variant>
      <vt:variant>
        <vt:i4>0</vt:i4>
      </vt:variant>
      <vt:variant>
        <vt:i4>5</vt:i4>
      </vt:variant>
      <vt:variant>
        <vt:lpwstr>https://en.wikipedia.org/wiki/Brokerage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dc:title>
  <dc:subject/>
  <dc:creator>Meyer, Ludwig Henry</dc:creator>
  <cp:keywords/>
  <cp:lastModifiedBy>Paula, Georg</cp:lastModifiedBy>
  <cp:revision>10</cp:revision>
  <cp:lastPrinted>2017-01-10T10:28:00Z</cp:lastPrinted>
  <dcterms:created xsi:type="dcterms:W3CDTF">2023-09-22T15:15:00Z</dcterms:created>
  <dcterms:modified xsi:type="dcterms:W3CDTF">2023-09-27T08:37:00Z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