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CCF" w:rsidRPr="000866DE" w:rsidRDefault="000866DE" w:rsidP="000866DE">
      <w:r w:rsidRPr="000866DE">
        <w:t xml:space="preserve">Todos nós precisamos de habilidades motoras finas, a capacidade de obter movimentos precisos e coordenados de músculos pequenos nas partes do corpo, como nossas mãos e dedos. As crianças que têm dificuldade em desenvolver essas habilidades ou as pessoas que precisam recuperá-las na sequência de uma lesão ou doença buscarão a ajuda de terapeutas ocupacionais, professores altamente qualificados ou formadores que usam metodologias práticas para intensificar o desenvolvimento de habilidades finas motoras. A Internet tátil permitirá experiências de aprendizagem substancialmente melhoradas com base na sobreposição háptica do professor e do aluno. Quando o aprendiz executa uma tarefa, o treinador sentirá a trajetória e o grau de forças aplicadas, corrigindo-as conforme necessário. Essa operação de sobreposição requer interfaces multi-modal humano-máquina idênticas capazes de interação visual, auditiva e háptica. A sobreposição háptica, é claro, só será possível na presença de latência extremadamente baixa de ponta a ponta entre o treinador e o aluno. A latência superior a 5-10 milissegundos impedirá o treinador de realizar intervenções instantâneas para corrigir a trajetória ou o grau das forças corporais do aluno. Destaque, tarefas de alto risco podem ser experimentadas a partir de uma distância segura no início, aclimatando os alunos às demandas da tarefa. Os alunos poderiam ter uma melhor impressão das habilidades motoras finais necessárias do que com informações puramente audiovisuais - os alunos de uma faculdade de medicina, por exemplo, podiam experimentar uma cirurgia com os olhos, mãos e movimentos de um cirurgião experiente na topo do campo. Abordagens semelhantes poderiam revolucionar o processo de aprender a tocar um instrumento musical. </w:t>
      </w:r>
      <w:bookmarkStart w:id="0" w:name="_Hlk494321622"/>
      <w:bookmarkStart w:id="1" w:name="_GoBack"/>
      <w:r w:rsidRPr="000866DE">
        <w:t>A Internet tátil permitirá o ensino remoto por um especialista; superposição háptica com o aluno permitindo que o professor realize ações corretivas instantâneas. A Internet tátil também pode permitir que a música seja tocada por orquestras distribuídas. Isso é impossível hoje, uma vez que a experiência de alta qualidade exigirá latências na ordem de alguns milissegundos.</w:t>
      </w:r>
      <w:bookmarkEnd w:id="0"/>
      <w:bookmarkEnd w:id="1"/>
    </w:p>
    <w:sectPr w:rsidR="000E7CCF" w:rsidRPr="00086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D5FD7"/>
    <w:multiLevelType w:val="hybridMultilevel"/>
    <w:tmpl w:val="2FDC4F5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6AA929E4"/>
    <w:multiLevelType w:val="hybridMultilevel"/>
    <w:tmpl w:val="8ADCA1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6D"/>
    <w:rsid w:val="00017B1F"/>
    <w:rsid w:val="00023549"/>
    <w:rsid w:val="000308F1"/>
    <w:rsid w:val="000866DE"/>
    <w:rsid w:val="000A3D5B"/>
    <w:rsid w:val="000E7CCF"/>
    <w:rsid w:val="0025526D"/>
    <w:rsid w:val="004A225E"/>
    <w:rsid w:val="005344A3"/>
    <w:rsid w:val="00540C6F"/>
    <w:rsid w:val="00563330"/>
    <w:rsid w:val="006B7169"/>
    <w:rsid w:val="006C2003"/>
    <w:rsid w:val="009907C3"/>
    <w:rsid w:val="00A208F7"/>
    <w:rsid w:val="00A83FB0"/>
    <w:rsid w:val="00B82543"/>
    <w:rsid w:val="00C0648B"/>
    <w:rsid w:val="00E81F14"/>
    <w:rsid w:val="00E937DA"/>
    <w:rsid w:val="00FD60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55DB"/>
  <w15:chartTrackingRefBased/>
  <w15:docId w15:val="{F99CC365-801B-4D28-9205-A2C62B8B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Pages>
  <Words>335</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Nogueira</dc:creator>
  <cp:keywords/>
  <dc:description/>
  <cp:lastModifiedBy>Diogo Nogueira</cp:lastModifiedBy>
  <cp:revision>2</cp:revision>
  <dcterms:created xsi:type="dcterms:W3CDTF">2017-09-28T15:54:00Z</dcterms:created>
  <dcterms:modified xsi:type="dcterms:W3CDTF">2017-09-28T15:54:00Z</dcterms:modified>
</cp:coreProperties>
</file>