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915DAD">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915DAD">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F65D9E" w:rsidRPr="00C1310C" w:rsidRDefault="00F65D9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65D9E" w:rsidRPr="00C1310C" w:rsidRDefault="00F65D9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F65D9E" w:rsidRPr="00C1310C" w:rsidRDefault="00F65D9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65D9E" w:rsidRPr="00C1310C" w:rsidRDefault="00F65D9E" w:rsidP="00A66D3D">
                  <w:pPr>
                    <w:spacing w:line="240" w:lineRule="auto"/>
                    <w:jc w:val="left"/>
                    <w:rPr>
                      <w:rFonts w:ascii="Calibri" w:hAnsi="Calibri" w:cs="Arial"/>
                      <w:bCs/>
                      <w:color w:val="A6A6A6"/>
                      <w:sz w:val="16"/>
                      <w:szCs w:val="16"/>
                      <w:lang w:val="pt-PT"/>
                    </w:rPr>
                  </w:pPr>
                </w:p>
                <w:p w:rsidR="00F65D9E" w:rsidRPr="00C1310C" w:rsidRDefault="00F65D9E" w:rsidP="00A66D3D">
                  <w:pPr>
                    <w:spacing w:line="240" w:lineRule="auto"/>
                    <w:jc w:val="left"/>
                    <w:rPr>
                      <w:rFonts w:ascii="Calibri" w:hAnsi="Calibri" w:cs="Arial"/>
                      <w:b/>
                      <w:bCs/>
                      <w:color w:val="365F91"/>
                      <w:sz w:val="36"/>
                      <w:szCs w:val="36"/>
                      <w:lang w:val="pt-PT"/>
                    </w:rPr>
                  </w:pPr>
                </w:p>
                <w:p w:rsidR="00F65D9E" w:rsidRPr="00C1310C" w:rsidRDefault="00F65D9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F65D9E" w:rsidRPr="00C1310C" w:rsidRDefault="00F65D9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F65D9E" w:rsidRPr="00C1310C" w:rsidRDefault="00F65D9E"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15DAD"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15DAD"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F65D9E" w:rsidRDefault="00F65D9E">
                  <w:pPr>
                    <w:rPr>
                      <w:rFonts w:ascii="Calibri" w:hAnsi="Calibri" w:cs="Arial"/>
                      <w:b/>
                      <w:bCs/>
                      <w:sz w:val="24"/>
                      <w:lang w:val="pt-PT"/>
                    </w:rPr>
                  </w:pPr>
                  <w:r>
                    <w:rPr>
                      <w:rFonts w:ascii="Calibri" w:hAnsi="Calibri" w:cs="Arial"/>
                      <w:b/>
                      <w:bCs/>
                      <w:sz w:val="24"/>
                      <w:lang w:val="pt-PT"/>
                    </w:rPr>
                    <w:t>Diogo Braga - A82547</w:t>
                  </w:r>
                </w:p>
                <w:p w:rsidR="00F65D9E" w:rsidRDefault="00F65D9E">
                  <w:pPr>
                    <w:rPr>
                      <w:rFonts w:ascii="Calibri" w:hAnsi="Calibri" w:cs="Arial"/>
                      <w:b/>
                      <w:bCs/>
                      <w:sz w:val="24"/>
                      <w:lang w:val="pt-PT"/>
                    </w:rPr>
                  </w:pPr>
                  <w:r>
                    <w:rPr>
                      <w:rFonts w:ascii="Calibri" w:hAnsi="Calibri" w:cs="Arial"/>
                      <w:b/>
                      <w:bCs/>
                      <w:sz w:val="24"/>
                      <w:lang w:val="pt-PT"/>
                    </w:rPr>
                    <w:t>João Silva - A82005</w:t>
                  </w:r>
                </w:p>
                <w:p w:rsidR="00F65D9E" w:rsidRDefault="00F65D9E">
                  <w:pPr>
                    <w:rPr>
                      <w:rFonts w:ascii="Calibri" w:hAnsi="Calibri" w:cs="Arial"/>
                      <w:b/>
                      <w:bCs/>
                      <w:sz w:val="24"/>
                      <w:lang w:val="pt-PT"/>
                    </w:rPr>
                  </w:pPr>
                  <w:r>
                    <w:rPr>
                      <w:rFonts w:ascii="Calibri" w:hAnsi="Calibri" w:cs="Arial"/>
                      <w:b/>
                      <w:bCs/>
                      <w:sz w:val="24"/>
                      <w:lang w:val="pt-PT"/>
                    </w:rPr>
                    <w:t>Ricardo Caçador - A81064</w:t>
                  </w:r>
                </w:p>
                <w:p w:rsidR="00F65D9E" w:rsidRDefault="00F65D9E">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A66D3D">
                  <w:pPr>
                    <w:rPr>
                      <w:rFonts w:ascii="Calibri" w:hAnsi="Calibri" w:cs="Arial"/>
                      <w:sz w:val="24"/>
                      <w:lang w:val="pt-PT"/>
                    </w:rPr>
                  </w:pPr>
                </w:p>
                <w:p w:rsidR="00F65D9E" w:rsidRPr="00C1310C" w:rsidRDefault="00F65D9E" w:rsidP="00A66D3D">
                  <w:pPr>
                    <w:rPr>
                      <w:rFonts w:ascii="Calibri" w:hAnsi="Calibri" w:cs="Arial"/>
                      <w:sz w:val="24"/>
                      <w:lang w:val="pt-PT"/>
                    </w:rPr>
                  </w:pPr>
                  <w:r>
                    <w:rPr>
                      <w:rFonts w:ascii="Calibri" w:hAnsi="Calibri" w:cs="Arial"/>
                      <w:sz w:val="24"/>
                      <w:lang w:val="pt-PT"/>
                    </w:rPr>
                    <w:t>Fevereiro, 2019</w:t>
                  </w:r>
                </w:p>
                <w:p w:rsidR="00F65D9E" w:rsidRDefault="00F65D9E">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15DAD"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F65D9E" w:rsidRPr="00C1310C" w:rsidRDefault="00F65D9E"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F65D9E" w:rsidRDefault="00F65D9E"/>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915DAD">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Responsável</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Avaliação</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Observações</w:t>
                        </w: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tc>
                    <w:tc>
                      <w:tcPr>
                        <w:tcW w:w="2160" w:type="dxa"/>
                      </w:tcPr>
                      <w:p w:rsidR="00F65D9E" w:rsidRPr="00C1310C" w:rsidRDefault="00F65D9E">
                        <w:pPr>
                          <w:rPr>
                            <w:rFonts w:ascii="Calibri" w:hAnsi="Calibri" w:cs="Arial"/>
                            <w:lang w:val="pt-PT"/>
                          </w:rPr>
                        </w:pPr>
                      </w:p>
                    </w:tc>
                  </w:tr>
                </w:tbl>
                <w:p w:rsidR="00F65D9E" w:rsidRDefault="00F65D9E"/>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15DAD">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15DAD">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F65D9E" w:rsidRDefault="00F65D9E" w:rsidP="00A93A18">
                  <w:pPr>
                    <w:rPr>
                      <w:rFonts w:ascii="Calibri" w:hAnsi="Calibri" w:cs="Arial"/>
                      <w:b/>
                      <w:bCs/>
                      <w:sz w:val="24"/>
                      <w:lang w:val="pt-PT"/>
                    </w:rPr>
                  </w:pPr>
                  <w:r>
                    <w:rPr>
                      <w:rFonts w:ascii="Calibri" w:hAnsi="Calibri" w:cs="Arial"/>
                      <w:b/>
                      <w:bCs/>
                      <w:sz w:val="24"/>
                      <w:lang w:val="pt-PT"/>
                    </w:rPr>
                    <w:t>Diogo Braga - A82547</w:t>
                  </w:r>
                </w:p>
                <w:p w:rsidR="00F65D9E" w:rsidRDefault="00F65D9E" w:rsidP="00A93A18">
                  <w:pPr>
                    <w:rPr>
                      <w:rFonts w:ascii="Calibri" w:hAnsi="Calibri" w:cs="Arial"/>
                      <w:b/>
                      <w:bCs/>
                      <w:sz w:val="24"/>
                      <w:lang w:val="pt-PT"/>
                    </w:rPr>
                  </w:pPr>
                  <w:r>
                    <w:rPr>
                      <w:rFonts w:ascii="Calibri" w:hAnsi="Calibri" w:cs="Arial"/>
                      <w:b/>
                      <w:bCs/>
                      <w:sz w:val="24"/>
                      <w:lang w:val="pt-PT"/>
                    </w:rPr>
                    <w:t>João Silva - A82005</w:t>
                  </w:r>
                </w:p>
                <w:p w:rsidR="00F65D9E" w:rsidRDefault="00F65D9E" w:rsidP="00A93A18">
                  <w:pPr>
                    <w:rPr>
                      <w:rFonts w:ascii="Calibri" w:hAnsi="Calibri" w:cs="Arial"/>
                      <w:b/>
                      <w:bCs/>
                      <w:sz w:val="24"/>
                      <w:lang w:val="pt-PT"/>
                    </w:rPr>
                  </w:pPr>
                  <w:r>
                    <w:rPr>
                      <w:rFonts w:ascii="Calibri" w:hAnsi="Calibri" w:cs="Arial"/>
                      <w:b/>
                      <w:bCs/>
                      <w:sz w:val="24"/>
                      <w:lang w:val="pt-PT"/>
                    </w:rPr>
                    <w:t>Ricardo Caçador - A81064</w:t>
                  </w:r>
                </w:p>
                <w:p w:rsidR="00F65D9E" w:rsidRDefault="00F65D9E" w:rsidP="00A93A18">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rsidP="00A93A18">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2316BF">
                  <w:pPr>
                    <w:rPr>
                      <w:rFonts w:ascii="Calibri" w:hAnsi="Calibri" w:cs="Arial"/>
                      <w:b/>
                      <w:bCs/>
                      <w:sz w:val="24"/>
                      <w:lang w:val="pt-PT"/>
                    </w:rPr>
                  </w:pPr>
                </w:p>
                <w:p w:rsidR="00F65D9E" w:rsidRDefault="00F65D9E" w:rsidP="00615D1A">
                  <w:pPr>
                    <w:rPr>
                      <w:rFonts w:cs="Arial"/>
                      <w:sz w:val="24"/>
                      <w:lang w:val="pt-PT"/>
                    </w:rPr>
                  </w:pPr>
                  <w:r>
                    <w:rPr>
                      <w:rFonts w:ascii="Calibri" w:hAnsi="Calibri" w:cs="Arial"/>
                      <w:sz w:val="24"/>
                      <w:lang w:val="pt-PT"/>
                    </w:rPr>
                    <w:t>Fevereiro, 2019</w:t>
                  </w:r>
                </w:p>
                <w:p w:rsidR="00F65D9E" w:rsidRDefault="00F65D9E" w:rsidP="002316BF">
                  <w:pPr>
                    <w:rPr>
                      <w:rFonts w:cs="Arial"/>
                      <w:b/>
                      <w:bCs/>
                      <w:sz w:val="28"/>
                      <w:lang w:val="pt-PT"/>
                    </w:rPr>
                  </w:pPr>
                </w:p>
                <w:p w:rsidR="00F65D9E" w:rsidRDefault="00F65D9E">
                  <w:pPr>
                    <w:rPr>
                      <w:rFonts w:cs="Arial"/>
                      <w:b/>
                      <w:bCs/>
                      <w:sz w:val="24"/>
                      <w:lang w:val="pt-PT"/>
                    </w:rPr>
                  </w:pPr>
                </w:p>
                <w:p w:rsidR="00F65D9E" w:rsidRDefault="00F65D9E">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915DAD">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915DAD">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915DAD">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915DAD">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15DAD">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915DAD">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915DAD">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15DAD">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15DAD">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915DAD">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2E3EDD"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915DAD"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65D9E" w:rsidRPr="00916D8F" w:rsidRDefault="00F65D9E"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sidR="002E3EDD">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915DAD"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F65D9E" w:rsidRPr="00DD0CDC" w:rsidRDefault="00F65D9E"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E3EDD">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F65D9E" w:rsidRPr="00DD0CDC" w:rsidRDefault="00F65D9E"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E3EDD">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915DAD"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F65D9E" w:rsidRPr="00DD0CDC" w:rsidRDefault="00F65D9E"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E3EDD">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915DAD"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F65D9E" w:rsidRPr="004D2686" w:rsidRDefault="00F65D9E"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2E3EDD">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2E3EDD"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2E3EDD"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2E3EDD"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2E3EDD"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2E3EDD"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2E3EDD"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2E3EDD"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2E3EDD"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2E3EDD"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2E3EDD"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2E3EDD"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2E3EDD"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2E3EDD"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2E3EDD"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2E3EDD"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2E3EDD"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2E3EDD"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2E3EDD"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2E3EDD"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2E3EDD"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2E3EDD"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2E3EDD"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2E3EDD"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2E3EDD"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2E3EDD"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2E3EDD"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2E3EDD"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2E3EDD"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2E3EDD"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2E3EDD"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2E3EDD"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2E3EDD"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2E3EDD"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2E3EDD"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2E3EDD"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2E3EDD"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2E3EDD"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2E3EDD"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2E3EDD"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2E3EDD"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2E3EDD"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2E3EDD"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2E3EDD"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2E3EDD"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2E3EDD"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2E3EDD"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2E3EDD"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2E3EDD"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2E3EDD"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2E3EDD"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2E3EDD"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2E3EDD"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2E3EDD"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2E3EDD"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2E3EDD"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2E3EDD"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2E3EDD"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2E3EDD"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2E3EDD"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2E3EDD"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2E3EDD"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2E3EDD"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2E3EDD"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2E3EDD"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2E3ED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2E3EDD"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2E3EDD"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2E3EDD"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2E3ED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2E3EDD"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2E3EDD"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2E3EDD"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2E3EDD"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2E3EDD"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2E3EDD"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2E3EDD"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2E3EDD"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2E3EDD"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2E3EDD"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2E3EDD"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2E3EDD"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2E3EDD"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2E3EDD"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2E3ED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2E3EDD"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2E3EDD"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2E3EDD"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2E3EDD"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2E3EDD"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F65D9E" w:rsidRPr="00030046" w:rsidRDefault="00F65D9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E3EDD">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F65D9E" w:rsidRPr="00030046" w:rsidRDefault="00F65D9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E3EDD">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ainda que o modelo de domínio é um exemplo de diagrama de classes que não é explorado totalmente, faz parte da modelação estrutural do sistema</w:t>
      </w:r>
      <w:r w:rsidR="00052012">
        <w:rPr>
          <w:lang w:val="pt-PT"/>
        </w:rPr>
        <w:t>.</w:t>
      </w:r>
      <w:r w:rsidR="00241941">
        <w:rPr>
          <w:lang w:val="pt-PT"/>
        </w:rPr>
        <w:t xml:space="preserve"> </w:t>
      </w:r>
      <w:r w:rsidR="00052012">
        <w:rPr>
          <w:lang w:val="pt-PT"/>
        </w:rPr>
        <w:t>É</w:t>
      </w:r>
      <w:r w:rsidR="00241941">
        <w:rPr>
          <w:lang w:val="pt-PT"/>
        </w:rPr>
        <w:t xml:space="preserve">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w:t>
      </w:r>
      <w:r w:rsidR="00F75CA0">
        <w:rPr>
          <w:lang w:val="pt-PT"/>
        </w:rPr>
        <w:t>dois</w:t>
      </w:r>
      <w:r w:rsidR="006B6C67">
        <w:rPr>
          <w:lang w:val="pt-PT"/>
        </w:rPr>
        <w:t xml:space="preserve"> diagrama</w:t>
      </w:r>
      <w:r w:rsidR="00F75CA0">
        <w:rPr>
          <w:lang w:val="pt-PT"/>
        </w:rPr>
        <w:t>s</w:t>
      </w:r>
      <w:r w:rsidR="006B6C67">
        <w:rPr>
          <w:lang w:val="pt-PT"/>
        </w:rPr>
        <w:t xml:space="preserve"> de atividade que representa</w:t>
      </w:r>
      <w:r w:rsidR="005B53E1">
        <w:rPr>
          <w:lang w:val="pt-PT"/>
        </w:rPr>
        <w:t>m</w:t>
      </w:r>
      <w:r w:rsidR="006B6C67">
        <w:rPr>
          <w:lang w:val="pt-PT"/>
        </w:rPr>
        <w:t xml:space="preserve"> as várias atividades e os fluxos de acontecimentos</w:t>
      </w:r>
      <w:r w:rsidR="005B53E1">
        <w:rPr>
          <w:lang w:val="pt-PT"/>
        </w:rPr>
        <w:t>. Neste caso representam as</w:t>
      </w:r>
      <w:r w:rsidR="001E668C">
        <w:rPr>
          <w:lang w:val="pt-PT"/>
        </w:rPr>
        <w:t xml:space="preserve"> mudanças de </w:t>
      </w:r>
      <w:r w:rsidR="003A095A">
        <w:rPr>
          <w:lang w:val="pt-PT"/>
        </w:rPr>
        <w:t>ações</w:t>
      </w:r>
      <w:r w:rsidR="001E668C">
        <w:rPr>
          <w:lang w:val="pt-PT"/>
        </w:rPr>
        <w:t xml:space="preserve"> </w:t>
      </w:r>
      <w:r w:rsidR="006B6C67">
        <w:rPr>
          <w:lang w:val="pt-PT"/>
        </w:rPr>
        <w:t xml:space="preserve">que ocorrem aquando </w:t>
      </w:r>
      <w:r w:rsidR="003A095A">
        <w:rPr>
          <w:lang w:val="pt-PT"/>
        </w:rPr>
        <w:t>d</w:t>
      </w:r>
      <w:r w:rsidR="006B6C67">
        <w:rPr>
          <w:lang w:val="pt-PT"/>
        </w:rPr>
        <w:t xml:space="preserve">a </w:t>
      </w:r>
      <w:r w:rsidR="003A095A">
        <w:rPr>
          <w:lang w:val="pt-PT"/>
        </w:rPr>
        <w:t xml:space="preserve">pré-visualização e seleção duma receita e da </w:t>
      </w:r>
      <w:r w:rsidR="006B6C67">
        <w:rPr>
          <w:lang w:val="pt-PT"/>
        </w:rPr>
        <w:t>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F75CA0" w:rsidRDefault="00501E60" w:rsidP="00865D59">
      <w:pPr>
        <w:rPr>
          <w:lang w:val="pt-PT"/>
        </w:rPr>
      </w:pPr>
      <w:r>
        <w:rPr>
          <w:lang w:val="pt-PT"/>
        </w:rPr>
        <w:t>O primeiro diagrama de atividade representa as ações que tanto o utilizador como o sistema executam aquando da pré-visualização e seleção duma receita.</w:t>
      </w:r>
    </w:p>
    <w:p w:rsidR="00C46F75" w:rsidRDefault="002A5A02" w:rsidP="00BF7A57">
      <w:pPr>
        <w:keepNext/>
        <w:jc w:val="center"/>
      </w:pPr>
      <w:r>
        <w:rPr>
          <w:noProof/>
          <w:color w:val="FF0000"/>
          <w:lang w:val="pt-PT"/>
        </w:rPr>
        <w:drawing>
          <wp:inline distT="0" distB="0" distL="0" distR="0">
            <wp:extent cx="5400040" cy="3470910"/>
            <wp:effectExtent l="0" t="0" r="0" b="0"/>
            <wp:docPr id="36" name="Imagem 3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19-03-31, às 22.37.49.png"/>
                    <pic:cNvPicPr/>
                  </pic:nvPicPr>
                  <pic:blipFill>
                    <a:blip r:embed="rId23"/>
                    <a:stretch>
                      <a:fillRect/>
                    </a:stretch>
                  </pic:blipFill>
                  <pic:spPr>
                    <a:xfrm>
                      <a:off x="0" y="0"/>
                      <a:ext cx="5400040" cy="3470910"/>
                    </a:xfrm>
                    <a:prstGeom prst="rect">
                      <a:avLst/>
                    </a:prstGeom>
                  </pic:spPr>
                </pic:pic>
              </a:graphicData>
            </a:graphic>
          </wp:inline>
        </w:drawing>
      </w:r>
    </w:p>
    <w:p w:rsidR="00501E60" w:rsidRPr="00C46F75" w:rsidRDefault="00C46F75" w:rsidP="00BF7A57">
      <w:pPr>
        <w:pStyle w:val="Legenda"/>
        <w:rPr>
          <w:color w:val="FF0000"/>
          <w:lang w:val="pt-PT"/>
        </w:rPr>
      </w:pPr>
      <w:r w:rsidRPr="00C46F75">
        <w:rPr>
          <w:lang w:val="pt-PT"/>
        </w:rPr>
        <w:t xml:space="preserve">Figura </w:t>
      </w:r>
      <w:r>
        <w:fldChar w:fldCharType="begin"/>
      </w:r>
      <w:r w:rsidRPr="00C46F75">
        <w:rPr>
          <w:lang w:val="pt-PT"/>
        </w:rPr>
        <w:instrText xml:space="preserve"> SEQ Figura \* ARABIC </w:instrText>
      </w:r>
      <w:r>
        <w:fldChar w:fldCharType="separate"/>
      </w:r>
      <w:r w:rsidR="002E3EDD">
        <w:rPr>
          <w:noProof/>
          <w:lang w:val="pt-PT"/>
        </w:rPr>
        <w:t>7</w:t>
      </w:r>
      <w:r>
        <w:fldChar w:fldCharType="end"/>
      </w:r>
      <w:r w:rsidRPr="00C46F75">
        <w:rPr>
          <w:lang w:val="pt-PT"/>
        </w:rPr>
        <w:t xml:space="preserve"> - Diagrama de Atividade de Seleção duma Receita</w:t>
      </w:r>
    </w:p>
    <w:p w:rsidR="00BF7A57" w:rsidRDefault="00BF7A57">
      <w:pPr>
        <w:spacing w:line="240" w:lineRule="auto"/>
        <w:ind w:firstLine="0"/>
        <w:jc w:val="left"/>
        <w:rPr>
          <w:lang w:val="pt-PT"/>
        </w:rPr>
      </w:pPr>
      <w:r>
        <w:rPr>
          <w:lang w:val="pt-PT"/>
        </w:rPr>
        <w:br w:type="page"/>
      </w:r>
    </w:p>
    <w:p w:rsidR="00BF7A57" w:rsidRDefault="00BF7A57" w:rsidP="004437C9">
      <w:pPr>
        <w:rPr>
          <w:lang w:val="pt-PT"/>
        </w:rPr>
      </w:pPr>
      <w:r>
        <w:rPr>
          <w:lang w:val="pt-PT"/>
        </w:rPr>
        <w:lastRenderedPageBreak/>
        <w:t>O segundo diagrama representa as ações entre o utilizador e o sistema aquando da preparação/aprendizagem duma receita.</w:t>
      </w:r>
    </w:p>
    <w:p w:rsidR="00BF7A57" w:rsidRDefault="00BF7A57" w:rsidP="00BF7A57">
      <w:pPr>
        <w:keepNext/>
        <w:jc w:val="center"/>
      </w:pPr>
      <w:r>
        <w:rPr>
          <w:noProof/>
          <w:lang w:val="pt-PT"/>
        </w:rPr>
        <w:drawing>
          <wp:inline distT="0" distB="0" distL="0" distR="0">
            <wp:extent cx="5400040" cy="3795395"/>
            <wp:effectExtent l="0" t="0" r="0" b="0"/>
            <wp:docPr id="38" name="Imagem 3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ecrã 2019-03-31, às 22.33.48.png"/>
                    <pic:cNvPicPr/>
                  </pic:nvPicPr>
                  <pic:blipFill>
                    <a:blip r:embed="rId24"/>
                    <a:stretch>
                      <a:fillRect/>
                    </a:stretch>
                  </pic:blipFill>
                  <pic:spPr>
                    <a:xfrm>
                      <a:off x="0" y="0"/>
                      <a:ext cx="5400040" cy="3795395"/>
                    </a:xfrm>
                    <a:prstGeom prst="rect">
                      <a:avLst/>
                    </a:prstGeom>
                  </pic:spPr>
                </pic:pic>
              </a:graphicData>
            </a:graphic>
          </wp:inline>
        </w:drawing>
      </w:r>
    </w:p>
    <w:p w:rsidR="00BF7A57" w:rsidRDefault="00BF7A57" w:rsidP="00BF7A57">
      <w:pPr>
        <w:pStyle w:val="Legenda"/>
        <w:rPr>
          <w:lang w:val="pt-PT"/>
        </w:rPr>
      </w:pPr>
      <w:r w:rsidRPr="00BF7A57">
        <w:rPr>
          <w:lang w:val="pt-PT"/>
        </w:rPr>
        <w:t xml:space="preserve">Figura </w:t>
      </w:r>
      <w:r>
        <w:fldChar w:fldCharType="begin"/>
      </w:r>
      <w:r w:rsidRPr="00BF7A57">
        <w:rPr>
          <w:lang w:val="pt-PT"/>
        </w:rPr>
        <w:instrText xml:space="preserve"> SEQ Figura \* ARABIC </w:instrText>
      </w:r>
      <w:r>
        <w:fldChar w:fldCharType="separate"/>
      </w:r>
      <w:r w:rsidR="002E3EDD">
        <w:rPr>
          <w:noProof/>
          <w:lang w:val="pt-PT"/>
        </w:rPr>
        <w:t>8</w:t>
      </w:r>
      <w:r>
        <w:fldChar w:fldCharType="end"/>
      </w:r>
      <w:r w:rsidRPr="00BF7A57">
        <w:rPr>
          <w:lang w:val="pt-PT"/>
        </w:rPr>
        <w:t xml:space="preserve"> - Diagrama de Atividade de Preparação duma Receita</w:t>
      </w:r>
    </w:p>
    <w:p w:rsidR="004437C9" w:rsidRDefault="004437C9" w:rsidP="004437C9">
      <w:pPr>
        <w:rPr>
          <w:lang w:val="pt-PT"/>
        </w:rPr>
      </w:pPr>
      <w:r>
        <w:rPr>
          <w:lang w:val="pt-PT"/>
        </w:rPr>
        <w:t>De referir ainda que o</w:t>
      </w:r>
      <w:r w:rsidR="00B66B9D">
        <w:rPr>
          <w:lang w:val="pt-PT"/>
        </w:rPr>
        <w:t>s</w:t>
      </w:r>
      <w:r>
        <w:rPr>
          <w:lang w:val="pt-PT"/>
        </w:rPr>
        <w:t xml:space="preserve"> </w:t>
      </w:r>
      <w:r w:rsidR="0080099F">
        <w:rPr>
          <w:lang w:val="pt-PT"/>
        </w:rPr>
        <w:t>diagrama</w:t>
      </w:r>
      <w:r w:rsidR="00B66B9D">
        <w:rPr>
          <w:lang w:val="pt-PT"/>
        </w:rPr>
        <w:t>s</w:t>
      </w:r>
      <w:r w:rsidR="0080099F">
        <w:rPr>
          <w:lang w:val="pt-PT"/>
        </w:rPr>
        <w:t xml:space="preserve"> de atividade</w:t>
      </w:r>
      <w:r>
        <w:rPr>
          <w:lang w:val="pt-PT"/>
        </w:rPr>
        <w:t xml:space="preserve"> </w:t>
      </w:r>
      <w:r w:rsidR="00B81F9F">
        <w:rPr>
          <w:lang w:val="pt-PT"/>
        </w:rPr>
        <w:t>são</w:t>
      </w:r>
      <w:r>
        <w:rPr>
          <w:lang w:val="pt-PT"/>
        </w:rPr>
        <w:t xml:space="preserve"> um exemplo de diagrama</w:t>
      </w:r>
      <w:r w:rsidR="001E6CEC">
        <w:rPr>
          <w:lang w:val="pt-PT"/>
        </w:rPr>
        <w:t>s</w:t>
      </w:r>
      <w:r>
        <w:rPr>
          <w:lang w:val="pt-PT"/>
        </w:rPr>
        <w:t xml:space="preserve"> </w:t>
      </w:r>
      <w:r w:rsidR="0080099F">
        <w:rPr>
          <w:lang w:val="pt-PT"/>
        </w:rPr>
        <w:t>comportamenta</w:t>
      </w:r>
      <w:r w:rsidR="001E6CEC">
        <w:rPr>
          <w:lang w:val="pt-PT"/>
        </w:rPr>
        <w:t>is</w:t>
      </w:r>
      <w:r>
        <w:rPr>
          <w:lang w:val="pt-PT"/>
        </w:rPr>
        <w:t xml:space="preserve">, </w:t>
      </w:r>
      <w:r w:rsidR="0027392B">
        <w:rPr>
          <w:lang w:val="pt-PT"/>
        </w:rPr>
        <w:t>que especifica</w:t>
      </w:r>
      <w:r w:rsidR="00D36710">
        <w:rPr>
          <w:lang w:val="pt-PT"/>
        </w:rPr>
        <w:t>m</w:t>
      </w:r>
      <w:r w:rsidR="0027392B">
        <w:rPr>
          <w:lang w:val="pt-PT"/>
        </w:rPr>
        <w:t xml:space="preserve"> atividades e</w:t>
      </w:r>
      <w:r w:rsidR="00D36710">
        <w:rPr>
          <w:lang w:val="pt-PT"/>
        </w:rPr>
        <w:t xml:space="preserve"> </w:t>
      </w:r>
      <w:r w:rsidR="0027392B">
        <w:rPr>
          <w:lang w:val="pt-PT"/>
        </w:rPr>
        <w:t xml:space="preserve">fluxos de acontecimentos. </w:t>
      </w:r>
      <w:r w:rsidR="00663C44">
        <w:rPr>
          <w:lang w:val="pt-PT"/>
        </w:rPr>
        <w:t>São</w:t>
      </w:r>
      <w:r>
        <w:rPr>
          <w:lang w:val="pt-PT"/>
        </w:rPr>
        <w:t xml:space="preserve"> usado</w:t>
      </w:r>
      <w:r w:rsidR="00663C44">
        <w:rPr>
          <w:lang w:val="pt-PT"/>
        </w:rPr>
        <w:t>s</w:t>
      </w:r>
      <w:r>
        <w:rPr>
          <w:lang w:val="pt-PT"/>
        </w:rPr>
        <w:t xml:space="preserve"> nesta etapa d</w:t>
      </w:r>
      <w:r w:rsidR="00C36FE7">
        <w:rPr>
          <w:lang w:val="pt-PT"/>
        </w:rPr>
        <w:t>e</w:t>
      </w:r>
      <w:r>
        <w:rPr>
          <w:lang w:val="pt-PT"/>
        </w:rPr>
        <w:t xml:space="preserve"> </w:t>
      </w:r>
      <w:r w:rsidR="00C36FE7">
        <w:rPr>
          <w:lang w:val="pt-PT"/>
        </w:rPr>
        <w:t>modelação</w:t>
      </w:r>
      <w:r>
        <w:rPr>
          <w:lang w:val="pt-PT"/>
        </w:rPr>
        <w:t xml:space="preserve"> pois providencia</w:t>
      </w:r>
      <w:r w:rsidR="00731013">
        <w:rPr>
          <w:lang w:val="pt-PT"/>
        </w:rPr>
        <w:t>m</w:t>
      </w:r>
      <w:r>
        <w:rPr>
          <w:lang w:val="pt-PT"/>
        </w:rPr>
        <w:t xml:space="preserve"> uma forma muito trivial de representar o sistema</w:t>
      </w:r>
      <w:r w:rsidR="00731013">
        <w:rPr>
          <w:lang w:val="pt-PT"/>
        </w:rPr>
        <w:t xml:space="preserve"> e ter uma ideia para trabalho futuro de como estas ações possivelmente se comportarão</w:t>
      </w:r>
      <w:r>
        <w:rPr>
          <w:lang w:val="pt-PT"/>
        </w:rPr>
        <w:t>.</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r w:rsidR="00060A35">
        <w:rPr>
          <w:lang w:val="pt-PT"/>
        </w:rPr>
        <w:t>, bas</w:t>
      </w:r>
      <w:r w:rsidR="00F231DF">
        <w:rPr>
          <w:lang w:val="pt-PT"/>
        </w:rPr>
        <w:t>eando-nos no diagrama de Use Cases</w:t>
      </w:r>
      <w:r>
        <w:rPr>
          <w:lang w:val="pt-PT"/>
        </w:rPr>
        <w:t>.</w:t>
      </w:r>
    </w:p>
    <w:p w:rsidR="004D4F9C" w:rsidRPr="004D4F9C" w:rsidRDefault="0078751F" w:rsidP="00EC4C86">
      <w:pPr>
        <w:rPr>
          <w:lang w:val="pt-PT"/>
        </w:rPr>
      </w:pPr>
      <w:r>
        <w:rPr>
          <w:lang w:val="pt-PT"/>
        </w:rPr>
        <w:t xml:space="preserve">Primeiro, </w:t>
      </w:r>
      <w:r w:rsidR="00081C88">
        <w:rPr>
          <w:lang w:val="pt-PT"/>
        </w:rPr>
        <w:t xml:space="preserve">especificámos </w:t>
      </w:r>
      <w:r w:rsidR="00576DBE">
        <w:rPr>
          <w:lang w:val="pt-PT"/>
        </w:rPr>
        <w:t xml:space="preserve">textualmente </w:t>
      </w:r>
      <w:r w:rsidR="00081C88">
        <w:rPr>
          <w:lang w:val="pt-PT"/>
        </w:rPr>
        <w:t>os</w:t>
      </w:r>
      <w:r w:rsidR="004D4F9C">
        <w:rPr>
          <w:lang w:val="pt-PT"/>
        </w:rPr>
        <w:t xml:space="preserve"> </w:t>
      </w:r>
      <w:r>
        <w:rPr>
          <w:lang w:val="pt-PT"/>
        </w:rPr>
        <w:t>use cases,</w:t>
      </w:r>
      <w:r w:rsidR="00576DBE">
        <w:rPr>
          <w:lang w:val="pt-PT"/>
        </w:rPr>
        <w:t xml:space="preserve"> utilizando o formato tabular.</w:t>
      </w:r>
    </w:p>
    <w:p w:rsidR="0078751F" w:rsidRPr="004D4F9C" w:rsidRDefault="0078751F" w:rsidP="00EC4C86">
      <w:pPr>
        <w:rPr>
          <w:lang w:val="pt-PT"/>
        </w:rPr>
      </w:pPr>
      <w:r>
        <w:rPr>
          <w:lang w:val="pt-PT"/>
        </w:rPr>
        <w:t xml:space="preserve">Segundo, </w:t>
      </w:r>
      <w:r w:rsidR="00576DBE">
        <w:rPr>
          <w:lang w:val="pt-PT"/>
        </w:rPr>
        <w:t xml:space="preserve">construímos os respetivos </w:t>
      </w:r>
      <w:r>
        <w:rPr>
          <w:lang w:val="pt-PT"/>
        </w:rPr>
        <w:t>diagramas de sequência</w:t>
      </w:r>
      <w:r w:rsidR="004D4F9C">
        <w:rPr>
          <w:lang w:val="pt-PT"/>
        </w:rPr>
        <w:t xml:space="preserve">, </w:t>
      </w:r>
      <w:r w:rsidR="00F031DD">
        <w:rPr>
          <w:lang w:val="pt-PT"/>
        </w:rPr>
        <w:t>que apresentam de forma mais representativa a interação entre utilizador e sistema uma vez que se consegue perceber claramente que mensagens são trocadas entre os intervenientes e que tipo de operações o si</w:t>
      </w:r>
      <w:r w:rsidR="00536125">
        <w:rPr>
          <w:lang w:val="pt-PT"/>
        </w:rPr>
        <w:t>s</w:t>
      </w:r>
      <w:r w:rsidR="00F031DD">
        <w:rPr>
          <w:lang w:val="pt-PT"/>
        </w:rPr>
        <w:t>tema faz em resposta a uma mensagem do utilizador</w:t>
      </w:r>
      <w:r w:rsidR="004D4F9C">
        <w:rPr>
          <w:lang w:val="pt-PT"/>
        </w:rPr>
        <w:t>.</w:t>
      </w:r>
    </w:p>
    <w:p w:rsidR="0073653B" w:rsidRDefault="00070683" w:rsidP="0073653B">
      <w:pPr>
        <w:pStyle w:val="Ttulo31"/>
      </w:pPr>
      <w:r>
        <w:lastRenderedPageBreak/>
        <w:t>Diagrama</w:t>
      </w:r>
      <w:r w:rsidR="00490B89">
        <w:t xml:space="preserve">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 xml:space="preserve">O </w:t>
      </w:r>
      <w:r w:rsidR="008827A1">
        <w:rPr>
          <w:lang w:val="pt-PT"/>
        </w:rPr>
        <w:t>diagrama</w:t>
      </w:r>
      <w:r>
        <w:rPr>
          <w:lang w:val="pt-PT"/>
        </w:rPr>
        <w:t xml:space="preserve"> de </w:t>
      </w:r>
      <w:r w:rsidR="008827A1">
        <w:rPr>
          <w:lang w:val="pt-PT"/>
        </w:rPr>
        <w:t>U</w:t>
      </w:r>
      <w:r>
        <w:rPr>
          <w:lang w:val="pt-PT"/>
        </w:rPr>
        <w:t xml:space="preserve">se </w:t>
      </w:r>
      <w:r w:rsidR="008827A1">
        <w:rPr>
          <w:lang w:val="pt-PT"/>
        </w:rPr>
        <w:t>C</w:t>
      </w:r>
      <w:r>
        <w:rPr>
          <w:lang w:val="pt-PT"/>
        </w:rPr>
        <w:t>ases fornece, portanto, uma visão geral de toda a interação possível entre o utilizador e o sistema.</w:t>
      </w:r>
    </w:p>
    <w:p w:rsidR="00487C86" w:rsidRDefault="00487C86" w:rsidP="00487C86">
      <w:pPr>
        <w:keepNext/>
        <w:jc w:val="center"/>
      </w:pPr>
      <w:r>
        <w:rPr>
          <w:noProof/>
          <w:lang w:val="pt-PT"/>
        </w:rPr>
        <w:drawing>
          <wp:inline distT="0" distB="0" distL="0" distR="0">
            <wp:extent cx="5400040" cy="6652895"/>
            <wp:effectExtent l="0" t="0" r="0" b="0"/>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ecrã 2019-03-31, às 23.29.30.png"/>
                    <pic:cNvPicPr/>
                  </pic:nvPicPr>
                  <pic:blipFill>
                    <a:blip r:embed="rId25"/>
                    <a:stretch>
                      <a:fillRect/>
                    </a:stretch>
                  </pic:blipFill>
                  <pic:spPr>
                    <a:xfrm>
                      <a:off x="0" y="0"/>
                      <a:ext cx="5400040" cy="6652895"/>
                    </a:xfrm>
                    <a:prstGeom prst="rect">
                      <a:avLst/>
                    </a:prstGeom>
                  </pic:spPr>
                </pic:pic>
              </a:graphicData>
            </a:graphic>
          </wp:inline>
        </w:drawing>
      </w:r>
    </w:p>
    <w:p w:rsidR="00487C86" w:rsidRDefault="00487C86" w:rsidP="00487C86">
      <w:pPr>
        <w:pStyle w:val="Legenda"/>
        <w:rPr>
          <w:lang w:val="pt-PT"/>
        </w:rPr>
      </w:pPr>
      <w:r w:rsidRPr="00DD55CC">
        <w:rPr>
          <w:lang w:val="pt-PT"/>
        </w:rPr>
        <w:t xml:space="preserve">Figura </w:t>
      </w:r>
      <w:r>
        <w:fldChar w:fldCharType="begin"/>
      </w:r>
      <w:r w:rsidRPr="00DD55CC">
        <w:rPr>
          <w:lang w:val="pt-PT"/>
        </w:rPr>
        <w:instrText xml:space="preserve"> SEQ Figura \* ARABIC </w:instrText>
      </w:r>
      <w:r>
        <w:fldChar w:fldCharType="separate"/>
      </w:r>
      <w:r w:rsidR="002E3EDD">
        <w:rPr>
          <w:noProof/>
          <w:lang w:val="pt-PT"/>
        </w:rPr>
        <w:t>9</w:t>
      </w:r>
      <w:r>
        <w:fldChar w:fldCharType="end"/>
      </w:r>
      <w:r w:rsidRPr="00DD55CC">
        <w:rPr>
          <w:lang w:val="pt-PT"/>
        </w:rPr>
        <w:t xml:space="preserve"> - Diagrama de Use Cases</w:t>
      </w:r>
    </w:p>
    <w:p w:rsidR="0072206F" w:rsidRPr="0072206F" w:rsidRDefault="002078F6" w:rsidP="0072206F">
      <w:pPr>
        <w:rPr>
          <w:lang w:val="pt-PT"/>
        </w:rPr>
      </w:pPr>
      <w:r>
        <w:rPr>
          <w:lang w:val="pt-PT"/>
        </w:rPr>
        <w:lastRenderedPageBreak/>
        <w:t>Ao longo da realização do relatório vamos modelar e especificar os Use Cases que achamos fundamentais ao funcionamento do nosso produto de software. Neste caso estamos a falar dos Use Cases: Pré-Visualizar Receitas, Selecionar Receita, Preparar Receita e Realiza Passo.</w:t>
      </w:r>
    </w:p>
    <w:p w:rsidR="00490B89" w:rsidRDefault="00490B89" w:rsidP="00490B89">
      <w:pPr>
        <w:pStyle w:val="Ttulo31"/>
      </w:pPr>
      <w:r>
        <w:t xml:space="preserve">Especificação </w:t>
      </w:r>
      <w:r w:rsidR="00FA0129">
        <w:t xml:space="preserve">Textual </w:t>
      </w:r>
      <w:r>
        <w:t>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w:t>
      </w:r>
      <w:r w:rsidR="003E5B12">
        <w:rPr>
          <w:lang w:val="pt-PT"/>
        </w:rPr>
        <w:t xml:space="preserve"> textual</w:t>
      </w:r>
      <w:r w:rsidR="00F77145">
        <w:rPr>
          <w:lang w:val="pt-PT"/>
        </w:rPr>
        <w:t xml:space="preserve"> de use cases.</w:t>
      </w:r>
    </w:p>
    <w:p w:rsidR="00F77145" w:rsidRDefault="00F77145" w:rsidP="009A5293">
      <w:pPr>
        <w:rPr>
          <w:lang w:val="pt-PT"/>
        </w:rPr>
      </w:pPr>
      <w:r>
        <w:rPr>
          <w:lang w:val="pt-PT"/>
        </w:rPr>
        <w:t>Neste relatório, optamos por especificar os use cases através da descrição tabular.</w:t>
      </w:r>
    </w:p>
    <w:p w:rsidR="0092131E" w:rsidRDefault="0092131E" w:rsidP="0092131E">
      <w:pPr>
        <w:keepNext/>
        <w:jc w:val="center"/>
      </w:pPr>
      <w:r>
        <w:rPr>
          <w:noProof/>
          <w:lang w:val="pt-PT"/>
        </w:rPr>
        <w:drawing>
          <wp:inline distT="0" distB="0" distL="0" distR="0">
            <wp:extent cx="5400040" cy="1463675"/>
            <wp:effectExtent l="0" t="0" r="0" b="0"/>
            <wp:docPr id="41" name="Imagem 4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ecrã 2019-03-31, às 23.50.49.png"/>
                    <pic:cNvPicPr/>
                  </pic:nvPicPr>
                  <pic:blipFill>
                    <a:blip r:embed="rId26"/>
                    <a:stretch>
                      <a:fillRect/>
                    </a:stretch>
                  </pic:blipFill>
                  <pic:spPr>
                    <a:xfrm>
                      <a:off x="0" y="0"/>
                      <a:ext cx="5400040" cy="1463675"/>
                    </a:xfrm>
                    <a:prstGeom prst="rect">
                      <a:avLst/>
                    </a:prstGeom>
                  </pic:spPr>
                </pic:pic>
              </a:graphicData>
            </a:graphic>
          </wp:inline>
        </w:drawing>
      </w:r>
    </w:p>
    <w:p w:rsidR="0092131E" w:rsidRDefault="0092131E" w:rsidP="0092131E">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sidR="002E3EDD">
        <w:rPr>
          <w:noProof/>
          <w:lang w:val="pt-PT"/>
        </w:rPr>
        <w:t>10</w:t>
      </w:r>
      <w:r>
        <w:fldChar w:fldCharType="end"/>
      </w:r>
      <w:r w:rsidRPr="002E3EDD">
        <w:rPr>
          <w:lang w:val="pt-PT"/>
        </w:rPr>
        <w:t xml:space="preserve"> - Use Case Pré-Visualizar Receitas</w:t>
      </w:r>
    </w:p>
    <w:p w:rsidR="002E3EDD" w:rsidRDefault="002E3EDD" w:rsidP="002E3EDD">
      <w:pPr>
        <w:keepNext/>
        <w:jc w:val="center"/>
      </w:pPr>
      <w:r>
        <w:rPr>
          <w:noProof/>
          <w:color w:val="FF0000"/>
          <w:lang w:val="pt-PT"/>
        </w:rPr>
        <w:drawing>
          <wp:inline distT="0" distB="0" distL="0" distR="0">
            <wp:extent cx="5400040" cy="210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04-01, às 09.53.04.png"/>
                    <pic:cNvPicPr/>
                  </pic:nvPicPr>
                  <pic:blipFill>
                    <a:blip r:embed="rId27"/>
                    <a:stretch>
                      <a:fillRect/>
                    </a:stretch>
                  </pic:blipFill>
                  <pic:spPr>
                    <a:xfrm>
                      <a:off x="0" y="0"/>
                      <a:ext cx="5400040" cy="2100580"/>
                    </a:xfrm>
                    <a:prstGeom prst="rect">
                      <a:avLst/>
                    </a:prstGeom>
                  </pic:spPr>
                </pic:pic>
              </a:graphicData>
            </a:graphic>
          </wp:inline>
        </w:drawing>
      </w:r>
    </w:p>
    <w:p w:rsidR="002E3EDD" w:rsidRPr="002E3EDD" w:rsidRDefault="002E3EDD" w:rsidP="002E3EDD">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Pr>
          <w:noProof/>
          <w:lang w:val="pt-PT"/>
        </w:rPr>
        <w:t>11</w:t>
      </w:r>
      <w:r>
        <w:fldChar w:fldCharType="end"/>
      </w:r>
      <w:r w:rsidRPr="002E3EDD">
        <w:rPr>
          <w:lang w:val="pt-PT"/>
        </w:rPr>
        <w:t xml:space="preserve"> - Use Case Filtrar Receitas</w:t>
      </w:r>
    </w:p>
    <w:p w:rsidR="002E3EDD" w:rsidRDefault="002E3EDD" w:rsidP="002E3EDD">
      <w:pPr>
        <w:keepNext/>
        <w:jc w:val="center"/>
      </w:pPr>
      <w:r>
        <w:rPr>
          <w:noProof/>
          <w:color w:val="FF0000"/>
          <w:lang w:val="pt-PT"/>
        </w:rPr>
        <w:lastRenderedPageBreak/>
        <w:drawing>
          <wp:inline distT="0" distB="0" distL="0" distR="0">
            <wp:extent cx="5380259" cy="27635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04-01, às 09.55.41.png"/>
                    <pic:cNvPicPr/>
                  </pic:nvPicPr>
                  <pic:blipFill>
                    <a:blip r:embed="rId28"/>
                    <a:stretch>
                      <a:fillRect/>
                    </a:stretch>
                  </pic:blipFill>
                  <pic:spPr>
                    <a:xfrm>
                      <a:off x="0" y="0"/>
                      <a:ext cx="5387186" cy="2767078"/>
                    </a:xfrm>
                    <a:prstGeom prst="rect">
                      <a:avLst/>
                    </a:prstGeom>
                  </pic:spPr>
                </pic:pic>
              </a:graphicData>
            </a:graphic>
          </wp:inline>
        </w:drawing>
      </w:r>
    </w:p>
    <w:p w:rsidR="002E3EDD" w:rsidRDefault="002E3EDD" w:rsidP="002E3EDD">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 Use Case </w:t>
      </w:r>
      <w:proofErr w:type="spellStart"/>
      <w:r>
        <w:t>Selecionar</w:t>
      </w:r>
      <w:proofErr w:type="spellEnd"/>
      <w:r>
        <w:t xml:space="preserve"> </w:t>
      </w:r>
      <w:proofErr w:type="spellStart"/>
      <w:r>
        <w:t>Receita</w:t>
      </w:r>
      <w:proofErr w:type="spellEnd"/>
    </w:p>
    <w:p w:rsidR="002E3EDD" w:rsidRDefault="002E3EDD" w:rsidP="002E3EDD">
      <w:pPr>
        <w:keepNext/>
        <w:jc w:val="center"/>
      </w:pPr>
      <w:r>
        <w:rPr>
          <w:noProof/>
          <w:color w:val="FF0000"/>
          <w:lang w:val="pt-PT"/>
        </w:rPr>
        <w:drawing>
          <wp:inline distT="0" distB="0" distL="0" distR="0">
            <wp:extent cx="5400040" cy="45046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04-01, às 09.57.20.png"/>
                    <pic:cNvPicPr/>
                  </pic:nvPicPr>
                  <pic:blipFill>
                    <a:blip r:embed="rId29"/>
                    <a:stretch>
                      <a:fillRect/>
                    </a:stretch>
                  </pic:blipFill>
                  <pic:spPr>
                    <a:xfrm>
                      <a:off x="0" y="0"/>
                      <a:ext cx="5400040" cy="4504690"/>
                    </a:xfrm>
                    <a:prstGeom prst="rect">
                      <a:avLst/>
                    </a:prstGeom>
                  </pic:spPr>
                </pic:pic>
              </a:graphicData>
            </a:graphic>
          </wp:inline>
        </w:drawing>
      </w:r>
    </w:p>
    <w:p w:rsidR="002E3EDD" w:rsidRDefault="002E3EDD" w:rsidP="002E3EDD">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 Use Case </w:t>
      </w:r>
      <w:proofErr w:type="spellStart"/>
      <w:r>
        <w:t>Preparar</w:t>
      </w:r>
      <w:proofErr w:type="spellEnd"/>
      <w:r>
        <w:t xml:space="preserve"> </w:t>
      </w:r>
      <w:proofErr w:type="spellStart"/>
      <w:r>
        <w:t>Receita</w:t>
      </w:r>
      <w:proofErr w:type="spellEnd"/>
    </w:p>
    <w:p w:rsidR="002E3EDD" w:rsidRDefault="002E3EDD" w:rsidP="002E3EDD">
      <w:pPr>
        <w:keepNext/>
        <w:jc w:val="center"/>
      </w:pPr>
      <w:r>
        <w:rPr>
          <w:noProof/>
          <w:color w:val="FF0000"/>
          <w:lang w:val="pt-PT"/>
        </w:rPr>
        <w:lastRenderedPageBreak/>
        <w:drawing>
          <wp:inline distT="0" distB="0" distL="0" distR="0">
            <wp:extent cx="5400040" cy="36620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04-01, às 09.58.24.png"/>
                    <pic:cNvPicPr/>
                  </pic:nvPicPr>
                  <pic:blipFill>
                    <a:blip r:embed="rId30"/>
                    <a:stretch>
                      <a:fillRect/>
                    </a:stretch>
                  </pic:blipFill>
                  <pic:spPr>
                    <a:xfrm>
                      <a:off x="0" y="0"/>
                      <a:ext cx="5400040" cy="3662045"/>
                    </a:xfrm>
                    <a:prstGeom prst="rect">
                      <a:avLst/>
                    </a:prstGeom>
                  </pic:spPr>
                </pic:pic>
              </a:graphicData>
            </a:graphic>
          </wp:inline>
        </w:drawing>
      </w:r>
    </w:p>
    <w:p w:rsidR="002E3EDD" w:rsidRDefault="002E3EDD" w:rsidP="002E3EDD">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14</w:t>
      </w:r>
      <w:r>
        <w:fldChar w:fldCharType="end"/>
      </w:r>
      <w:r>
        <w:t xml:space="preserve"> - Use Case </w:t>
      </w:r>
      <w:proofErr w:type="spellStart"/>
      <w:r>
        <w:t>Realizar</w:t>
      </w:r>
      <w:proofErr w:type="spellEnd"/>
      <w:r>
        <w:t xml:space="preserve"> </w:t>
      </w:r>
      <w:proofErr w:type="spellStart"/>
      <w:r>
        <w:t>Passo</w:t>
      </w:r>
      <w:proofErr w:type="spellEnd"/>
    </w:p>
    <w:p w:rsidR="007F7252" w:rsidRDefault="00B368AF" w:rsidP="00B368AF">
      <w:pPr>
        <w:pStyle w:val="Ttulo31"/>
      </w:pPr>
      <w:bookmarkStart w:id="25" w:name="_GoBack"/>
      <w:bookmarkEnd w:id="25"/>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lastRenderedPageBreak/>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7B4702" w:rsidRDefault="007B4702" w:rsidP="00A23952">
      <w:pPr>
        <w:rPr>
          <w:lang w:val="pt-PT"/>
        </w:rPr>
      </w:pPr>
      <w:r>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Pr>
          <w:lang w:val="pt-PT"/>
        </w:rPr>
        <w:t>mostra</w:t>
      </w:r>
      <w:r w:rsidR="00C066BD">
        <w:rPr>
          <w:lang w:val="pt-PT"/>
        </w:rPr>
        <w:t>r</w:t>
      </w:r>
      <w:r w:rsidR="001545A1">
        <w:rPr>
          <w:lang w:val="pt-PT"/>
        </w:rPr>
        <w:t xml:space="preserve"> </w:t>
      </w:r>
      <w:r>
        <w:rPr>
          <w:lang w:val="pt-PT"/>
        </w:rPr>
        <w:t xml:space="preserve">as entidades, os atributos e as relações entre as próprias entidades apresentadas </w:t>
      </w:r>
      <w:r w:rsidR="001545A1">
        <w:rPr>
          <w:lang w:val="pt-PT"/>
        </w:rPr>
        <w:t>num</w:t>
      </w:r>
      <w:r>
        <w:rPr>
          <w:lang w:val="pt-PT"/>
        </w:rPr>
        <w:t xml:space="preserve"> modelo de dados</w:t>
      </w:r>
      <w:r w:rsidR="001545A1">
        <w:rPr>
          <w:lang w:val="pt-PT"/>
        </w:rPr>
        <w:t>, só que num contexto orientado a objetos.</w:t>
      </w:r>
    </w:p>
    <w:p w:rsidR="007B4702" w:rsidRPr="00572F43" w:rsidRDefault="007B4702" w:rsidP="00A23952">
      <w:pPr>
        <w:rPr>
          <w:color w:val="FF0000"/>
          <w:lang w:val="pt-PT"/>
        </w:rPr>
      </w:pPr>
      <w:r w:rsidRPr="00572F43">
        <w:rPr>
          <w:color w:val="FF0000"/>
          <w:lang w:val="pt-PT"/>
        </w:rPr>
        <w:t>//////////////////////// IMAGEM E EXPLICACAO DA IMAGEM ///////////////////////////</w:t>
      </w:r>
    </w:p>
    <w:p w:rsidR="00572F43" w:rsidRPr="00572F43" w:rsidRDefault="00490B89" w:rsidP="00572F43">
      <w:pPr>
        <w:pStyle w:val="Ttulo31"/>
      </w:pPr>
      <w:r>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MAYBE MAIS ALGUMA COISA //////////////////////////</w:t>
      </w:r>
    </w:p>
    <w:p w:rsidR="00C477FF" w:rsidRPr="00C477FF" w:rsidRDefault="00490B89" w:rsidP="00C477FF">
      <w:pPr>
        <w:pStyle w:val="Ttulo31"/>
      </w:pPr>
      <w:r>
        <w:t>Máquina de Estado</w:t>
      </w:r>
    </w:p>
    <w:p w:rsidR="00C477FF" w:rsidRPr="00572F43" w:rsidRDefault="00C477FF" w:rsidP="00C477FF">
      <w:pPr>
        <w:rPr>
          <w:color w:val="FF0000"/>
          <w:lang w:val="pt-PT"/>
        </w:rPr>
      </w:pPr>
      <w:r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31"/>
      <w:headerReference w:type="default" r:id="rId32"/>
      <w:footerReference w:type="default" r:id="rId33"/>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DAD" w:rsidRDefault="00915DAD">
      <w:r>
        <w:separator/>
      </w:r>
    </w:p>
  </w:endnote>
  <w:endnote w:type="continuationSeparator" w:id="0">
    <w:p w:rsidR="00915DAD" w:rsidRDefault="0091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65D9E" w:rsidRDefault="00F65D9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65D9E" w:rsidRDefault="00F65D9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65D9E" w:rsidRDefault="00F65D9E">
    <w:pPr>
      <w:pStyle w:val="Rodap"/>
      <w:rPr>
        <w:lang w:val="pt-PT"/>
      </w:rPr>
    </w:pPr>
  </w:p>
  <w:p w:rsidR="00F65D9E" w:rsidRDefault="00F65D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DAD" w:rsidRDefault="00915DAD">
      <w:r>
        <w:separator/>
      </w:r>
    </w:p>
  </w:footnote>
  <w:footnote w:type="continuationSeparator" w:id="0">
    <w:p w:rsidR="00915DAD" w:rsidRDefault="0091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25DEB"/>
    <w:rsid w:val="0003580E"/>
    <w:rsid w:val="00041C93"/>
    <w:rsid w:val="00052012"/>
    <w:rsid w:val="00055181"/>
    <w:rsid w:val="00060A35"/>
    <w:rsid w:val="00066974"/>
    <w:rsid w:val="00070683"/>
    <w:rsid w:val="000711DD"/>
    <w:rsid w:val="0007433C"/>
    <w:rsid w:val="00081C88"/>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1E6CEC"/>
    <w:rsid w:val="002078F6"/>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A5A02"/>
    <w:rsid w:val="002B3109"/>
    <w:rsid w:val="002E0FAD"/>
    <w:rsid w:val="002E1921"/>
    <w:rsid w:val="002E3EDD"/>
    <w:rsid w:val="002E6DD4"/>
    <w:rsid w:val="002E7E50"/>
    <w:rsid w:val="002F1755"/>
    <w:rsid w:val="002F392D"/>
    <w:rsid w:val="002F6FFA"/>
    <w:rsid w:val="0030579B"/>
    <w:rsid w:val="00311780"/>
    <w:rsid w:val="003559AB"/>
    <w:rsid w:val="003601D4"/>
    <w:rsid w:val="00363583"/>
    <w:rsid w:val="003656E9"/>
    <w:rsid w:val="003A095A"/>
    <w:rsid w:val="003C2E1C"/>
    <w:rsid w:val="003E385C"/>
    <w:rsid w:val="003E5B12"/>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87C86"/>
    <w:rsid w:val="00490B89"/>
    <w:rsid w:val="00491B00"/>
    <w:rsid w:val="00492D8F"/>
    <w:rsid w:val="004A43D9"/>
    <w:rsid w:val="004C7E69"/>
    <w:rsid w:val="004D2686"/>
    <w:rsid w:val="004D28D1"/>
    <w:rsid w:val="004D4F9C"/>
    <w:rsid w:val="004E57F8"/>
    <w:rsid w:val="004F3257"/>
    <w:rsid w:val="00501E60"/>
    <w:rsid w:val="00506E0C"/>
    <w:rsid w:val="0051238F"/>
    <w:rsid w:val="00530456"/>
    <w:rsid w:val="00531828"/>
    <w:rsid w:val="00536125"/>
    <w:rsid w:val="00536D0C"/>
    <w:rsid w:val="00541505"/>
    <w:rsid w:val="0054453C"/>
    <w:rsid w:val="0055531C"/>
    <w:rsid w:val="00557799"/>
    <w:rsid w:val="00572F43"/>
    <w:rsid w:val="00575DC2"/>
    <w:rsid w:val="00576DBE"/>
    <w:rsid w:val="00584756"/>
    <w:rsid w:val="0058740B"/>
    <w:rsid w:val="00593C0F"/>
    <w:rsid w:val="005B53E1"/>
    <w:rsid w:val="005C7B7B"/>
    <w:rsid w:val="005D586E"/>
    <w:rsid w:val="005E48BE"/>
    <w:rsid w:val="0061234D"/>
    <w:rsid w:val="00614C87"/>
    <w:rsid w:val="00615D1A"/>
    <w:rsid w:val="006165B4"/>
    <w:rsid w:val="006208EC"/>
    <w:rsid w:val="00631100"/>
    <w:rsid w:val="00637B1A"/>
    <w:rsid w:val="0065035C"/>
    <w:rsid w:val="0066240A"/>
    <w:rsid w:val="00663C44"/>
    <w:rsid w:val="00681B25"/>
    <w:rsid w:val="006877CF"/>
    <w:rsid w:val="006B0E84"/>
    <w:rsid w:val="006B4A93"/>
    <w:rsid w:val="006B6C67"/>
    <w:rsid w:val="006C3EBF"/>
    <w:rsid w:val="006C613B"/>
    <w:rsid w:val="006C7629"/>
    <w:rsid w:val="006D2F22"/>
    <w:rsid w:val="006D34B0"/>
    <w:rsid w:val="006E642B"/>
    <w:rsid w:val="006F68EF"/>
    <w:rsid w:val="00700900"/>
    <w:rsid w:val="0072206F"/>
    <w:rsid w:val="00726CD7"/>
    <w:rsid w:val="00731013"/>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827A1"/>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15DAD"/>
    <w:rsid w:val="0092131E"/>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14"/>
    <w:rsid w:val="00AF0EEB"/>
    <w:rsid w:val="00AF535E"/>
    <w:rsid w:val="00AF6B28"/>
    <w:rsid w:val="00AF7364"/>
    <w:rsid w:val="00B02E49"/>
    <w:rsid w:val="00B113D0"/>
    <w:rsid w:val="00B21E25"/>
    <w:rsid w:val="00B23ED4"/>
    <w:rsid w:val="00B368AF"/>
    <w:rsid w:val="00B44403"/>
    <w:rsid w:val="00B55594"/>
    <w:rsid w:val="00B66B9D"/>
    <w:rsid w:val="00B67845"/>
    <w:rsid w:val="00B738A8"/>
    <w:rsid w:val="00B74C26"/>
    <w:rsid w:val="00B75557"/>
    <w:rsid w:val="00B75FCC"/>
    <w:rsid w:val="00B76701"/>
    <w:rsid w:val="00B81F9F"/>
    <w:rsid w:val="00B83879"/>
    <w:rsid w:val="00B94077"/>
    <w:rsid w:val="00BA6C67"/>
    <w:rsid w:val="00BB45F6"/>
    <w:rsid w:val="00BB7CEE"/>
    <w:rsid w:val="00BC060F"/>
    <w:rsid w:val="00BC1137"/>
    <w:rsid w:val="00BC4FBF"/>
    <w:rsid w:val="00BD4233"/>
    <w:rsid w:val="00BF7A57"/>
    <w:rsid w:val="00C066BD"/>
    <w:rsid w:val="00C06848"/>
    <w:rsid w:val="00C1310C"/>
    <w:rsid w:val="00C36FE7"/>
    <w:rsid w:val="00C42698"/>
    <w:rsid w:val="00C447D3"/>
    <w:rsid w:val="00C46F75"/>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36710"/>
    <w:rsid w:val="00D57F3F"/>
    <w:rsid w:val="00D63DAD"/>
    <w:rsid w:val="00D72530"/>
    <w:rsid w:val="00D7526C"/>
    <w:rsid w:val="00D7647B"/>
    <w:rsid w:val="00D93909"/>
    <w:rsid w:val="00D95223"/>
    <w:rsid w:val="00DA6849"/>
    <w:rsid w:val="00DA69C8"/>
    <w:rsid w:val="00DB1BA0"/>
    <w:rsid w:val="00DD03AC"/>
    <w:rsid w:val="00DD0CDC"/>
    <w:rsid w:val="00DD55C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031DD"/>
    <w:rsid w:val="00F1527E"/>
    <w:rsid w:val="00F153C4"/>
    <w:rsid w:val="00F231DF"/>
    <w:rsid w:val="00F26475"/>
    <w:rsid w:val="00F266A1"/>
    <w:rsid w:val="00F55A4A"/>
    <w:rsid w:val="00F56117"/>
    <w:rsid w:val="00F610D4"/>
    <w:rsid w:val="00F61BE6"/>
    <w:rsid w:val="00F6587C"/>
    <w:rsid w:val="00F6593E"/>
    <w:rsid w:val="00F65D9E"/>
    <w:rsid w:val="00F670AB"/>
    <w:rsid w:val="00F711CA"/>
    <w:rsid w:val="00F75CA0"/>
    <w:rsid w:val="00F77145"/>
    <w:rsid w:val="00F77E73"/>
    <w:rsid w:val="00F803DE"/>
    <w:rsid w:val="00F81260"/>
    <w:rsid w:val="00F9756C"/>
    <w:rsid w:val="00F97EEB"/>
    <w:rsid w:val="00FA0129"/>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9C5034"/>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5552C-D180-EA43-BD94-1F730BDB9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34</Pages>
  <Words>5913</Words>
  <Characters>31934</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37772</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242</cp:revision>
  <dcterms:created xsi:type="dcterms:W3CDTF">2019-02-24T14:23:00Z</dcterms:created>
  <dcterms:modified xsi:type="dcterms:W3CDTF">2019-04-01T08:59:00Z</dcterms:modified>
</cp:coreProperties>
</file>