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446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Motivação e Objetivos</w:t>
      </w:r>
    </w:p>
    <w:p w:rsidR="00BA34D7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A34D7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Motivação</w:t>
      </w:r>
    </w:p>
    <w:p w:rsidR="00BA34D7" w:rsidRDefault="00BA34D7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4D7" w:rsidRDefault="0014123D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678D5">
        <w:rPr>
          <w:rFonts w:ascii="Arial" w:hAnsi="Arial" w:cs="Arial"/>
          <w:sz w:val="20"/>
          <w:szCs w:val="20"/>
        </w:rPr>
        <w:t>O principal motivo que nos leva à realização deste projeto consiste</w:t>
      </w:r>
      <w:r w:rsidR="002E056D">
        <w:rPr>
          <w:rFonts w:ascii="Arial" w:hAnsi="Arial" w:cs="Arial"/>
          <w:sz w:val="20"/>
          <w:szCs w:val="20"/>
        </w:rPr>
        <w:t xml:space="preserve"> no facto de existirem imensas dificuldades na hora de cozinhar</w:t>
      </w:r>
      <w:r>
        <w:rPr>
          <w:rFonts w:ascii="Arial" w:hAnsi="Arial" w:cs="Arial"/>
          <w:sz w:val="20"/>
          <w:szCs w:val="20"/>
        </w:rPr>
        <w:t>. Problema que é partilhado por várias pessoas, seja porque não se lembram da receita do prato que querem cozinhar, seja porque necessitam de fazer um prato menos calórico</w:t>
      </w:r>
      <w:r w:rsidR="0016641E">
        <w:rPr>
          <w:rFonts w:ascii="Arial" w:hAnsi="Arial" w:cs="Arial"/>
          <w:sz w:val="20"/>
          <w:szCs w:val="20"/>
        </w:rPr>
        <w:t xml:space="preserve"> ou mesmo porque não sabem mesmo cozinhar</w:t>
      </w:r>
      <w:r>
        <w:rPr>
          <w:rFonts w:ascii="Arial" w:hAnsi="Arial" w:cs="Arial"/>
          <w:sz w:val="20"/>
          <w:szCs w:val="20"/>
        </w:rPr>
        <w:t>.</w:t>
      </w:r>
    </w:p>
    <w:p w:rsidR="0014123D" w:rsidRDefault="0014123D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Durante o estudo do caso aqui presente</w:t>
      </w:r>
      <w:r w:rsidR="0045696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deparamo-nos </w:t>
      </w:r>
      <w:r w:rsidR="00456969">
        <w:rPr>
          <w:rFonts w:ascii="Arial" w:hAnsi="Arial" w:cs="Arial"/>
          <w:sz w:val="20"/>
          <w:szCs w:val="20"/>
        </w:rPr>
        <w:t xml:space="preserve">com o facto </w:t>
      </w:r>
      <w:r w:rsidR="0016641E">
        <w:rPr>
          <w:rFonts w:ascii="Arial" w:hAnsi="Arial" w:cs="Arial"/>
          <w:sz w:val="20"/>
          <w:szCs w:val="20"/>
        </w:rPr>
        <w:t xml:space="preserve">de </w:t>
      </w:r>
      <w:r w:rsidR="00456969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muitas das pessoas que cozinham frequentemente, seguem receitas que estão em diferentes sites na internet, tutoriais de YouTube, livros de receitas, e ainda anotações que retiram de experiências já vividas. Deste modo conseguimos deduzir aqui alguns inconvenientes que podem ser </w:t>
      </w:r>
      <w:r w:rsidR="00CA443C">
        <w:rPr>
          <w:rFonts w:ascii="Arial" w:hAnsi="Arial" w:cs="Arial"/>
          <w:sz w:val="20"/>
          <w:szCs w:val="20"/>
        </w:rPr>
        <w:t xml:space="preserve">eliminados, e </w:t>
      </w:r>
      <w:r w:rsidR="00456969">
        <w:rPr>
          <w:rFonts w:ascii="Arial" w:hAnsi="Arial" w:cs="Arial"/>
          <w:sz w:val="20"/>
          <w:szCs w:val="20"/>
        </w:rPr>
        <w:t>uma das nossas motivações passa pelo utilizador conseguir aceder de forma fácil e eficaz a um conjunto de receitas, neste caso da cozinha italiana</w:t>
      </w:r>
      <w:r w:rsidR="0062734C">
        <w:rPr>
          <w:rFonts w:ascii="Arial" w:hAnsi="Arial" w:cs="Arial"/>
          <w:sz w:val="20"/>
          <w:szCs w:val="20"/>
        </w:rPr>
        <w:t>.</w:t>
      </w:r>
    </w:p>
    <w:p w:rsidR="0062734C" w:rsidRDefault="0062734C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 porque a arte de cozinhar bem não está ao alcance de todos</w:t>
      </w:r>
      <w:r w:rsidR="00890024">
        <w:rPr>
          <w:rFonts w:ascii="Arial" w:hAnsi="Arial" w:cs="Arial"/>
          <w:sz w:val="20"/>
          <w:szCs w:val="20"/>
        </w:rPr>
        <w:t>, ou mesmo porque</w:t>
      </w:r>
      <w:r w:rsidR="009406C2">
        <w:rPr>
          <w:rFonts w:ascii="Arial" w:hAnsi="Arial" w:cs="Arial"/>
          <w:sz w:val="20"/>
          <w:szCs w:val="20"/>
        </w:rPr>
        <w:t xml:space="preserve"> as fontes das receitas podem não ser confiáveis, é de grande importância que qualquer pessoa possa ser corretamente guiada no processo de confeção dum determinado prato.</w:t>
      </w:r>
    </w:p>
    <w:p w:rsidR="009406C2" w:rsidRDefault="009406C2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2425E">
        <w:rPr>
          <w:rFonts w:ascii="Arial" w:hAnsi="Arial" w:cs="Arial"/>
          <w:color w:val="000000" w:themeColor="text1"/>
          <w:sz w:val="20"/>
          <w:szCs w:val="20"/>
        </w:rPr>
        <w:t>Analisando o mercado nesta área deparamo-nos com</w:t>
      </w:r>
      <w:r w:rsidR="00E34971">
        <w:rPr>
          <w:rFonts w:ascii="Arial" w:hAnsi="Arial" w:cs="Arial"/>
          <w:color w:val="000000" w:themeColor="text1"/>
          <w:sz w:val="20"/>
          <w:szCs w:val="20"/>
        </w:rPr>
        <w:t xml:space="preserve"> produtos altamente qualificados, que envolvem tanto Software como Hardware e a sua obtenção pode tornar-se bastante dispendiosa. Ainda de referir que a maior parte dos produtos que providenciam este tipo de serviço não se encontram facilmente em Portugal, e mesmo encontrando, estes não possuem o idioma português</w:t>
      </w:r>
      <w:r w:rsidR="007C7EE3">
        <w:rPr>
          <w:rFonts w:ascii="Arial" w:hAnsi="Arial" w:cs="Arial"/>
          <w:color w:val="000000" w:themeColor="text1"/>
          <w:sz w:val="20"/>
          <w:szCs w:val="20"/>
        </w:rPr>
        <w:t>. É facilmente percetível</w:t>
      </w:r>
      <w:r w:rsidR="00E34971">
        <w:rPr>
          <w:rFonts w:ascii="Arial" w:hAnsi="Arial" w:cs="Arial"/>
          <w:color w:val="000000" w:themeColor="text1"/>
          <w:sz w:val="20"/>
          <w:szCs w:val="20"/>
        </w:rPr>
        <w:t xml:space="preserve"> que 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 xml:space="preserve">a tarefa de assistência na hora de cozinhar e na gestão inteligente da despensa de cada cliente, pode </w:t>
      </w:r>
      <w:r w:rsidR="007C7EE3">
        <w:rPr>
          <w:rFonts w:ascii="Arial" w:hAnsi="Arial" w:cs="Arial"/>
          <w:color w:val="000000" w:themeColor="text1"/>
          <w:sz w:val="20"/>
          <w:szCs w:val="20"/>
        </w:rPr>
        <w:t xml:space="preserve">assim 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>tornar-se mais complicada para utilizadores que não compreendam tão bem inglês, ou não compreendam inglês de todo. Uma das nossas motivações é</w:t>
      </w:r>
      <w:r w:rsidR="007C7EE3">
        <w:rPr>
          <w:rFonts w:ascii="Arial" w:hAnsi="Arial" w:cs="Arial"/>
          <w:color w:val="000000" w:themeColor="text1"/>
          <w:sz w:val="20"/>
          <w:szCs w:val="20"/>
        </w:rPr>
        <w:t xml:space="preserve"> então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 xml:space="preserve"> trazer este mercado para terras lusas, e providenciar um serviço prestável e confiável a cada utilizador </w:t>
      </w:r>
      <w:r w:rsidR="007F2D7A">
        <w:rPr>
          <w:rFonts w:ascii="Arial" w:hAnsi="Arial" w:cs="Arial"/>
          <w:color w:val="000000" w:themeColor="text1"/>
          <w:sz w:val="20"/>
          <w:szCs w:val="20"/>
        </w:rPr>
        <w:t>deste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 xml:space="preserve"> produto</w:t>
      </w:r>
      <w:r w:rsidR="007F2D7A">
        <w:rPr>
          <w:rFonts w:ascii="Arial" w:hAnsi="Arial" w:cs="Arial"/>
          <w:color w:val="000000" w:themeColor="text1"/>
          <w:sz w:val="20"/>
          <w:szCs w:val="20"/>
        </w:rPr>
        <w:t>, levando a cada um deles o melhor que a cozinha italiana pode providenciar</w:t>
      </w:r>
      <w:bookmarkStart w:id="0" w:name="_GoBack"/>
      <w:bookmarkEnd w:id="0"/>
      <w:r w:rsidR="0068323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678D5" w:rsidRDefault="003678D5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678D5" w:rsidRDefault="003678D5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Objetivos</w:t>
      </w:r>
    </w:p>
    <w:p w:rsidR="003678D5" w:rsidRPr="00BA34D7" w:rsidRDefault="003678D5">
      <w:pPr>
        <w:rPr>
          <w:rFonts w:ascii="Arial" w:hAnsi="Arial" w:cs="Arial"/>
          <w:sz w:val="20"/>
          <w:szCs w:val="20"/>
        </w:rPr>
      </w:pPr>
    </w:p>
    <w:sectPr w:rsidR="003678D5" w:rsidRPr="00BA34D7" w:rsidSect="005805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7"/>
    <w:rsid w:val="0014123D"/>
    <w:rsid w:val="0016641E"/>
    <w:rsid w:val="002E056D"/>
    <w:rsid w:val="003678D5"/>
    <w:rsid w:val="003F7074"/>
    <w:rsid w:val="00456969"/>
    <w:rsid w:val="00580597"/>
    <w:rsid w:val="0062734C"/>
    <w:rsid w:val="00683233"/>
    <w:rsid w:val="007C7EE3"/>
    <w:rsid w:val="007F2D7A"/>
    <w:rsid w:val="00890024"/>
    <w:rsid w:val="009406C2"/>
    <w:rsid w:val="00BA34D7"/>
    <w:rsid w:val="00C2425E"/>
    <w:rsid w:val="00CA443C"/>
    <w:rsid w:val="00E3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F8CAB"/>
  <w14:defaultImageDpi w14:val="32767"/>
  <w15:chartTrackingRefBased/>
  <w15:docId w15:val="{5D2E7425-CC92-1745-9632-2F419268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da Silva</dc:creator>
  <cp:keywords/>
  <dc:description/>
  <cp:lastModifiedBy>João Pedro Oliveira da Silva</cp:lastModifiedBy>
  <cp:revision>8</cp:revision>
  <dcterms:created xsi:type="dcterms:W3CDTF">2019-02-20T22:14:00Z</dcterms:created>
  <dcterms:modified xsi:type="dcterms:W3CDTF">2019-02-21T19:15:00Z</dcterms:modified>
</cp:coreProperties>
</file>