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Lab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a group and choose a brief focus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the Hunt Statement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on a User Research Plan (using user centered techniques)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User Research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class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should be well advanced into your user research, and next week you will start making models to synthetize your new found knowledge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Bring materials (paper, post-its, pens)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 am going to do X so that I can understand Y.”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group:</w:t>
      </w:r>
      <w:r w:rsidDel="00000000" w:rsidR="00000000" w:rsidRPr="00000000">
        <w:rPr>
          <w:rtl w:val="0"/>
        </w:rPr>
        <w:t xml:space="preserve"> Young adults starting a job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 you want to find?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will you find it?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users (see brief) are you targeting?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techniques (e.g., contextual inquiry, interviews (open or semi-structured), observation of users in the field (direct or indirect), etc.) will you use?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ma9l6w7aw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Hunt Statement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“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research how an individual team member coordinates or collaborates with their team to work on class projects, so that I can get a sense of what they need in order to design a tool that is useful for college students.”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“I am going to </w:t>
      </w:r>
      <w:r w:rsidDel="00000000" w:rsidR="00000000" w:rsidRPr="00000000">
        <w:rPr>
          <w:b w:val="1"/>
          <w:i w:val="1"/>
          <w:rtl w:val="0"/>
        </w:rPr>
        <w:t xml:space="preserve">research how young adults starting a job manage their income and what their money-related goals are</w:t>
      </w:r>
      <w:r w:rsidDel="00000000" w:rsidR="00000000" w:rsidRPr="00000000">
        <w:rPr>
          <w:i w:val="1"/>
          <w:rtl w:val="0"/>
        </w:rPr>
        <w:t xml:space="preserve"> so that I can understand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to design a tool to help them manage their financial practices</w:t>
      </w:r>
      <w:r w:rsidDel="00000000" w:rsidR="00000000" w:rsidRPr="00000000">
        <w:rPr>
          <w:rtl w:val="0"/>
        </w:rPr>
        <w:t xml:space="preserve">*.”*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cv7681iu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Interview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i8wgqvehn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Techniques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class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ig3a131c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Zoom calls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interviews/conversations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the questions and receiving audios as answers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member will interview 2 to 3 people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y1pxnst9qt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Demographics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(range)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they live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(y/n)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Parents house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they work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Debt/loan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Accumulated savings and wealth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9fv7kcael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Money-related questions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currently manage your income?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your sources of income (salary, family, subsidies, inheritance)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your fixed costs (groceries, gas, rent, loan payments, etc)?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of your income do you save?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Hypothetical: if you had more or less money how would your habits change?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splurge (spending mindlessly) money on?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think you could save on (cheaper groceries, public transportation vs personal vehicles)?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splitting costs with anyone? (partner or roommate)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you in a relationship? Does it affect your money management?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30zjimjhi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 goals questions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 they do in their free time? What are their hobbies? How much do you spend on it?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other hobbies would you do if you could afford them?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your plans for the next 5 years/long-term future (investing, marriage, house, kids, move to another country)?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role does money play in your life-goals?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h9nk6qcam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Well-being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money stress you? Do you consider your income sufficient for the life you want to live?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had more money what things would you do to be happier?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money affect your happiness/well-being?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