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CDDF" w14:textId="7D89F9F3" w:rsidR="00696830" w:rsidRDefault="00696830" w:rsidP="00696830">
      <w:pPr>
        <w:pStyle w:val="Ttulo1"/>
        <w:jc w:val="center"/>
        <w:rPr>
          <w:color w:val="000000"/>
        </w:rPr>
      </w:pPr>
      <w:r w:rsidRPr="00696830">
        <w:rPr>
          <w:color w:val="000000"/>
        </w:rPr>
        <w:t>FIAP</w:t>
      </w:r>
    </w:p>
    <w:p w14:paraId="3D63AC1D" w14:textId="77777777" w:rsidR="00696830" w:rsidRPr="00696830" w:rsidRDefault="00696830" w:rsidP="00696830"/>
    <w:p w14:paraId="08DE0D81" w14:textId="7019E8E3" w:rsidR="00696830" w:rsidRPr="00696830" w:rsidRDefault="00696830" w:rsidP="00696830">
      <w:pPr>
        <w:jc w:val="center"/>
        <w:rPr>
          <w:b/>
          <w:bCs/>
        </w:rPr>
      </w:pPr>
      <w:r w:rsidRPr="00696830">
        <w:rPr>
          <w:b/>
          <w:bCs/>
        </w:rPr>
        <w:t>GRADUAÇÃO EM ENGENHARIA DE SOFWARE</w:t>
      </w:r>
    </w:p>
    <w:p w14:paraId="4D591F09" w14:textId="2D08330B" w:rsidR="00696830" w:rsidRPr="00696830" w:rsidRDefault="00696830" w:rsidP="00696830">
      <w:pPr>
        <w:jc w:val="center"/>
        <w:rPr>
          <w:b/>
          <w:bCs/>
        </w:rPr>
      </w:pPr>
      <w:r w:rsidRPr="00696830">
        <w:rPr>
          <w:b/>
          <w:bCs/>
        </w:rPr>
        <w:t>ATIVIDADE FASE 3 – SPRINT3</w:t>
      </w:r>
    </w:p>
    <w:p w14:paraId="1626208B" w14:textId="2E9AFA19" w:rsidR="00696830" w:rsidRPr="00696830" w:rsidRDefault="00696830" w:rsidP="00696830">
      <w:pPr>
        <w:jc w:val="center"/>
        <w:rPr>
          <w:b/>
          <w:bCs/>
        </w:rPr>
      </w:pPr>
      <w:r w:rsidRPr="00696830">
        <w:rPr>
          <w:b/>
          <w:bCs/>
        </w:rPr>
        <w:t>VINHERIA AGNELLO</w:t>
      </w:r>
    </w:p>
    <w:p w14:paraId="53ECC878" w14:textId="77777777" w:rsidR="00696830" w:rsidRDefault="00696830" w:rsidP="005B5DEB">
      <w:pPr>
        <w:pStyle w:val="Ttulo1"/>
        <w:jc w:val="center"/>
        <w:rPr>
          <w:color w:val="000000"/>
        </w:rPr>
      </w:pPr>
    </w:p>
    <w:p w14:paraId="137E2119" w14:textId="7DB99742" w:rsidR="005B5DEB" w:rsidRDefault="005B5DEB" w:rsidP="005B5DEB">
      <w:pPr>
        <w:pStyle w:val="Ttulo1"/>
        <w:jc w:val="center"/>
        <w:rPr>
          <w:color w:val="000000"/>
        </w:rPr>
      </w:pPr>
      <w:r>
        <w:rPr>
          <w:color w:val="000000"/>
        </w:rPr>
        <w:t xml:space="preserve">RELATÓRIO FINAL </w:t>
      </w:r>
    </w:p>
    <w:p w14:paraId="17008B85" w14:textId="77777777" w:rsidR="00696830" w:rsidRDefault="00696830" w:rsidP="00696830"/>
    <w:p w14:paraId="7CC371B4" w14:textId="77777777" w:rsidR="00696830" w:rsidRDefault="00696830" w:rsidP="00696830"/>
    <w:p w14:paraId="251E90AA" w14:textId="77777777" w:rsidR="00696830" w:rsidRDefault="00696830" w:rsidP="00696830"/>
    <w:p w14:paraId="4A4CDD4F" w14:textId="77777777" w:rsidR="00696830" w:rsidRDefault="00696830" w:rsidP="00696830"/>
    <w:p w14:paraId="1834585B" w14:textId="77777777" w:rsidR="00696830" w:rsidRDefault="00696830" w:rsidP="00696830"/>
    <w:p w14:paraId="74A85C2C" w14:textId="77777777" w:rsidR="00696830" w:rsidRDefault="00696830" w:rsidP="00696830"/>
    <w:p w14:paraId="60A80526" w14:textId="77777777" w:rsidR="00696830" w:rsidRDefault="00696830" w:rsidP="00696830">
      <w:pPr>
        <w:jc w:val="center"/>
      </w:pPr>
    </w:p>
    <w:p w14:paraId="1E1D19B6" w14:textId="400F9EF1" w:rsidR="00696830" w:rsidRDefault="00696830" w:rsidP="00696830">
      <w:pPr>
        <w:jc w:val="center"/>
      </w:pPr>
      <w:r>
        <w:t xml:space="preserve">DIOGO DA SILVA FROTA SOARES </w:t>
      </w:r>
      <w:proofErr w:type="gramStart"/>
      <w:r>
        <w:t>-  RM</w:t>
      </w:r>
      <w:proofErr w:type="gramEnd"/>
      <w:r>
        <w:t xml:space="preserve"> 554374</w:t>
      </w:r>
    </w:p>
    <w:p w14:paraId="77B7A8A4" w14:textId="34D8718C" w:rsidR="00696830" w:rsidRDefault="00696830" w:rsidP="00696830">
      <w:pPr>
        <w:jc w:val="center"/>
      </w:pPr>
      <w:r>
        <w:t xml:space="preserve">RUAN VICTOR ELPIDO </w:t>
      </w:r>
      <w:proofErr w:type="gramStart"/>
      <w:r>
        <w:t>-  RM</w:t>
      </w:r>
      <w:proofErr w:type="gramEnd"/>
      <w:r>
        <w:t xml:space="preserve"> 556200</w:t>
      </w:r>
    </w:p>
    <w:p w14:paraId="15867359" w14:textId="1CD3C796" w:rsidR="00696830" w:rsidRDefault="00696830" w:rsidP="00696830">
      <w:pPr>
        <w:jc w:val="center"/>
      </w:pPr>
      <w:r>
        <w:t>MANUELA CAMARGO MALTA – RM 552004</w:t>
      </w:r>
    </w:p>
    <w:p w14:paraId="6CDD031E" w14:textId="77777777" w:rsidR="00696830" w:rsidRDefault="00696830" w:rsidP="00696830"/>
    <w:p w14:paraId="66E264C8" w14:textId="77777777" w:rsidR="00696830" w:rsidRDefault="00696830" w:rsidP="00696830"/>
    <w:p w14:paraId="15423340" w14:textId="77777777" w:rsidR="00696830" w:rsidRDefault="00696830" w:rsidP="00696830"/>
    <w:p w14:paraId="5DA82C35" w14:textId="77777777" w:rsidR="00696830" w:rsidRDefault="00696830" w:rsidP="00696830"/>
    <w:p w14:paraId="10AACE56" w14:textId="77777777" w:rsidR="00696830" w:rsidRDefault="00696830" w:rsidP="00696830"/>
    <w:p w14:paraId="250E7C4E" w14:textId="77777777" w:rsidR="00696830" w:rsidRDefault="00696830" w:rsidP="00696830"/>
    <w:p w14:paraId="64E0D3F7" w14:textId="77777777" w:rsidR="00696830" w:rsidRDefault="00696830" w:rsidP="00696830"/>
    <w:p w14:paraId="05B2E928" w14:textId="77777777" w:rsidR="00696830" w:rsidRDefault="00696830" w:rsidP="00696830"/>
    <w:p w14:paraId="2C92EEE9" w14:textId="77777777" w:rsidR="00696830" w:rsidRDefault="00696830" w:rsidP="00696830"/>
    <w:p w14:paraId="190CCD9E" w14:textId="77777777" w:rsidR="00696830" w:rsidRDefault="00696830" w:rsidP="00696830"/>
    <w:p w14:paraId="1CED02F9" w14:textId="77777777" w:rsidR="00696830" w:rsidRPr="00696830" w:rsidRDefault="00696830" w:rsidP="00696830"/>
    <w:p w14:paraId="4994AF02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Introdução</w:t>
      </w:r>
      <w:proofErr w:type="spellEnd"/>
    </w:p>
    <w:p w14:paraId="680ACDF2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 está em processo de expansão de suas operações comerciais e busca utilizar técnicas de Ciência de Dados para compreender melhor seus padrões de vendas e apoiar decisões estratégicas. Com o crescimento do volume de informações comerciais, torna-se essencial utilizar ferramentas analíticas capazes de identificar tendências, prever comportamentos e gerar insights relevantes para o negócio.</w:t>
      </w:r>
    </w:p>
    <w:p w14:paraId="018B9E2D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O objetivo deste projeto foi aplicar conceitos de Aprendizado Supervisionado para prever o sucesso das vendas da empresa a partir de dados comerciais e operacionais simulados. Além disso, também foi desenvolvido um dashboard analítico para visualização de indicadores estratégicos utilizando ferramentas de Business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>.</w:t>
      </w:r>
    </w:p>
    <w:p w14:paraId="643FCEFB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 projeto contemplou a criação de uma base de dados simulada, a modelagem de Machine Learning utilizando algoritmo de classificação supervisionada e a construção de dashboards interativos para análise visual dos resultados.</w:t>
      </w:r>
    </w:p>
    <w:p w14:paraId="7EF45A95" w14:textId="755ABBD6" w:rsidR="005B5DEB" w:rsidRDefault="005B5DEB" w:rsidP="005B5DEB">
      <w:pPr>
        <w:jc w:val="both"/>
      </w:pPr>
    </w:p>
    <w:p w14:paraId="7F4404E7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>2. Base de Dados</w:t>
      </w:r>
    </w:p>
    <w:p w14:paraId="6F7D1F01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Para o desenvolvimento do projeto, foi criada uma base de dados simulada contendo informações relacionadas às vendas da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Agnello. A base foi estruturada com variáveis relevantes para análise comercial e previsão do sucesso das vendas.</w:t>
      </w:r>
    </w:p>
    <w:p w14:paraId="2E1B6AC4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 construção da base levou em consideração fatores que normalmente influenciam o comportamento de compra dos clientes e o desempenho das vendas em um ambiente comercial real.</w:t>
      </w:r>
    </w:p>
    <w:p w14:paraId="371213FB" w14:textId="77777777" w:rsidR="005B5DEB" w:rsidRDefault="005B5DEB" w:rsidP="005B5DEB">
      <w:pPr>
        <w:pStyle w:val="NormalWeb"/>
        <w:jc w:val="both"/>
        <w:rPr>
          <w:color w:val="000000"/>
        </w:rPr>
      </w:pPr>
    </w:p>
    <w:p w14:paraId="3D83EF7F" w14:textId="77777777" w:rsidR="005B5DEB" w:rsidRDefault="005B5DEB" w:rsidP="005B5DEB">
      <w:pPr>
        <w:pStyle w:val="NormalWeb"/>
        <w:rPr>
          <w:color w:val="000000"/>
        </w:rPr>
      </w:pPr>
    </w:p>
    <w:p w14:paraId="3695883A" w14:textId="77777777" w:rsidR="005B5DEB" w:rsidRDefault="005B5DEB" w:rsidP="005B5DEB">
      <w:pPr>
        <w:pStyle w:val="NormalWeb"/>
        <w:rPr>
          <w:color w:val="000000"/>
        </w:rPr>
      </w:pPr>
    </w:p>
    <w:p w14:paraId="5A1B6B2C" w14:textId="77777777" w:rsidR="005B5DEB" w:rsidRDefault="005B5DEB" w:rsidP="005B5DEB">
      <w:pPr>
        <w:pStyle w:val="NormalWeb"/>
        <w:rPr>
          <w:color w:val="000000"/>
        </w:rPr>
      </w:pPr>
    </w:p>
    <w:p w14:paraId="6CDBAF5A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lastRenderedPageBreak/>
        <w:t>A base de dados foi composta pelas seguintes colunas:</w:t>
      </w:r>
    </w:p>
    <w:p w14:paraId="615C6EEE" w14:textId="77777777" w:rsidR="005B5DEB" w:rsidRDefault="005B5DEB" w:rsidP="005B5DEB">
      <w:pPr>
        <w:pStyle w:val="NormalWeb"/>
        <w:rPr>
          <w:color w:val="000000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4111"/>
      </w:tblGrid>
      <w:tr w:rsidR="005B5DEB" w:rsidRPr="005B5DEB" w14:paraId="4C24269A" w14:textId="77777777" w:rsidTr="005B5DEB">
        <w:trPr>
          <w:tblHeader/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5C6584DD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Coluna</w:t>
            </w:r>
          </w:p>
        </w:tc>
        <w:tc>
          <w:tcPr>
            <w:tcW w:w="4066" w:type="dxa"/>
            <w:vAlign w:val="center"/>
            <w:hideMark/>
          </w:tcPr>
          <w:p w14:paraId="3DA7097F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Descrição</w:t>
            </w:r>
          </w:p>
        </w:tc>
      </w:tr>
      <w:tr w:rsidR="005B5DEB" w:rsidRPr="005B5DEB" w14:paraId="58E5BD78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21E9B724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ID_Venda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1E23A7B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Identificador único da venda</w:t>
            </w:r>
          </w:p>
        </w:tc>
      </w:tr>
      <w:tr w:rsidR="005B5DEB" w:rsidRPr="005B5DEB" w14:paraId="0B8035E4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00A281F5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Data_Venda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56053EA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Data da realização da venda</w:t>
            </w:r>
          </w:p>
        </w:tc>
      </w:tr>
      <w:tr w:rsidR="005B5DEB" w:rsidRPr="005B5DEB" w14:paraId="08388189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50A030D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  <w:tc>
          <w:tcPr>
            <w:tcW w:w="4066" w:type="dxa"/>
            <w:vAlign w:val="center"/>
            <w:hideMark/>
          </w:tcPr>
          <w:p w14:paraId="2C7E66BF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Nome do vinho comercializado</w:t>
            </w:r>
          </w:p>
        </w:tc>
      </w:tr>
      <w:tr w:rsidR="005B5DEB" w:rsidRPr="005B5DEB" w14:paraId="5B136065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7ACE1791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Categoria</w:t>
            </w:r>
          </w:p>
        </w:tc>
        <w:tc>
          <w:tcPr>
            <w:tcW w:w="4066" w:type="dxa"/>
            <w:vAlign w:val="center"/>
            <w:hideMark/>
          </w:tcPr>
          <w:p w14:paraId="4F6B1BB9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Categoria do vinho</w:t>
            </w:r>
          </w:p>
        </w:tc>
      </w:tr>
      <w:tr w:rsidR="005B5DEB" w:rsidRPr="005B5DEB" w14:paraId="597CA15F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1165FAE1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Preco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10564AB4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Valor do produto</w:t>
            </w:r>
          </w:p>
        </w:tc>
      </w:tr>
      <w:tr w:rsidR="005B5DEB" w:rsidRPr="005B5DEB" w14:paraId="3CD4D805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1D47AC61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Quantidade</w:t>
            </w:r>
          </w:p>
        </w:tc>
        <w:tc>
          <w:tcPr>
            <w:tcW w:w="4066" w:type="dxa"/>
            <w:vAlign w:val="center"/>
            <w:hideMark/>
          </w:tcPr>
          <w:p w14:paraId="61ACCA2C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Quantidade vendida</w:t>
            </w:r>
          </w:p>
        </w:tc>
      </w:tr>
      <w:tr w:rsidR="005B5DEB" w:rsidRPr="005B5DEB" w14:paraId="7F6CC213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4C701015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Canal_Venda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225CE6C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Canal utilizado na venda</w:t>
            </w:r>
          </w:p>
        </w:tc>
      </w:tr>
      <w:tr w:rsidR="005B5DEB" w:rsidRPr="005B5DEB" w14:paraId="2952A8CD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0A5E3FA1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Regiao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5CBBBD1B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Região do cliente</w:t>
            </w:r>
          </w:p>
        </w:tc>
      </w:tr>
      <w:tr w:rsidR="005B5DEB" w:rsidRPr="005B5DEB" w14:paraId="7E170B9B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63227AD7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Tipo_Cliente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CCF770D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Cliente novo ou recorrente</w:t>
            </w:r>
          </w:p>
        </w:tc>
      </w:tr>
      <w:tr w:rsidR="005B5DEB" w:rsidRPr="005B5DEB" w14:paraId="7851CC5C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55252A00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Desconto</w:t>
            </w:r>
          </w:p>
        </w:tc>
        <w:tc>
          <w:tcPr>
            <w:tcW w:w="4066" w:type="dxa"/>
            <w:vAlign w:val="center"/>
            <w:hideMark/>
          </w:tcPr>
          <w:p w14:paraId="0DC92309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Percentual de desconto aplicado</w:t>
            </w:r>
          </w:p>
        </w:tc>
      </w:tr>
      <w:tr w:rsidR="005B5DEB" w:rsidRPr="005B5DEB" w14:paraId="566B2D98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7519D92F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Avaliacao_Cliente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BADD25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Nota atribuída pelo cliente</w:t>
            </w:r>
          </w:p>
        </w:tc>
      </w:tr>
      <w:tr w:rsidR="005B5DEB" w:rsidRPr="005B5DEB" w14:paraId="039B3920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68C0FFE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Tempo_Entrega_Dias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F261908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Tempo de entrega do pedido</w:t>
            </w:r>
          </w:p>
        </w:tc>
      </w:tr>
      <w:tr w:rsidR="005B5DEB" w:rsidRPr="005B5DEB" w14:paraId="6400DBAB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74EB45B5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Forma_Pagamento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0DE1CBB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Forma de pagamento utilizada</w:t>
            </w:r>
          </w:p>
        </w:tc>
      </w:tr>
      <w:tr w:rsidR="005B5DEB" w:rsidRPr="005B5DEB" w14:paraId="53EDD081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0FF80FA2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Campanha_Marketing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A7C76FE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Indica participação em campanha</w:t>
            </w:r>
          </w:p>
        </w:tc>
      </w:tr>
      <w:tr w:rsidR="005B5DEB" w:rsidRPr="005B5DEB" w14:paraId="7B72E2E0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6564C3B8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Custo_Frete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65B56865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Valor do frete</w:t>
            </w:r>
          </w:p>
        </w:tc>
      </w:tr>
      <w:tr w:rsidR="005B5DEB" w:rsidRPr="005B5DEB" w14:paraId="7CCB143F" w14:textId="77777777" w:rsidTr="005B5DEB">
        <w:trPr>
          <w:tblCellSpacing w:w="15" w:type="dxa"/>
          <w:jc w:val="center"/>
        </w:trPr>
        <w:tc>
          <w:tcPr>
            <w:tcW w:w="2666" w:type="dxa"/>
            <w:vAlign w:val="center"/>
            <w:hideMark/>
          </w:tcPr>
          <w:p w14:paraId="017692B5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Venda_Sucesso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CE6C973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Variável alvo da classificação</w:t>
            </w:r>
          </w:p>
        </w:tc>
      </w:tr>
    </w:tbl>
    <w:p w14:paraId="2A00B85D" w14:textId="77777777" w:rsidR="005B5DEB" w:rsidRDefault="005B5DEB" w:rsidP="005B5DEB"/>
    <w:p w14:paraId="74E9D6F4" w14:textId="18009EA0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 base foi construída com aproximadamente 500 registros simulados. Diferentemente de bases totalmente determinísticas, foram adicionadas variações, ruídos e comportamentos aleatórios com o objetivo de tornar o cenário mais próximo de um ambiente real de negócios.</w:t>
      </w:r>
    </w:p>
    <w:p w14:paraId="6163132F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2DEA637E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1DA0A456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7773EBF2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7CB1A8C0" w14:textId="77777777" w:rsidR="005B5DEB" w:rsidRP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49E831FF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3. </w:t>
      </w:r>
      <w:proofErr w:type="spellStart"/>
      <w:r>
        <w:rPr>
          <w:color w:val="000000"/>
        </w:rPr>
        <w:t>Modelagem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Aprendizado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Supervisionado</w:t>
      </w:r>
      <w:proofErr w:type="spellEnd"/>
    </w:p>
    <w:p w14:paraId="6BD2D7EE" w14:textId="77777777" w:rsidR="005B5DEB" w:rsidRDefault="005B5DEB" w:rsidP="005B5DEB">
      <w:pPr>
        <w:pStyle w:val="Ttulo2"/>
        <w:rPr>
          <w:color w:val="000000"/>
        </w:rPr>
      </w:pPr>
      <w:r>
        <w:rPr>
          <w:color w:val="000000"/>
        </w:rPr>
        <w:t xml:space="preserve">3.1 </w:t>
      </w:r>
      <w:proofErr w:type="spellStart"/>
      <w:r>
        <w:rPr>
          <w:color w:val="000000"/>
        </w:rPr>
        <w:t>Escolha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Algoritmo</w:t>
      </w:r>
      <w:proofErr w:type="spellEnd"/>
    </w:p>
    <w:p w14:paraId="6D4F91C8" w14:textId="46A3C14A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O algoritmo escolhido para o desenvolvimento do modelo preditivo foi a Árvore de Decisão (Decision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Classifier</w:t>
      </w:r>
      <w:proofErr w:type="spellEnd"/>
      <w:r>
        <w:rPr>
          <w:color w:val="000000"/>
        </w:rPr>
        <w:t>).</w:t>
      </w:r>
    </w:p>
    <w:p w14:paraId="6B92E7C0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A escolha desse algoritmo ocorreu devido às seguintes características:</w:t>
      </w:r>
    </w:p>
    <w:p w14:paraId="7DD1AFFA" w14:textId="77777777" w:rsidR="005B5DEB" w:rsidRDefault="005B5DEB" w:rsidP="005B5DEB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Facilidade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interpretação</w:t>
      </w:r>
      <w:proofErr w:type="spellEnd"/>
      <w:r>
        <w:rPr>
          <w:color w:val="000000"/>
        </w:rPr>
        <w:t>;</w:t>
      </w:r>
    </w:p>
    <w:p w14:paraId="7058F3FE" w14:textId="77777777" w:rsidR="005B5DEB" w:rsidRDefault="005B5DEB" w:rsidP="005B5DEB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Boa performance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classificação</w:t>
      </w:r>
      <w:proofErr w:type="spellEnd"/>
      <w:r>
        <w:rPr>
          <w:color w:val="000000"/>
        </w:rPr>
        <w:t>;</w:t>
      </w:r>
    </w:p>
    <w:p w14:paraId="1F953FF3" w14:textId="77777777" w:rsidR="005B5DEB" w:rsidRDefault="005B5DEB" w:rsidP="005B5DEB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padrões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comerciais</w:t>
      </w:r>
      <w:proofErr w:type="spellEnd"/>
      <w:r>
        <w:rPr>
          <w:color w:val="000000"/>
        </w:rPr>
        <w:t>;</w:t>
      </w:r>
    </w:p>
    <w:p w14:paraId="3BC31DAD" w14:textId="77777777" w:rsidR="005B5DEB" w:rsidRDefault="005B5DEB" w:rsidP="005B5DEB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Simplicidade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implementação</w:t>
      </w:r>
      <w:proofErr w:type="spellEnd"/>
      <w:r>
        <w:rPr>
          <w:color w:val="000000"/>
        </w:rPr>
        <w:t>;</w:t>
      </w:r>
    </w:p>
    <w:p w14:paraId="47564BDD" w14:textId="77777777" w:rsidR="005B5DEB" w:rsidRDefault="005B5DEB" w:rsidP="005B5DEB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Boa </w:t>
      </w:r>
      <w:proofErr w:type="spellStart"/>
      <w:r>
        <w:rPr>
          <w:color w:val="000000"/>
        </w:rPr>
        <w:t>visualização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regras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decisão</w:t>
      </w:r>
      <w:proofErr w:type="spellEnd"/>
      <w:r>
        <w:rPr>
          <w:color w:val="000000"/>
        </w:rPr>
        <w:t>.</w:t>
      </w:r>
    </w:p>
    <w:p w14:paraId="7DB6F5A2" w14:textId="3301EF19" w:rsidR="005B5DEB" w:rsidRPr="005B5DEB" w:rsidRDefault="005B5DEB" w:rsidP="005B5DEB">
      <w:pPr>
        <w:pStyle w:val="NormalWeb"/>
        <w:ind w:firstLine="360"/>
        <w:jc w:val="both"/>
        <w:rPr>
          <w:color w:val="000000"/>
        </w:rPr>
      </w:pPr>
      <w:r>
        <w:rPr>
          <w:color w:val="000000"/>
        </w:rPr>
        <w:t>A Árvore de Decisão é amplamente utilizada em projetos de Ciência de Dados por permitir compreender quais variáveis possuem maior influência sobre os resultados analisados.</w:t>
      </w:r>
    </w:p>
    <w:p w14:paraId="36F07660" w14:textId="5C0E7DEE" w:rsidR="005B5DEB" w:rsidRPr="005B5DEB" w:rsidRDefault="005B5DEB" w:rsidP="005B5DEB">
      <w:pPr>
        <w:pStyle w:val="Ttulo2"/>
        <w:rPr>
          <w:color w:val="000000"/>
        </w:rPr>
      </w:pPr>
      <w:r>
        <w:rPr>
          <w:color w:val="000000"/>
        </w:rPr>
        <w:t xml:space="preserve">3.2 </w:t>
      </w:r>
      <w:proofErr w:type="spellStart"/>
      <w:r>
        <w:rPr>
          <w:color w:val="000000"/>
        </w:rPr>
        <w:t>Variáveis</w:t>
      </w:r>
      <w:proofErr w:type="spellEnd"/>
      <w:r>
        <w:rPr>
          <w:color w:val="000000"/>
        </w:rPr>
        <w:t xml:space="preserve"> de Entrada</w:t>
      </w:r>
    </w:p>
    <w:p w14:paraId="60A850E7" w14:textId="77777777" w:rsidR="005B5DEB" w:rsidRPr="005B5DEB" w:rsidRDefault="005B5DEB" w:rsidP="005B5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As variáveis utilizadas como entrada do modelo foram:</w:t>
      </w:r>
    </w:p>
    <w:p w14:paraId="34349CE3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Produto;</w:t>
      </w:r>
    </w:p>
    <w:p w14:paraId="61738AAD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Categoria;</w:t>
      </w:r>
    </w:p>
    <w:p w14:paraId="289C035D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Preço;</w:t>
      </w:r>
    </w:p>
    <w:p w14:paraId="0439CB93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Quantidade;</w:t>
      </w:r>
    </w:p>
    <w:p w14:paraId="38437023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Canal de venda;</w:t>
      </w:r>
    </w:p>
    <w:p w14:paraId="0E31CF3A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Região;</w:t>
      </w:r>
    </w:p>
    <w:p w14:paraId="27E795C0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Tipo de cliente;</w:t>
      </w:r>
    </w:p>
    <w:p w14:paraId="7A68AAA2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Desconto;</w:t>
      </w:r>
    </w:p>
    <w:p w14:paraId="1C66F86C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Avaliação do cliente;</w:t>
      </w:r>
    </w:p>
    <w:p w14:paraId="35550C8B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Tempo de entrega;</w:t>
      </w:r>
    </w:p>
    <w:p w14:paraId="1ACF0B03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Forma de pagamento;</w:t>
      </w:r>
    </w:p>
    <w:p w14:paraId="13E635C1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Participação em campanha de marketing;</w:t>
      </w:r>
    </w:p>
    <w:p w14:paraId="01A8E16B" w14:textId="77777777" w:rsidR="005B5DEB" w:rsidRPr="005B5DEB" w:rsidRDefault="005B5DEB" w:rsidP="005B5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Custo do frete.</w:t>
      </w:r>
    </w:p>
    <w:p w14:paraId="3A384628" w14:textId="1BE83810" w:rsidR="005B5DEB" w:rsidRPr="005B5DEB" w:rsidRDefault="005B5DEB" w:rsidP="005B5DEB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Essas variáveis foram selecionadas por representarem fatores diretamente relacionados ao comportamento comercial e ao sucesso das vendas.</w:t>
      </w:r>
    </w:p>
    <w:p w14:paraId="22AC143F" w14:textId="3D410E67" w:rsidR="005B5DEB" w:rsidRPr="005B5DEB" w:rsidRDefault="005B5DEB" w:rsidP="005B5D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A variável alvo utilizada na classificação foi: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proofErr w:type="spellStart"/>
      <w:r w:rsidRPr="005B5DEB">
        <w:rPr>
          <w:rFonts w:ascii="Courier New" w:eastAsia="Times New Roman" w:hAnsi="Courier New" w:cs="Courier New"/>
          <w:color w:val="000000"/>
          <w:sz w:val="20"/>
          <w:szCs w:val="20"/>
          <w:lang w:val="pt-BR" w:eastAsia="pt-BR"/>
        </w:rPr>
        <w:t>Venda_Sucesso</w:t>
      </w:r>
      <w:proofErr w:type="spellEnd"/>
    </w:p>
    <w:p w14:paraId="3E91783F" w14:textId="77777777" w:rsidR="005B5DEB" w:rsidRDefault="005B5DEB" w:rsidP="005B5D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5B5DEB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Essa variável indica se a venda foi considerada bem-sucedida ou não.</w:t>
      </w:r>
    </w:p>
    <w:p w14:paraId="587979D0" w14:textId="77777777" w:rsidR="005B5DEB" w:rsidRDefault="005B5DEB" w:rsidP="005B5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590B8690" w14:textId="77777777" w:rsidR="005B5DEB" w:rsidRDefault="005B5DEB" w:rsidP="005B5DEB">
      <w:pPr>
        <w:pStyle w:val="Ttulo2"/>
        <w:rPr>
          <w:color w:val="000000"/>
        </w:rPr>
      </w:pPr>
      <w:r>
        <w:rPr>
          <w:color w:val="000000"/>
        </w:rPr>
        <w:lastRenderedPageBreak/>
        <w:t xml:space="preserve">3.3 </w:t>
      </w:r>
      <w:proofErr w:type="spellStart"/>
      <w:r>
        <w:rPr>
          <w:color w:val="000000"/>
        </w:rPr>
        <w:t>Separação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Treino</w:t>
      </w:r>
      <w:proofErr w:type="spellEnd"/>
      <w:r>
        <w:rPr>
          <w:color w:val="000000"/>
        </w:rPr>
        <w:t xml:space="preserve"> e Teste</w:t>
      </w:r>
    </w:p>
    <w:p w14:paraId="2A3635A1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A base de dados foi dividida em dois conjuntos: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204"/>
      </w:tblGrid>
      <w:tr w:rsidR="005B5DEB" w14:paraId="58B9C560" w14:textId="77777777" w:rsidTr="005B5DEB">
        <w:trPr>
          <w:tblHeader/>
          <w:tblCellSpacing w:w="15" w:type="dxa"/>
          <w:jc w:val="center"/>
        </w:trPr>
        <w:tc>
          <w:tcPr>
            <w:tcW w:w="1715" w:type="dxa"/>
            <w:vAlign w:val="center"/>
            <w:hideMark/>
          </w:tcPr>
          <w:p w14:paraId="7CB429DE" w14:textId="77777777" w:rsidR="005B5DEB" w:rsidRDefault="005B5DEB" w:rsidP="005B5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Conjunto</w:t>
            </w:r>
          </w:p>
        </w:tc>
        <w:tc>
          <w:tcPr>
            <w:tcW w:w="2159" w:type="dxa"/>
            <w:vAlign w:val="center"/>
            <w:hideMark/>
          </w:tcPr>
          <w:p w14:paraId="26B71553" w14:textId="77777777" w:rsidR="005B5DEB" w:rsidRDefault="005B5DEB" w:rsidP="005B5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Percentual</w:t>
            </w:r>
          </w:p>
        </w:tc>
      </w:tr>
      <w:tr w:rsidR="005B5DEB" w14:paraId="7119FCC5" w14:textId="77777777" w:rsidTr="005B5DEB">
        <w:trPr>
          <w:tblCellSpacing w:w="15" w:type="dxa"/>
          <w:jc w:val="center"/>
        </w:trPr>
        <w:tc>
          <w:tcPr>
            <w:tcW w:w="1715" w:type="dxa"/>
            <w:vAlign w:val="center"/>
            <w:hideMark/>
          </w:tcPr>
          <w:p w14:paraId="69D5E4DD" w14:textId="77777777" w:rsidR="005B5DEB" w:rsidRDefault="005B5DEB" w:rsidP="005B5DEB">
            <w:pPr>
              <w:jc w:val="center"/>
            </w:pPr>
            <w:proofErr w:type="spellStart"/>
            <w:r>
              <w:t>Treinamento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14:paraId="4DB9EF31" w14:textId="77777777" w:rsidR="005B5DEB" w:rsidRDefault="005B5DEB" w:rsidP="005B5DEB">
            <w:pPr>
              <w:jc w:val="center"/>
            </w:pPr>
            <w:r>
              <w:t>70%</w:t>
            </w:r>
          </w:p>
        </w:tc>
      </w:tr>
      <w:tr w:rsidR="005B5DEB" w14:paraId="08316D63" w14:textId="77777777" w:rsidTr="005B5DEB">
        <w:trPr>
          <w:tblCellSpacing w:w="15" w:type="dxa"/>
          <w:jc w:val="center"/>
        </w:trPr>
        <w:tc>
          <w:tcPr>
            <w:tcW w:w="1715" w:type="dxa"/>
            <w:vAlign w:val="center"/>
            <w:hideMark/>
          </w:tcPr>
          <w:p w14:paraId="0D0306D5" w14:textId="77777777" w:rsidR="005B5DEB" w:rsidRDefault="005B5DEB" w:rsidP="005B5DEB">
            <w:pPr>
              <w:jc w:val="center"/>
            </w:pPr>
            <w:r>
              <w:t>Teste</w:t>
            </w:r>
          </w:p>
        </w:tc>
        <w:tc>
          <w:tcPr>
            <w:tcW w:w="2159" w:type="dxa"/>
            <w:vAlign w:val="center"/>
            <w:hideMark/>
          </w:tcPr>
          <w:p w14:paraId="4829D732" w14:textId="77777777" w:rsidR="005B5DEB" w:rsidRDefault="005B5DEB" w:rsidP="005B5DEB">
            <w:pPr>
              <w:jc w:val="center"/>
            </w:pPr>
            <w:r>
              <w:t>30%</w:t>
            </w:r>
          </w:p>
        </w:tc>
      </w:tr>
    </w:tbl>
    <w:p w14:paraId="6B3E28BB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O conjunto de treinamento foi utilizado para que o algoritmo aprendesse os padrões existentes nos dados. Já o conjunto de teste foi utilizado para avaliar o desempenho do modelo em dados que não haviam sido utilizados anteriormente no treinamento.</w:t>
      </w:r>
    </w:p>
    <w:p w14:paraId="4AAD8FDC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 xml:space="preserve">Essa abordagem é fundamental para evitar </w:t>
      </w:r>
      <w:proofErr w:type="spellStart"/>
      <w:r>
        <w:rPr>
          <w:color w:val="000000"/>
        </w:rPr>
        <w:t>overfitting</w:t>
      </w:r>
      <w:proofErr w:type="spellEnd"/>
      <w:r>
        <w:rPr>
          <w:color w:val="000000"/>
        </w:rPr>
        <w:t xml:space="preserve"> e validar a capacidade de generalização do modelo.</w:t>
      </w:r>
    </w:p>
    <w:p w14:paraId="6BA88A42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Métricas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Avaliação</w:t>
      </w:r>
      <w:proofErr w:type="spellEnd"/>
    </w:p>
    <w:p w14:paraId="507FEF59" w14:textId="7CC3DC9B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Para avaliar o desempenho do modelo, foram utilizadas as seguintes métricas: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237"/>
      </w:tblGrid>
      <w:tr w:rsidR="005B5DEB" w:rsidRPr="005B5DEB" w14:paraId="39940F98" w14:textId="77777777" w:rsidTr="005B5DEB">
        <w:trPr>
          <w:tblHeader/>
          <w:tblCellSpacing w:w="15" w:type="dxa"/>
          <w:jc w:val="center"/>
        </w:trPr>
        <w:tc>
          <w:tcPr>
            <w:tcW w:w="2137" w:type="dxa"/>
            <w:vAlign w:val="center"/>
            <w:hideMark/>
          </w:tcPr>
          <w:p w14:paraId="6FB5EDC9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Métrica</w:t>
            </w:r>
          </w:p>
        </w:tc>
        <w:tc>
          <w:tcPr>
            <w:tcW w:w="6192" w:type="dxa"/>
            <w:vAlign w:val="center"/>
            <w:hideMark/>
          </w:tcPr>
          <w:p w14:paraId="31703AFF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Finalidade</w:t>
            </w:r>
          </w:p>
        </w:tc>
      </w:tr>
      <w:tr w:rsidR="005B5DEB" w:rsidRPr="005B5DEB" w14:paraId="147044E4" w14:textId="77777777" w:rsidTr="005B5DEB">
        <w:trPr>
          <w:tblCellSpacing w:w="15" w:type="dxa"/>
          <w:jc w:val="center"/>
        </w:trPr>
        <w:tc>
          <w:tcPr>
            <w:tcW w:w="2137" w:type="dxa"/>
            <w:vAlign w:val="center"/>
            <w:hideMark/>
          </w:tcPr>
          <w:p w14:paraId="0027149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Acurácia</w:t>
            </w:r>
          </w:p>
        </w:tc>
        <w:tc>
          <w:tcPr>
            <w:tcW w:w="6192" w:type="dxa"/>
            <w:vAlign w:val="center"/>
            <w:hideMark/>
          </w:tcPr>
          <w:p w14:paraId="764D743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Mede a taxa geral de acertos</w:t>
            </w:r>
          </w:p>
        </w:tc>
      </w:tr>
      <w:tr w:rsidR="005B5DEB" w:rsidRPr="005B5DEB" w14:paraId="5511CA3E" w14:textId="77777777" w:rsidTr="005B5DEB">
        <w:trPr>
          <w:tblCellSpacing w:w="15" w:type="dxa"/>
          <w:jc w:val="center"/>
        </w:trPr>
        <w:tc>
          <w:tcPr>
            <w:tcW w:w="2137" w:type="dxa"/>
            <w:vAlign w:val="center"/>
            <w:hideMark/>
          </w:tcPr>
          <w:p w14:paraId="320F97B3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Precisão</w:t>
            </w:r>
          </w:p>
        </w:tc>
        <w:tc>
          <w:tcPr>
            <w:tcW w:w="6192" w:type="dxa"/>
            <w:vAlign w:val="center"/>
            <w:hideMark/>
          </w:tcPr>
          <w:p w14:paraId="1B3B82B3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Mede a qualidade das previsões positivas</w:t>
            </w:r>
          </w:p>
        </w:tc>
      </w:tr>
      <w:tr w:rsidR="005B5DEB" w:rsidRPr="005B5DEB" w14:paraId="40FE807B" w14:textId="77777777" w:rsidTr="005B5DEB">
        <w:trPr>
          <w:tblCellSpacing w:w="15" w:type="dxa"/>
          <w:jc w:val="center"/>
        </w:trPr>
        <w:tc>
          <w:tcPr>
            <w:tcW w:w="2137" w:type="dxa"/>
            <w:vAlign w:val="center"/>
            <w:hideMark/>
          </w:tcPr>
          <w:p w14:paraId="268895BA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Recall</w:t>
            </w:r>
          </w:p>
        </w:tc>
        <w:tc>
          <w:tcPr>
            <w:tcW w:w="6192" w:type="dxa"/>
            <w:vAlign w:val="center"/>
            <w:hideMark/>
          </w:tcPr>
          <w:p w14:paraId="60E4B4F2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Mede a capacidade de identificar casos positivos</w:t>
            </w:r>
          </w:p>
        </w:tc>
      </w:tr>
      <w:tr w:rsidR="005B5DEB" w:rsidRPr="005B5DEB" w14:paraId="368638EC" w14:textId="77777777" w:rsidTr="005B5DEB">
        <w:trPr>
          <w:tblCellSpacing w:w="15" w:type="dxa"/>
          <w:jc w:val="center"/>
        </w:trPr>
        <w:tc>
          <w:tcPr>
            <w:tcW w:w="2137" w:type="dxa"/>
            <w:vAlign w:val="center"/>
            <w:hideMark/>
          </w:tcPr>
          <w:p w14:paraId="7E93BCFB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F1-Score</w:t>
            </w:r>
          </w:p>
        </w:tc>
        <w:tc>
          <w:tcPr>
            <w:tcW w:w="6192" w:type="dxa"/>
            <w:vAlign w:val="center"/>
            <w:hideMark/>
          </w:tcPr>
          <w:p w14:paraId="04C5E246" w14:textId="77777777" w:rsidR="005B5DEB" w:rsidRPr="005B5DEB" w:rsidRDefault="005B5DEB" w:rsidP="005B5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Equilíbrio entre precisão e recall</w:t>
            </w:r>
          </w:p>
        </w:tc>
      </w:tr>
    </w:tbl>
    <w:p w14:paraId="51A5E869" w14:textId="77777777" w:rsidR="005B5DEB" w:rsidRDefault="005B5DEB" w:rsidP="005B5DEB">
      <w:pPr>
        <w:pStyle w:val="NormalWeb"/>
        <w:rPr>
          <w:color w:val="000000"/>
        </w:rPr>
      </w:pPr>
    </w:p>
    <w:p w14:paraId="0AD35F22" w14:textId="48CCE2A5" w:rsidR="005B5DEB" w:rsidRDefault="005B5DEB" w:rsidP="005B5DEB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Após a execução do modelo, os seguintes resultados foram obtidos: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42"/>
      </w:tblGrid>
      <w:tr w:rsidR="005B5DEB" w:rsidRPr="005B5DEB" w14:paraId="0BDB5E92" w14:textId="77777777" w:rsidTr="005B5DEB">
        <w:trPr>
          <w:tblHeader/>
          <w:tblCellSpacing w:w="15" w:type="dxa"/>
          <w:jc w:val="center"/>
        </w:trPr>
        <w:tc>
          <w:tcPr>
            <w:tcW w:w="1570" w:type="dxa"/>
            <w:vAlign w:val="center"/>
            <w:hideMark/>
          </w:tcPr>
          <w:p w14:paraId="37D6BE72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Métrica</w:t>
            </w:r>
          </w:p>
        </w:tc>
        <w:tc>
          <w:tcPr>
            <w:tcW w:w="1797" w:type="dxa"/>
            <w:vAlign w:val="center"/>
            <w:hideMark/>
          </w:tcPr>
          <w:p w14:paraId="4454FF85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Resultado</w:t>
            </w:r>
          </w:p>
        </w:tc>
      </w:tr>
      <w:tr w:rsidR="005B5DEB" w:rsidRPr="005B5DEB" w14:paraId="0510F165" w14:textId="77777777" w:rsidTr="005B5DEB">
        <w:trPr>
          <w:tblCellSpacing w:w="15" w:type="dxa"/>
          <w:jc w:val="center"/>
        </w:trPr>
        <w:tc>
          <w:tcPr>
            <w:tcW w:w="1570" w:type="dxa"/>
            <w:vAlign w:val="center"/>
            <w:hideMark/>
          </w:tcPr>
          <w:p w14:paraId="79C7C4ED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Acurácia</w:t>
            </w:r>
          </w:p>
        </w:tc>
        <w:tc>
          <w:tcPr>
            <w:tcW w:w="1797" w:type="dxa"/>
            <w:vAlign w:val="center"/>
            <w:hideMark/>
          </w:tcPr>
          <w:p w14:paraId="7FDAB9A5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0.80</w:t>
            </w:r>
          </w:p>
        </w:tc>
      </w:tr>
      <w:tr w:rsidR="005B5DEB" w:rsidRPr="005B5DEB" w14:paraId="530D9F4C" w14:textId="77777777" w:rsidTr="005B5DEB">
        <w:trPr>
          <w:tblCellSpacing w:w="15" w:type="dxa"/>
          <w:jc w:val="center"/>
        </w:trPr>
        <w:tc>
          <w:tcPr>
            <w:tcW w:w="1570" w:type="dxa"/>
            <w:vAlign w:val="center"/>
            <w:hideMark/>
          </w:tcPr>
          <w:p w14:paraId="76096C4E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Precisão</w:t>
            </w:r>
          </w:p>
        </w:tc>
        <w:tc>
          <w:tcPr>
            <w:tcW w:w="1797" w:type="dxa"/>
            <w:vAlign w:val="center"/>
            <w:hideMark/>
          </w:tcPr>
          <w:p w14:paraId="628CEA83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0.856</w:t>
            </w:r>
          </w:p>
        </w:tc>
      </w:tr>
      <w:tr w:rsidR="005B5DEB" w:rsidRPr="005B5DEB" w14:paraId="5BD63A66" w14:textId="77777777" w:rsidTr="005B5DEB">
        <w:trPr>
          <w:tblCellSpacing w:w="15" w:type="dxa"/>
          <w:jc w:val="center"/>
        </w:trPr>
        <w:tc>
          <w:tcPr>
            <w:tcW w:w="1570" w:type="dxa"/>
            <w:vAlign w:val="center"/>
            <w:hideMark/>
          </w:tcPr>
          <w:p w14:paraId="4CA4FC2D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Recall</w:t>
            </w:r>
          </w:p>
        </w:tc>
        <w:tc>
          <w:tcPr>
            <w:tcW w:w="1797" w:type="dxa"/>
            <w:vAlign w:val="center"/>
            <w:hideMark/>
          </w:tcPr>
          <w:p w14:paraId="706B34D1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0.899</w:t>
            </w:r>
          </w:p>
        </w:tc>
      </w:tr>
      <w:tr w:rsidR="005B5DEB" w:rsidRPr="005B5DEB" w14:paraId="60D6EDCD" w14:textId="77777777" w:rsidTr="005B5DEB">
        <w:trPr>
          <w:trHeight w:val="33"/>
          <w:tblCellSpacing w:w="15" w:type="dxa"/>
          <w:jc w:val="center"/>
        </w:trPr>
        <w:tc>
          <w:tcPr>
            <w:tcW w:w="1570" w:type="dxa"/>
            <w:vAlign w:val="center"/>
            <w:hideMark/>
          </w:tcPr>
          <w:p w14:paraId="448B3A4A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F1-Score</w:t>
            </w:r>
          </w:p>
        </w:tc>
        <w:tc>
          <w:tcPr>
            <w:tcW w:w="1797" w:type="dxa"/>
            <w:vAlign w:val="center"/>
            <w:hideMark/>
          </w:tcPr>
          <w:p w14:paraId="2C47FD8E" w14:textId="77777777" w:rsidR="005B5DEB" w:rsidRPr="005B5DEB" w:rsidRDefault="005B5DEB" w:rsidP="005B5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B5D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0.877</w:t>
            </w:r>
          </w:p>
        </w:tc>
      </w:tr>
    </w:tbl>
    <w:p w14:paraId="1DD11269" w14:textId="77777777" w:rsidR="005B5DEB" w:rsidRDefault="005B5DEB" w:rsidP="005B5DEB">
      <w:pPr>
        <w:pStyle w:val="NormalWeb"/>
        <w:rPr>
          <w:color w:val="000000"/>
        </w:rPr>
      </w:pPr>
    </w:p>
    <w:p w14:paraId="2375F8A8" w14:textId="77777777" w:rsidR="005B5DEB" w:rsidRDefault="005B5DEB" w:rsidP="005B5DEB">
      <w:pPr>
        <w:pStyle w:val="NormalWeb"/>
        <w:rPr>
          <w:color w:val="000000"/>
        </w:rPr>
      </w:pPr>
    </w:p>
    <w:p w14:paraId="50D69D5F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lastRenderedPageBreak/>
        <w:t>Os resultados demonstraram que o modelo apresentou desempenho satisfatório na classificação das vendas.</w:t>
      </w:r>
    </w:p>
    <w:p w14:paraId="54601576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 acurácia de aproximadamente 80% indica que o algoritmo conseguiu prever corretamente a maior parte dos casos analisados.</w:t>
      </w:r>
    </w:p>
    <w:p w14:paraId="05242271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 precisão de 85,6% demonstra que a maior parte das previsões positivas realizadas pelo modelo realmente representavam vendas de sucesso.</w:t>
      </w:r>
    </w:p>
    <w:p w14:paraId="564A02F8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 recall próximo de 90% indica que o modelo conseguiu identificar grande parte das vendas bem-sucedidas presentes na base.</w:t>
      </w:r>
    </w:p>
    <w:p w14:paraId="7060CD97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 F1-Score apresentou equilíbrio entre precisão e recall, indicando boa estabilidade do modelo.</w:t>
      </w:r>
    </w:p>
    <w:p w14:paraId="72C3D21B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6D54D10F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 xml:space="preserve">5. Dashboard </w:t>
      </w:r>
      <w:proofErr w:type="spellStart"/>
      <w:r>
        <w:rPr>
          <w:color w:val="000000"/>
        </w:rPr>
        <w:t>Analítico</w:t>
      </w:r>
      <w:proofErr w:type="spellEnd"/>
    </w:p>
    <w:p w14:paraId="69E51CC4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Além do modelo preditivo, também foi desenvolvido um dashboard analítico utilizando ferramenta de Business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>.</w:t>
      </w:r>
    </w:p>
    <w:p w14:paraId="158D6FD6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O dashboard teve como objetivo apresentar visualmente os principais indicadores estratégicos da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Agnello, facilitando a análise gerencial e a tomada de decisão.</w:t>
      </w:r>
    </w:p>
    <w:p w14:paraId="6E08160B" w14:textId="77777777" w:rsidR="005B5DEB" w:rsidRDefault="005B5DEB" w:rsidP="005B5DEB">
      <w:pPr>
        <w:pStyle w:val="NormalWeb"/>
        <w:jc w:val="both"/>
        <w:rPr>
          <w:color w:val="000000"/>
        </w:rPr>
      </w:pPr>
      <w:r>
        <w:rPr>
          <w:color w:val="000000"/>
        </w:rPr>
        <w:t>As principais visualizações implementadas foram:</w:t>
      </w:r>
    </w:p>
    <w:p w14:paraId="474291C4" w14:textId="77777777" w:rsidR="005B5DEB" w:rsidRDefault="005B5DEB" w:rsidP="005B5DE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Vendas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>;</w:t>
      </w:r>
    </w:p>
    <w:p w14:paraId="5FDEEA16" w14:textId="77777777" w:rsidR="005B5DEB" w:rsidRDefault="005B5DEB" w:rsidP="005B5DE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Vendas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região</w:t>
      </w:r>
      <w:proofErr w:type="spellEnd"/>
      <w:r>
        <w:rPr>
          <w:color w:val="000000"/>
        </w:rPr>
        <w:t>;</w:t>
      </w:r>
    </w:p>
    <w:p w14:paraId="05C73EB0" w14:textId="77777777" w:rsidR="005B5DEB" w:rsidRDefault="005B5DEB" w:rsidP="005B5DE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Vendas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canal;</w:t>
      </w:r>
    </w:p>
    <w:p w14:paraId="47BCA09B" w14:textId="77777777" w:rsidR="005B5DEB" w:rsidRDefault="005B5DEB" w:rsidP="005B5DE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Receita</w:t>
      </w:r>
      <w:proofErr w:type="spellEnd"/>
      <w:r>
        <w:rPr>
          <w:color w:val="000000"/>
        </w:rPr>
        <w:t xml:space="preserve"> total;</w:t>
      </w:r>
    </w:p>
    <w:p w14:paraId="2A6A3CC4" w14:textId="77777777" w:rsidR="005B5DEB" w:rsidRDefault="005B5DEB" w:rsidP="005B5DE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Taxa de </w:t>
      </w:r>
      <w:proofErr w:type="spellStart"/>
      <w:r>
        <w:rPr>
          <w:color w:val="000000"/>
        </w:rPr>
        <w:t>sucesso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vendas</w:t>
      </w:r>
      <w:proofErr w:type="spellEnd"/>
      <w:r>
        <w:rPr>
          <w:color w:val="000000"/>
        </w:rPr>
        <w:t>;</w:t>
      </w:r>
    </w:p>
    <w:p w14:paraId="48A9F89B" w14:textId="77777777" w:rsidR="005B5DEB" w:rsidRDefault="005B5DEB" w:rsidP="005B5DE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Ticket </w:t>
      </w:r>
      <w:proofErr w:type="spellStart"/>
      <w:r>
        <w:rPr>
          <w:color w:val="000000"/>
        </w:rPr>
        <w:t>médio</w:t>
      </w:r>
      <w:proofErr w:type="spellEnd"/>
      <w:r>
        <w:rPr>
          <w:color w:val="000000"/>
        </w:rPr>
        <w:t>.</w:t>
      </w:r>
    </w:p>
    <w:p w14:paraId="3BB31E23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Também foram adicionados filtros para:</w:t>
      </w:r>
    </w:p>
    <w:p w14:paraId="6197F7A9" w14:textId="77777777" w:rsidR="005B5DEB" w:rsidRDefault="005B5DEB" w:rsidP="005B5DEB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Período</w:t>
      </w:r>
      <w:proofErr w:type="spellEnd"/>
      <w:r>
        <w:rPr>
          <w:color w:val="000000"/>
        </w:rPr>
        <w:t>;</w:t>
      </w:r>
    </w:p>
    <w:p w14:paraId="1E04EB28" w14:textId="77777777" w:rsidR="005B5DEB" w:rsidRDefault="005B5DEB" w:rsidP="005B5DEB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>;</w:t>
      </w:r>
    </w:p>
    <w:p w14:paraId="3DBE326D" w14:textId="77777777" w:rsidR="005B5DEB" w:rsidRDefault="005B5DEB" w:rsidP="005B5DEB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Região</w:t>
      </w:r>
      <w:proofErr w:type="spellEnd"/>
      <w:r>
        <w:rPr>
          <w:color w:val="000000"/>
        </w:rPr>
        <w:t>.</w:t>
      </w:r>
    </w:p>
    <w:p w14:paraId="44A151B8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Esses filtros permitem análises dinâmicas e segmentadas dos dados comerciais.</w:t>
      </w:r>
    </w:p>
    <w:p w14:paraId="28824886" w14:textId="77777777" w:rsidR="005B5DEB" w:rsidRDefault="005B5DEB" w:rsidP="005B5DEB">
      <w:pPr>
        <w:pStyle w:val="NormalWeb"/>
        <w:rPr>
          <w:color w:val="000000"/>
        </w:rPr>
      </w:pPr>
    </w:p>
    <w:p w14:paraId="7C52AFC0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6. Insights </w:t>
      </w:r>
      <w:proofErr w:type="spellStart"/>
      <w:r>
        <w:rPr>
          <w:color w:val="000000"/>
        </w:rPr>
        <w:t>Obtidos</w:t>
      </w:r>
      <w:proofErr w:type="spellEnd"/>
    </w:p>
    <w:p w14:paraId="0B2D5E0D" w14:textId="77777777" w:rsidR="005B5DEB" w:rsidRDefault="005B5DEB" w:rsidP="005B5DEB">
      <w:pPr>
        <w:pStyle w:val="NormalWeb"/>
        <w:jc w:val="both"/>
        <w:rPr>
          <w:color w:val="000000"/>
        </w:rPr>
      </w:pPr>
      <w:r>
        <w:rPr>
          <w:color w:val="000000"/>
        </w:rPr>
        <w:t>A análise dos dados permitiu identificar diversos padrões relevantes para o negócio.</w:t>
      </w:r>
    </w:p>
    <w:p w14:paraId="667DD197" w14:textId="77777777" w:rsidR="005B5DEB" w:rsidRDefault="005B5DEB" w:rsidP="005B5DEB">
      <w:pPr>
        <w:pStyle w:val="NormalWeb"/>
        <w:jc w:val="both"/>
        <w:rPr>
          <w:color w:val="000000"/>
        </w:rPr>
      </w:pPr>
      <w:r>
        <w:rPr>
          <w:color w:val="000000"/>
        </w:rPr>
        <w:t>Entre os principais insights encontrados, destacam-se:</w:t>
      </w:r>
    </w:p>
    <w:p w14:paraId="03DE88E4" w14:textId="77777777" w:rsidR="005B5DEB" w:rsidRDefault="005B5DEB" w:rsidP="005B5DE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recorrentes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maior</w:t>
      </w:r>
      <w:proofErr w:type="spellEnd"/>
      <w:r>
        <w:rPr>
          <w:color w:val="000000"/>
        </w:rPr>
        <w:t xml:space="preserve"> taxa de </w:t>
      </w:r>
      <w:proofErr w:type="spellStart"/>
      <w:r>
        <w:rPr>
          <w:color w:val="000000"/>
        </w:rPr>
        <w:t>sucesso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compras</w:t>
      </w:r>
      <w:proofErr w:type="spellEnd"/>
      <w:r>
        <w:rPr>
          <w:color w:val="000000"/>
        </w:rPr>
        <w:t>;</w:t>
      </w:r>
    </w:p>
    <w:p w14:paraId="0B36500C" w14:textId="77777777" w:rsidR="005B5DEB" w:rsidRDefault="005B5DEB" w:rsidP="005B5DE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Descontos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aumentaram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probabilidade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fechamento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venda</w:t>
      </w:r>
      <w:proofErr w:type="spellEnd"/>
      <w:r>
        <w:rPr>
          <w:color w:val="000000"/>
        </w:rPr>
        <w:t>;</w:t>
      </w:r>
    </w:p>
    <w:p w14:paraId="3DA99F32" w14:textId="77777777" w:rsidR="005B5DEB" w:rsidRDefault="005B5DEB" w:rsidP="005B5DE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Canais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digitais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Site e WhatsApp, </w:t>
      </w:r>
      <w:proofErr w:type="spellStart"/>
      <w:r>
        <w:rPr>
          <w:color w:val="000000"/>
        </w:rPr>
        <w:t>demonstraram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melhor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desempenho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comercial</w:t>
      </w:r>
      <w:proofErr w:type="spellEnd"/>
      <w:r>
        <w:rPr>
          <w:color w:val="000000"/>
        </w:rPr>
        <w:t>;</w:t>
      </w:r>
    </w:p>
    <w:p w14:paraId="2F4D1BE7" w14:textId="77777777" w:rsidR="005B5DEB" w:rsidRDefault="005B5DEB" w:rsidP="005B5DE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Regiões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específicas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maior</w:t>
      </w:r>
      <w:proofErr w:type="spellEnd"/>
      <w:r>
        <w:rPr>
          <w:color w:val="000000"/>
        </w:rPr>
        <w:t xml:space="preserve"> volume de </w:t>
      </w:r>
      <w:proofErr w:type="spellStart"/>
      <w:r>
        <w:rPr>
          <w:color w:val="000000"/>
        </w:rPr>
        <w:t>vendas</w:t>
      </w:r>
      <w:proofErr w:type="spellEnd"/>
      <w:r>
        <w:rPr>
          <w:color w:val="000000"/>
        </w:rPr>
        <w:t>;</w:t>
      </w:r>
    </w:p>
    <w:p w14:paraId="3C34457C" w14:textId="77777777" w:rsidR="005B5DEB" w:rsidRDefault="005B5DEB" w:rsidP="005B5DE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color w:val="000000"/>
        </w:rPr>
      </w:pPr>
      <w:r>
        <w:rPr>
          <w:color w:val="000000"/>
        </w:rPr>
        <w:t xml:space="preserve">Custos </w:t>
      </w:r>
      <w:proofErr w:type="spellStart"/>
      <w:r>
        <w:rPr>
          <w:color w:val="000000"/>
        </w:rPr>
        <w:t>elevados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frete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impactaram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negativamente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sucesso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vendas</w:t>
      </w:r>
      <w:proofErr w:type="spellEnd"/>
      <w:r>
        <w:rPr>
          <w:color w:val="000000"/>
        </w:rPr>
        <w:t>;</w:t>
      </w:r>
    </w:p>
    <w:p w14:paraId="3C5A7459" w14:textId="77777777" w:rsidR="005B5DEB" w:rsidRDefault="005B5DEB" w:rsidP="005B5DE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color w:val="000000"/>
        </w:rPr>
      </w:pPr>
      <w:r>
        <w:rPr>
          <w:color w:val="000000"/>
        </w:rPr>
        <w:t xml:space="preserve">Tempos </w:t>
      </w:r>
      <w:proofErr w:type="spellStart"/>
      <w:r>
        <w:rPr>
          <w:color w:val="000000"/>
        </w:rPr>
        <w:t>maiores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entrega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reduziram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probabilidade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conclusão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compras</w:t>
      </w:r>
      <w:proofErr w:type="spellEnd"/>
      <w:r>
        <w:rPr>
          <w:color w:val="000000"/>
        </w:rPr>
        <w:t>.</w:t>
      </w:r>
    </w:p>
    <w:p w14:paraId="752E4D0D" w14:textId="77777777" w:rsidR="005B5DEB" w:rsidRDefault="005B5DEB" w:rsidP="005B5DEB">
      <w:pPr>
        <w:pStyle w:val="NormalWeb"/>
        <w:jc w:val="both"/>
        <w:rPr>
          <w:color w:val="000000"/>
        </w:rPr>
      </w:pPr>
      <w:r>
        <w:rPr>
          <w:color w:val="000000"/>
        </w:rPr>
        <w:t>Esses insights podem auxiliar a empresa no planejamento estratégico e operacional.</w:t>
      </w:r>
    </w:p>
    <w:p w14:paraId="0C4ED9F2" w14:textId="5417B790" w:rsidR="005B5DEB" w:rsidRDefault="005B5DEB" w:rsidP="005B5DEB"/>
    <w:p w14:paraId="480BD3E2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 xml:space="preserve">7.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Estratégica</w:t>
      </w:r>
      <w:proofErr w:type="spellEnd"/>
      <w:r>
        <w:rPr>
          <w:color w:val="000000"/>
        </w:rPr>
        <w:t xml:space="preserve"> para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Empresa</w:t>
      </w:r>
    </w:p>
    <w:p w14:paraId="08CC5D12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 pode utilizar os resultados deste projeto para:</w:t>
      </w:r>
    </w:p>
    <w:p w14:paraId="231B3875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Melhorar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campanhas</w:t>
      </w:r>
      <w:proofErr w:type="spellEnd"/>
      <w:r>
        <w:rPr>
          <w:color w:val="000000"/>
        </w:rPr>
        <w:t xml:space="preserve"> de marketing;</w:t>
      </w:r>
    </w:p>
    <w:p w14:paraId="6651ADD4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Direcionar </w:t>
      </w:r>
      <w:proofErr w:type="spellStart"/>
      <w:r>
        <w:rPr>
          <w:color w:val="000000"/>
        </w:rPr>
        <w:t>promoções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específicas</w:t>
      </w:r>
      <w:proofErr w:type="spellEnd"/>
      <w:r>
        <w:rPr>
          <w:color w:val="000000"/>
        </w:rPr>
        <w:t>;</w:t>
      </w:r>
    </w:p>
    <w:p w14:paraId="6686893C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rentáveis</w:t>
      </w:r>
      <w:proofErr w:type="spellEnd"/>
      <w:r>
        <w:rPr>
          <w:color w:val="000000"/>
        </w:rPr>
        <w:t>;</w:t>
      </w:r>
    </w:p>
    <w:p w14:paraId="524BC03A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Investir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canais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conversão</w:t>
      </w:r>
      <w:proofErr w:type="spellEnd"/>
      <w:r>
        <w:rPr>
          <w:color w:val="000000"/>
        </w:rPr>
        <w:t>;</w:t>
      </w:r>
    </w:p>
    <w:p w14:paraId="3F1A4D75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Melhorar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logística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prazo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entrega</w:t>
      </w:r>
      <w:proofErr w:type="spellEnd"/>
      <w:r>
        <w:rPr>
          <w:color w:val="000000"/>
        </w:rPr>
        <w:t>;</w:t>
      </w:r>
    </w:p>
    <w:p w14:paraId="6F1A59EB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Desenvolver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voltadas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fidelização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>;</w:t>
      </w:r>
    </w:p>
    <w:p w14:paraId="60F87319" w14:textId="77777777" w:rsidR="005B5DEB" w:rsidRDefault="005B5DEB" w:rsidP="005B5DEB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Otimizar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estratégias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região</w:t>
      </w:r>
      <w:proofErr w:type="spellEnd"/>
      <w:r>
        <w:rPr>
          <w:color w:val="000000"/>
        </w:rPr>
        <w:t>.</w:t>
      </w:r>
    </w:p>
    <w:p w14:paraId="3664611F" w14:textId="77777777" w:rsidR="005B5DEB" w:rsidRDefault="005B5DEB" w:rsidP="005B5DEB">
      <w:pPr>
        <w:pStyle w:val="NormalWeb"/>
        <w:ind w:firstLine="360"/>
        <w:jc w:val="both"/>
        <w:rPr>
          <w:color w:val="000000"/>
        </w:rPr>
      </w:pPr>
      <w:r>
        <w:rPr>
          <w:color w:val="000000"/>
        </w:rPr>
        <w:t>A utilização de Ciência de Dados permite transformar dados comerciais em informações estratégicas para apoio à tomada de decisão.</w:t>
      </w:r>
    </w:p>
    <w:p w14:paraId="0D652EEF" w14:textId="77777777" w:rsidR="005B5DEB" w:rsidRDefault="005B5DEB" w:rsidP="005B5DEB">
      <w:pPr>
        <w:pStyle w:val="NormalWeb"/>
        <w:rPr>
          <w:color w:val="000000"/>
        </w:rPr>
      </w:pPr>
    </w:p>
    <w:p w14:paraId="01192529" w14:textId="77777777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 xml:space="preserve">8. </w:t>
      </w:r>
      <w:proofErr w:type="spellStart"/>
      <w:r>
        <w:rPr>
          <w:color w:val="000000"/>
        </w:rPr>
        <w:t>Melhorias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Futuras</w:t>
      </w:r>
      <w:proofErr w:type="spellEnd"/>
    </w:p>
    <w:p w14:paraId="3CB35030" w14:textId="77777777" w:rsidR="005B5DEB" w:rsidRDefault="005B5DEB" w:rsidP="005B5DEB">
      <w:pPr>
        <w:pStyle w:val="NormalWeb"/>
        <w:rPr>
          <w:color w:val="000000"/>
        </w:rPr>
      </w:pPr>
      <w:r>
        <w:rPr>
          <w:color w:val="000000"/>
        </w:rPr>
        <w:t>Como continuidade do projeto, diversas melhorias podem ser implementadas:</w:t>
      </w:r>
    </w:p>
    <w:p w14:paraId="4618276B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Utilização</w:t>
      </w:r>
      <w:proofErr w:type="spellEnd"/>
      <w:r>
        <w:rPr>
          <w:color w:val="000000"/>
        </w:rPr>
        <w:t xml:space="preserve"> de dados reais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>;</w:t>
      </w:r>
    </w:p>
    <w:p w14:paraId="27ACFAFB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Integração</w:t>
      </w:r>
      <w:proofErr w:type="spellEnd"/>
      <w:r>
        <w:rPr>
          <w:color w:val="000000"/>
        </w:rPr>
        <w:t xml:space="preserve"> com banco de dados;</w:t>
      </w:r>
    </w:p>
    <w:p w14:paraId="3225311F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Atualização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automática</w:t>
      </w:r>
      <w:proofErr w:type="spellEnd"/>
      <w:r>
        <w:rPr>
          <w:color w:val="000000"/>
        </w:rPr>
        <w:t xml:space="preserve"> dos dashboards;</w:t>
      </w:r>
    </w:p>
    <w:p w14:paraId="57DA461B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Implementação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avançados</w:t>
      </w:r>
      <w:proofErr w:type="spellEnd"/>
      <w:r>
        <w:rPr>
          <w:color w:val="000000"/>
        </w:rPr>
        <w:t>;</w:t>
      </w:r>
    </w:p>
    <w:p w14:paraId="6BC05D76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Comparação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algoritmos</w:t>
      </w:r>
      <w:proofErr w:type="spellEnd"/>
      <w:r>
        <w:rPr>
          <w:color w:val="000000"/>
        </w:rPr>
        <w:t>;</w:t>
      </w:r>
    </w:p>
    <w:p w14:paraId="4DCE6809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Utilização</w:t>
      </w:r>
      <w:proofErr w:type="spellEnd"/>
      <w:r>
        <w:rPr>
          <w:color w:val="000000"/>
        </w:rPr>
        <w:t xml:space="preserve"> de Random Forest 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>;</w:t>
      </w:r>
    </w:p>
    <w:p w14:paraId="0279F7F7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 xml:space="preserve">Deploy do </w:t>
      </w:r>
      <w:proofErr w:type="spellStart"/>
      <w:r>
        <w:rPr>
          <w:color w:val="000000"/>
        </w:rPr>
        <w:t>modelo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ambiente</w:t>
      </w:r>
      <w:proofErr w:type="spellEnd"/>
      <w:r>
        <w:rPr>
          <w:color w:val="000000"/>
        </w:rPr>
        <w:t xml:space="preserve"> web;</w:t>
      </w:r>
    </w:p>
    <w:p w14:paraId="1C2A7847" w14:textId="77777777" w:rsidR="005B5DEB" w:rsidRDefault="005B5DEB" w:rsidP="005B5DEB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color w:val="000000"/>
        </w:rPr>
        <w:t>Criação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análises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preditivas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tempo real.</w:t>
      </w:r>
    </w:p>
    <w:p w14:paraId="24550274" w14:textId="77777777" w:rsidR="005B5DEB" w:rsidRDefault="005B5DEB" w:rsidP="005B5DEB">
      <w:pPr>
        <w:pStyle w:val="NormalWeb"/>
        <w:jc w:val="both"/>
        <w:rPr>
          <w:color w:val="000000"/>
        </w:rPr>
      </w:pPr>
      <w:r>
        <w:rPr>
          <w:color w:val="000000"/>
        </w:rPr>
        <w:t>Essas melhorias permitiriam aumentar ainda mais a precisão e a capacidade analítica do sistema.</w:t>
      </w:r>
    </w:p>
    <w:p w14:paraId="2CDC9BA4" w14:textId="77777777" w:rsidR="005B5DEB" w:rsidRDefault="005B5DEB" w:rsidP="005B5DEB">
      <w:pPr>
        <w:pStyle w:val="Ttulo1"/>
        <w:jc w:val="both"/>
        <w:rPr>
          <w:color w:val="000000"/>
        </w:rPr>
      </w:pPr>
      <w:r>
        <w:rPr>
          <w:color w:val="000000"/>
        </w:rPr>
        <w:t xml:space="preserve">9. </w:t>
      </w:r>
      <w:proofErr w:type="spellStart"/>
      <w:r>
        <w:rPr>
          <w:color w:val="000000"/>
        </w:rPr>
        <w:t>Conclusão</w:t>
      </w:r>
      <w:proofErr w:type="spellEnd"/>
    </w:p>
    <w:p w14:paraId="264BB620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O projeto desenvolvido demonstrou a aplicação prática de conceitos de Ciência de Dados, Machine Learning e Business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em um contexto comercial.</w:t>
      </w:r>
    </w:p>
    <w:p w14:paraId="4196B168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A utilização de Aprendizado Supervisionado permitiu prever o sucesso das vendas com desempenho satisfatório, enquanto o dashboard analítico possibilitou a visualização clara dos principais indicadores estratégicos da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Agnello.</w:t>
      </w:r>
    </w:p>
    <w:p w14:paraId="4D20BD12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Os resultados obtidos demonstram como técnicas de análise de dados podem auxiliar empresas na tomada de decisão, otimização operacional e desenvolvimento de estratégias comerciais mais eficientes.</w:t>
      </w:r>
    </w:p>
    <w:p w14:paraId="7C0230A7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 projeto também evidenciou a importância da qualidade e variabilidade dos dados para construção de modelos preditivos mais próximos da realidade de negócios.</w:t>
      </w:r>
    </w:p>
    <w:p w14:paraId="2D64C59A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</w:p>
    <w:p w14:paraId="7B891234" w14:textId="2A10E704" w:rsidR="005B5DEB" w:rsidRDefault="005B5DEB" w:rsidP="005B5DEB">
      <w:pPr>
        <w:pStyle w:val="Ttulo1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 xml:space="preserve">0. </w:t>
      </w:r>
      <w:proofErr w:type="spellStart"/>
      <w:r>
        <w:rPr>
          <w:color w:val="000000"/>
        </w:rPr>
        <w:t>Reflexão</w:t>
      </w:r>
      <w:proofErr w:type="spellEnd"/>
      <w:r>
        <w:rPr>
          <w:color w:val="000000"/>
        </w:rPr>
        <w:t xml:space="preserve"> Final</w:t>
      </w:r>
    </w:p>
    <w:p w14:paraId="548C449C" w14:textId="77777777" w:rsidR="005B5DEB" w:rsidRDefault="005B5DEB" w:rsidP="005B5DEB">
      <w:pPr>
        <w:pStyle w:val="Ttulo2"/>
        <w:jc w:val="both"/>
        <w:rPr>
          <w:color w:val="000000"/>
        </w:rPr>
      </w:pPr>
      <w:r>
        <w:rPr>
          <w:color w:val="000000"/>
        </w:rPr>
        <w:t xml:space="preserve">Quais insights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descobertos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dos dados?</w:t>
      </w:r>
    </w:p>
    <w:p w14:paraId="2430E7EB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A análise dos dados permitiu identificar diversos padrões importantes no comportamento das vendas da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Agnello. Foi possível observar que clientes recorrentes possuem maior probabilidade de concluir compras com sucesso, demonstrando maior fidelização à marca.</w:t>
      </w:r>
    </w:p>
    <w:p w14:paraId="033DF4A5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Também foi identificado que canais digitais, como Site e WhatsApp, apresentaram melhor desempenho em comparação com alguns canais tradicionais. Além disso, descontos moderados contribuíram positivamente para o aumento da taxa de sucesso das vendas.</w:t>
      </w:r>
    </w:p>
    <w:p w14:paraId="7ADF2259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Outro insight importante foi o impacto do tempo de entrega e do custo do frete. Pedidos com prazos de entrega maiores e fretes mais elevados apresentaram menor taxa de sucesso, indicando influência direta da logística no comportamento do cliente.</w:t>
      </w:r>
    </w:p>
    <w:p w14:paraId="5D35AA51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 análise também demonstrou que algumas regiões possuem maior potencial comercial, possibilitando ações estratégicas mais direcionadas.</w:t>
      </w:r>
    </w:p>
    <w:p w14:paraId="23C33BD7" w14:textId="77777777" w:rsidR="005B5DEB" w:rsidRDefault="005B5DEB" w:rsidP="005B5DEB">
      <w:pPr>
        <w:pStyle w:val="Ttulo2"/>
        <w:jc w:val="both"/>
        <w:rPr>
          <w:color w:val="000000"/>
        </w:rPr>
      </w:pPr>
      <w:r>
        <w:rPr>
          <w:color w:val="000000"/>
        </w:rPr>
        <w:lastRenderedPageBreak/>
        <w:t xml:space="preserve">Como 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poderia</w:t>
      </w:r>
      <w:proofErr w:type="spellEnd"/>
      <w:r>
        <w:rPr>
          <w:color w:val="000000"/>
        </w:rPr>
        <w:t xml:space="preserve"> usar </w:t>
      </w:r>
      <w:proofErr w:type="spellStart"/>
      <w:r>
        <w:rPr>
          <w:color w:val="000000"/>
        </w:rPr>
        <w:t>essa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análise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tomar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estratégicas</w:t>
      </w:r>
      <w:proofErr w:type="spellEnd"/>
      <w:r>
        <w:rPr>
          <w:color w:val="000000"/>
        </w:rPr>
        <w:t>?</w:t>
      </w:r>
    </w:p>
    <w:p w14:paraId="13DB7AF4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 pode utilizar essas análises para melhorar seu planejamento estratégico e operacional. A empresa poderá investir nos canais de venda com maior conversão, desenvolver campanhas promocionais mais eficientes e direcionar ações específicas para clientes recorrentes.</w:t>
      </w:r>
    </w:p>
    <w:p w14:paraId="66089FEE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Além disso, a empresa pode utilizar os insights para otimizar processos logísticos, reduzindo prazos de entrega e custos de frete, aumentando assim a satisfação dos clientes.</w:t>
      </w:r>
    </w:p>
    <w:p w14:paraId="73EC5DA0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A análise também pode auxiliar no gerenciamento de estoque, identificação de produtos com maior demanda e definição de estratégias regionais de vendas.</w:t>
      </w:r>
    </w:p>
    <w:p w14:paraId="4DD0C01B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Com o uso contínuo de Ciência de Dados, a empresa poderá tomar decisões mais assertivas, baseadas em informações analíticas e padrões identificados nos dados.</w:t>
      </w:r>
    </w:p>
    <w:p w14:paraId="5E6D8EF3" w14:textId="77777777" w:rsidR="005B5DEB" w:rsidRDefault="005B5DEB" w:rsidP="005B5DEB">
      <w:pPr>
        <w:pStyle w:val="NormalWeb"/>
        <w:jc w:val="both"/>
        <w:rPr>
          <w:color w:val="000000"/>
        </w:rPr>
      </w:pPr>
    </w:p>
    <w:p w14:paraId="6F848EA1" w14:textId="77777777" w:rsidR="005B5DEB" w:rsidRDefault="005B5DEB" w:rsidP="005B5DEB">
      <w:pPr>
        <w:pStyle w:val="Ttulo2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modelo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classificação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desempenho</w:t>
      </w:r>
      <w:proofErr w:type="spellEnd"/>
      <w:r>
        <w:rPr>
          <w:color w:val="000000"/>
        </w:rPr>
        <w:t xml:space="preserve">? Quais </w:t>
      </w:r>
      <w:proofErr w:type="spellStart"/>
      <w:r>
        <w:rPr>
          <w:color w:val="000000"/>
        </w:rPr>
        <w:t>melhorias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poderiam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feitas</w:t>
      </w:r>
      <w:proofErr w:type="spellEnd"/>
      <w:r>
        <w:rPr>
          <w:color w:val="000000"/>
        </w:rPr>
        <w:t>?</w:t>
      </w:r>
    </w:p>
    <w:p w14:paraId="4B60B903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O modelo apresentou desempenho satisfatório, alcançando aproximadamente 80% de acurácia, além de bons resultados nas métricas de precisão, recall e F1-Score.</w:t>
      </w:r>
    </w:p>
    <w:p w14:paraId="58A691F6" w14:textId="77777777" w:rsidR="005B5DEB" w:rsidRDefault="005B5DEB" w:rsidP="005B5DEB">
      <w:pPr>
        <w:pStyle w:val="NormalWeb"/>
        <w:ind w:firstLine="720"/>
        <w:jc w:val="both"/>
        <w:rPr>
          <w:color w:val="000000"/>
        </w:rPr>
      </w:pPr>
      <w:r>
        <w:rPr>
          <w:color w:val="000000"/>
        </w:rPr>
        <w:t>Esses resultados demonstram que o algoritmo conseguiu identificar padrões relevantes na base de dados simulada, realizando previsões consistentes sobre o sucesso das vendas.</w:t>
      </w:r>
    </w:p>
    <w:p w14:paraId="093A7D76" w14:textId="77777777" w:rsidR="005B5DEB" w:rsidRDefault="005B5DEB" w:rsidP="005B5DEB">
      <w:pPr>
        <w:pStyle w:val="NormalWeb"/>
        <w:ind w:firstLine="360"/>
        <w:jc w:val="both"/>
        <w:rPr>
          <w:color w:val="000000"/>
        </w:rPr>
      </w:pPr>
      <w:r>
        <w:rPr>
          <w:color w:val="000000"/>
        </w:rPr>
        <w:t>Entretanto, existem diversas melhorias que poderiam ser implementadas futuramente. Entre elas:</w:t>
      </w:r>
    </w:p>
    <w:p w14:paraId="23EBCB58" w14:textId="77777777" w:rsidR="005B5DEB" w:rsidRDefault="005B5DEB" w:rsidP="005B5DE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utilização</w:t>
      </w:r>
      <w:proofErr w:type="spellEnd"/>
      <w:r>
        <w:rPr>
          <w:color w:val="000000"/>
        </w:rPr>
        <w:t xml:space="preserve"> de dados reais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>;</w:t>
      </w:r>
    </w:p>
    <w:p w14:paraId="27E4C0A4" w14:textId="77777777" w:rsidR="005B5DEB" w:rsidRDefault="005B5DEB" w:rsidP="005B5DE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aumento</w:t>
      </w:r>
      <w:proofErr w:type="spellEnd"/>
      <w:r>
        <w:rPr>
          <w:color w:val="000000"/>
        </w:rPr>
        <w:t xml:space="preserve"> do volume de dados </w:t>
      </w:r>
      <w:proofErr w:type="spellStart"/>
      <w:r>
        <w:rPr>
          <w:color w:val="000000"/>
        </w:rPr>
        <w:t>analisados</w:t>
      </w:r>
      <w:proofErr w:type="spellEnd"/>
      <w:r>
        <w:rPr>
          <w:color w:val="000000"/>
        </w:rPr>
        <w:t>;</w:t>
      </w:r>
    </w:p>
    <w:p w14:paraId="0DBF2CF9" w14:textId="77777777" w:rsidR="005B5DEB" w:rsidRDefault="005B5DEB" w:rsidP="005B5DE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inclusão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novas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variáveis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comerciais</w:t>
      </w:r>
      <w:proofErr w:type="spellEnd"/>
      <w:r>
        <w:rPr>
          <w:color w:val="000000"/>
        </w:rPr>
        <w:t>;</w:t>
      </w:r>
    </w:p>
    <w:p w14:paraId="7A2CF451" w14:textId="77777777" w:rsidR="005B5DEB" w:rsidRDefault="005B5DEB" w:rsidP="005B5DE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comparação</w:t>
      </w:r>
      <w:proofErr w:type="spellEnd"/>
      <w:r>
        <w:rPr>
          <w:color w:val="000000"/>
        </w:rPr>
        <w:t xml:space="preserve"> com outros </w:t>
      </w:r>
      <w:proofErr w:type="spellStart"/>
      <w:r>
        <w:rPr>
          <w:color w:val="000000"/>
        </w:rPr>
        <w:t>algoritmos</w:t>
      </w:r>
      <w:proofErr w:type="spellEnd"/>
      <w:r>
        <w:rPr>
          <w:color w:val="000000"/>
        </w:rPr>
        <w:t xml:space="preserve"> de Machine Learning;</w:t>
      </w:r>
    </w:p>
    <w:p w14:paraId="29A5B98B" w14:textId="77777777" w:rsidR="005B5DEB" w:rsidRDefault="005B5DEB" w:rsidP="005B5DE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utilização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avançados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Random Forest 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>;</w:t>
      </w:r>
    </w:p>
    <w:p w14:paraId="55CBD58C" w14:textId="77777777" w:rsidR="005B5DEB" w:rsidRDefault="005B5DEB" w:rsidP="005B5DE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atualização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automática</w:t>
      </w:r>
      <w:proofErr w:type="spellEnd"/>
      <w:r>
        <w:rPr>
          <w:color w:val="000000"/>
        </w:rPr>
        <w:t xml:space="preserve"> dos dados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tempo real.</w:t>
      </w:r>
    </w:p>
    <w:p w14:paraId="3BD0BC9E" w14:textId="2CE9F837" w:rsidR="005B5DEB" w:rsidRPr="00696830" w:rsidRDefault="005B5DEB" w:rsidP="00696830">
      <w:pPr>
        <w:pStyle w:val="NormalWeb"/>
        <w:ind w:firstLine="360"/>
        <w:jc w:val="both"/>
        <w:rPr>
          <w:color w:val="000000"/>
        </w:rPr>
      </w:pPr>
      <w:r>
        <w:rPr>
          <w:color w:val="000000"/>
        </w:rPr>
        <w:t xml:space="preserve">Essas melhorias poderiam aumentar ainda mais a precisão do modelo e gerar análises mais robustas para apoio à tomada de decisão estratégica da </w:t>
      </w:r>
      <w:proofErr w:type="spellStart"/>
      <w:r>
        <w:rPr>
          <w:color w:val="000000"/>
        </w:rPr>
        <w:t>Vinheria</w:t>
      </w:r>
      <w:proofErr w:type="spellEnd"/>
      <w:r>
        <w:rPr>
          <w:color w:val="000000"/>
        </w:rPr>
        <w:t xml:space="preserve"> Agnello.</w:t>
      </w:r>
    </w:p>
    <w:sectPr w:rsidR="005B5DEB" w:rsidRPr="00696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74406"/>
    <w:multiLevelType w:val="multilevel"/>
    <w:tmpl w:val="C26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41A0A"/>
    <w:multiLevelType w:val="multilevel"/>
    <w:tmpl w:val="438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2163"/>
    <w:multiLevelType w:val="multilevel"/>
    <w:tmpl w:val="215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F2158"/>
    <w:multiLevelType w:val="multilevel"/>
    <w:tmpl w:val="B60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46A03"/>
    <w:multiLevelType w:val="multilevel"/>
    <w:tmpl w:val="739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67872"/>
    <w:multiLevelType w:val="multilevel"/>
    <w:tmpl w:val="1E0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D781D"/>
    <w:multiLevelType w:val="multilevel"/>
    <w:tmpl w:val="6E9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E55B4"/>
    <w:multiLevelType w:val="multilevel"/>
    <w:tmpl w:val="2F6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2221">
    <w:abstractNumId w:val="8"/>
  </w:num>
  <w:num w:numId="2" w16cid:durableId="1257059582">
    <w:abstractNumId w:val="6"/>
  </w:num>
  <w:num w:numId="3" w16cid:durableId="1926306704">
    <w:abstractNumId w:val="5"/>
  </w:num>
  <w:num w:numId="4" w16cid:durableId="1038437411">
    <w:abstractNumId w:val="4"/>
  </w:num>
  <w:num w:numId="5" w16cid:durableId="1255557345">
    <w:abstractNumId w:val="7"/>
  </w:num>
  <w:num w:numId="6" w16cid:durableId="585531029">
    <w:abstractNumId w:val="3"/>
  </w:num>
  <w:num w:numId="7" w16cid:durableId="1800996238">
    <w:abstractNumId w:val="2"/>
  </w:num>
  <w:num w:numId="8" w16cid:durableId="1764839762">
    <w:abstractNumId w:val="1"/>
  </w:num>
  <w:num w:numId="9" w16cid:durableId="219706226">
    <w:abstractNumId w:val="0"/>
  </w:num>
  <w:num w:numId="10" w16cid:durableId="127018930">
    <w:abstractNumId w:val="9"/>
  </w:num>
  <w:num w:numId="11" w16cid:durableId="1898739040">
    <w:abstractNumId w:val="13"/>
  </w:num>
  <w:num w:numId="12" w16cid:durableId="679239821">
    <w:abstractNumId w:val="14"/>
  </w:num>
  <w:num w:numId="13" w16cid:durableId="2107068819">
    <w:abstractNumId w:val="12"/>
  </w:num>
  <w:num w:numId="14" w16cid:durableId="1325354306">
    <w:abstractNumId w:val="16"/>
  </w:num>
  <w:num w:numId="15" w16cid:durableId="838079543">
    <w:abstractNumId w:val="10"/>
  </w:num>
  <w:num w:numId="16" w16cid:durableId="329602434">
    <w:abstractNumId w:val="15"/>
  </w:num>
  <w:num w:numId="17" w16cid:durableId="1622371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62A"/>
    <w:rsid w:val="005B5DEB"/>
    <w:rsid w:val="00696830"/>
    <w:rsid w:val="00AA1D8D"/>
    <w:rsid w:val="00B47730"/>
    <w:rsid w:val="00CB0664"/>
    <w:rsid w:val="00F57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99975"/>
  <w14:defaultImageDpi w14:val="300"/>
  <w15:docId w15:val="{A300BA9F-52F7-2F4E-83A8-2C78FA17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B5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B5DEB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5B5D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1607</Words>
  <Characters>9546</Characters>
  <Application>Microsoft Office Word</Application>
  <DocSecurity>0</DocSecurity>
  <Lines>183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Frota</cp:lastModifiedBy>
  <cp:revision>2</cp:revision>
  <dcterms:created xsi:type="dcterms:W3CDTF">2013-12-23T23:15:00Z</dcterms:created>
  <dcterms:modified xsi:type="dcterms:W3CDTF">2026-05-11T19:39:00Z</dcterms:modified>
  <cp:category/>
</cp:coreProperties>
</file>