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AA482" w14:textId="6953BBF1" w:rsidR="007D6737" w:rsidRPr="007D6737" w:rsidRDefault="007D6737" w:rsidP="007D6737">
      <w:pPr>
        <w:jc w:val="both"/>
        <w:rPr>
          <w:sz w:val="16"/>
          <w:szCs w:val="16"/>
        </w:rPr>
      </w:pPr>
      <w:r w:rsidRPr="007D6737">
        <w:rPr>
          <w:noProof/>
        </w:rPr>
        <w:drawing>
          <wp:anchor distT="0" distB="0" distL="114300" distR="114300" simplePos="0" relativeHeight="251658240" behindDoc="1" locked="0" layoutInCell="1" allowOverlap="1" wp14:anchorId="20A6332A" wp14:editId="5412B260">
            <wp:simplePos x="0" y="0"/>
            <wp:positionH relativeFrom="column">
              <wp:posOffset>4386</wp:posOffset>
            </wp:positionH>
            <wp:positionV relativeFrom="paragraph">
              <wp:posOffset>3972</wp:posOffset>
            </wp:positionV>
            <wp:extent cx="2392045" cy="840105"/>
            <wp:effectExtent l="0" t="0" r="8255" b="0"/>
            <wp:wrapTight wrapText="bothSides">
              <wp:wrapPolygon edited="0">
                <wp:start x="0" y="0"/>
                <wp:lineTo x="0" y="21061"/>
                <wp:lineTo x="21503" y="21061"/>
                <wp:lineTo x="21503" y="0"/>
                <wp:lineTo x="0" y="0"/>
              </wp:wrapPolygon>
            </wp:wrapTight>
            <wp:docPr id="894239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t>Urgencia</w:t>
      </w:r>
      <w:proofErr w:type="spellEnd"/>
      <w:r>
        <w:t xml:space="preserve"> Nº: XX    Data </w:t>
      </w:r>
      <w:proofErr w:type="spellStart"/>
      <w:r>
        <w:t>Urg</w:t>
      </w:r>
      <w:proofErr w:type="spellEnd"/>
      <w:r>
        <w:t xml:space="preserve">.:  </w:t>
      </w:r>
      <w:proofErr w:type="spellStart"/>
      <w:r>
        <w:t>xx-xx-xxxx</w:t>
      </w:r>
      <w:proofErr w:type="spellEnd"/>
      <w:r>
        <w:t xml:space="preserve"> </w:t>
      </w:r>
      <w:proofErr w:type="spellStart"/>
      <w:r>
        <w:t>xx:xx:xx</w:t>
      </w:r>
      <w:proofErr w:type="spellEnd"/>
      <w:r>
        <w:br/>
        <w:t xml:space="preserve">Proc.: </w:t>
      </w:r>
      <w:r w:rsidRPr="007D6737">
        <w:rPr>
          <w:b/>
          <w:bCs/>
        </w:rPr>
        <w:t>XXXX</w:t>
      </w:r>
      <w:r>
        <w:t xml:space="preserve"> </w:t>
      </w:r>
      <w:r w:rsidRPr="007D6737">
        <w:rPr>
          <w:b/>
          <w:bCs/>
        </w:rPr>
        <w:t>Identificação</w:t>
      </w:r>
      <w:r>
        <w:t xml:space="preserve">     N. Utente: XXXX</w:t>
      </w:r>
      <w:r>
        <w:br/>
        <w:t>Nome: XXX</w:t>
      </w:r>
      <w:r>
        <w:br/>
      </w:r>
      <w:r w:rsidRPr="007D6737">
        <w:rPr>
          <w:sz w:val="16"/>
          <w:szCs w:val="16"/>
        </w:rPr>
        <w:t xml:space="preserve">Data </w:t>
      </w:r>
      <w:proofErr w:type="spellStart"/>
      <w:r w:rsidRPr="007D6737">
        <w:rPr>
          <w:sz w:val="16"/>
          <w:szCs w:val="16"/>
        </w:rPr>
        <w:t>Nasc</w:t>
      </w:r>
      <w:proofErr w:type="spellEnd"/>
      <w:r w:rsidRPr="007D6737">
        <w:rPr>
          <w:sz w:val="16"/>
          <w:szCs w:val="16"/>
        </w:rPr>
        <w:t xml:space="preserve">.:  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>/</w:t>
      </w:r>
      <w:r>
        <w:rPr>
          <w:sz w:val="16"/>
          <w:szCs w:val="16"/>
        </w:rPr>
        <w:t>XXXX</w:t>
      </w:r>
      <w:r w:rsidRPr="007D6737">
        <w:rPr>
          <w:sz w:val="16"/>
          <w:szCs w:val="16"/>
        </w:rPr>
        <w:t xml:space="preserve"> (</w:t>
      </w:r>
      <w:r>
        <w:rPr>
          <w:sz w:val="16"/>
          <w:szCs w:val="16"/>
        </w:rPr>
        <w:t>XX</w:t>
      </w:r>
      <w:r w:rsidRPr="007D6737">
        <w:rPr>
          <w:sz w:val="16"/>
          <w:szCs w:val="16"/>
        </w:rPr>
        <w:t xml:space="preserve"> Anos)  Prof </w:t>
      </w:r>
      <w:r>
        <w:rPr>
          <w:sz w:val="16"/>
          <w:szCs w:val="16"/>
        </w:rPr>
        <w:t>XXXXX</w:t>
      </w:r>
      <w:r w:rsidRPr="007D6737">
        <w:rPr>
          <w:sz w:val="16"/>
          <w:szCs w:val="16"/>
        </w:rPr>
        <w:t xml:space="preserve">  Sexo: </w:t>
      </w:r>
      <w:r>
        <w:rPr>
          <w:sz w:val="16"/>
          <w:szCs w:val="16"/>
        </w:rPr>
        <w:t>XXX</w:t>
      </w:r>
      <w:r w:rsidRPr="007D6737">
        <w:rPr>
          <w:sz w:val="16"/>
          <w:szCs w:val="16"/>
        </w:rPr>
        <w:t xml:space="preserve">    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Morada: </w:t>
      </w:r>
      <w:r>
        <w:rPr>
          <w:sz w:val="16"/>
          <w:szCs w:val="16"/>
        </w:rPr>
        <w:t>XXXX</w:t>
      </w:r>
      <w:r>
        <w:rPr>
          <w:sz w:val="16"/>
          <w:szCs w:val="16"/>
        </w:rPr>
        <w:br/>
      </w:r>
      <w:r w:rsidRPr="007D6737">
        <w:rPr>
          <w:sz w:val="16"/>
          <w:szCs w:val="16"/>
        </w:rPr>
        <w:t xml:space="preserve">Localidade:  </w:t>
      </w:r>
      <w:proofErr w:type="spellStart"/>
      <w:r>
        <w:rPr>
          <w:sz w:val="16"/>
          <w:szCs w:val="16"/>
        </w:rPr>
        <w:t>XXXXx</w:t>
      </w:r>
      <w:proofErr w:type="spellEnd"/>
      <w:r>
        <w:t xml:space="preserve">  Telefone: XXXX</w:t>
      </w:r>
    </w:p>
    <w:p w14:paraId="5C90F880" w14:textId="4CAC55D9" w:rsidR="007D6737" w:rsidRDefault="007D6737" w:rsidP="007D6737">
      <w:pPr>
        <w:jc w:val="both"/>
      </w:pPr>
      <w:r>
        <w:t xml:space="preserve">                                                                         </w:t>
      </w:r>
    </w:p>
    <w:p w14:paraId="4287D031" w14:textId="73977753" w:rsidR="007D6737" w:rsidRDefault="007D6737" w:rsidP="007D6737">
      <w:pPr>
        <w:jc w:val="both"/>
      </w:pPr>
      <w:r>
        <w:t xml:space="preserve">         </w:t>
      </w:r>
      <w:r w:rsidRPr="007D6737">
        <w:rPr>
          <w:b/>
          <w:bCs/>
        </w:rPr>
        <w:t xml:space="preserve">Médico </w:t>
      </w:r>
      <w:proofErr w:type="spellStart"/>
      <w:r w:rsidRPr="007D6737">
        <w:rPr>
          <w:b/>
          <w:bCs/>
        </w:rPr>
        <w:t>Familia</w:t>
      </w:r>
      <w:proofErr w:type="spellEnd"/>
      <w:r>
        <w:t xml:space="preserve">                                                                             </w:t>
      </w:r>
      <w:r w:rsidRPr="007D6737">
        <w:rPr>
          <w:b/>
          <w:bCs/>
        </w:rPr>
        <w:t>Outros Dados</w:t>
      </w:r>
    </w:p>
    <w:p w14:paraId="1211D754" w14:textId="48C2D966" w:rsidR="007D6737" w:rsidRDefault="007D6737" w:rsidP="007D6737">
      <w:pPr>
        <w:jc w:val="both"/>
      </w:pPr>
      <w:r>
        <w:t xml:space="preserve">Centro de Saúde:  XXXXX                  Causa : XXXXXX   Proveniência:  </w:t>
      </w:r>
      <w:proofErr w:type="spellStart"/>
      <w:r>
        <w:t>XXXXXx</w:t>
      </w:r>
      <w:proofErr w:type="spellEnd"/>
      <w:r>
        <w:br/>
        <w:t xml:space="preserve"> </w:t>
      </w:r>
      <w:proofErr w:type="spellStart"/>
      <w:r>
        <w:t>Médico:XXXXXX</w:t>
      </w:r>
      <w:proofErr w:type="spellEnd"/>
      <w:r>
        <w:t xml:space="preserve"> </w:t>
      </w:r>
      <w:proofErr w:type="spellStart"/>
      <w:r>
        <w:t>Subsistema:XXXXXX</w:t>
      </w:r>
      <w:proofErr w:type="spellEnd"/>
      <w:r>
        <w:br/>
        <w:t xml:space="preserve">                                                                                                  Observações: XXXX</w:t>
      </w:r>
    </w:p>
    <w:p w14:paraId="78AA794E" w14:textId="5146224B" w:rsidR="007D6737" w:rsidRPr="007D6737" w:rsidRDefault="007D6737" w:rsidP="007D6737">
      <w:pPr>
        <w:jc w:val="both"/>
        <w:rPr>
          <w:b/>
          <w:bCs/>
        </w:rPr>
      </w:pPr>
      <w:r>
        <w:t xml:space="preserve">                                         </w:t>
      </w:r>
      <w:r w:rsidRPr="007D6737">
        <w:rPr>
          <w:b/>
          <w:bCs/>
        </w:rPr>
        <w:t>Triagem</w:t>
      </w:r>
    </w:p>
    <w:p w14:paraId="7C257F5C" w14:textId="1A0E506A" w:rsidR="007D6737" w:rsidRDefault="007D6737" w:rsidP="007D6737">
      <w:pPr>
        <w:jc w:val="both"/>
      </w:pPr>
      <w:r>
        <w:t xml:space="preserve"> Data / Hora da Triagem:  XXXXX                     Fluxograma :  XXXX</w:t>
      </w:r>
      <w:r>
        <w:br/>
        <w:t xml:space="preserve">Discriminador:   </w:t>
      </w:r>
      <w:proofErr w:type="spellStart"/>
      <w:r>
        <w:t>xxxxx</w:t>
      </w:r>
      <w:proofErr w:type="spellEnd"/>
    </w:p>
    <w:p w14:paraId="4593F457" w14:textId="6436C40A" w:rsidR="007D6737" w:rsidRDefault="007D6737" w:rsidP="007D6737">
      <w:pPr>
        <w:jc w:val="both"/>
      </w:pPr>
      <w:r>
        <w:t xml:space="preserve">                                                                                                                                                  Prioridade Clínica</w:t>
      </w:r>
    </w:p>
    <w:p w14:paraId="3665D0FB" w14:textId="3A42DE6D" w:rsidR="007D6737" w:rsidRDefault="007D6737" w:rsidP="007D6737">
      <w:pPr>
        <w:jc w:val="both"/>
      </w:pPr>
      <w:r>
        <w:t xml:space="preserve"> Temperatura:                           Dor:  XX                                                                             Glasgow:  XXXXX</w:t>
      </w:r>
    </w:p>
    <w:p w14:paraId="7B0EF363" w14:textId="493058DE" w:rsidR="007D6737" w:rsidRDefault="007D6737" w:rsidP="007D6737">
      <w:pPr>
        <w:jc w:val="both"/>
      </w:pPr>
      <w:r>
        <w:t xml:space="preserve">  PEFR:                 </w:t>
      </w:r>
      <w:proofErr w:type="spellStart"/>
      <w:r>
        <w:t>Freq</w:t>
      </w:r>
      <w:proofErr w:type="spellEnd"/>
      <w:r>
        <w:t>. Resp.:                     PA:           /</w:t>
      </w:r>
    </w:p>
    <w:p w14:paraId="0C3A1F3C" w14:textId="463926B2" w:rsidR="007D6737" w:rsidRDefault="007D6737" w:rsidP="007D6737">
      <w:pPr>
        <w:jc w:val="both"/>
      </w:pPr>
      <w:r>
        <w:t xml:space="preserve">Glicémia:           Corpos cetónicos:                    </w:t>
      </w:r>
      <w:proofErr w:type="spellStart"/>
      <w:r>
        <w:t>Freq</w:t>
      </w:r>
      <w:proofErr w:type="spellEnd"/>
      <w:r>
        <w:t>. card.:            Ritmo de pulso:</w:t>
      </w:r>
    </w:p>
    <w:p w14:paraId="4E9009EB" w14:textId="2677F671" w:rsidR="007D6737" w:rsidRDefault="007D6737" w:rsidP="007D6737">
      <w:pPr>
        <w:jc w:val="both"/>
      </w:pPr>
      <w:proofErr w:type="spellStart"/>
      <w:r>
        <w:t>Oxi</w:t>
      </w:r>
      <w:proofErr w:type="spellEnd"/>
      <w:r>
        <w:t>. per.:</w:t>
      </w:r>
    </w:p>
    <w:p w14:paraId="5CE0EF5D" w14:textId="39E5E93E" w:rsidR="007D6737" w:rsidRDefault="007D6737" w:rsidP="007D6737">
      <w:pPr>
        <w:jc w:val="both"/>
      </w:pPr>
      <w:r>
        <w:t xml:space="preserve"> Mobilidade: </w:t>
      </w:r>
      <w:proofErr w:type="spellStart"/>
      <w:r>
        <w:t>XXXXXx</w:t>
      </w:r>
      <w:proofErr w:type="spellEnd"/>
    </w:p>
    <w:p w14:paraId="656F0E0C" w14:textId="35A589B3" w:rsidR="007D6737" w:rsidRDefault="007D6737" w:rsidP="007D6737">
      <w:pPr>
        <w:jc w:val="both"/>
      </w:pPr>
      <w:r>
        <w:t>Especialidade: XXXXX             Grupo:  XXXXX                   Sala: XXXX</w:t>
      </w:r>
    </w:p>
    <w:p w14:paraId="3B655CBA" w14:textId="2AA05C97" w:rsidR="007D6737" w:rsidRDefault="007D6737" w:rsidP="007D6737">
      <w:pPr>
        <w:jc w:val="both"/>
      </w:pPr>
      <w:r>
        <w:t xml:space="preserve"> Queixa: XXXXX</w:t>
      </w:r>
    </w:p>
    <w:p w14:paraId="1D669B45" w14:textId="650CC80C" w:rsidR="007D6737" w:rsidRDefault="007D6737" w:rsidP="007D6737">
      <w:pPr>
        <w:jc w:val="both"/>
      </w:pPr>
      <w:r>
        <w:t xml:space="preserve"> Justificação Via Verde:</w:t>
      </w:r>
    </w:p>
    <w:p w14:paraId="5C8D120A" w14:textId="005700A2" w:rsidR="007D6737" w:rsidRDefault="007D6737" w:rsidP="007D6737">
      <w:pPr>
        <w:jc w:val="both"/>
      </w:pPr>
      <w:r>
        <w:t xml:space="preserve"> Triador:  XXXXXXXX                    Nº. Mecanográfico:  XXXX    </w:t>
      </w:r>
      <w:proofErr w:type="spellStart"/>
      <w:r>
        <w:t>Ass</w:t>
      </w:r>
      <w:proofErr w:type="spellEnd"/>
      <w:r>
        <w:t>.: _</w:t>
      </w:r>
    </w:p>
    <w:p w14:paraId="545B33CB" w14:textId="24BFF4EF" w:rsidR="007D6737" w:rsidRPr="00C92D75" w:rsidRDefault="007D6737" w:rsidP="007D673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Observações Médicas</w:t>
      </w:r>
    </w:p>
    <w:p w14:paraId="5D3E5486" w14:textId="77777777" w:rsidR="00CB75F0" w:rsidRDefault="00CB75F0" w:rsidP="00CB75F0">
      <w:pPr>
        <w:jc w:val="both"/>
      </w:pPr>
      <w:r>
        <w:t xml:space="preserve">14-Jan-2026 16:42:00 </w:t>
      </w:r>
      <w:proofErr w:type="spellStart"/>
      <w:r>
        <w:t>Dr</w:t>
      </w:r>
      <w:proofErr w:type="spellEnd"/>
      <w:r>
        <w:t>(a). Luís Miguel Tavares (HUC-URG_MEDICA)</w:t>
      </w:r>
    </w:p>
    <w:p w14:paraId="3F9E6725" w14:textId="77777777" w:rsidR="00CB75F0" w:rsidRDefault="00CB75F0" w:rsidP="00CB75F0">
      <w:pPr>
        <w:jc w:val="both"/>
      </w:pPr>
      <w:r>
        <w:t>Homem, 71 anos, recorre por agravamento da dispneia habitual c/ 2 dias evolução, associado a aumento da tosse produtiva e expetoração mais abundante, amarelada/esverdeada. Sem hemoptises. Nega dor torácica, ortopneia, DPN, edemas MMII, síncope ou palpitações. Sem febre quantificada, arrepios ou prostração marcada. Refere utilização mais frequente de salbutamol SOS, c/ alívio incompleto. Sem contacto conhecido c/ doentes respiratórios. Sem internamentos recentes ou antibioterapia nos últimos 3 meses.</w:t>
      </w:r>
    </w:p>
    <w:p w14:paraId="680644A8" w14:textId="77777777" w:rsidR="00CB75F0" w:rsidRDefault="00CB75F0" w:rsidP="00CB75F0">
      <w:pPr>
        <w:jc w:val="both"/>
      </w:pPr>
      <w:r>
        <w:t xml:space="preserve">AP: DPOC moderada; ex-fumador, 40 UMA, cessação 2019. DM2, HTA, adenocarcinoma próstata submetido a prostatectomia radical em 2022, sob hormonoterapia/vigilância. Exacerbação ligeira DPOC em 02/2025, tratada ambulatório. Sem antecedentes de IC ou cardiopatia isquémica conhecidos.  </w:t>
      </w:r>
    </w:p>
    <w:p w14:paraId="5384D266" w14:textId="77777777" w:rsidR="00CB75F0" w:rsidRDefault="00CB75F0" w:rsidP="00CB75F0">
      <w:pPr>
        <w:jc w:val="both"/>
      </w:pPr>
      <w:r>
        <w:lastRenderedPageBreak/>
        <w:t xml:space="preserve">MH: </w:t>
      </w:r>
      <w:proofErr w:type="spellStart"/>
      <w:r>
        <w:t>tiotrópio</w:t>
      </w:r>
      <w:proofErr w:type="spellEnd"/>
      <w:r>
        <w:t xml:space="preserve"> 18 </w:t>
      </w:r>
      <w:proofErr w:type="spellStart"/>
      <w:r>
        <w:t>mcg</w:t>
      </w:r>
      <w:proofErr w:type="spellEnd"/>
      <w:r>
        <w:t xml:space="preserve"> id inalado; salbutamol 100 </w:t>
      </w:r>
      <w:proofErr w:type="spellStart"/>
      <w:r>
        <w:t>mcg</w:t>
      </w:r>
      <w:proofErr w:type="spellEnd"/>
      <w:r>
        <w:t xml:space="preserve"> SOS; metformina 1000 mg 2id; </w:t>
      </w:r>
      <w:proofErr w:type="spellStart"/>
      <w:r>
        <w:t>empagliflozina</w:t>
      </w:r>
      <w:proofErr w:type="spellEnd"/>
      <w:r>
        <w:t xml:space="preserve"> 10 mg id; </w:t>
      </w:r>
      <w:proofErr w:type="spellStart"/>
      <w:r>
        <w:t>perindopril</w:t>
      </w:r>
      <w:proofErr w:type="spellEnd"/>
      <w:r>
        <w:t xml:space="preserve"> 5 mg id; </w:t>
      </w:r>
      <w:proofErr w:type="spellStart"/>
      <w:r>
        <w:t>bicalutamida</w:t>
      </w:r>
      <w:proofErr w:type="spellEnd"/>
      <w:r>
        <w:t xml:space="preserve"> 50 mg id.  </w:t>
      </w:r>
    </w:p>
    <w:p w14:paraId="70C0CAA1" w14:textId="6FAB6FA4" w:rsidR="00CB75F0" w:rsidRDefault="00CB75F0" w:rsidP="00CB75F0">
      <w:pPr>
        <w:jc w:val="both"/>
      </w:pPr>
      <w:r>
        <w:t>Alergia a contraste iodado, urticária ligeira prévia.</w:t>
      </w:r>
    </w:p>
    <w:p w14:paraId="0B88C1C6" w14:textId="3CAA632C" w:rsidR="00CB75F0" w:rsidRDefault="00CB75F0" w:rsidP="00CB75F0">
      <w:pPr>
        <w:jc w:val="both"/>
      </w:pPr>
      <w:r>
        <w:t xml:space="preserve">À observação: consciente, colaborante, orientado, discurso em frases completas, sem utilização marcada de musculatura acessória. Polipneia ligeira em repouso. TA 138/76 mmHg, FC 96 </w:t>
      </w:r>
      <w:proofErr w:type="spellStart"/>
      <w:r>
        <w:t>bpm</w:t>
      </w:r>
      <w:proofErr w:type="spellEnd"/>
      <w:r>
        <w:t xml:space="preserve">, FR 22 </w:t>
      </w:r>
      <w:proofErr w:type="spellStart"/>
      <w:r>
        <w:t>cpm</w:t>
      </w:r>
      <w:proofErr w:type="spellEnd"/>
      <w:r>
        <w:t>, T 37,2ºC, SpO2 92% AA, glicemia capilar 184 mg/</w:t>
      </w:r>
      <w:proofErr w:type="spellStart"/>
      <w:r>
        <w:t>dL</w:t>
      </w:r>
      <w:proofErr w:type="spellEnd"/>
      <w:r>
        <w:t>. Corado, hidratado, sem cianose central. Sem ingurgitamento jugular. AC: tons rítmicos, sem sopros. AP: MV globalmente diminuído, expiração prolongada, roncos dispersos bilateralmente e sibilância expiratória ligeira, sem fervores crepitantes focais. Sem macicez à percussão. Abdómen mole, depressível, indolor. MMII sem edemas, sem dor ou assimetria gemelar. Sem défices neurológicos focais.</w:t>
      </w:r>
    </w:p>
    <w:p w14:paraId="4979FC4E" w14:textId="66CC0A0C" w:rsidR="00CB75F0" w:rsidRDefault="00CB75F0" w:rsidP="00CB75F0">
      <w:pPr>
        <w:jc w:val="both"/>
      </w:pPr>
      <w:r>
        <w:t>Quadro compatível c/ exacerbação infeciosa ligeira-moderada de DPOC, por aumento de dispneia, volume e purulência da expetoração. Sem critérios clínicos/radiológicos de pneumonia; sem instabilidade hemodinâmica, hipercapnia clínica ou necessidade de O2 suplementar persistente.</w:t>
      </w:r>
    </w:p>
    <w:p w14:paraId="59EAFDED" w14:textId="0402498B" w:rsidR="00CB75F0" w:rsidRDefault="00CB75F0" w:rsidP="00CB75F0">
      <w:pPr>
        <w:jc w:val="both"/>
      </w:pPr>
      <w:r>
        <w:t xml:space="preserve">Feita nebulização c/ salbutamol + </w:t>
      </w:r>
      <w:proofErr w:type="spellStart"/>
      <w:r>
        <w:t>ipratrópio</w:t>
      </w:r>
      <w:proofErr w:type="spellEnd"/>
      <w:r>
        <w:t xml:space="preserve"> e </w:t>
      </w:r>
      <w:proofErr w:type="spellStart"/>
      <w:r>
        <w:t>prednisolona</w:t>
      </w:r>
      <w:proofErr w:type="spellEnd"/>
      <w:r>
        <w:t xml:space="preserve"> 40 mg VO, c/ melhoria subjetiva da dispneia e diminuição dos roncos/sibilância. Reavaliação: FR 18 </w:t>
      </w:r>
      <w:proofErr w:type="spellStart"/>
      <w:r>
        <w:t>cpm</w:t>
      </w:r>
      <w:proofErr w:type="spellEnd"/>
      <w:r>
        <w:t xml:space="preserve">, FC 88 </w:t>
      </w:r>
      <w:proofErr w:type="spellStart"/>
      <w:r>
        <w:t>bpm</w:t>
      </w:r>
      <w:proofErr w:type="spellEnd"/>
      <w:r>
        <w:t xml:space="preserve">, SpO2 94% AA, mantém-se confortável em repouso e deambula sem </w:t>
      </w:r>
      <w:proofErr w:type="spellStart"/>
      <w:r>
        <w:t>dessaturação</w:t>
      </w:r>
      <w:proofErr w:type="spellEnd"/>
      <w:r>
        <w:t xml:space="preserve"> significativa (SpO2 mínima 92% AA).</w:t>
      </w:r>
    </w:p>
    <w:p w14:paraId="5DBA2ADE" w14:textId="164F36E0" w:rsidR="002925C2" w:rsidRDefault="00CB75F0" w:rsidP="002925C2">
      <w:pPr>
        <w:jc w:val="both"/>
      </w:pPr>
      <w:r>
        <w:t xml:space="preserve">Alta c/ amoxicilina/ácido </w:t>
      </w:r>
      <w:proofErr w:type="spellStart"/>
      <w:r>
        <w:t>clavulânico</w:t>
      </w:r>
      <w:proofErr w:type="spellEnd"/>
      <w:r>
        <w:t xml:space="preserve"> 875/125 mg 12/12h durante 5 dias, </w:t>
      </w:r>
      <w:proofErr w:type="spellStart"/>
      <w:r>
        <w:t>prednisolona</w:t>
      </w:r>
      <w:proofErr w:type="spellEnd"/>
      <w:r>
        <w:t xml:space="preserve"> 40 mg id durante 5 dias, manter </w:t>
      </w:r>
      <w:proofErr w:type="spellStart"/>
      <w:r>
        <w:t>tiotrópio</w:t>
      </w:r>
      <w:proofErr w:type="spellEnd"/>
      <w:r>
        <w:t xml:space="preserve"> diário e salbutamol 2 </w:t>
      </w:r>
      <w:proofErr w:type="spellStart"/>
      <w:r>
        <w:t>puffs</w:t>
      </w:r>
      <w:proofErr w:type="spellEnd"/>
      <w:r>
        <w:t xml:space="preserve"> 6/6h SOS nos próximos dias. Alertado para possível agravamento transitório de glicemias sob </w:t>
      </w:r>
      <w:proofErr w:type="spellStart"/>
      <w:r>
        <w:t>corticoterapia</w:t>
      </w:r>
      <w:proofErr w:type="spellEnd"/>
      <w:r>
        <w:t>; manter hidratação e vigilância glicémica capilar mais frequente, contactar médico assistente se valores persistentemente &gt;250 mg/</w:t>
      </w:r>
      <w:proofErr w:type="spellStart"/>
      <w:r>
        <w:t>dL</w:t>
      </w:r>
      <w:proofErr w:type="spellEnd"/>
      <w:r>
        <w:t>. Manter restante terapêutica habitual. Reavaliação por Médico de Família/Pneumologia em 48-72h; consulta Pneumologia para otimização de terapêutica inalatória. Explicados sinais de alarme: dispneia em repouso/agravamento, SpO2 &lt;90%, febre persistente, dor torácica, confusão, incapacidade para alimentação/hidratação ou ausência de melhoria em 48h; se presentes, recorrer novamente SU.</w:t>
      </w:r>
    </w:p>
    <w:p w14:paraId="3E931DD9" w14:textId="0D0F409A" w:rsidR="00B218DA" w:rsidRPr="00B218DA" w:rsidRDefault="007D6737" w:rsidP="00B218DA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  Notas de Enfermagem</w:t>
      </w:r>
    </w:p>
    <w:p w14:paraId="1F9027E4" w14:textId="77777777" w:rsidR="00CB75F0" w:rsidRDefault="00CB75F0" w:rsidP="00CB75F0">
      <w:pPr>
        <w:jc w:val="both"/>
      </w:pPr>
      <w:r>
        <w:t xml:space="preserve">16:08h – Admitido por dispneia e tosse produtiva. SpO2 92% AA; sem dificuldade marcada na fala. Colhida amostra sanguínea, colocado acesso venoso periférico MSE.  </w:t>
      </w:r>
    </w:p>
    <w:p w14:paraId="78571BE2" w14:textId="77777777" w:rsidR="00CB75F0" w:rsidRDefault="00CB75F0" w:rsidP="00CB75F0">
      <w:pPr>
        <w:jc w:val="both"/>
      </w:pPr>
      <w:r>
        <w:t xml:space="preserve">16:25h – Realizada terapêutica inalatória conforme prescrição, bem tolerada, sem reações adversas.  </w:t>
      </w:r>
    </w:p>
    <w:p w14:paraId="40D5A6EF" w14:textId="77777777" w:rsidR="00CB75F0" w:rsidRDefault="00CB75F0" w:rsidP="00CB75F0">
      <w:pPr>
        <w:jc w:val="both"/>
      </w:pPr>
      <w:r>
        <w:t xml:space="preserve">17:18h – Reavaliado após terapêutica: refere melhoria parcial da falta de ar; SpO2 94% AA, sem necessidade de </w:t>
      </w:r>
      <w:proofErr w:type="spellStart"/>
      <w:r>
        <w:t>oxigenoterapia</w:t>
      </w:r>
      <w:proofErr w:type="spellEnd"/>
      <w:r>
        <w:t xml:space="preserve">.  </w:t>
      </w:r>
    </w:p>
    <w:p w14:paraId="4D3EC0AB" w14:textId="77777777" w:rsidR="00CB75F0" w:rsidRDefault="00CB75F0" w:rsidP="00CB75F0">
      <w:pPr>
        <w:jc w:val="both"/>
      </w:pPr>
      <w:r>
        <w:t>18:05h – Alta pelo próprio pé, acompanhado por familiar, consciente/orientado. Informação clínica e terapêutica entregue, verbaliza compreensão.</w:t>
      </w:r>
    </w:p>
    <w:p w14:paraId="12BA760B" w14:textId="77777777" w:rsidR="00CB75F0" w:rsidRDefault="007D6737" w:rsidP="00CB75F0">
      <w:pPr>
        <w:jc w:val="both"/>
        <w:rPr>
          <w:b/>
          <w:bCs/>
        </w:rPr>
      </w:pPr>
      <w:r>
        <w:t xml:space="preserve">                                            </w:t>
      </w:r>
      <w:r w:rsidRPr="00C92D75">
        <w:rPr>
          <w:b/>
          <w:bCs/>
        </w:rPr>
        <w:t>Diagnósticos</w:t>
      </w:r>
    </w:p>
    <w:p w14:paraId="4A500C3C" w14:textId="7733A128" w:rsidR="00CB75F0" w:rsidRPr="00CB75F0" w:rsidRDefault="00CB75F0" w:rsidP="00CB75F0">
      <w:pPr>
        <w:jc w:val="both"/>
        <w:rPr>
          <w:b/>
          <w:bCs/>
        </w:rPr>
      </w:pPr>
      <w:r>
        <w:t xml:space="preserve">(J441) - Exacerbação aguda de DPOC, provável etiologia infeciosa, sem insuficiência respiratória aguda.  </w:t>
      </w:r>
    </w:p>
    <w:p w14:paraId="7BF22519" w14:textId="77777777" w:rsidR="00CB75F0" w:rsidRDefault="00CB75F0" w:rsidP="00CB75F0">
      <w:pPr>
        <w:jc w:val="both"/>
      </w:pPr>
      <w:r>
        <w:lastRenderedPageBreak/>
        <w:t xml:space="preserve">(E119) - Diabetes </w:t>
      </w:r>
      <w:proofErr w:type="spellStart"/>
      <w:r>
        <w:t>mellitus</w:t>
      </w:r>
      <w:proofErr w:type="spellEnd"/>
      <w:r>
        <w:t xml:space="preserve"> tipo 2, sem complicações agudas.  </w:t>
      </w:r>
    </w:p>
    <w:p w14:paraId="2DC3CE73" w14:textId="77777777" w:rsidR="00CB75F0" w:rsidRDefault="00CB75F0" w:rsidP="00CB75F0">
      <w:pPr>
        <w:jc w:val="both"/>
      </w:pPr>
      <w:r>
        <w:t>(I10) - Hipertensão arterial essencial</w:t>
      </w:r>
    </w:p>
    <w:p w14:paraId="45BD9431" w14:textId="1B5F3011" w:rsidR="007D6737" w:rsidRPr="00C92D75" w:rsidRDefault="007D6737" w:rsidP="00CB75F0">
      <w:pPr>
        <w:ind w:left="1416" w:firstLine="708"/>
        <w:jc w:val="both"/>
        <w:rPr>
          <w:b/>
          <w:bCs/>
        </w:rPr>
      </w:pPr>
      <w:r w:rsidRPr="00C92D75">
        <w:rPr>
          <w:b/>
          <w:bCs/>
        </w:rPr>
        <w:t>Medicação</w:t>
      </w:r>
    </w:p>
    <w:p w14:paraId="6C318150" w14:textId="77777777" w:rsidR="00CB75F0" w:rsidRDefault="00CB75F0" w:rsidP="00CB75F0">
      <w:pPr>
        <w:jc w:val="both"/>
      </w:pPr>
      <w:r>
        <w:t xml:space="preserve">Data Início | Data Fim | Data da última toma | Designação do Fármaco  </w:t>
      </w:r>
    </w:p>
    <w:p w14:paraId="423AD40C" w14:textId="77777777" w:rsidR="00CB75F0" w:rsidRDefault="00CB75F0" w:rsidP="00CB75F0">
      <w:pPr>
        <w:jc w:val="both"/>
      </w:pPr>
      <w:r>
        <w:t xml:space="preserve">14/01/2026 16:25 | 14/01/2026 16:25 | 14/01/2026 16:25 | Salbutamol 2,5 mg solução para nebulização  </w:t>
      </w:r>
    </w:p>
    <w:p w14:paraId="65E59F1B" w14:textId="77777777" w:rsidR="00CB75F0" w:rsidRDefault="00CB75F0" w:rsidP="00CB75F0">
      <w:pPr>
        <w:jc w:val="both"/>
      </w:pPr>
      <w:r>
        <w:t xml:space="preserve">14/01/2026 16:25 | 14/01/2026 16:25 | 14/01/2026 16:25 | Brometo de </w:t>
      </w:r>
      <w:proofErr w:type="spellStart"/>
      <w:r>
        <w:t>ipratrópio</w:t>
      </w:r>
      <w:proofErr w:type="spellEnd"/>
      <w:r>
        <w:t xml:space="preserve"> 0,5 mg solução para nebulização  </w:t>
      </w:r>
    </w:p>
    <w:p w14:paraId="3515CB57" w14:textId="77777777" w:rsidR="00CB75F0" w:rsidRDefault="00CB75F0" w:rsidP="00CB75F0">
      <w:pPr>
        <w:jc w:val="both"/>
      </w:pPr>
      <w:r>
        <w:t xml:space="preserve">14/01/2026 16:35 | 14/01/2026 16:35 | 14/01/2026 16:35 | </w:t>
      </w:r>
      <w:proofErr w:type="spellStart"/>
      <w:r>
        <w:t>Prednisolona</w:t>
      </w:r>
      <w:proofErr w:type="spellEnd"/>
      <w:r>
        <w:t xml:space="preserve"> 40 mg VO</w:t>
      </w:r>
    </w:p>
    <w:p w14:paraId="0D57832E" w14:textId="684BC657" w:rsidR="002925C2" w:rsidRPr="002925C2" w:rsidRDefault="007D6737" w:rsidP="00B218DA">
      <w:pPr>
        <w:jc w:val="both"/>
      </w:pPr>
      <w:r w:rsidRPr="00C92D75">
        <w:rPr>
          <w:b/>
          <w:bCs/>
        </w:rPr>
        <w:t xml:space="preserve">                 MCDT Requisitados / Procedimentos Efectuados</w:t>
      </w:r>
    </w:p>
    <w:p w14:paraId="74A9A5CB" w14:textId="23CA7D8D" w:rsidR="00CB75F0" w:rsidRDefault="00CB75F0" w:rsidP="00CB75F0">
      <w:pPr>
        <w:jc w:val="both"/>
      </w:pPr>
      <w:r>
        <w:t xml:space="preserve">A10021 – Hemograma completo: </w:t>
      </w:r>
      <w:proofErr w:type="spellStart"/>
      <w:r>
        <w:t>Hb</w:t>
      </w:r>
      <w:proofErr w:type="spellEnd"/>
      <w:r>
        <w:t xml:space="preserve"> 14,2 g/</w:t>
      </w:r>
      <w:proofErr w:type="spellStart"/>
      <w:r>
        <w:t>dL</w:t>
      </w:r>
      <w:proofErr w:type="spellEnd"/>
      <w:r>
        <w:t xml:space="preserve">; </w:t>
      </w:r>
      <w:proofErr w:type="spellStart"/>
      <w:r>
        <w:t>Ht</w:t>
      </w:r>
      <w:proofErr w:type="spellEnd"/>
      <w:r>
        <w:t xml:space="preserve"> 43,1%; eritrócitos 4,71 x10^12/L; leucócitos 12,4 x10^9/L, neutrófilos 78,6%/9,75 x10^9/L, linfócitos 12,8%/1,59 x10^9/L; plaquetas 248 x10^9/L. Leucocitose </w:t>
      </w:r>
      <w:proofErr w:type="spellStart"/>
      <w:r>
        <w:t>neutrofílica</w:t>
      </w:r>
      <w:proofErr w:type="spellEnd"/>
      <w:r>
        <w:t xml:space="preserve"> ligeira.</w:t>
      </w:r>
    </w:p>
    <w:p w14:paraId="6001DAD5" w14:textId="218C70A7" w:rsidR="00CB75F0" w:rsidRDefault="00CB75F0" w:rsidP="00CB75F0">
      <w:pPr>
        <w:jc w:val="both"/>
      </w:pPr>
      <w:r>
        <w:t>A10034 – Bioquímica urgente: glicose 196 mg/</w:t>
      </w:r>
      <w:proofErr w:type="spellStart"/>
      <w:r>
        <w:t>dL</w:t>
      </w:r>
      <w:proofErr w:type="spellEnd"/>
      <w:r>
        <w:t>; ureia 34 mg/</w:t>
      </w:r>
      <w:proofErr w:type="spellStart"/>
      <w:r>
        <w:t>dL</w:t>
      </w:r>
      <w:proofErr w:type="spellEnd"/>
      <w:r>
        <w:t>; creatinina 1,03 mg/</w:t>
      </w:r>
      <w:proofErr w:type="spellStart"/>
      <w:r>
        <w:t>dL</w:t>
      </w:r>
      <w:proofErr w:type="spellEnd"/>
      <w:r>
        <w:t xml:space="preserve">, </w:t>
      </w:r>
      <w:proofErr w:type="spellStart"/>
      <w:r>
        <w:t>TFGe</w:t>
      </w:r>
      <w:proofErr w:type="spellEnd"/>
      <w:r>
        <w:t xml:space="preserve"> 78 </w:t>
      </w:r>
      <w:proofErr w:type="spellStart"/>
      <w:r>
        <w:t>mL</w:t>
      </w:r>
      <w:proofErr w:type="spellEnd"/>
      <w:r>
        <w:t xml:space="preserve">/min/1,73m2; Na 137 </w:t>
      </w:r>
      <w:proofErr w:type="spellStart"/>
      <w:r>
        <w:t>mmol</w:t>
      </w:r>
      <w:proofErr w:type="spellEnd"/>
      <w:r>
        <w:t xml:space="preserve">/L; K 4,4 </w:t>
      </w:r>
      <w:proofErr w:type="spellStart"/>
      <w:r>
        <w:t>mmol</w:t>
      </w:r>
      <w:proofErr w:type="spellEnd"/>
      <w:r>
        <w:t xml:space="preserve">/L; Cl 101 </w:t>
      </w:r>
      <w:proofErr w:type="spellStart"/>
      <w:r>
        <w:t>mmol</w:t>
      </w:r>
      <w:proofErr w:type="spellEnd"/>
      <w:r>
        <w:t xml:space="preserve">/L; AST 24 U/L; ALT 29 U/L. Sem lesão renal aguda ou alterações </w:t>
      </w:r>
      <w:proofErr w:type="spellStart"/>
      <w:r>
        <w:t>hidroeletrolíticas</w:t>
      </w:r>
      <w:proofErr w:type="spellEnd"/>
      <w:r>
        <w:t xml:space="preserve"> relevantes.</w:t>
      </w:r>
    </w:p>
    <w:p w14:paraId="063642EC" w14:textId="12855EA4" w:rsidR="00CB75F0" w:rsidRDefault="00CB75F0" w:rsidP="00CB75F0">
      <w:pPr>
        <w:jc w:val="both"/>
      </w:pPr>
      <w:r>
        <w:t xml:space="preserve">A10048 – PCR 28 mg/L, elevação discreta; </w:t>
      </w:r>
      <w:proofErr w:type="spellStart"/>
      <w:r>
        <w:t>procalcitonina</w:t>
      </w:r>
      <w:proofErr w:type="spellEnd"/>
      <w:r>
        <w:t xml:space="preserve"> 0,07 </w:t>
      </w:r>
      <w:proofErr w:type="spellStart"/>
      <w:r>
        <w:t>ng</w:t>
      </w:r>
      <w:proofErr w:type="spellEnd"/>
      <w:r>
        <w:t>/</w:t>
      </w:r>
      <w:proofErr w:type="spellStart"/>
      <w:r>
        <w:t>mL</w:t>
      </w:r>
      <w:proofErr w:type="spellEnd"/>
      <w:r>
        <w:t>, sem elevação sugestiva de infeção bacteriana sistémica.</w:t>
      </w:r>
    </w:p>
    <w:p w14:paraId="012284BD" w14:textId="4CFFF5CC" w:rsidR="002925C2" w:rsidRDefault="00CB75F0" w:rsidP="00CB75F0">
      <w:pPr>
        <w:jc w:val="both"/>
      </w:pPr>
      <w:r>
        <w:t xml:space="preserve">R10830 – RX tórax PA e perfil: campos pulmonares </w:t>
      </w:r>
      <w:proofErr w:type="spellStart"/>
      <w:r>
        <w:t>hiperinsuflados</w:t>
      </w:r>
      <w:proofErr w:type="spellEnd"/>
      <w:r>
        <w:t xml:space="preserve">, c/ aumento do espaço </w:t>
      </w:r>
      <w:proofErr w:type="spellStart"/>
      <w:r>
        <w:t>retroesternal</w:t>
      </w:r>
      <w:proofErr w:type="spellEnd"/>
      <w:r>
        <w:t xml:space="preserve"> e discreto achatamento diafragmático, compatível c/ DPOC conhecida. Sem focos de condensação alveolar. Sem infiltrado intersticial agudo. Seios </w:t>
      </w:r>
      <w:proofErr w:type="spellStart"/>
      <w:r>
        <w:t>costofrénicos</w:t>
      </w:r>
      <w:proofErr w:type="spellEnd"/>
      <w:r>
        <w:t xml:space="preserve"> livres, sem derrame pleural ou pneumotórax. Silhueta cardíaca sem aumento. Sem alterações agudas ósseas visíveis.</w:t>
      </w:r>
    </w:p>
    <w:p w14:paraId="31BE4F26" w14:textId="77777777" w:rsidR="007D6737" w:rsidRPr="00C92D75" w:rsidRDefault="007D6737" w:rsidP="007D6737">
      <w:pPr>
        <w:jc w:val="both"/>
        <w:rPr>
          <w:b/>
          <w:bCs/>
        </w:rPr>
      </w:pPr>
      <w:r w:rsidRPr="00C92D75">
        <w:rPr>
          <w:b/>
          <w:bCs/>
        </w:rPr>
        <w:t xml:space="preserve">                                         Destino do Doente</w:t>
      </w:r>
    </w:p>
    <w:p w14:paraId="480CDDDD" w14:textId="77777777" w:rsidR="00CB75F0" w:rsidRDefault="00CB75F0" w:rsidP="00CB75F0">
      <w:pPr>
        <w:jc w:val="both"/>
      </w:pPr>
      <w:r>
        <w:t xml:space="preserve">Data: 14/01/2026 18:10  </w:t>
      </w:r>
    </w:p>
    <w:p w14:paraId="30A84087" w14:textId="77777777" w:rsidR="00CB75F0" w:rsidRDefault="00CB75F0" w:rsidP="00CB75F0">
      <w:pPr>
        <w:jc w:val="both"/>
      </w:pPr>
      <w:r>
        <w:t xml:space="preserve">Destino: Domicílio  </w:t>
      </w:r>
    </w:p>
    <w:p w14:paraId="579544B0" w14:textId="41C03B55" w:rsidR="009C08BD" w:rsidRDefault="00CB75F0" w:rsidP="00CB75F0">
      <w:pPr>
        <w:jc w:val="both"/>
      </w:pPr>
      <w:r>
        <w:t xml:space="preserve">Médico: </w:t>
      </w:r>
      <w:proofErr w:type="spellStart"/>
      <w:r>
        <w:t>Dr</w:t>
      </w:r>
      <w:proofErr w:type="spellEnd"/>
      <w:r>
        <w:t>(a). Luís Miguel Tavares</w:t>
      </w:r>
    </w:p>
    <w:sectPr w:rsidR="009C08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37"/>
    <w:rsid w:val="002925C2"/>
    <w:rsid w:val="002B374D"/>
    <w:rsid w:val="003A218E"/>
    <w:rsid w:val="007C66C7"/>
    <w:rsid w:val="007D6737"/>
    <w:rsid w:val="008A7935"/>
    <w:rsid w:val="009C08BD"/>
    <w:rsid w:val="00AB6E50"/>
    <w:rsid w:val="00B218DA"/>
    <w:rsid w:val="00B3289A"/>
    <w:rsid w:val="00B71085"/>
    <w:rsid w:val="00C05514"/>
    <w:rsid w:val="00C92D75"/>
    <w:rsid w:val="00CB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7712"/>
  <w15:chartTrackingRefBased/>
  <w15:docId w15:val="{19AA3E33-D14A-46FF-81AC-2872475B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D75"/>
  </w:style>
  <w:style w:type="paragraph" w:styleId="Ttulo1">
    <w:name w:val="heading 1"/>
    <w:basedOn w:val="Normal"/>
    <w:next w:val="Normal"/>
    <w:link w:val="Ttulo1Carter"/>
    <w:uiPriority w:val="9"/>
    <w:qFormat/>
    <w:rsid w:val="007D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D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D6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D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D6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D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D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D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D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D6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D6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D6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D67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D673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D6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D673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D6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D6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D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D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D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D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D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D67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67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D67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D6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D673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D6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1090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Filipe Rodrigues Dos Santos</dc:creator>
  <cp:keywords/>
  <dc:description/>
  <cp:lastModifiedBy>Diogo Filipe Rodrigues Dos Santos</cp:lastModifiedBy>
  <cp:revision>4</cp:revision>
  <dcterms:created xsi:type="dcterms:W3CDTF">2026-08-14T14:36:00Z</dcterms:created>
  <dcterms:modified xsi:type="dcterms:W3CDTF">2026-08-19T21:01:00Z</dcterms:modified>
</cp:coreProperties>
</file>