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368D6648">
            <wp:simplePos x="0" y="0"/>
            <wp:positionH relativeFrom="column">
              <wp:posOffset>4511040</wp:posOffset>
            </wp:positionH>
            <wp:positionV relativeFrom="paragraph">
              <wp:posOffset>-114300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2E513522" w:rsidR="00C160E6" w:rsidRPr="008756A9" w:rsidRDefault="009A7D46" w:rsidP="002B639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Análise Teórica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2600950A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</w:t>
      </w:r>
      <w:r w:rsidR="008D0098" w:rsidRPr="00B86971">
        <w:rPr>
          <w:rFonts w:ascii="Helvetica" w:hAnsi="Helvetica"/>
          <w:b/>
          <w:sz w:val="22"/>
          <w:szCs w:val="22"/>
          <w:lang w:val="pt-PT"/>
        </w:rPr>
        <w:t>heurística</w:t>
      </w:r>
      <w:r w:rsidR="008D0098">
        <w:rPr>
          <w:rFonts w:ascii="Helvetica" w:hAnsi="Helvetica"/>
          <w:sz w:val="22"/>
          <w:szCs w:val="22"/>
          <w:lang w:val="pt-PT"/>
        </w:rPr>
        <w:t xml:space="preserve">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 w:rsidRPr="00B86971">
        <w:rPr>
          <w:rFonts w:ascii="Helvetica" w:hAnsi="Helvetica"/>
          <w:b/>
          <w:sz w:val="22"/>
          <w:szCs w:val="22"/>
          <w:lang w:val="pt-PT"/>
        </w:rPr>
        <w:t xml:space="preserve">não </w:t>
      </w:r>
      <w:r w:rsidRPr="00B86971">
        <w:rPr>
          <w:rFonts w:ascii="Helvetica" w:hAnsi="Helvetica"/>
          <w:b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  <w:r w:rsidR="006C18EA">
        <w:rPr>
          <w:rFonts w:ascii="Helvetica" w:hAnsi="Helvetica"/>
          <w:sz w:val="22"/>
          <w:szCs w:val="22"/>
          <w:lang w:val="pt-PT"/>
        </w:rPr>
        <w:t xml:space="preserve"> Isto faz com que não haja garantia de optimalidade na solução, no entanto tal não é relevante neste caso porque queremos apenas encontrar uma solução </w:t>
      </w:r>
      <w:r w:rsidR="00FB7B15">
        <w:rPr>
          <w:rFonts w:ascii="Helvetica" w:hAnsi="Helvetica"/>
          <w:sz w:val="22"/>
          <w:szCs w:val="22"/>
          <w:lang w:val="pt-PT"/>
        </w:rPr>
        <w:t>possível para o problema.</w:t>
      </w:r>
    </w:p>
    <w:p w14:paraId="681FC620" w14:textId="77777777" w:rsidR="00FB7B15" w:rsidRDefault="00FB7B15" w:rsidP="007A4215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F626B2F" w14:textId="5714246E" w:rsidR="00FB7B15" w:rsidRDefault="00FB7B15" w:rsidP="00FB7B15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à </w:t>
      </w:r>
      <w:r w:rsidRPr="00AF3A63">
        <w:rPr>
          <w:rFonts w:ascii="Helvetica" w:hAnsi="Helvetica"/>
          <w:b/>
          <w:sz w:val="22"/>
          <w:szCs w:val="22"/>
          <w:lang w:val="pt-PT"/>
        </w:rPr>
        <w:t>completude</w:t>
      </w:r>
      <w:r>
        <w:rPr>
          <w:rFonts w:ascii="Helvetica" w:hAnsi="Helvetica"/>
          <w:sz w:val="22"/>
          <w:szCs w:val="22"/>
          <w:lang w:val="pt-PT"/>
        </w:rPr>
        <w:t>, u</w:t>
      </w:r>
      <w:r>
        <w:rPr>
          <w:rFonts w:ascii="Helvetica" w:hAnsi="Helvetica"/>
          <w:sz w:val="22"/>
          <w:szCs w:val="22"/>
          <w:lang w:val="pt-PT"/>
        </w:rPr>
        <w:t xml:space="preserve">ma vez que cada ação no jogo é irreversível, não é possível repetir sequências de estados no tabuleiro e, portanto, se existir uma solução esta é </w:t>
      </w:r>
      <w:r w:rsidRPr="00AF3A63">
        <w:rPr>
          <w:rFonts w:ascii="Helvetica" w:hAnsi="Helvetica"/>
          <w:b/>
          <w:sz w:val="22"/>
          <w:szCs w:val="22"/>
          <w:lang w:val="pt-PT"/>
        </w:rPr>
        <w:t>sempre encontrada</w:t>
      </w:r>
      <w:r>
        <w:rPr>
          <w:rFonts w:ascii="Helvetica" w:hAnsi="Helvetica"/>
          <w:sz w:val="22"/>
          <w:szCs w:val="22"/>
          <w:lang w:val="pt-PT"/>
        </w:rPr>
        <w:t xml:space="preserve"> por todos os métodos.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02FD786" w:rsidR="0051588A" w:rsidRDefault="00736DAF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>
        <w:rPr>
          <w:rFonts w:ascii="Helvetica" w:hAnsi="Helvetica"/>
          <w:sz w:val="22"/>
          <w:szCs w:val="22"/>
          <w:lang w:val="pt-PT"/>
        </w:rPr>
        <w:t xml:space="preserve"> e quando são encontradas peças </w:t>
      </w:r>
      <w:r w:rsidR="00CB2FC3">
        <w:rPr>
          <w:rFonts w:ascii="Helvetica" w:hAnsi="Helvetica"/>
          <w:sz w:val="22"/>
          <w:szCs w:val="22"/>
          <w:lang w:val="pt-PT"/>
        </w:rPr>
        <w:t>adjacentes com a mesma cor, o id</w:t>
      </w:r>
      <w:r>
        <w:rPr>
          <w:rFonts w:ascii="Helvetica" w:hAnsi="Helvetica"/>
          <w:sz w:val="22"/>
          <w:szCs w:val="22"/>
          <w:lang w:val="pt-PT"/>
        </w:rPr>
        <w:t xml:space="preserve">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>
        <w:rPr>
          <w:rFonts w:ascii="Helvetica" w:hAnsi="Helvetica"/>
          <w:sz w:val="22"/>
          <w:szCs w:val="22"/>
          <w:lang w:val="pt-PT"/>
        </w:rPr>
        <w:t xml:space="preserve"> adjacentes</w:t>
      </w:r>
      <w:r w:rsidR="00EE2519">
        <w:rPr>
          <w:rFonts w:ascii="Helvetica" w:hAnsi="Helvetica"/>
          <w:sz w:val="22"/>
          <w:szCs w:val="22"/>
          <w:lang w:val="pt-PT"/>
        </w:rPr>
        <w:t>, agrupando-os</w:t>
      </w:r>
      <w:r>
        <w:rPr>
          <w:rFonts w:ascii="Helvetica" w:hAnsi="Helvetica"/>
          <w:sz w:val="22"/>
          <w:szCs w:val="22"/>
          <w:lang w:val="pt-PT"/>
        </w:rPr>
        <w:t>.</w:t>
      </w:r>
      <w:r w:rsidR="003D0C18">
        <w:rPr>
          <w:rFonts w:ascii="Helvetica" w:hAnsi="Helvetica"/>
          <w:sz w:val="22"/>
          <w:szCs w:val="22"/>
          <w:lang w:val="pt-PT"/>
        </w:rPr>
        <w:t xml:space="preserve"> A </w:t>
      </w:r>
      <w:r w:rsidR="003D0C18" w:rsidRPr="00AF3A63">
        <w:rPr>
          <w:rFonts w:ascii="Helvetica" w:hAnsi="Helvetica"/>
          <w:b/>
          <w:sz w:val="22"/>
          <w:szCs w:val="22"/>
          <w:lang w:val="pt-PT"/>
        </w:rPr>
        <w:t>complexidade temporal</w:t>
      </w:r>
      <w:r w:rsidR="003D0C18">
        <w:rPr>
          <w:rFonts w:ascii="Helvetica" w:hAnsi="Helvetica"/>
          <w:sz w:val="22"/>
          <w:szCs w:val="22"/>
          <w:lang w:val="pt-PT"/>
        </w:rPr>
        <w:t xml:space="preserve">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60C9E67E" w14:textId="77777777" w:rsidR="00956AA0" w:rsidRDefault="00956AA0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</w:p>
    <w:p w14:paraId="0277A721" w14:textId="77777777" w:rsidR="00E67CA1" w:rsidRDefault="00956AA0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eastAsiaTheme="minorEastAsia" w:hAnsi="Helvetica"/>
          <w:sz w:val="22"/>
          <w:szCs w:val="22"/>
          <w:lang w:val="pt-PT"/>
        </w:rPr>
        <w:t xml:space="preserve">Relativamente aos métodos de procura, </w:t>
      </w:r>
      <w:r>
        <w:rPr>
          <w:rFonts w:ascii="Helvetica" w:hAnsi="Helvetica"/>
          <w:sz w:val="22"/>
          <w:szCs w:val="22"/>
          <w:lang w:val="pt-PT"/>
        </w:rPr>
        <w:t>t</w:t>
      </w:r>
      <w:r w:rsidR="0056556F">
        <w:rPr>
          <w:rFonts w:ascii="Helvetica" w:hAnsi="Helvetica"/>
          <w:sz w:val="22"/>
          <w:szCs w:val="22"/>
          <w:lang w:val="pt-PT"/>
        </w:rPr>
        <w:t>eoricamente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em profundidade primeiro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>
        <w:rPr>
          <w:rFonts w:ascii="Helvetica" w:hAnsi="Helvetica"/>
          <w:sz w:val="22"/>
          <w:szCs w:val="22"/>
          <w:lang w:val="pt-PT"/>
        </w:rPr>
        <w:t xml:space="preserve">,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gananciosa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 e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A*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. </w:t>
      </w:r>
    </w:p>
    <w:p w14:paraId="6F84A86B" w14:textId="77777777" w:rsidR="00E67CA1" w:rsidRDefault="00E67CA1" w:rsidP="00E67CA1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C9C5261" w14:textId="435358DB" w:rsidR="00956AA0" w:rsidRDefault="00C82897" w:rsidP="00E67CA1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b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956AA0">
        <w:rPr>
          <w:rFonts w:ascii="Helvetica" w:hAnsi="Helvetica"/>
          <w:i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ADB13A0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EF4960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 xml:space="preserve">tador com um </w:t>
      </w:r>
      <w:r w:rsidRPr="00D55101">
        <w:rPr>
          <w:rFonts w:ascii="Helvetica" w:hAnsi="Helvetica"/>
          <w:b/>
          <w:sz w:val="22"/>
          <w:szCs w:val="22"/>
          <w:lang w:val="pt-PT"/>
        </w:rPr>
        <w:t>processador i5 de 2.3GHz</w:t>
      </w:r>
      <w:r w:rsidRPr="000D5A93">
        <w:rPr>
          <w:rFonts w:ascii="Helvetica" w:hAnsi="Helvetica"/>
          <w:sz w:val="22"/>
          <w:szCs w:val="22"/>
          <w:lang w:val="pt-PT"/>
        </w:rPr>
        <w:t>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Todos os tempos obtidos são a </w:t>
      </w:r>
      <w:r w:rsidR="003A4B0F" w:rsidRPr="00D55101">
        <w:rPr>
          <w:rFonts w:ascii="Helvetica" w:hAnsi="Helvetica"/>
          <w:b/>
          <w:sz w:val="22"/>
          <w:szCs w:val="22"/>
          <w:lang w:val="pt-PT"/>
        </w:rPr>
        <w:t>média de cinco repetições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B4B6F6" w14:textId="2862439E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196BEC6D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6D185B63" w14:textId="6C946DCF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5C59C54C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1BB5F1A7" w14:textId="15458DEC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2BAB5E51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7A594CCF" w14:textId="77777777" w:rsidR="00956AA0" w:rsidRPr="001C65B5" w:rsidRDefault="00956AA0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684E2450" w14:textId="16CD3BBD" w:rsidR="004350A4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[2,3,1,2]]</w:t>
      </w:r>
    </w:p>
    <w:p w14:paraId="5A796EC4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76943B82" w14:textId="15923C0D" w:rsidR="00B10BEE" w:rsidRDefault="002A642C" w:rsidP="00956AA0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4350A4">
        <w:rPr>
          <w:rFonts w:ascii="Helvetica" w:hAnsi="Helvetica"/>
          <w:i/>
          <w:sz w:val="22"/>
          <w:szCs w:val="22"/>
          <w:lang w:val="pt-BR"/>
        </w:rPr>
        <w:t>[3,3,5,5]]</w:t>
      </w:r>
    </w:p>
    <w:p w14:paraId="016833A7" w14:textId="77777777" w:rsidR="004350A4" w:rsidRPr="00956AA0" w:rsidRDefault="004350A4" w:rsidP="00956AA0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3C8777B3" w14:textId="6BC599EF" w:rsidR="00CF4053" w:rsidRDefault="007736F3" w:rsidP="00D8497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5EAE1189" w14:textId="77777777" w:rsidR="00D8497B" w:rsidRPr="00D8497B" w:rsidRDefault="00D8497B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</w:p>
    <w:p w14:paraId="3B4B6F5F" w14:textId="3A9AD298" w:rsidR="00E372B8" w:rsidRDefault="00373E8D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C</w:t>
      </w:r>
      <w:r w:rsidR="00532E69">
        <w:rPr>
          <w:rFonts w:ascii="Helvetica" w:hAnsi="Helvetica"/>
          <w:sz w:val="22"/>
          <w:szCs w:val="22"/>
          <w:lang w:val="pt-PT"/>
        </w:rPr>
        <w:t>omparando os resultados</w:t>
      </w:r>
      <w:r w:rsidR="00D3695B">
        <w:rPr>
          <w:rFonts w:ascii="Helvetica" w:hAnsi="Helvetica"/>
          <w:sz w:val="22"/>
          <w:szCs w:val="22"/>
          <w:lang w:val="pt-PT"/>
        </w:rPr>
        <w:t xml:space="preserve">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595009">
        <w:rPr>
          <w:rFonts w:ascii="Helvetica" w:hAnsi="Helvetica"/>
          <w:sz w:val="22"/>
          <w:szCs w:val="22"/>
          <w:lang w:val="pt-PT"/>
        </w:rPr>
        <w:t>as complexidades menciona</w:t>
      </w:r>
      <w:r w:rsidR="00341230">
        <w:rPr>
          <w:rFonts w:ascii="Helvetica" w:hAnsi="Helvetica"/>
          <w:sz w:val="22"/>
          <w:szCs w:val="22"/>
          <w:lang w:val="pt-PT"/>
        </w:rPr>
        <w:t>da</w:t>
      </w:r>
      <w:r w:rsidR="00595009">
        <w:rPr>
          <w:rFonts w:ascii="Helvetica" w:hAnsi="Helvetica"/>
          <w:sz w:val="22"/>
          <w:szCs w:val="22"/>
          <w:lang w:val="pt-PT"/>
        </w:rPr>
        <w:t xml:space="preserve">s na análise teórica </w:t>
      </w:r>
      <w:r w:rsidR="00595009" w:rsidRPr="006552E7">
        <w:rPr>
          <w:rFonts w:ascii="Helvetica" w:hAnsi="Helvetica"/>
          <w:b/>
          <w:sz w:val="22"/>
          <w:szCs w:val="22"/>
          <w:lang w:val="pt-PT"/>
        </w:rPr>
        <w:t>se verificam</w:t>
      </w:r>
      <w:r w:rsidR="00595009">
        <w:rPr>
          <w:rFonts w:ascii="Helvetica" w:hAnsi="Helvetica"/>
          <w:sz w:val="22"/>
          <w:szCs w:val="22"/>
          <w:lang w:val="pt-PT"/>
        </w:rPr>
        <w:t xml:space="preserve">. </w:t>
      </w:r>
      <w:r w:rsidR="00B81E0C">
        <w:rPr>
          <w:rFonts w:ascii="Helvetica" w:hAnsi="Helvetica"/>
          <w:sz w:val="22"/>
          <w:szCs w:val="22"/>
          <w:lang w:val="pt-PT"/>
        </w:rPr>
        <w:t xml:space="preserve">Nomeadamente, quando é aumentado o fator de ramificação, neste caso, o número de cores, o número de nós expandidos e gerados aumenta </w:t>
      </w:r>
      <w:r w:rsidR="00D771E4">
        <w:rPr>
          <w:rFonts w:ascii="Helvetica" w:hAnsi="Helvetica"/>
          <w:sz w:val="22"/>
          <w:szCs w:val="22"/>
          <w:lang w:val="pt-PT"/>
        </w:rPr>
        <w:t>exponencialmente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</w:t>
      </w:r>
      <w:r w:rsidR="006552E7" w:rsidRPr="006552E7">
        <w:rPr>
          <w:rFonts w:ascii="Helvetica" w:hAnsi="Helvetica"/>
          <w:b/>
          <w:sz w:val="22"/>
          <w:szCs w:val="22"/>
          <w:lang w:val="pt-PT"/>
        </w:rPr>
        <w:t>na procura em profundidade primeira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</w:t>
      </w:r>
      <w:r w:rsidR="00270B8E">
        <w:rPr>
          <w:rFonts w:ascii="Helvetica" w:hAnsi="Helvetica"/>
          <w:sz w:val="22"/>
          <w:szCs w:val="22"/>
          <w:lang w:val="pt-PT"/>
        </w:rPr>
        <w:t>n</w:t>
      </w:r>
      <w:r w:rsidR="00E913B1">
        <w:rPr>
          <w:rFonts w:ascii="Helvetica" w:hAnsi="Helvetica"/>
          <w:sz w:val="22"/>
          <w:szCs w:val="22"/>
          <w:lang w:val="pt-PT"/>
        </w:rPr>
        <w:t xml:space="preserve">as procuras informadas </w:t>
      </w:r>
      <w:r w:rsidR="00936179">
        <w:rPr>
          <w:rFonts w:ascii="Helvetica" w:hAnsi="Helvetica"/>
          <w:sz w:val="22"/>
          <w:szCs w:val="22"/>
          <w:lang w:val="pt-PT"/>
        </w:rPr>
        <w:t xml:space="preserve">se mantém </w:t>
      </w:r>
      <w:r w:rsidR="00D771E4">
        <w:rPr>
          <w:rFonts w:ascii="Helvetica" w:hAnsi="Helvetica"/>
          <w:sz w:val="22"/>
          <w:szCs w:val="22"/>
          <w:lang w:val="pt-PT"/>
        </w:rPr>
        <w:t>linear</w:t>
      </w:r>
      <w:r w:rsidR="00B81E0C">
        <w:rPr>
          <w:rFonts w:ascii="Helvetica" w:hAnsi="Helvetica"/>
          <w:sz w:val="22"/>
          <w:szCs w:val="22"/>
          <w:lang w:val="pt-PT"/>
        </w:rPr>
        <w:t>.</w:t>
      </w:r>
    </w:p>
    <w:p w14:paraId="35B01E20" w14:textId="77777777" w:rsidR="00D8497B" w:rsidRDefault="00D8497B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tbl>
      <w:tblPr>
        <w:tblStyle w:val="TableGrid"/>
        <w:tblpPr w:leftFromText="180" w:rightFromText="180" w:vertAnchor="text" w:horzAnchor="page" w:tblpX="1450" w:tblpY="48"/>
        <w:tblW w:w="0" w:type="auto"/>
        <w:tblLook w:val="04A0" w:firstRow="1" w:lastRow="0" w:firstColumn="1" w:lastColumn="0" w:noHBand="0" w:noVBand="1"/>
      </w:tblPr>
      <w:tblGrid>
        <w:gridCol w:w="1134"/>
        <w:gridCol w:w="896"/>
        <w:gridCol w:w="896"/>
        <w:gridCol w:w="896"/>
      </w:tblGrid>
      <w:tr w:rsidR="001A0735" w14:paraId="38D22266" w14:textId="77777777" w:rsidTr="0082110F">
        <w:trPr>
          <w:trHeight w:val="480"/>
        </w:trPr>
        <w:tc>
          <w:tcPr>
            <w:tcW w:w="1134" w:type="dxa"/>
          </w:tcPr>
          <w:p w14:paraId="6450A650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</w:p>
        </w:tc>
        <w:tc>
          <w:tcPr>
            <w:tcW w:w="842" w:type="dxa"/>
            <w:vAlign w:val="center"/>
          </w:tcPr>
          <w:p w14:paraId="0509273A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PP</w:t>
            </w:r>
          </w:p>
        </w:tc>
        <w:tc>
          <w:tcPr>
            <w:tcW w:w="850" w:type="dxa"/>
            <w:vAlign w:val="center"/>
          </w:tcPr>
          <w:p w14:paraId="4B329F95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pt-BR"/>
              </w:rPr>
              <w:t>G</w:t>
            </w:r>
          </w:p>
        </w:tc>
        <w:tc>
          <w:tcPr>
            <w:tcW w:w="851" w:type="dxa"/>
            <w:vAlign w:val="center"/>
          </w:tcPr>
          <w:p w14:paraId="7020E3DA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A0735" w14:paraId="73AA6095" w14:textId="77777777" w:rsidTr="00280EC5">
        <w:trPr>
          <w:trHeight w:val="698"/>
        </w:trPr>
        <w:tc>
          <w:tcPr>
            <w:tcW w:w="1134" w:type="dxa"/>
            <w:vAlign w:val="center"/>
          </w:tcPr>
          <w:p w14:paraId="707E74CC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Muitas Cores</w:t>
            </w:r>
          </w:p>
        </w:tc>
        <w:tc>
          <w:tcPr>
            <w:tcW w:w="842" w:type="dxa"/>
          </w:tcPr>
          <w:p w14:paraId="3E53BCD5" w14:textId="02050C96" w:rsidR="00280EC5" w:rsidRDefault="00EC0960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16C0755E" wp14:editId="70634454">
                  <wp:extent cx="426257" cy="556158"/>
                  <wp:effectExtent l="0" t="0" r="5715" b="0"/>
                  <wp:docPr id="14" name="Picture 14" descr="../../../../../Downloads/if_Close_Icon_Circle_1398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ownloads/if_Close_Icon_Circle_1398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40" cy="59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D8001A2" w14:textId="7CEEE5E4" w:rsidR="00280EC5" w:rsidRDefault="007747A1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73F65210" wp14:editId="4BB721EE">
                  <wp:extent cx="401543" cy="523911"/>
                  <wp:effectExtent l="0" t="0" r="5080" b="0"/>
                  <wp:docPr id="15" name="Picture 15" descr="../../../../../Downloads/if_Tick_Mark_Circle_13989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ownloads/if_Tick_Mark_Circle_13989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31" cy="57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2CB7DEB" w14:textId="5D3D8865" w:rsidR="00280EC5" w:rsidRDefault="007747A1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1CA66CA0" wp14:editId="37A1F91D">
                  <wp:extent cx="400502" cy="522554"/>
                  <wp:effectExtent l="0" t="0" r="6350" b="0"/>
                  <wp:docPr id="16" name="Picture 16" descr="../../../../../Downloads/if_Star_Gold_Dark_1398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ownloads/if_Star_Gold_Dark_13989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23" cy="55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35" w14:paraId="6FA6F679" w14:textId="77777777" w:rsidTr="00280EC5">
        <w:trPr>
          <w:trHeight w:val="739"/>
        </w:trPr>
        <w:tc>
          <w:tcPr>
            <w:tcW w:w="1134" w:type="dxa"/>
            <w:vAlign w:val="center"/>
          </w:tcPr>
          <w:p w14:paraId="6A482784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Tabuleiro</w:t>
            </w:r>
          </w:p>
          <w:p w14:paraId="6D20E8AA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Grande</w:t>
            </w:r>
          </w:p>
        </w:tc>
        <w:tc>
          <w:tcPr>
            <w:tcW w:w="842" w:type="dxa"/>
          </w:tcPr>
          <w:p w14:paraId="228AA950" w14:textId="09966B97" w:rsidR="00280EC5" w:rsidRDefault="00B206AA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6AAA235F" wp14:editId="1C1BD11A">
                  <wp:extent cx="426257" cy="556158"/>
                  <wp:effectExtent l="0" t="0" r="5715" b="0"/>
                  <wp:docPr id="12" name="Picture 12" descr="../../../../../Downloads/if_Close_Icon_Circle_1398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ownloads/if_Close_Icon_Circle_1398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40" cy="59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C8E16BD" w14:textId="75F8E3DC" w:rsidR="00280EC5" w:rsidRDefault="00B206AA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684A7258" wp14:editId="0B118AE4">
                  <wp:extent cx="401543" cy="523911"/>
                  <wp:effectExtent l="0" t="0" r="5080" b="0"/>
                  <wp:docPr id="11" name="Picture 11" descr="../../../../../Downloads/if_Tick_Mark_Circle_13989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ownloads/if_Tick_Mark_Circle_13989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31" cy="57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20B1EBD" w14:textId="5F3A7690" w:rsidR="00280EC5" w:rsidRDefault="00B206AA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79287829" wp14:editId="4F64F05A">
                  <wp:extent cx="400502" cy="522554"/>
                  <wp:effectExtent l="0" t="0" r="6350" b="0"/>
                  <wp:docPr id="10" name="Picture 10" descr="../../../../../Downloads/if_Star_Gold_Dark_1398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ownloads/if_Star_Gold_Dark_13989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23" cy="55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35" w14:paraId="21AD2CED" w14:textId="77777777" w:rsidTr="00280EC5">
        <w:trPr>
          <w:trHeight w:val="781"/>
        </w:trPr>
        <w:tc>
          <w:tcPr>
            <w:tcW w:w="1134" w:type="dxa"/>
            <w:vAlign w:val="center"/>
          </w:tcPr>
          <w:p w14:paraId="734A7A89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Sem</w:t>
            </w:r>
          </w:p>
          <w:p w14:paraId="0B4BE045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Solução</w:t>
            </w:r>
          </w:p>
        </w:tc>
        <w:tc>
          <w:tcPr>
            <w:tcW w:w="842" w:type="dxa"/>
          </w:tcPr>
          <w:p w14:paraId="78E76C56" w14:textId="200F7F52" w:rsidR="00280EC5" w:rsidRDefault="00B206AA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0D9433D3" wp14:editId="0994E0A0">
                  <wp:extent cx="400502" cy="522554"/>
                  <wp:effectExtent l="0" t="0" r="6350" b="0"/>
                  <wp:docPr id="13" name="Picture 13" descr="../../../../../Downloads/if_Star_Gold_Dark_1398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ownloads/if_Star_Gold_Dark_13989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23" cy="55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342510" w14:textId="2817943B" w:rsidR="00280EC5" w:rsidRDefault="001A0735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B9E7580" wp14:editId="281A10F8">
                  <wp:extent cx="423167" cy="552126"/>
                  <wp:effectExtent l="0" t="0" r="8890" b="0"/>
                  <wp:docPr id="5" name="Picture 5" descr="../../../../../Downloads/if_Close_Icon_Circle_1398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ownloads/if_Close_Icon_Circle_1398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99" cy="587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87EC08A" w14:textId="2BBD08F7" w:rsidR="00280EC5" w:rsidRDefault="001A0735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004F95A" wp14:editId="53F7D9D8">
                  <wp:extent cx="426257" cy="556158"/>
                  <wp:effectExtent l="0" t="0" r="5715" b="0"/>
                  <wp:docPr id="4" name="Picture 4" descr="../../../../../Downloads/if_Close_Icon_Circle_1398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ownloads/if_Close_Icon_Circle_1398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40" cy="59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C648E" w14:textId="56A54E27" w:rsidR="00E372B8" w:rsidRDefault="00AB6938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ao </w:t>
      </w:r>
      <w:r w:rsidRPr="006552E7">
        <w:rPr>
          <w:rFonts w:ascii="Helvetica" w:hAnsi="Helvetica"/>
          <w:b/>
          <w:sz w:val="22"/>
          <w:szCs w:val="22"/>
          <w:lang w:val="pt-PT"/>
        </w:rPr>
        <w:t>tamanho do tabuleiro</w:t>
      </w:r>
      <w:r>
        <w:rPr>
          <w:rFonts w:ascii="Helvetica" w:hAnsi="Helvetica"/>
          <w:sz w:val="22"/>
          <w:szCs w:val="22"/>
          <w:lang w:val="pt-PT"/>
        </w:rPr>
        <w:t>, quando este aumenta</w:t>
      </w:r>
      <w:r w:rsidR="00EF4960">
        <w:rPr>
          <w:rFonts w:ascii="Helvetica" w:hAnsi="Helvetica"/>
          <w:sz w:val="22"/>
          <w:szCs w:val="22"/>
          <w:lang w:val="pt-PT"/>
        </w:rPr>
        <w:t>,</w:t>
      </w:r>
      <w:r>
        <w:rPr>
          <w:rFonts w:ascii="Helvetica" w:hAnsi="Helvetica"/>
          <w:sz w:val="22"/>
          <w:szCs w:val="22"/>
          <w:lang w:val="pt-PT"/>
        </w:rPr>
        <w:t xml:space="preserve"> o número de nós expandidos e gerados não aumenta tão significativamente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na procura não informada</w:t>
      </w:r>
      <w:r>
        <w:rPr>
          <w:rFonts w:ascii="Helvetica" w:hAnsi="Helvetica"/>
          <w:sz w:val="22"/>
          <w:szCs w:val="22"/>
          <w:lang w:val="pt-PT"/>
        </w:rPr>
        <w:t>, sendo que as procuras informadas continuam a ser</w:t>
      </w:r>
      <w:r w:rsidR="00260423">
        <w:rPr>
          <w:rFonts w:ascii="Helvetica" w:hAnsi="Helvetica"/>
          <w:sz w:val="22"/>
          <w:szCs w:val="22"/>
          <w:lang w:val="pt-PT"/>
        </w:rPr>
        <w:t xml:space="preserve"> as</w:t>
      </w:r>
      <w:r>
        <w:rPr>
          <w:rFonts w:ascii="Helvetica" w:hAnsi="Helvetica"/>
          <w:sz w:val="22"/>
          <w:szCs w:val="22"/>
          <w:lang w:val="pt-PT"/>
        </w:rPr>
        <w:t xml:space="preserve"> mais eficientes, nomeadamente a </w:t>
      </w:r>
      <w:r w:rsidRPr="0088549D">
        <w:rPr>
          <w:rFonts w:ascii="Helvetica" w:hAnsi="Helvetica"/>
          <w:b/>
          <w:sz w:val="22"/>
          <w:szCs w:val="22"/>
          <w:lang w:val="pt-PT"/>
        </w:rPr>
        <w:t>A*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408088D8" w14:textId="77777777" w:rsidR="00D8497B" w:rsidRDefault="00D8497B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6A7173AC" w14:textId="39AAB879" w:rsidR="00E913B1" w:rsidRPr="00CF4053" w:rsidRDefault="00E372B8" w:rsidP="00E703B1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Finalmente, </w:t>
      </w:r>
      <w:r w:rsidRPr="0088549D">
        <w:rPr>
          <w:rFonts w:ascii="Helvetica" w:hAnsi="Helvetica"/>
          <w:b/>
          <w:sz w:val="22"/>
          <w:szCs w:val="22"/>
          <w:lang w:val="pt-PT"/>
        </w:rPr>
        <w:t>nos casos sem solução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="00561340">
        <w:rPr>
          <w:rFonts w:ascii="Helvetica" w:hAnsi="Helvetica"/>
          <w:sz w:val="22"/>
          <w:szCs w:val="22"/>
          <w:lang w:val="pt-PT"/>
        </w:rPr>
        <w:t>procura não informada primeiro</w:t>
      </w:r>
      <w:r w:rsidR="00F458FA">
        <w:rPr>
          <w:rFonts w:ascii="Helvetica" w:hAnsi="Helvetica"/>
          <w:sz w:val="22"/>
          <w:szCs w:val="22"/>
          <w:lang w:val="pt-PT"/>
        </w:rPr>
        <w:t xml:space="preserve"> mostra</w:t>
      </w:r>
      <w:r>
        <w:rPr>
          <w:rFonts w:ascii="Helvetica" w:hAnsi="Helvetica"/>
          <w:sz w:val="22"/>
          <w:szCs w:val="22"/>
          <w:lang w:val="pt-PT"/>
        </w:rPr>
        <w:t>-se ser</w:t>
      </w:r>
      <w:r w:rsidR="00C365BE">
        <w:rPr>
          <w:rFonts w:ascii="Helvetica" w:hAnsi="Helvetica"/>
          <w:sz w:val="22"/>
          <w:szCs w:val="22"/>
          <w:lang w:val="pt-PT"/>
        </w:rPr>
        <w:t xml:space="preserve"> tão ou</w:t>
      </w:r>
      <w:r>
        <w:rPr>
          <w:rFonts w:ascii="Helvetica" w:hAnsi="Helvetica"/>
          <w:sz w:val="22"/>
          <w:szCs w:val="22"/>
          <w:lang w:val="pt-PT"/>
        </w:rPr>
        <w:t xml:space="preserve"> ma</w:t>
      </w:r>
      <w:r w:rsidR="00C365BE">
        <w:rPr>
          <w:rFonts w:ascii="Helvetica" w:hAnsi="Helvetica"/>
          <w:sz w:val="22"/>
          <w:szCs w:val="22"/>
          <w:lang w:val="pt-PT"/>
        </w:rPr>
        <w:t>is eficiente</w:t>
      </w:r>
      <w:r w:rsidR="00561340">
        <w:rPr>
          <w:rFonts w:ascii="Helvetica" w:hAnsi="Helvetica"/>
          <w:sz w:val="22"/>
          <w:szCs w:val="22"/>
          <w:lang w:val="pt-PT"/>
        </w:rPr>
        <w:t xml:space="preserve"> do que as procuras informadas.</w:t>
      </w:r>
      <w:bookmarkStart w:id="0" w:name="_GoBack"/>
      <w:bookmarkEnd w:id="0"/>
    </w:p>
    <w:sectPr w:rsidR="00E913B1" w:rsidRPr="00CF4053" w:rsidSect="001E38D6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573CF" w14:textId="77777777" w:rsidR="00E721D0" w:rsidRDefault="00E721D0" w:rsidP="009A7D46">
      <w:r>
        <w:separator/>
      </w:r>
    </w:p>
  </w:endnote>
  <w:endnote w:type="continuationSeparator" w:id="0">
    <w:p w14:paraId="3B8E9707" w14:textId="77777777" w:rsidR="00E721D0" w:rsidRDefault="00E721D0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21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76E0C" w14:textId="77777777" w:rsidR="00E721D0" w:rsidRDefault="00E721D0" w:rsidP="009A7D46">
      <w:r>
        <w:separator/>
      </w:r>
    </w:p>
  </w:footnote>
  <w:footnote w:type="continuationSeparator" w:id="0">
    <w:p w14:paraId="734A0FC8" w14:textId="77777777" w:rsidR="00E721D0" w:rsidRDefault="00E721D0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9122E"/>
    <w:rsid w:val="00095212"/>
    <w:rsid w:val="000A038C"/>
    <w:rsid w:val="000B5E5C"/>
    <w:rsid w:val="000D5A93"/>
    <w:rsid w:val="000E3585"/>
    <w:rsid w:val="000E37A2"/>
    <w:rsid w:val="00115EB8"/>
    <w:rsid w:val="00126643"/>
    <w:rsid w:val="0014136D"/>
    <w:rsid w:val="00174CA1"/>
    <w:rsid w:val="0019443E"/>
    <w:rsid w:val="001A0735"/>
    <w:rsid w:val="001A1CE1"/>
    <w:rsid w:val="001A50AD"/>
    <w:rsid w:val="001C65B5"/>
    <w:rsid w:val="001E38D6"/>
    <w:rsid w:val="001F33CC"/>
    <w:rsid w:val="001F3CF5"/>
    <w:rsid w:val="00210F2D"/>
    <w:rsid w:val="0022241E"/>
    <w:rsid w:val="0022787D"/>
    <w:rsid w:val="002542ED"/>
    <w:rsid w:val="00256794"/>
    <w:rsid w:val="00260423"/>
    <w:rsid w:val="00270B8E"/>
    <w:rsid w:val="00280EC5"/>
    <w:rsid w:val="00282BF1"/>
    <w:rsid w:val="002A2BB9"/>
    <w:rsid w:val="002A642C"/>
    <w:rsid w:val="002B639B"/>
    <w:rsid w:val="002C34BE"/>
    <w:rsid w:val="002F7E61"/>
    <w:rsid w:val="00335153"/>
    <w:rsid w:val="00341230"/>
    <w:rsid w:val="003607BE"/>
    <w:rsid w:val="00365748"/>
    <w:rsid w:val="00372A0D"/>
    <w:rsid w:val="00373E8D"/>
    <w:rsid w:val="003910FE"/>
    <w:rsid w:val="00394292"/>
    <w:rsid w:val="003A4B0F"/>
    <w:rsid w:val="003A76BE"/>
    <w:rsid w:val="003C41D8"/>
    <w:rsid w:val="003D0C18"/>
    <w:rsid w:val="003D7CAC"/>
    <w:rsid w:val="003E34A3"/>
    <w:rsid w:val="004057FC"/>
    <w:rsid w:val="00412559"/>
    <w:rsid w:val="00433184"/>
    <w:rsid w:val="004350A4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588A"/>
    <w:rsid w:val="005246D5"/>
    <w:rsid w:val="00532E69"/>
    <w:rsid w:val="0055187C"/>
    <w:rsid w:val="00557D23"/>
    <w:rsid w:val="00561340"/>
    <w:rsid w:val="0056556F"/>
    <w:rsid w:val="0057489E"/>
    <w:rsid w:val="005754F7"/>
    <w:rsid w:val="00577336"/>
    <w:rsid w:val="00595009"/>
    <w:rsid w:val="00596A7D"/>
    <w:rsid w:val="005A079D"/>
    <w:rsid w:val="005E6F07"/>
    <w:rsid w:val="00635226"/>
    <w:rsid w:val="00641183"/>
    <w:rsid w:val="006552E7"/>
    <w:rsid w:val="00660170"/>
    <w:rsid w:val="0066267E"/>
    <w:rsid w:val="006B088F"/>
    <w:rsid w:val="006B646C"/>
    <w:rsid w:val="006C18EA"/>
    <w:rsid w:val="006C396F"/>
    <w:rsid w:val="006D61A1"/>
    <w:rsid w:val="006D7D00"/>
    <w:rsid w:val="006E58B1"/>
    <w:rsid w:val="00736DAF"/>
    <w:rsid w:val="00750A95"/>
    <w:rsid w:val="007511C3"/>
    <w:rsid w:val="007736F3"/>
    <w:rsid w:val="007747A1"/>
    <w:rsid w:val="00793098"/>
    <w:rsid w:val="0079660C"/>
    <w:rsid w:val="007A4215"/>
    <w:rsid w:val="007D072D"/>
    <w:rsid w:val="007E0C8D"/>
    <w:rsid w:val="008045D1"/>
    <w:rsid w:val="00807564"/>
    <w:rsid w:val="0081108B"/>
    <w:rsid w:val="00815E83"/>
    <w:rsid w:val="00816D1C"/>
    <w:rsid w:val="0082110F"/>
    <w:rsid w:val="00832658"/>
    <w:rsid w:val="00851C56"/>
    <w:rsid w:val="008756A9"/>
    <w:rsid w:val="008850B4"/>
    <w:rsid w:val="0088549D"/>
    <w:rsid w:val="008A58BC"/>
    <w:rsid w:val="008D0098"/>
    <w:rsid w:val="008D0689"/>
    <w:rsid w:val="008F2B78"/>
    <w:rsid w:val="008F54B9"/>
    <w:rsid w:val="009336C2"/>
    <w:rsid w:val="00936179"/>
    <w:rsid w:val="00944EDD"/>
    <w:rsid w:val="0095298F"/>
    <w:rsid w:val="00956AA0"/>
    <w:rsid w:val="0096692F"/>
    <w:rsid w:val="00967E2E"/>
    <w:rsid w:val="009A7D46"/>
    <w:rsid w:val="009C12CF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B6938"/>
    <w:rsid w:val="00AD6DC4"/>
    <w:rsid w:val="00AE182D"/>
    <w:rsid w:val="00AF028B"/>
    <w:rsid w:val="00AF3A63"/>
    <w:rsid w:val="00B10BEE"/>
    <w:rsid w:val="00B206AA"/>
    <w:rsid w:val="00B41B09"/>
    <w:rsid w:val="00B507AF"/>
    <w:rsid w:val="00B50C74"/>
    <w:rsid w:val="00B52FD8"/>
    <w:rsid w:val="00B741E3"/>
    <w:rsid w:val="00B81E0C"/>
    <w:rsid w:val="00B86971"/>
    <w:rsid w:val="00B90BB5"/>
    <w:rsid w:val="00BC0199"/>
    <w:rsid w:val="00BC4371"/>
    <w:rsid w:val="00BE24F7"/>
    <w:rsid w:val="00BF41E0"/>
    <w:rsid w:val="00C05DBB"/>
    <w:rsid w:val="00C1024B"/>
    <w:rsid w:val="00C160E6"/>
    <w:rsid w:val="00C338C0"/>
    <w:rsid w:val="00C365BE"/>
    <w:rsid w:val="00C642C5"/>
    <w:rsid w:val="00C658E9"/>
    <w:rsid w:val="00C71C39"/>
    <w:rsid w:val="00C82897"/>
    <w:rsid w:val="00C94E24"/>
    <w:rsid w:val="00CA6BCF"/>
    <w:rsid w:val="00CB03E0"/>
    <w:rsid w:val="00CB2FC3"/>
    <w:rsid w:val="00CC0DBF"/>
    <w:rsid w:val="00CC4D76"/>
    <w:rsid w:val="00CD6A8E"/>
    <w:rsid w:val="00CE237A"/>
    <w:rsid w:val="00CF4053"/>
    <w:rsid w:val="00D06E23"/>
    <w:rsid w:val="00D07A8F"/>
    <w:rsid w:val="00D3695B"/>
    <w:rsid w:val="00D52030"/>
    <w:rsid w:val="00D55101"/>
    <w:rsid w:val="00D75172"/>
    <w:rsid w:val="00D771E4"/>
    <w:rsid w:val="00D8497B"/>
    <w:rsid w:val="00DA0767"/>
    <w:rsid w:val="00DB110B"/>
    <w:rsid w:val="00DC79CC"/>
    <w:rsid w:val="00DD5516"/>
    <w:rsid w:val="00DE77A9"/>
    <w:rsid w:val="00DE7966"/>
    <w:rsid w:val="00E277AD"/>
    <w:rsid w:val="00E372B8"/>
    <w:rsid w:val="00E466FD"/>
    <w:rsid w:val="00E5455A"/>
    <w:rsid w:val="00E67CA1"/>
    <w:rsid w:val="00E703B1"/>
    <w:rsid w:val="00E721D0"/>
    <w:rsid w:val="00E7566D"/>
    <w:rsid w:val="00E913B1"/>
    <w:rsid w:val="00EC0960"/>
    <w:rsid w:val="00EE2519"/>
    <w:rsid w:val="00EF4960"/>
    <w:rsid w:val="00EF7D1F"/>
    <w:rsid w:val="00EF7FD6"/>
    <w:rsid w:val="00F114F0"/>
    <w:rsid w:val="00F11977"/>
    <w:rsid w:val="00F2481A"/>
    <w:rsid w:val="00F458FA"/>
    <w:rsid w:val="00F51F08"/>
    <w:rsid w:val="00F64348"/>
    <w:rsid w:val="00F71224"/>
    <w:rsid w:val="00F71824"/>
    <w:rsid w:val="00FB7B15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169</cp:revision>
  <dcterms:created xsi:type="dcterms:W3CDTF">2017-10-20T08:30:00Z</dcterms:created>
  <dcterms:modified xsi:type="dcterms:W3CDTF">2017-10-20T20:06:00Z</dcterms:modified>
</cp:coreProperties>
</file>