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028E" w:rsidRDefault="007A3068">
      <w:pPr>
        <w:jc w:val="center"/>
        <w:rPr>
          <w:b/>
        </w:rPr>
      </w:pPr>
      <w:r>
        <w:rPr>
          <w:b/>
        </w:rPr>
        <w:t xml:space="preserve">Declaração </w:t>
      </w:r>
    </w:p>
    <w:p w14:paraId="00000002" w14:textId="77777777" w:rsidR="0046028E" w:rsidRDefault="007A3068">
      <w:pPr>
        <w:jc w:val="center"/>
        <w:rPr>
          <w:b/>
        </w:rPr>
      </w:pPr>
      <w:r>
        <w:rPr>
          <w:b/>
        </w:rPr>
        <w:t>conceito de empresa em dificuldade</w:t>
      </w:r>
    </w:p>
    <w:p w14:paraId="00000003" w14:textId="77777777" w:rsidR="0046028E" w:rsidRDefault="0046028E">
      <w:pPr>
        <w:jc w:val="center"/>
        <w:rPr>
          <w:b/>
        </w:rPr>
      </w:pPr>
    </w:p>
    <w:p w14:paraId="00000004" w14:textId="5A0BD86D" w:rsidR="0046028E" w:rsidRDefault="002A49B6">
      <w:pPr>
        <w:jc w:val="both"/>
        <w:rPr>
          <w:rFonts w:ascii="Roboto" w:eastAsia="Roboto" w:hAnsi="Roboto" w:cs="Roboto"/>
          <w:color w:val="272B30"/>
          <w:sz w:val="21"/>
          <w:szCs w:val="21"/>
        </w:rPr>
      </w:pPr>
      <w:r>
        <w:t xml:space="preserve">Alda Maria Teixeira Neves, </w:t>
      </w:r>
      <w:r w:rsidR="59110E73">
        <w:t xml:space="preserve">Contabilista Certificado inscrito na Ordem dos Contabilistas Certificados com o n.º </w:t>
      </w:r>
      <w:r>
        <w:t>60121</w:t>
      </w:r>
      <w:r w:rsidR="1E10F85B">
        <w:t xml:space="preserve"> </w:t>
      </w:r>
      <w:r w:rsidR="59110E73">
        <w:t xml:space="preserve">e titular do número de Identificação </w:t>
      </w:r>
      <w:r>
        <w:t xml:space="preserve">10783150 3 ZX9 </w:t>
      </w:r>
      <w:r w:rsidR="59110E73">
        <w:t xml:space="preserve">declara, para efeitos da candidatura ao </w:t>
      </w:r>
      <w:r w:rsidR="007D2CC8" w:rsidRPr="007D2CC8">
        <w:t>AVISO Startup Portugal/FITEC-2026-01</w:t>
      </w:r>
      <w:r w:rsidR="007D2CC8">
        <w:t xml:space="preserve"> </w:t>
      </w:r>
      <w:r w:rsidR="59110E73">
        <w:t xml:space="preserve">que a </w:t>
      </w:r>
      <w:r>
        <w:t>PIXEL LEGION</w:t>
      </w:r>
      <w:r w:rsidR="59110E73">
        <w:t xml:space="preserve"> titular do Número de Identificação fiscal </w:t>
      </w:r>
      <w:r>
        <w:t>5195089</w:t>
      </w:r>
      <w:r w:rsidR="00C76A48">
        <w:t>3</w:t>
      </w:r>
      <w:r>
        <w:t>9</w:t>
      </w:r>
      <w:r w:rsidR="59110E73">
        <w:t>, não é uma empresa em dificuldade, nos termos previstos no ponto 18 do artigo 2.º do</w:t>
      </w:r>
      <w:hyperlink r:id="rId9">
        <w:r w:rsidR="59110E73">
          <w:t xml:space="preserve"> </w:t>
        </w:r>
      </w:hyperlink>
      <w:hyperlink r:id="rId10">
        <w:r w:rsidR="59110E73" w:rsidRPr="2AAC5050">
          <w:rPr>
            <w:color w:val="1155CC"/>
            <w:u w:val="single"/>
          </w:rPr>
          <w:t>Regulamento (UE) n.º 651/2014</w:t>
        </w:r>
      </w:hyperlink>
      <w:r w:rsidR="59110E73">
        <w:t>, da Comissão, de 17 de junho, na sua redação atua</w:t>
      </w:r>
      <w:r w:rsidR="59110E73" w:rsidRPr="2AAC5050">
        <w:rPr>
          <w:rFonts w:ascii="Roboto" w:eastAsia="Roboto" w:hAnsi="Roboto" w:cs="Roboto"/>
          <w:color w:val="272B30"/>
          <w:sz w:val="21"/>
          <w:szCs w:val="21"/>
        </w:rPr>
        <w:t>l;</w:t>
      </w:r>
    </w:p>
    <w:p w14:paraId="00000005" w14:textId="77777777" w:rsidR="0046028E" w:rsidRDefault="007A3068">
      <w:pPr>
        <w:jc w:val="both"/>
      </w:pPr>
      <w:r>
        <w:t>Ademais, declaro que, com o propósito de verificar o supra exposto, foram realizados, cumulativamente, os seguintes procedimentos:</w:t>
      </w:r>
    </w:p>
    <w:p w14:paraId="00000006" w14:textId="4E7A3322" w:rsidR="0046028E" w:rsidRDefault="007A3068" w:rsidP="2AAC50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 w:themeColor="text1"/>
        </w:rPr>
      </w:pPr>
      <w:r w:rsidRPr="2AAC5050">
        <w:rPr>
          <w:color w:val="000000" w:themeColor="text1"/>
        </w:rPr>
        <w:t>Verificação, de acordo com as últimas demonstrações financeiras</w:t>
      </w:r>
      <w:r>
        <w:t xml:space="preserve"> de </w:t>
      </w:r>
      <w:r w:rsidR="002A49B6">
        <w:t>15 de julho de 2026</w:t>
      </w:r>
      <w:r>
        <w:t>, de que não ocorreu</w:t>
      </w:r>
      <w:r w:rsidRPr="2AAC5050">
        <w:rPr>
          <w:color w:val="000000" w:themeColor="text1"/>
        </w:rPr>
        <w:t xml:space="preserve"> a perda de mais de metade do capital social;</w:t>
      </w:r>
    </w:p>
    <w:p w14:paraId="00000007" w14:textId="77777777" w:rsidR="0046028E" w:rsidRDefault="007A3068" w:rsidP="2AAC50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 w:themeColor="text1"/>
        </w:rPr>
      </w:pPr>
      <w:r w:rsidRPr="2AAC5050">
        <w:rPr>
          <w:color w:val="000000" w:themeColor="text1"/>
        </w:rPr>
        <w:t>Verificação de que a entidade não está abrangida por nenhum processo coletivo de insolvência;</w:t>
      </w:r>
    </w:p>
    <w:p w14:paraId="00000008" w14:textId="77777777" w:rsidR="0046028E" w:rsidRDefault="007A3068" w:rsidP="2AAC50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 w:themeColor="text1"/>
        </w:rPr>
      </w:pPr>
      <w:r w:rsidRPr="2AAC5050">
        <w:rPr>
          <w:color w:val="000000" w:themeColor="text1"/>
        </w:rPr>
        <w:t xml:space="preserve">Verificação, junto da gestão, </w:t>
      </w:r>
      <w:r>
        <w:t>da inexistência de elementos que possam basear a submissão de</w:t>
      </w:r>
      <w:r w:rsidRPr="2AAC5050">
        <w:rPr>
          <w:color w:val="000000" w:themeColor="text1"/>
        </w:rPr>
        <w:t xml:space="preserve"> um processo coletivo de insolvência a pedido dos credores;</w:t>
      </w:r>
    </w:p>
    <w:p w14:paraId="00000009" w14:textId="77777777" w:rsidR="0046028E" w:rsidRDefault="0046028E">
      <w:pPr>
        <w:jc w:val="both"/>
      </w:pPr>
    </w:p>
    <w:p w14:paraId="0000000A" w14:textId="2617F2A6" w:rsidR="0046028E" w:rsidRDefault="007D2CC8" w:rsidP="2AAC5050">
      <w:pPr>
        <w:jc w:val="right"/>
        <w:rPr>
          <w:lang w:val="fr-FR"/>
        </w:rPr>
      </w:pPr>
      <w:r>
        <w:rPr>
          <w:lang w:val="fr-FR"/>
        </w:rPr>
        <w:t>Arouca</w:t>
      </w:r>
      <w:r w:rsidR="007A3068" w:rsidRPr="2AAC5050">
        <w:rPr>
          <w:lang w:val="fr-FR"/>
        </w:rPr>
        <w:t xml:space="preserve">, </w:t>
      </w:r>
      <w:r>
        <w:rPr>
          <w:lang w:val="fr-FR"/>
        </w:rPr>
        <w:t>15</w:t>
      </w:r>
      <w:r w:rsidR="718C7705" w:rsidRPr="2AAC5050">
        <w:rPr>
          <w:lang w:val="fr-FR"/>
        </w:rPr>
        <w:t xml:space="preserve"> </w:t>
      </w:r>
      <w:r w:rsidR="007A3068" w:rsidRPr="2AAC5050">
        <w:rPr>
          <w:lang w:val="fr-FR"/>
        </w:rPr>
        <w:t xml:space="preserve">de </w:t>
      </w:r>
      <w:r>
        <w:rPr>
          <w:lang w:val="fr-FR"/>
        </w:rPr>
        <w:t xml:space="preserve">Julho </w:t>
      </w:r>
      <w:r w:rsidR="007A3068" w:rsidRPr="2AAC5050">
        <w:rPr>
          <w:lang w:val="fr-FR"/>
        </w:rPr>
        <w:t>de 202</w:t>
      </w:r>
      <w:r>
        <w:rPr>
          <w:lang w:val="fr-FR"/>
        </w:rPr>
        <w:t>6</w:t>
      </w:r>
    </w:p>
    <w:p w14:paraId="0000000B" w14:textId="77777777" w:rsidR="0046028E" w:rsidRDefault="0046028E" w:rsidP="2AAC5050">
      <w:pPr>
        <w:jc w:val="right"/>
      </w:pPr>
    </w:p>
    <w:p w14:paraId="18071CD0" w14:textId="535DE6DF" w:rsidR="16D8C6DE" w:rsidRDefault="16D8C6DE" w:rsidP="2AAC5050">
      <w:pPr>
        <w:jc w:val="right"/>
      </w:pPr>
      <w:r>
        <w:t>__________________________________</w:t>
      </w:r>
    </w:p>
    <w:p w14:paraId="0000000C" w14:textId="1D7EF2DC" w:rsidR="0046028E" w:rsidRDefault="16D8C6DE" w:rsidP="2AAC5050">
      <w:pPr>
        <w:jc w:val="right"/>
      </w:pPr>
      <w:r>
        <w:t>(a</w:t>
      </w:r>
      <w:r w:rsidR="007A3068">
        <w:t>ssinatura e vinheta</w:t>
      </w:r>
      <w:r w:rsidR="5A94339A">
        <w:t>)</w:t>
      </w:r>
    </w:p>
    <w:p w14:paraId="0000000D" w14:textId="77777777" w:rsidR="0046028E" w:rsidRDefault="0046028E" w:rsidP="2AAC5050">
      <w:pPr>
        <w:jc w:val="right"/>
      </w:pPr>
    </w:p>
    <w:p w14:paraId="0000000E" w14:textId="77777777" w:rsidR="0046028E" w:rsidRDefault="0046028E" w:rsidP="2AAC5050">
      <w:pPr>
        <w:jc w:val="right"/>
        <w:rPr>
          <w:b/>
          <w:bCs/>
        </w:rPr>
      </w:pPr>
    </w:p>
    <w:sectPr w:rsidR="0046028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A71B7B-C748-4B5F-9AE5-E9DAC5DDE1F7}"/>
    <w:embedBold r:id="rId2" w:fontKey="{ACBBA7C2-F107-4FB6-A4B5-E67837F725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F524541-CF62-4076-9B02-FEF720DA83A1}"/>
    <w:embedItalic r:id="rId4" w:fontKey="{2FBE7F9D-72F6-4A13-85C5-CCD6DF03F99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AF0F9A6B-7AE4-4752-BC2F-970838B9488B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3BDB758-C2B8-43DE-A806-FA3E84C68CDF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58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8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8E"/>
    <w:rsid w:val="00141236"/>
    <w:rsid w:val="002A49B6"/>
    <w:rsid w:val="0046028E"/>
    <w:rsid w:val="005E20FB"/>
    <w:rsid w:val="007A3068"/>
    <w:rsid w:val="007D2CC8"/>
    <w:rsid w:val="00C76A48"/>
    <w:rsid w:val="00D32A88"/>
    <w:rsid w:val="0BAF7606"/>
    <w:rsid w:val="110C08AC"/>
    <w:rsid w:val="16D8C6DE"/>
    <w:rsid w:val="1757FCA2"/>
    <w:rsid w:val="1E10F85B"/>
    <w:rsid w:val="23B61934"/>
    <w:rsid w:val="2AAC5050"/>
    <w:rsid w:val="4413E084"/>
    <w:rsid w:val="4F63F0FA"/>
    <w:rsid w:val="50F86D80"/>
    <w:rsid w:val="51387D34"/>
    <w:rsid w:val="56610102"/>
    <w:rsid w:val="59110E73"/>
    <w:rsid w:val="5A94339A"/>
    <w:rsid w:val="612562DF"/>
    <w:rsid w:val="69E12A9B"/>
    <w:rsid w:val="6E95FB92"/>
    <w:rsid w:val="718C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0A7D2"/>
  <w15:docId w15:val="{09DC8768-4FEE-4A1E-B626-CE27A35F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Tipodeletrapredefinidodopargrafo"/>
    <w:rsid w:val="00F733A1"/>
  </w:style>
  <w:style w:type="paragraph" w:styleId="Reviso">
    <w:name w:val="Revision"/>
    <w:hidden/>
    <w:uiPriority w:val="99"/>
    <w:semiHidden/>
    <w:rsid w:val="00F733A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BA2BCA"/>
    <w:pPr>
      <w:ind w:left="720"/>
      <w:contextualSpacing/>
    </w:pPr>
  </w:style>
  <w:style w:type="character" w:styleId="Refdecomentrio">
    <w:name w:val="annotation reference"/>
    <w:basedOn w:val="Tipodeletrapredefinidodopargrafo"/>
    <w:uiPriority w:val="99"/>
    <w:semiHidden/>
    <w:unhideWhenUsed/>
    <w:rsid w:val="00841C29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41C29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41C29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41C29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41C29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C61619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C61619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C61619"/>
    <w:rPr>
      <w:vertAlign w:val="superscript"/>
    </w:rPr>
  </w:style>
  <w:style w:type="paragraph" w:styleId="Cabealho">
    <w:name w:val="header"/>
    <w:basedOn w:val="Normal"/>
    <w:link w:val="CabealhoCarter"/>
    <w:uiPriority w:val="99"/>
    <w:unhideWhenUsed/>
    <w:rsid w:val="000E4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E4D21"/>
  </w:style>
  <w:style w:type="paragraph" w:styleId="Rodap">
    <w:name w:val="footer"/>
    <w:basedOn w:val="Normal"/>
    <w:link w:val="RodapCarter"/>
    <w:uiPriority w:val="99"/>
    <w:unhideWhenUsed/>
    <w:rsid w:val="000E4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E4D2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data.europa.eu/eli/reg/2014/651/oj?locale=pt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data.europa.eu/eli/reg/2014/651/oj?locale=p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404AA694D04D4F9DABCB9F62434037" ma:contentTypeVersion="11" ma:contentTypeDescription="Create a new document." ma:contentTypeScope="" ma:versionID="c0a7b9c43e47c93949b0d28390031fd4">
  <xsd:schema xmlns:xsd="http://www.w3.org/2001/XMLSchema" xmlns:xs="http://www.w3.org/2001/XMLSchema" xmlns:p="http://schemas.microsoft.com/office/2006/metadata/properties" xmlns:ns2="92719f2d-6823-4c8c-a8ba-6c23ec4628ec" xmlns:ns3="327b1b70-aaad-4f3e-8081-4619679ac60f" targetNamespace="http://schemas.microsoft.com/office/2006/metadata/properties" ma:root="true" ma:fieldsID="44a0d1b7362a317b2936cc79c909bae7" ns2:_="" ns3:_="">
    <xsd:import namespace="92719f2d-6823-4c8c-a8ba-6c23ec4628ec"/>
    <xsd:import namespace="327b1b70-aaad-4f3e-8081-4619679ac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19f2d-6823-4c8c-a8ba-6c23ec4628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cdaa906-b6c2-43df-b1ea-5b2432a8a2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b1b70-aaad-4f3e-8081-4619679ac60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c4d4c7-d296-4dd5-a75e-b81e9dfb9f56}" ma:internalName="TaxCatchAll" ma:showField="CatchAllData" ma:web="327b1b70-aaad-4f3e-8081-4619679ac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5akFzDUtTz83Z2t9XKx4q9vRBg==">CgMxLjA4AHIhMVdJbnJoVG5FRUVMOERpTjY2SzBDbnlWc0NIbE9mWVI5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19f2d-6823-4c8c-a8ba-6c23ec4628ec">
      <Terms xmlns="http://schemas.microsoft.com/office/infopath/2007/PartnerControls"/>
    </lcf76f155ced4ddcb4097134ff3c332f>
    <TaxCatchAll xmlns="327b1b70-aaad-4f3e-8081-4619679ac60f" xsi:nil="true"/>
  </documentManagement>
</p:properties>
</file>

<file path=customXml/itemProps1.xml><?xml version="1.0" encoding="utf-8"?>
<ds:datastoreItem xmlns:ds="http://schemas.openxmlformats.org/officeDocument/2006/customXml" ds:itemID="{E0807A55-A4B9-45D2-8FD5-4E939649B5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CFC9AD-DE12-4124-8496-4D0E4BABA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19f2d-6823-4c8c-a8ba-6c23ec4628ec"/>
    <ds:schemaRef ds:uri="327b1b70-aaad-4f3e-8081-4619679ac6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72B41D8-9A8D-4530-8BE7-FC6C77B109F3}">
  <ds:schemaRefs>
    <ds:schemaRef ds:uri="http://schemas.microsoft.com/office/2006/metadata/properties"/>
    <ds:schemaRef ds:uri="http://schemas.microsoft.com/office/infopath/2007/PartnerControls"/>
    <ds:schemaRef ds:uri="92719f2d-6823-4c8c-a8ba-6c23ec4628ec"/>
    <ds:schemaRef ds:uri="327b1b70-aaad-4f3e-8081-4619679ac6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R. P. Silva Ferreira</dc:creator>
  <cp:lastModifiedBy>Diogo Neves Almeida Gomes</cp:lastModifiedBy>
  <cp:revision>4</cp:revision>
  <cp:lastPrinted>2026-07-07T14:32:00Z</cp:lastPrinted>
  <dcterms:created xsi:type="dcterms:W3CDTF">2026-07-07T13:25:00Z</dcterms:created>
  <dcterms:modified xsi:type="dcterms:W3CDTF">2026-07-07T14:32:00Z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0x01010049404AA694D04D4F9DABCB9F62434037</vt:lpwstr>
  </property>
  <property fmtid="{D5CDD505-2E9C-101B-9397-08002B2CF9AE}" pid="3" name="MediaServiceImageTags">
    <vt:lpwstr/>
  </property>
</Properties>
</file>