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C160" w14:textId="77777777" w:rsidR="00A521CF" w:rsidRDefault="00000000">
      <w:pPr>
        <w:spacing w:before="2600"/>
        <w:jc w:val="center"/>
      </w:pPr>
      <w:r>
        <w:rPr>
          <w:rFonts w:ascii="Calibri" w:eastAsia="Calibri" w:hAnsi="Calibri" w:cs="Calibri"/>
          <w:color w:val="9C7A2E"/>
          <w:sz w:val="64"/>
          <w:szCs w:val="64"/>
        </w:rPr>
        <w:t>✝</w:t>
      </w:r>
    </w:p>
    <w:p w14:paraId="6F4D74FC" w14:textId="77777777" w:rsidR="00A521CF" w:rsidRDefault="00000000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7A1E2B"/>
          <w:sz w:val="44"/>
          <w:szCs w:val="44"/>
        </w:rPr>
        <w:t>ESTRATÉGIA DE INSTAGRAM</w:t>
      </w:r>
    </w:p>
    <w:p w14:paraId="098DE415" w14:textId="77777777" w:rsidR="00A521C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B"/>
          <w:sz w:val="34"/>
          <w:szCs w:val="34"/>
        </w:rPr>
        <w:t>Pastoral do Dízimo</w:t>
      </w:r>
    </w:p>
    <w:p w14:paraId="2373A8E9" w14:textId="77777777" w:rsidR="00A521CF" w:rsidRDefault="00000000">
      <w:pPr>
        <w:spacing w:after="600"/>
        <w:jc w:val="center"/>
      </w:pPr>
      <w:r>
        <w:rPr>
          <w:rFonts w:ascii="Calibri" w:eastAsia="Calibri" w:hAnsi="Calibri" w:cs="Calibri"/>
          <w:color w:val="6E6E6E"/>
          <w:sz w:val="28"/>
          <w:szCs w:val="28"/>
        </w:rPr>
        <w:t>Arquidiocese de Florianópolis</w:t>
      </w:r>
    </w:p>
    <w:p w14:paraId="2723BDB9" w14:textId="77777777" w:rsidR="00A521CF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9C7A2E"/>
          <w:sz w:val="22"/>
          <w:szCs w:val="22"/>
        </w:rPr>
        <w:t>“Deus ama quem dá com alegria” (2Cor 9,7)</w:t>
      </w:r>
    </w:p>
    <w:p w14:paraId="21323C33" w14:textId="77777777" w:rsidR="00A521CF" w:rsidRDefault="00000000">
      <w:pPr>
        <w:spacing w:before="1600"/>
        <w:jc w:val="center"/>
      </w:pPr>
      <w:r>
        <w:rPr>
          <w:rFonts w:ascii="Calibri" w:eastAsia="Calibri" w:hAnsi="Calibri" w:cs="Calibri"/>
          <w:color w:val="6E6E6E"/>
        </w:rPr>
        <w:t>Documento institucional para coordenação, formação e implantação</w:t>
      </w:r>
    </w:p>
    <w:p w14:paraId="1F3C29C6" w14:textId="77777777" w:rsidR="00A521CF" w:rsidRDefault="00000000">
      <w:pPr>
        <w:spacing w:after="3000"/>
        <w:jc w:val="center"/>
      </w:pPr>
      <w:r>
        <w:rPr>
          <w:rFonts w:ascii="Calibri" w:eastAsia="Calibri" w:hAnsi="Calibri" w:cs="Calibri"/>
          <w:i/>
          <w:iCs/>
          <w:color w:val="6E6E6E"/>
          <w:sz w:val="18"/>
          <w:szCs w:val="18"/>
        </w:rPr>
        <w:t>Uso interno da Pastoral do Dízimo — Arquidiocese de Florianópolis</w:t>
      </w:r>
    </w:p>
    <w:p w14:paraId="621B6213" w14:textId="77777777" w:rsidR="00A521CF" w:rsidRDefault="00000000">
      <w:r>
        <w:br w:type="page"/>
      </w:r>
    </w:p>
    <w:p w14:paraId="4F8E683D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0" w:name="_Toc236854712"/>
      <w:r>
        <w:rPr>
          <w:rFonts w:ascii="Calibri" w:eastAsia="Calibri" w:hAnsi="Calibri" w:cs="Calibri"/>
          <w:b/>
          <w:bCs/>
          <w:color w:val="7A1E2B"/>
        </w:rPr>
        <w:lastRenderedPageBreak/>
        <w:t>Sumário</w:t>
      </w:r>
      <w:bookmarkEnd w:id="0"/>
    </w:p>
    <w:sdt>
      <w:sdtPr>
        <w:alias w:val="Sumário"/>
        <w:id w:val="-734163025"/>
      </w:sdtPr>
      <w:sdtContent>
        <w:p w14:paraId="2541D73C" w14:textId="77777777" w:rsidR="009C6346" w:rsidRDefault="00000000">
          <w:pPr>
            <w:pStyle w:val="Sumrio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854712" w:history="1">
            <w:r w:rsidR="009C6346"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Sumário</w:t>
            </w:r>
            <w:r w:rsidR="009C6346">
              <w:rPr>
                <w:noProof/>
              </w:rPr>
              <w:tab/>
            </w:r>
            <w:r w:rsidR="009C6346">
              <w:rPr>
                <w:noProof/>
              </w:rPr>
              <w:fldChar w:fldCharType="begin"/>
            </w:r>
            <w:r w:rsidR="009C6346">
              <w:rPr>
                <w:noProof/>
              </w:rPr>
              <w:instrText xml:space="preserve"> PAGEREF _Toc236854712 \h </w:instrText>
            </w:r>
            <w:r w:rsidR="009C6346">
              <w:rPr>
                <w:noProof/>
              </w:rPr>
            </w:r>
            <w:r w:rsidR="009C6346">
              <w:rPr>
                <w:noProof/>
              </w:rPr>
              <w:fldChar w:fldCharType="separate"/>
            </w:r>
            <w:r w:rsidR="009C6346">
              <w:rPr>
                <w:noProof/>
              </w:rPr>
              <w:t>2</w:t>
            </w:r>
            <w:r w:rsidR="009C6346">
              <w:rPr>
                <w:noProof/>
              </w:rPr>
              <w:fldChar w:fldCharType="end"/>
            </w:r>
          </w:hyperlink>
        </w:p>
        <w:p w14:paraId="69EAE1ED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13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EA25B9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14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Objetivos do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B6283D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15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Público-alvo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3273B8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16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Agentes da Pastoral do Dízimo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8E1F3A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17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Coordenadores paroquiais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50D58E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18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Párocos, vigários e diáconos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1D6820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19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Seminaristas e lideranças pastorais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306EAA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0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Dizimistas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123DD5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1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Católicos interessados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DAF88F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22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Posicionamento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7E5A2B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3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5603C2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4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Missão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DADEAD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5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9D6B57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6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Valores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2BC6F1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7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Tom de voz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7BD953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28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Personalidade da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4D33D2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29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 Identidade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C9E3FE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30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Fotografia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3C65E8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31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Capas de destaques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1E5EEE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32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Estilo gráfico e tipografia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2CAEA6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33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34D625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34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5. Nome do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0819FE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35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6. Nome de Usuário (@)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D9EE5D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36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 Biografia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9A5A13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37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Versão institucional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7E6126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38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Versão pastoral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61A4E7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39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Versão resumida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00114D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40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Link na bio e contato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A49994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1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 Destaques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A49E1B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2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 Linha Editorial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523565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3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10. Calendário Editorial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D73764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44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Modelo de semana-padrão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74A6AF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5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11. Primeiros 30 Conteúdos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2B599E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6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12. Estratégia para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19FEA1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7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13. Estratégia para Reels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4A46A0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8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14. Crescimento Orgânico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841D53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49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15. Boas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65D1A5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50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16. O que Evitar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286E47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51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17. Plano de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1B4A46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52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Primeiros 30 dias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FD26E9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53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60 dias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CA9D6C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54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90 dias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061DEA" w14:textId="77777777" w:rsidR="009C6346" w:rsidRDefault="009C6346">
          <w:pPr>
            <w:pStyle w:val="Sumrio3"/>
            <w:tabs>
              <w:tab w:val="right" w:leader="dot" w:pos="9062"/>
            </w:tabs>
            <w:rPr>
              <w:noProof/>
            </w:rPr>
          </w:pPr>
          <w:hyperlink w:anchor="_Toc236854755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180 dias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B66038" w14:textId="77777777" w:rsidR="009C6346" w:rsidRDefault="009C6346">
          <w:pPr>
            <w:pStyle w:val="Sumrio1"/>
            <w:tabs>
              <w:tab w:val="right" w:leader="dot" w:pos="9062"/>
            </w:tabs>
            <w:rPr>
              <w:noProof/>
            </w:rPr>
          </w:pPr>
          <w:hyperlink w:anchor="_Toc236854756" w:history="1">
            <w:r w:rsidRPr="003954D1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18. Checklist Final de Lançamento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_Toc236854756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95FF63" w14:textId="77777777" w:rsidR="00A521CF" w:rsidRDefault="00000000">
          <w:r>
            <w:fldChar w:fldCharType="end"/>
          </w:r>
        </w:p>
      </w:sdtContent>
    </w:sdt>
    <w:p w14:paraId="617357E6" w14:textId="77777777" w:rsidR="00A521CF" w:rsidRDefault="00000000">
      <w:r>
        <w:br w:type="page"/>
      </w:r>
    </w:p>
    <w:p w14:paraId="20FFF1B7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1" w:name="_Toc236854713"/>
      <w:r>
        <w:rPr>
          <w:rFonts w:ascii="Calibri" w:eastAsia="Calibri" w:hAnsi="Calibri" w:cs="Calibri"/>
          <w:b/>
          <w:bCs/>
          <w:color w:val="7A1E2B"/>
        </w:rPr>
        <w:lastRenderedPageBreak/>
        <w:t>Apresentação</w:t>
      </w:r>
      <w:bookmarkEnd w:id="1"/>
    </w:p>
    <w:p w14:paraId="15E8C72F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Este documento reúne, revisa e organiza a estratégia de presença institucional da Pastoral do Dízimo da Arquidiocese de Florianópolis no Instagram. O objetivo não é promover arrecadação, mas evangelizar, formar agentes e coordenadores, e ajudar cada fiel a compreender o dízimo como expressão de fé, gratidão e corresponsabilidade na missão da Igreja.</w:t>
      </w:r>
    </w:p>
    <w:p w14:paraId="1E2E176A" w14:textId="720B70FC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O conteúdo foi curado à luz da Sagrada Escritura, do Catecismo da Igreja Católica e das orientações da CNBB sobre a Pastoral do Dízimo, evitando linguagem comercial, arrecadatória ou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culpabilizadora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>.</w:t>
      </w:r>
    </w:p>
    <w:p w14:paraId="6944FFF8" w14:textId="77777777" w:rsidR="00A521CF" w:rsidRDefault="00000000">
      <w:r>
        <w:br w:type="page"/>
      </w:r>
    </w:p>
    <w:p w14:paraId="171CAB5B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2" w:name="_Toc236854714"/>
      <w:r>
        <w:rPr>
          <w:rFonts w:ascii="Calibri" w:eastAsia="Calibri" w:hAnsi="Calibri" w:cs="Calibri"/>
          <w:b/>
          <w:bCs/>
          <w:color w:val="7A1E2B"/>
        </w:rPr>
        <w:lastRenderedPageBreak/>
        <w:t>1. Objetivos do Perfil</w:t>
      </w:r>
      <w:bookmarkEnd w:id="2"/>
    </w:p>
    <w:p w14:paraId="41E688DE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O perfil institucional da Pastoral do Dízimo na Arquidiocese de Florianópolis é um instrumento de evangelização e serviço, não um canal de captação de recursos. Seus objetivos centrais são:</w:t>
      </w:r>
    </w:p>
    <w:p w14:paraId="441D7913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Evangelização: apresentar o dízimo como caminho espiritual de gratidão e resposta ao amor de Deus, e não como obrigação financeira.</w:t>
      </w:r>
    </w:p>
    <w:p w14:paraId="39BAB23B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Formação: oferecer conteúdo catequético e bíblico consistente para agentes, coordenadores e dizimistas.</w:t>
      </w:r>
    </w:p>
    <w:p w14:paraId="4A54639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Comunicação institucional: ser canal oficial e confiável de informações da Pastoral do Dízimo da Arquidiocese.</w:t>
      </w:r>
    </w:p>
    <w:p w14:paraId="227D6FC0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Fortalecimento das equipes paroquiais: valorizar o serviço dos agentes e aproximar as paróquias entre si.</w:t>
      </w:r>
    </w:p>
    <w:p w14:paraId="4134CEB3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Aproximação dos dizimistas: criar vínculo de pertencimento e participação consciente na missão da Igreja.</w:t>
      </w:r>
    </w:p>
    <w:p w14:paraId="21EA7A7A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Todos os demais elementos deste documento — identidade, linha editorial, calendário e conteúdos — devem ser lidos como meios a serviço destes cinco objetivos, e não como fins em si mesmos.</w:t>
      </w:r>
    </w:p>
    <w:p w14:paraId="3B695ECE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" w:name="_Toc236854715"/>
      <w:r>
        <w:rPr>
          <w:rFonts w:ascii="Calibri" w:eastAsia="Calibri" w:hAnsi="Calibri" w:cs="Calibri"/>
          <w:b/>
          <w:bCs/>
          <w:color w:val="7A1E2B"/>
        </w:rPr>
        <w:t>2. Público-alvo</w:t>
      </w:r>
      <w:bookmarkEnd w:id="3"/>
    </w:p>
    <w:p w14:paraId="5466DF6C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O perfil dialoga com públicos distintos, que exigem tom e profundidade adequados a cada um, sem perder a unidade da linguagem institucional.</w:t>
      </w:r>
    </w:p>
    <w:p w14:paraId="0996233B" w14:textId="77777777" w:rsidR="00A521CF" w:rsidRDefault="00000000">
      <w:pPr>
        <w:pStyle w:val="Ttulo3"/>
        <w:spacing w:before="220" w:after="120"/>
      </w:pPr>
      <w:bookmarkStart w:id="4" w:name="_Toc236854716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Agentes da Pastoral do Dízimo</w:t>
      </w:r>
      <w:bookmarkEnd w:id="4"/>
    </w:p>
    <w:p w14:paraId="5FD23E9C" w14:textId="227AD44A" w:rsidR="00A521CF" w:rsidRDefault="009C6346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Servos</w:t>
      </w:r>
      <w:r w:rsidR="00000000">
        <w:rPr>
          <w:rFonts w:ascii="Calibri" w:eastAsia="Calibri" w:hAnsi="Calibri" w:cs="Calibri"/>
          <w:color w:val="2B2B2B"/>
          <w:sz w:val="22"/>
          <w:szCs w:val="22"/>
        </w:rPr>
        <w:t xml:space="preserve"> que atuam diretamente na paróquia. Precisam de material de formação, espiritualidade do agente e apoio prático para o serviço.</w:t>
      </w:r>
    </w:p>
    <w:p w14:paraId="1FB8DF02" w14:textId="77777777" w:rsidR="00A521CF" w:rsidRDefault="00000000">
      <w:pPr>
        <w:pStyle w:val="Ttulo3"/>
        <w:spacing w:before="220" w:after="120"/>
      </w:pPr>
      <w:bookmarkStart w:id="5" w:name="_Toc236854717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Coordenadores paroquiais</w:t>
      </w:r>
      <w:bookmarkEnd w:id="5"/>
    </w:p>
    <w:p w14:paraId="12501EA1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Responsáveis pela organização local da Pastoral. Buscam agenda, materiais replicáveis e alinhamento com as orientações arquidiocesanas.</w:t>
      </w:r>
    </w:p>
    <w:p w14:paraId="26B3C43B" w14:textId="77777777" w:rsidR="00A521CF" w:rsidRDefault="00000000">
      <w:pPr>
        <w:pStyle w:val="Ttulo3"/>
        <w:spacing w:before="220" w:after="120"/>
      </w:pPr>
      <w:bookmarkStart w:id="6" w:name="_Toc236854718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Párocos, vigários e diáconos</w:t>
      </w:r>
      <w:bookmarkEnd w:id="6"/>
    </w:p>
    <w:p w14:paraId="597BD8AF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Autoridade pastoral local. O conteúdo deve reforçar a comunhão com o clero e nunca posicionar a Pastoral como instância paralela.</w:t>
      </w:r>
    </w:p>
    <w:p w14:paraId="7F3495D3" w14:textId="77777777" w:rsidR="00A521CF" w:rsidRDefault="00000000">
      <w:pPr>
        <w:pStyle w:val="Ttulo3"/>
        <w:spacing w:before="220" w:after="120"/>
      </w:pPr>
      <w:bookmarkStart w:id="7" w:name="_Toc236854719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Seminaristas e lideranças pastorais</w:t>
      </w:r>
      <w:bookmarkEnd w:id="7"/>
    </w:p>
    <w:p w14:paraId="1F64C135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Público em formação, interessado em compreender a dimensão eclesiológica e teológica do dízimo.</w:t>
      </w:r>
    </w:p>
    <w:p w14:paraId="7754C3F9" w14:textId="77777777" w:rsidR="00A521CF" w:rsidRDefault="00000000">
      <w:pPr>
        <w:pStyle w:val="Ttulo3"/>
        <w:spacing w:before="220" w:after="120"/>
      </w:pPr>
      <w:bookmarkStart w:id="8" w:name="_Toc236854720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Dizimistas</w:t>
      </w:r>
      <w:bookmarkEnd w:id="8"/>
    </w:p>
    <w:p w14:paraId="09EF30BB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Fiéis que já contribuem. Precisam sentir-se parte da missão e compreender o impacto concreto de sua participação.</w:t>
      </w:r>
    </w:p>
    <w:p w14:paraId="382D206B" w14:textId="77777777" w:rsidR="00A521CF" w:rsidRDefault="00000000">
      <w:pPr>
        <w:pStyle w:val="Ttulo3"/>
        <w:spacing w:before="220" w:after="120"/>
      </w:pPr>
      <w:bookmarkStart w:id="9" w:name="_Toc236854721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Católicos interessados</w:t>
      </w:r>
      <w:bookmarkEnd w:id="9"/>
    </w:p>
    <w:p w14:paraId="36418256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lastRenderedPageBreak/>
        <w:t>Fiéis que ainda não são dizimistas, mas podem se aproximar a partir de conteúdo formativo e não arrecadatório.</w:t>
      </w:r>
    </w:p>
    <w:p w14:paraId="0A31F270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10" w:name="_Toc236854722"/>
      <w:r>
        <w:rPr>
          <w:rFonts w:ascii="Calibri" w:eastAsia="Calibri" w:hAnsi="Calibri" w:cs="Calibri"/>
          <w:b/>
          <w:bCs/>
          <w:color w:val="7A1E2B"/>
        </w:rPr>
        <w:t>3. Posicionamento</w:t>
      </w:r>
      <w:bookmarkEnd w:id="10"/>
    </w:p>
    <w:p w14:paraId="392E7A52" w14:textId="77777777" w:rsidR="00A521CF" w:rsidRDefault="00000000">
      <w:pPr>
        <w:pStyle w:val="Ttulo3"/>
        <w:spacing w:before="220" w:after="120"/>
      </w:pPr>
      <w:bookmarkStart w:id="11" w:name="_Toc236854723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Propósito</w:t>
      </w:r>
      <w:bookmarkEnd w:id="11"/>
    </w:p>
    <w:p w14:paraId="47176824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Ajudar paróquias, agentes e fiéis a viver o dízimo como espiritualidade de gratidão e participação ativa na missão evangelizadora da Igreja.</w:t>
      </w:r>
    </w:p>
    <w:p w14:paraId="68030A70" w14:textId="77777777" w:rsidR="00A521CF" w:rsidRDefault="00000000">
      <w:pPr>
        <w:pStyle w:val="Ttulo3"/>
        <w:spacing w:before="220" w:after="120"/>
      </w:pPr>
      <w:bookmarkStart w:id="12" w:name="_Toc236854724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Missão</w:t>
      </w:r>
      <w:bookmarkEnd w:id="12"/>
    </w:p>
    <w:p w14:paraId="57B450F7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Evangelizar, formar e comunicar, com fidelidade ao Magistério, fortalecendo a cultura do dízimo em toda a Arquidiocese de Florianópolis.</w:t>
      </w:r>
    </w:p>
    <w:p w14:paraId="3B92EB3F" w14:textId="77777777" w:rsidR="00A521CF" w:rsidRDefault="00000000">
      <w:pPr>
        <w:pStyle w:val="Ttulo3"/>
        <w:spacing w:before="220" w:after="120"/>
      </w:pPr>
      <w:bookmarkStart w:id="13" w:name="_Toc236854725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Visão</w:t>
      </w:r>
      <w:bookmarkEnd w:id="13"/>
    </w:p>
    <w:p w14:paraId="0E57AFB9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Ser reconhecida pelas paróquias da Arquidiocese como referência confiável de formação e comunicação sobre o dízimo, marcada por comunhão, transparência e sobriedade.</w:t>
      </w:r>
    </w:p>
    <w:p w14:paraId="54FD0BE5" w14:textId="77777777" w:rsidR="00A521CF" w:rsidRDefault="00000000">
      <w:pPr>
        <w:pStyle w:val="Ttulo3"/>
        <w:spacing w:before="220" w:after="120"/>
      </w:pPr>
      <w:bookmarkStart w:id="14" w:name="_Toc236854726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Valores</w:t>
      </w:r>
      <w:bookmarkEnd w:id="14"/>
    </w:p>
    <w:p w14:paraId="0ABE392B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Fé e gratidão como fundamento, não obrigação ou culpa.</w:t>
      </w:r>
    </w:p>
    <w:p w14:paraId="3EA3EC74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Corresponsabilidade como participação livre na missão da Igreja.</w:t>
      </w:r>
    </w:p>
    <w:p w14:paraId="31B30312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Transparência no uso e destinação dos recursos.</w:t>
      </w:r>
    </w:p>
    <w:p w14:paraId="3B8996B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Comunhão com o clero e as estruturas arquidiocesanas.</w:t>
      </w:r>
    </w:p>
    <w:p w14:paraId="2867C7C5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Sobriedade institucional em linguagem e imagem.</w:t>
      </w:r>
    </w:p>
    <w:p w14:paraId="30678983" w14:textId="77777777" w:rsidR="00A521CF" w:rsidRDefault="00000000">
      <w:pPr>
        <w:pStyle w:val="Ttulo3"/>
        <w:spacing w:before="220" w:after="120"/>
      </w:pPr>
      <w:bookmarkStart w:id="15" w:name="_Toc236854727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Tom de voz</w:t>
      </w:r>
      <w:bookmarkEnd w:id="15"/>
    </w:p>
    <w:p w14:paraId="0F13423B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Acolhedor — nunca impositivo.</w:t>
      </w:r>
    </w:p>
    <w:p w14:paraId="70E08A8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Catequético — ensina a partir da fé, não da cobrança.</w:t>
      </w:r>
    </w:p>
    <w:p w14:paraId="712F469D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Institucional — representa a Arquidiocese com seriedade.</w:t>
      </w:r>
    </w:p>
    <w:p w14:paraId="3DB4F2B1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Simples — linguagem acessível a todos os públicos.</w:t>
      </w:r>
    </w:p>
    <w:p w14:paraId="61CF3B4D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Bíblico — ancorado na Palavra, especialmente em 2Cor 9,7.</w:t>
      </w:r>
    </w:p>
    <w:p w14:paraId="6622F25B" w14:textId="77777777" w:rsidR="00A521CF" w:rsidRDefault="00000000">
      <w:pPr>
        <w:pStyle w:val="Ttulo3"/>
        <w:spacing w:before="220" w:after="120"/>
      </w:pPr>
      <w:bookmarkStart w:id="16" w:name="_Toc236854728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Personalidade da marca</w:t>
      </w:r>
      <w:bookmarkEnd w:id="16"/>
    </w:p>
    <w:p w14:paraId="65B870C9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Uma voz pastoral serena, próxima e confiável — a de um agente experiente que acompanha, forma e testemunha, nunca a de uma campanha de arrecadação.</w:t>
      </w:r>
    </w:p>
    <w:p w14:paraId="6FCBC627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17" w:name="_Toc236854729"/>
      <w:r>
        <w:rPr>
          <w:rFonts w:ascii="Calibri" w:eastAsia="Calibri" w:hAnsi="Calibri" w:cs="Calibri"/>
          <w:b/>
          <w:bCs/>
          <w:color w:val="7A1E2B"/>
        </w:rPr>
        <w:t>4. Identidade Visual</w:t>
      </w:r>
      <w:bookmarkEnd w:id="17"/>
    </w:p>
    <w:p w14:paraId="777DBF06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A identidade visual deve comunicar sobriedade institucional e pertencimento à Igreja Católica, evitando qualquer estética publicitária ou comercial.</w:t>
      </w:r>
    </w:p>
    <w:p w14:paraId="2E1648EF" w14:textId="77777777" w:rsidR="00A521CF" w:rsidRDefault="00000000">
      <w:pPr>
        <w:pStyle w:val="Ttulo3"/>
        <w:spacing w:before="220" w:after="120"/>
      </w:pPr>
      <w:bookmarkStart w:id="18" w:name="_Toc236854730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Fotografia</w:t>
      </w:r>
      <w:bookmarkEnd w:id="18"/>
    </w:p>
    <w:p w14:paraId="27F8C720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Priorizar imagens reais de paróquias, celebrações e agentes, sempre com autorização de uso de imagem.</w:t>
      </w:r>
    </w:p>
    <w:p w14:paraId="0DFBE959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Evitar bancos de imagem genéricos que não representem a realidade da Arquidiocese.</w:t>
      </w:r>
    </w:p>
    <w:p w14:paraId="1433C331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Luz natural, ambientes litúrgicos e momentos de comunhão comunitária.</w:t>
      </w:r>
    </w:p>
    <w:p w14:paraId="20D3E9B2" w14:textId="77777777" w:rsidR="00A521CF" w:rsidRDefault="00000000">
      <w:pPr>
        <w:pStyle w:val="Ttulo3"/>
        <w:spacing w:before="220" w:after="120"/>
      </w:pPr>
      <w:bookmarkStart w:id="19" w:name="_Toc236854731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Capas de destaques</w:t>
      </w:r>
      <w:bookmarkEnd w:id="19"/>
    </w:p>
    <w:p w14:paraId="7CB922A8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Padronizadas, com paleta única e ícone simples por tema (livro, cruz, calendário, mapa, mãos).</w:t>
      </w:r>
    </w:p>
    <w:p w14:paraId="657394CB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Sem textos pequenos ou poluição visual.</w:t>
      </w:r>
    </w:p>
    <w:p w14:paraId="1E202310" w14:textId="77777777" w:rsidR="00A521CF" w:rsidRDefault="00000000">
      <w:pPr>
        <w:pStyle w:val="Ttulo3"/>
        <w:spacing w:before="220" w:after="120"/>
      </w:pPr>
      <w:bookmarkStart w:id="20" w:name="_Toc236854732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Estilo gráfico e tipografia</w:t>
      </w:r>
      <w:bookmarkEnd w:id="20"/>
    </w:p>
    <w:p w14:paraId="51EDE531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Tipografia serifada ou </w:t>
      </w:r>
      <w:proofErr w:type="spellStart"/>
      <w:r>
        <w:rPr>
          <w:rFonts w:ascii="Calibri" w:eastAsia="Calibri" w:hAnsi="Calibri" w:cs="Calibri"/>
          <w:sz w:val="22"/>
          <w:szCs w:val="22"/>
        </w:rPr>
        <w:t>semi-serifada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títulos, transmitindo tradição; sem serifa para textos de apoio, garantindo legibilidade.</w:t>
      </w:r>
    </w:p>
    <w:p w14:paraId="2E7E7479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Composições limpas, com bastante espaço em branco e hierarquia visual clara.</w:t>
      </w:r>
    </w:p>
    <w:p w14:paraId="44472078" w14:textId="77777777" w:rsidR="00A521CF" w:rsidRDefault="00000000">
      <w:pPr>
        <w:pStyle w:val="Ttulo3"/>
        <w:spacing w:before="220" w:after="120"/>
      </w:pPr>
      <w:bookmarkStart w:id="21" w:name="_Toc236854733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Cores</w:t>
      </w:r>
      <w:bookmarkEnd w:id="21"/>
    </w:p>
    <w:p w14:paraId="77B5859D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Recomenda-se paleta reduzida a duas ou três cores principais (por exemplo, vinho litúrgico, dourado discreto e branco), sempre subordinada à identidade visual oficial da Arquidiocese, caso exista.</w:t>
      </w:r>
    </w:p>
    <w:p w14:paraId="09D3D911" w14:textId="77777777" w:rsidR="00A521CF" w:rsidRDefault="00000000">
      <w:pPr>
        <w:pBdr>
          <w:left w:val="single" w:sz="12" w:space="8" w:color="9C7A2E"/>
        </w:pBdr>
        <w:shd w:val="clear" w:color="auto" w:fill="F2ECE4"/>
        <w:spacing w:before="80" w:after="200"/>
        <w:ind w:left="200"/>
      </w:pPr>
      <w:r>
        <w:rPr>
          <w:rFonts w:ascii="Calibri" w:eastAsia="Calibri" w:hAnsi="Calibri" w:cs="Calibri"/>
          <w:b/>
          <w:bCs/>
          <w:i/>
          <w:iCs/>
          <w:color w:val="7A1E2B"/>
        </w:rPr>
        <w:t xml:space="preserve">Decisão institucional: </w:t>
      </w:r>
      <w:r>
        <w:rPr>
          <w:rFonts w:ascii="Calibri" w:eastAsia="Calibri" w:hAnsi="Calibri" w:cs="Calibri"/>
          <w:i/>
          <w:iCs/>
          <w:color w:val="2B2B2B"/>
        </w:rPr>
        <w:t>confirmar com a Arquidiocese se há manual de marca ou paleta cromática oficial a ser seguida; na ausência dele, a paleta sugerida acima pode ser adotada como referência inicial.</w:t>
      </w:r>
    </w:p>
    <w:p w14:paraId="1F3B0C90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22" w:name="_Toc236854734"/>
      <w:r>
        <w:rPr>
          <w:rFonts w:ascii="Calibri" w:eastAsia="Calibri" w:hAnsi="Calibri" w:cs="Calibri"/>
          <w:b/>
          <w:bCs/>
          <w:color w:val="7A1E2B"/>
        </w:rPr>
        <w:t>5. Nome do Perfil</w:t>
      </w:r>
      <w:bookmarkEnd w:id="22"/>
    </w:p>
    <w:p w14:paraId="375DAA4F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O nome do perfil deve comunicar imediatamente institucionalidade e vínculo arquidiocesano.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4536"/>
      </w:tblGrid>
      <w:tr w:rsidR="009C6346" w14:paraId="0F967DB8" w14:textId="77777777" w:rsidTr="009C63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1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B62CE" w14:textId="733FFA73" w:rsidR="009C6346" w:rsidRDefault="009C6346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4536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A44F7" w14:textId="77777777" w:rsidR="009C6346" w:rsidRDefault="009C6346">
            <w:r>
              <w:rPr>
                <w:rFonts w:ascii="Calibri" w:eastAsia="Calibri" w:hAnsi="Calibri" w:cs="Calibri"/>
                <w:b/>
                <w:bCs/>
                <w:color w:val="FFFFFF"/>
              </w:rPr>
              <w:t>Vantagens</w:t>
            </w:r>
          </w:p>
        </w:tc>
      </w:tr>
      <w:tr w:rsidR="009C6346" w14:paraId="70ED4EDF" w14:textId="77777777" w:rsidTr="009C6346">
        <w:tblPrEx>
          <w:tblCellMar>
            <w:top w:w="0" w:type="dxa"/>
            <w:bottom w:w="0" w:type="dxa"/>
          </w:tblCellMar>
        </w:tblPrEx>
        <w:tc>
          <w:tcPr>
            <w:tcW w:w="4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1ABE0" w14:textId="035AD787" w:rsidR="009C6346" w:rsidRDefault="009C6346">
            <w:r>
              <w:rPr>
                <w:rFonts w:ascii="Calibri" w:eastAsia="Calibri" w:hAnsi="Calibri" w:cs="Calibri"/>
                <w:color w:val="2B2B2B"/>
              </w:rPr>
              <w:t xml:space="preserve">Pastoral do Dízimo </w:t>
            </w:r>
            <w:r>
              <w:rPr>
                <w:rFonts w:ascii="Calibri" w:eastAsia="Calibri" w:hAnsi="Calibri" w:cs="Calibri"/>
                <w:color w:val="2B2B2B"/>
              </w:rPr>
              <w:t xml:space="preserve">| </w:t>
            </w:r>
            <w:r>
              <w:rPr>
                <w:rFonts w:ascii="Calibri" w:eastAsia="Calibri" w:hAnsi="Calibri" w:cs="Calibri"/>
                <w:color w:val="2B2B2B"/>
              </w:rPr>
              <w:t>Arquidiocese de Florianópolis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B746A" w14:textId="77777777" w:rsidR="009C6346" w:rsidRDefault="009C6346">
            <w:r>
              <w:rPr>
                <w:rFonts w:ascii="Calibri" w:eastAsia="Calibri" w:hAnsi="Calibri" w:cs="Calibri"/>
                <w:color w:val="2B2B2B"/>
              </w:rPr>
              <w:t>Máxima clareza institucional; identifica o vínculo arquidiocesano de forma inequívoca.</w:t>
            </w:r>
          </w:p>
        </w:tc>
      </w:tr>
    </w:tbl>
    <w:p w14:paraId="7182CDE2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23" w:name="_Toc236854735"/>
      <w:r>
        <w:rPr>
          <w:rFonts w:ascii="Calibri" w:eastAsia="Calibri" w:hAnsi="Calibri" w:cs="Calibri"/>
          <w:b/>
          <w:bCs/>
          <w:color w:val="7A1E2B"/>
        </w:rPr>
        <w:t>6. Nome de Usuário (@)</w:t>
      </w:r>
      <w:bookmarkEnd w:id="23"/>
    </w:p>
    <w:p w14:paraId="4221573B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Ranking de opções de nome de usuário, considerando facilidade de busca, memorização, institucionalidade e disponibilidade provável (a confirmar diretamente na plataforma no momento da criação).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4325"/>
        <w:gridCol w:w="2880"/>
      </w:tblGrid>
      <w:tr w:rsidR="00A521CF" w14:paraId="6864C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C3D4A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Prioridade</w:t>
            </w:r>
          </w:p>
        </w:tc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804F8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Usuário sugerido</w:t>
            </w:r>
          </w:p>
        </w:tc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63B4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Observação</w:t>
            </w:r>
          </w:p>
        </w:tc>
      </w:tr>
      <w:tr w:rsidR="00A521CF" w14:paraId="7092B04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67C0B" w14:textId="77777777" w:rsidR="00A521CF" w:rsidRPr="009C6346" w:rsidRDefault="00000000">
            <w:pPr>
              <w:rPr>
                <w:b/>
                <w:bCs/>
              </w:rPr>
            </w:pPr>
            <w:r w:rsidRPr="009C6346">
              <w:rPr>
                <w:rFonts w:ascii="Calibri" w:eastAsia="Calibri" w:hAnsi="Calibri" w:cs="Calibri"/>
                <w:b/>
                <w:bCs/>
                <w:color w:val="2B2B2B"/>
              </w:rPr>
              <w:t>1ª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1B485" w14:textId="77777777" w:rsidR="00A521CF" w:rsidRPr="009C6346" w:rsidRDefault="00000000">
            <w:pPr>
              <w:rPr>
                <w:b/>
                <w:bCs/>
              </w:rPr>
            </w:pPr>
            <w:r w:rsidRPr="009C6346">
              <w:rPr>
                <w:rFonts w:ascii="Calibri" w:eastAsia="Calibri" w:hAnsi="Calibri" w:cs="Calibri"/>
                <w:b/>
                <w:bCs/>
                <w:color w:val="2B2B2B"/>
              </w:rPr>
              <w:t>@</w:t>
            </w:r>
            <w:proofErr w:type="gramStart"/>
            <w:r w:rsidRPr="009C6346">
              <w:rPr>
                <w:rFonts w:ascii="Calibri" w:eastAsia="Calibri" w:hAnsi="Calibri" w:cs="Calibri"/>
                <w:b/>
                <w:bCs/>
                <w:color w:val="2B2B2B"/>
              </w:rPr>
              <w:t>pastoraldodizimo.arquifln</w:t>
            </w:r>
            <w:proofErr w:type="gram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73C57" w14:textId="77777777" w:rsidR="00A521CF" w:rsidRPr="009C6346" w:rsidRDefault="00000000">
            <w:pPr>
              <w:rPr>
                <w:b/>
                <w:bCs/>
              </w:rPr>
            </w:pPr>
            <w:r w:rsidRPr="009C6346">
              <w:rPr>
                <w:rFonts w:ascii="Calibri" w:eastAsia="Calibri" w:hAnsi="Calibri" w:cs="Calibri"/>
                <w:b/>
                <w:bCs/>
                <w:color w:val="2B2B2B"/>
              </w:rPr>
              <w:t>Melhor equilíbrio entre institucionalidade e concisão.</w:t>
            </w:r>
          </w:p>
        </w:tc>
      </w:tr>
      <w:tr w:rsidR="00A521CF" w14:paraId="1B1C13B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118AA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2ª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044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@pastoraldodizimo.fln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C0AEE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Alternativa mais curta, mantendo referência geográfica clara.</w:t>
            </w:r>
          </w:p>
        </w:tc>
      </w:tr>
      <w:tr w:rsidR="00A521CF" w14:paraId="5207EB0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49B8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3ª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1E373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@</w:t>
            </w:r>
            <w:proofErr w:type="gramStart"/>
            <w:r>
              <w:rPr>
                <w:rFonts w:ascii="Calibri" w:eastAsia="Calibri" w:hAnsi="Calibri" w:cs="Calibri"/>
                <w:color w:val="2B2B2B"/>
              </w:rPr>
              <w:t>dizimo.arquifln</w:t>
            </w:r>
            <w:proofErr w:type="gram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70D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Boa opção caso as anteriores estejam indisponíveis.</w:t>
            </w:r>
          </w:p>
        </w:tc>
      </w:tr>
      <w:tr w:rsidR="00A521CF" w14:paraId="44D634F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1257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lastRenderedPageBreak/>
              <w:t>4ª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82F76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@pastoraldodizimofln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18FCC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Sem separador; mais difícil de ler, usar apenas se necessário.</w:t>
            </w:r>
          </w:p>
        </w:tc>
      </w:tr>
      <w:tr w:rsidR="00A521CF" w14:paraId="3394797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BAA5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5ª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DDE6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@</w:t>
            </w:r>
            <w:proofErr w:type="gramStart"/>
            <w:r>
              <w:rPr>
                <w:rFonts w:ascii="Calibri" w:eastAsia="Calibri" w:hAnsi="Calibri" w:cs="Calibri"/>
                <w:color w:val="2B2B2B"/>
              </w:rPr>
              <w:t>dizimo.florianopolis</w:t>
            </w:r>
            <w:proofErr w:type="gram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7CCD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Última alternativa; menos institucional, mais genérica.</w:t>
            </w:r>
          </w:p>
        </w:tc>
      </w:tr>
    </w:tbl>
    <w:p w14:paraId="62040B5D" w14:textId="77777777" w:rsidR="00A521CF" w:rsidRDefault="00000000">
      <w:pPr>
        <w:pBdr>
          <w:left w:val="single" w:sz="12" w:space="8" w:color="9C7A2E"/>
        </w:pBdr>
        <w:shd w:val="clear" w:color="auto" w:fill="F2ECE4"/>
        <w:spacing w:before="80" w:after="200"/>
        <w:ind w:left="200"/>
      </w:pPr>
      <w:r>
        <w:rPr>
          <w:rFonts w:ascii="Calibri" w:eastAsia="Calibri" w:hAnsi="Calibri" w:cs="Calibri"/>
          <w:b/>
          <w:bCs/>
          <w:i/>
          <w:iCs/>
          <w:color w:val="7A1E2B"/>
        </w:rPr>
        <w:t xml:space="preserve">Decisão institucional: </w:t>
      </w:r>
      <w:r>
        <w:rPr>
          <w:rFonts w:ascii="Calibri" w:eastAsia="Calibri" w:hAnsi="Calibri" w:cs="Calibri"/>
          <w:i/>
          <w:iCs/>
          <w:color w:val="2B2B2B"/>
        </w:rPr>
        <w:t>a disponibilidade real de cada nome de usuário deve ser verificada diretamente no aplicativo do Instagram no momento da criação do perfil.</w:t>
      </w:r>
    </w:p>
    <w:p w14:paraId="5034DFC7" w14:textId="0CEB9CE3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24" w:name="_Toc236854736"/>
      <w:r>
        <w:rPr>
          <w:rFonts w:ascii="Calibri" w:eastAsia="Calibri" w:hAnsi="Calibri" w:cs="Calibri"/>
          <w:b/>
          <w:bCs/>
          <w:color w:val="7A1E2B"/>
        </w:rPr>
        <w:t>7. Biografia</w:t>
      </w:r>
      <w:bookmarkEnd w:id="24"/>
      <w:r w:rsidR="009C6346">
        <w:rPr>
          <w:rFonts w:ascii="Calibri" w:eastAsia="Calibri" w:hAnsi="Calibri" w:cs="Calibri"/>
          <w:b/>
          <w:bCs/>
          <w:color w:val="7A1E2B"/>
        </w:rPr>
        <w:t xml:space="preserve"> (BIO)</w:t>
      </w:r>
    </w:p>
    <w:p w14:paraId="6BE7A248" w14:textId="77777777" w:rsidR="009C6346" w:rsidRDefault="00000000">
      <w:pPr>
        <w:spacing w:after="160" w:line="300" w:lineRule="auto"/>
        <w:rPr>
          <w:rFonts w:ascii="Calibri" w:eastAsia="Calibri" w:hAnsi="Calibri" w:cs="Calibri"/>
          <w:color w:val="2B2B2B"/>
          <w:sz w:val="22"/>
          <w:szCs w:val="22"/>
        </w:rPr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Pastoral do Dízimo </w:t>
      </w:r>
      <w:r w:rsidR="009C6346">
        <w:rPr>
          <w:rFonts w:ascii="Calibri" w:eastAsia="Calibri" w:hAnsi="Calibri" w:cs="Calibri"/>
          <w:color w:val="2B2B2B"/>
        </w:rPr>
        <w:t xml:space="preserve">| 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Arquidiocese de Florianópolis </w:t>
      </w:r>
    </w:p>
    <w:p w14:paraId="31C202B7" w14:textId="4A04775D" w:rsidR="00A521CF" w:rsidRDefault="00000000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Evangelizar, formar e fortalecer o dízimo como expressão de fé, gratidão e corresponsabilidade na missão da Igreja. </w:t>
      </w:r>
    </w:p>
    <w:p w14:paraId="4219BBC5" w14:textId="77777777" w:rsidR="00A521CF" w:rsidRDefault="00000000">
      <w:pPr>
        <w:pStyle w:val="Ttulo3"/>
        <w:spacing w:before="220" w:after="120"/>
      </w:pPr>
      <w:bookmarkStart w:id="25" w:name="_Toc236854740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 xml:space="preserve">Link na </w:t>
      </w:r>
      <w:proofErr w:type="spellStart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bio</w:t>
      </w:r>
      <w:proofErr w:type="spellEnd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 xml:space="preserve"> e contato</w:t>
      </w:r>
      <w:bookmarkEnd w:id="25"/>
    </w:p>
    <w:p w14:paraId="70455093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Priorizar o site oficial da Arquidiocese, se houver página específica da Pastoral do Dízimo.</w:t>
      </w:r>
    </w:p>
    <w:p w14:paraId="2E3119B4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Na ausência de página específica, recomenda-se criar uma página simples contendo: quem somos, agenda de formações, materiais para paróquias e contato.</w:t>
      </w:r>
    </w:p>
    <w:p w14:paraId="2CB3E370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Botões de contato sugeridos: e-mail institucional e WhatsApp oficial da Pastoral, quando disponíveis.</w:t>
      </w:r>
    </w:p>
    <w:p w14:paraId="0C28F963" w14:textId="77777777" w:rsidR="00A521CF" w:rsidRDefault="00000000">
      <w:pPr>
        <w:pBdr>
          <w:left w:val="single" w:sz="12" w:space="8" w:color="9C7A2E"/>
        </w:pBdr>
        <w:shd w:val="clear" w:color="auto" w:fill="F2ECE4"/>
        <w:spacing w:before="80" w:after="200"/>
        <w:ind w:left="200"/>
      </w:pPr>
      <w:r>
        <w:rPr>
          <w:rFonts w:ascii="Calibri" w:eastAsia="Calibri" w:hAnsi="Calibri" w:cs="Calibri"/>
          <w:b/>
          <w:bCs/>
          <w:i/>
          <w:iCs/>
          <w:color w:val="7A1E2B"/>
        </w:rPr>
        <w:t xml:space="preserve">Decisão institucional: </w:t>
      </w:r>
      <w:r>
        <w:rPr>
          <w:rFonts w:ascii="Calibri" w:eastAsia="Calibri" w:hAnsi="Calibri" w:cs="Calibri"/>
          <w:i/>
          <w:iCs/>
          <w:color w:val="2B2B2B"/>
        </w:rPr>
        <w:t>confirmar endereço de e-mail institucional definitivo e número de WhatsApp oficial antes da publicação do perfil.</w:t>
      </w:r>
    </w:p>
    <w:p w14:paraId="1AF3F933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26" w:name="_Toc236854741"/>
      <w:r>
        <w:rPr>
          <w:rFonts w:ascii="Calibri" w:eastAsia="Calibri" w:hAnsi="Calibri" w:cs="Calibri"/>
          <w:b/>
          <w:bCs/>
          <w:color w:val="7A1E2B"/>
        </w:rPr>
        <w:t>8. Destaques</w:t>
      </w:r>
      <w:bookmarkEnd w:id="26"/>
    </w:p>
    <w:p w14:paraId="1CABCFC7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Os destaques organizam o conteúdo permanente do perfil e devem usar capas padronizadas, nas cores institucionais definidas no capítulo 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2552"/>
        <w:gridCol w:w="2408"/>
        <w:gridCol w:w="1883"/>
      </w:tblGrid>
      <w:tr w:rsidR="00A521CF" w14:paraId="216B2679" w14:textId="77777777" w:rsidTr="00855A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3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ECC41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Destaque</w:t>
            </w:r>
          </w:p>
        </w:tc>
        <w:tc>
          <w:tcPr>
            <w:tcW w:w="2552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8D9E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Objetivo</w:t>
            </w:r>
          </w:p>
        </w:tc>
        <w:tc>
          <w:tcPr>
            <w:tcW w:w="2408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B9C20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Conteúdo principal</w:t>
            </w:r>
          </w:p>
        </w:tc>
        <w:tc>
          <w:tcPr>
            <w:tcW w:w="1883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1342B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Atualização</w:t>
            </w:r>
          </w:p>
        </w:tc>
      </w:tr>
      <w:tr w:rsidR="00A521CF" w14:paraId="4CB63079" w14:textId="77777777" w:rsidTr="00855A88">
        <w:tblPrEx>
          <w:tblCellMar>
            <w:top w:w="0" w:type="dxa"/>
            <w:bottom w:w="0" w:type="dxa"/>
          </w:tblCellMar>
        </w:tblPrEx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FA30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Dízimo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4BA5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Formação básica sobre o sentido do dízimo.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5C092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O que é; fundamento bíblico; diferença entre dízimo e oferta; perguntas frequentes.</w:t>
            </w:r>
          </w:p>
        </w:tc>
        <w:tc>
          <w:tcPr>
            <w:tcW w:w="1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993C2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Trimestral</w:t>
            </w:r>
          </w:p>
        </w:tc>
      </w:tr>
      <w:tr w:rsidR="00A521CF" w14:paraId="77A50B7F" w14:textId="77777777" w:rsidTr="00855A88">
        <w:tblPrEx>
          <w:tblCellMar>
            <w:top w:w="0" w:type="dxa"/>
            <w:bottom w:w="0" w:type="dxa"/>
          </w:tblCellMar>
        </w:tblPrEx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783D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Formação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76D5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Capacitar agentes e coordenadores.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975E5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Vídeos curtos, slides, documentos da CNBB, espiritualidade do agente.</w:t>
            </w:r>
          </w:p>
        </w:tc>
        <w:tc>
          <w:tcPr>
            <w:tcW w:w="1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CB83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Mensal</w:t>
            </w:r>
          </w:p>
        </w:tc>
      </w:tr>
      <w:tr w:rsidR="00A521CF" w14:paraId="0F54AE35" w14:textId="77777777" w:rsidTr="00855A88">
        <w:tblPrEx>
          <w:tblCellMar>
            <w:top w:w="0" w:type="dxa"/>
            <w:bottom w:w="0" w:type="dxa"/>
          </w:tblCellMar>
        </w:tblPrEx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6F356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Agenda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1E8C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Divulgar compromissos arquidiocesanos.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D1A6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Encontros, formações regionais, retiros, datas importantes.</w:t>
            </w:r>
          </w:p>
        </w:tc>
        <w:tc>
          <w:tcPr>
            <w:tcW w:w="1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9B229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Semanal</w:t>
            </w:r>
          </w:p>
        </w:tc>
      </w:tr>
      <w:tr w:rsidR="00A521CF" w14:paraId="4B974F39" w14:textId="77777777" w:rsidTr="00855A88">
        <w:tblPrEx>
          <w:tblCellMar>
            <w:top w:w="0" w:type="dxa"/>
            <w:bottom w:w="0" w:type="dxa"/>
          </w:tblCellMar>
        </w:tblPrEx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BDC87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Paróquias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80680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Valorizar a vida das comunidades.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E4614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Visitas, boas práticas, fotos autorizadas, testemunhos.</w:t>
            </w:r>
          </w:p>
        </w:tc>
        <w:tc>
          <w:tcPr>
            <w:tcW w:w="1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31E1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Mensal</w:t>
            </w:r>
          </w:p>
        </w:tc>
      </w:tr>
      <w:tr w:rsidR="00A521CF" w14:paraId="7991EAB4" w14:textId="77777777" w:rsidTr="00855A88">
        <w:tblPrEx>
          <w:tblCellMar>
            <w:top w:w="0" w:type="dxa"/>
            <w:bottom w:w="0" w:type="dxa"/>
          </w:tblCellMar>
        </w:tblPrEx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7DAAE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Perguntas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40FE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Esclarecer dúvidas recorrentes.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32CD0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 xml:space="preserve">"Preciso dar 10%?"; "Posso ser dizimista em outra </w:t>
            </w:r>
            <w:r>
              <w:rPr>
                <w:rFonts w:ascii="Calibri" w:eastAsia="Calibri" w:hAnsi="Calibri" w:cs="Calibri"/>
                <w:color w:val="2B2B2B"/>
              </w:rPr>
              <w:lastRenderedPageBreak/>
              <w:t>paróquia?"; "Como me cadastrar?"</w:t>
            </w:r>
          </w:p>
        </w:tc>
        <w:tc>
          <w:tcPr>
            <w:tcW w:w="1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AE78E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lastRenderedPageBreak/>
              <w:t>Conforme demanda</w:t>
            </w:r>
          </w:p>
        </w:tc>
      </w:tr>
      <w:tr w:rsidR="00A521CF" w14:paraId="744C4FE7" w14:textId="77777777" w:rsidTr="00855A88">
        <w:tblPrEx>
          <w:tblCellMar>
            <w:top w:w="0" w:type="dxa"/>
            <w:bottom w:w="0" w:type="dxa"/>
          </w:tblCellMar>
        </w:tblPrEx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5FD77" w14:textId="77777777" w:rsidR="00A521CF" w:rsidRDefault="00000000">
            <w:proofErr w:type="spellStart"/>
            <w:r>
              <w:rPr>
                <w:rFonts w:ascii="Calibri" w:eastAsia="Calibri" w:hAnsi="Calibri" w:cs="Calibri"/>
                <w:color w:val="2B2B2B"/>
              </w:rPr>
              <w:t>Arquifln</w:t>
            </w:r>
            <w:proofErr w:type="spellEnd"/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9A4A9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Situar a Pastoral na Arquidiocese.</w:t>
            </w:r>
          </w:p>
        </w:tc>
        <w:tc>
          <w:tcPr>
            <w:tcW w:w="2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EA68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Estrutura arquidiocesana, regiões pastorais, vínculo com a Cúria.</w:t>
            </w:r>
          </w:p>
        </w:tc>
        <w:tc>
          <w:tcPr>
            <w:tcW w:w="18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89A8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Semestral</w:t>
            </w:r>
          </w:p>
        </w:tc>
      </w:tr>
    </w:tbl>
    <w:p w14:paraId="2EA259AA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27" w:name="_Toc236854742"/>
      <w:r>
        <w:rPr>
          <w:rFonts w:ascii="Calibri" w:eastAsia="Calibri" w:hAnsi="Calibri" w:cs="Calibri"/>
          <w:b/>
          <w:bCs/>
          <w:color w:val="7A1E2B"/>
        </w:rPr>
        <w:t>9. Linha Editorial</w:t>
      </w:r>
      <w:bookmarkEnd w:id="27"/>
    </w:p>
    <w:p w14:paraId="25569544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A linha editorial segue a proporção 70/20/10, priorizando formação, seguida de vida pastoral e, por fim, convites institucionais.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3033"/>
        <w:gridCol w:w="3471"/>
      </w:tblGrid>
      <w:tr w:rsidR="00A521CF" w14:paraId="03707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928A0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Proporção</w:t>
            </w:r>
          </w:p>
        </w:tc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2A36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Pilar</w:t>
            </w:r>
          </w:p>
        </w:tc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3A47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A521CF" w14:paraId="1E5D4CC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4F8CA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70%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2757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Formação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6F2CC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Bíblia, Catecismo, documentos da CNBB, sentido do dízimo, espiritualidade, missão da Igreja.</w:t>
            </w:r>
          </w:p>
        </w:tc>
      </w:tr>
      <w:tr w:rsidR="00A521CF" w14:paraId="4F587BF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86CB9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20%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FF90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Vida pastoral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088B0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Encontros, visitas às paróquias, testemunhos, ações missionárias, capacitações.</w:t>
            </w:r>
          </w:p>
        </w:tc>
      </w:tr>
      <w:tr w:rsidR="00A521CF" w14:paraId="004F964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78248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10%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DB157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Convites institucionais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1E63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Eventos, inscrições, campanhas institucionais, materiais disponíveis.</w:t>
            </w:r>
          </w:p>
        </w:tc>
      </w:tr>
    </w:tbl>
    <w:p w14:paraId="084410BC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Dentro desses três pilares, recomenda-se distribuir o conteúdo formativo entre os seguintes eixos temáticos, garantindo variedade sem perder unidade de propósito:</w:t>
      </w:r>
    </w:p>
    <w:p w14:paraId="3642BCF6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Espiritualidade — reflexões sobre gratidão, doação e vida de fé.</w:t>
      </w:r>
    </w:p>
    <w:p w14:paraId="39580838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Vida das paróquias — testemunhos e boas práticas locais.</w:t>
      </w:r>
    </w:p>
    <w:p w14:paraId="01401541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Perguntas frequentes — respostas objetivas às dúvidas mais comuns.</w:t>
      </w:r>
    </w:p>
    <w:p w14:paraId="127C07FA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Agenda — compromissos e formações arquidiocesanas.</w:t>
      </w:r>
    </w:p>
    <w:p w14:paraId="3B4ABF7D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Documentos da Igreja — citações e explicações da CNBB e do Magistério.</w:t>
      </w:r>
    </w:p>
    <w:p w14:paraId="3DA0F032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Datas litúrgicas — conexão do dízimo com o calendário da Igreja.</w:t>
      </w:r>
    </w:p>
    <w:p w14:paraId="622B7EC9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Missão — impacto concreto da corresponsabilidade na vida da Arquidiocese.</w:t>
      </w:r>
    </w:p>
    <w:p w14:paraId="39ABCFF1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Transparência — prestação de contas e uso responsável dos recursos.</w:t>
      </w:r>
    </w:p>
    <w:p w14:paraId="0F55321C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28" w:name="_Toc236854743"/>
      <w:r>
        <w:rPr>
          <w:rFonts w:ascii="Calibri" w:eastAsia="Calibri" w:hAnsi="Calibri" w:cs="Calibri"/>
          <w:b/>
          <w:bCs/>
          <w:color w:val="7A1E2B"/>
        </w:rPr>
        <w:t>10. Calendário Editorial</w:t>
      </w:r>
      <w:bookmarkEnd w:id="28"/>
    </w:p>
    <w:p w14:paraId="527022AE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Sugestão de calendário mensal, a ser adaptado ao calendário litúrgico e à agenda arquidiocesana.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2938"/>
        <w:gridCol w:w="3779"/>
      </w:tblGrid>
      <w:tr w:rsidR="00A521CF" w14:paraId="6F728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4421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Formato</w:t>
            </w:r>
          </w:p>
        </w:tc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57471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Frequência</w:t>
            </w:r>
          </w:p>
        </w:tc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0CD58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Observação</w:t>
            </w:r>
          </w:p>
        </w:tc>
      </w:tr>
      <w:tr w:rsidR="00A521CF" w14:paraId="7C2D669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2BBF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Feed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2F6A2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3 publicações por semana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C8C42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Alternar entre os pilares 70/20/10 ao longo do mês.</w:t>
            </w:r>
          </w:p>
        </w:tc>
      </w:tr>
      <w:tr w:rsidR="00A521CF" w14:paraId="0C0CCF2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4910E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Stories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DC8D6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Diários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E923C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Bastidores, agenda, oração do dia, enquetes e caixas de perguntas.</w:t>
            </w:r>
          </w:p>
        </w:tc>
      </w:tr>
      <w:tr w:rsidR="00A521CF" w14:paraId="0E514DB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2FBD4" w14:textId="77777777" w:rsidR="00A521CF" w:rsidRDefault="00000000">
            <w:proofErr w:type="spellStart"/>
            <w:r>
              <w:rPr>
                <w:rFonts w:ascii="Calibri" w:eastAsia="Calibri" w:hAnsi="Calibri" w:cs="Calibri"/>
                <w:color w:val="2B2B2B"/>
              </w:rPr>
              <w:lastRenderedPageBreak/>
              <w:t>Reels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3E1DC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2 por semana (30–60s)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99B4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Linguagem simples, foco em um único conceito por vídeo.</w:t>
            </w:r>
          </w:p>
        </w:tc>
      </w:tr>
      <w:tr w:rsidR="00A521CF" w14:paraId="1430533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EDEE3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Live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984E8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1 por mês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C74F9" w14:textId="649A8995" w:rsidR="00A521CF" w:rsidRDefault="00000000">
            <w:r>
              <w:rPr>
                <w:rFonts w:ascii="Calibri" w:eastAsia="Calibri" w:hAnsi="Calibri" w:cs="Calibri"/>
                <w:color w:val="2B2B2B"/>
              </w:rPr>
              <w:t>Com padre ou coordenação arquidiocesana, sobre tema formativo.</w:t>
            </w:r>
          </w:p>
        </w:tc>
      </w:tr>
    </w:tbl>
    <w:p w14:paraId="1CF642C0" w14:textId="77777777" w:rsidR="00A521CF" w:rsidRDefault="00000000">
      <w:pPr>
        <w:pStyle w:val="Ttulo3"/>
        <w:spacing w:before="220" w:after="120"/>
      </w:pPr>
      <w:bookmarkStart w:id="29" w:name="_Toc236854744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Modelo de semana-padrão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899"/>
      </w:tblGrid>
      <w:tr w:rsidR="00A521CF" w14:paraId="503C55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B6F55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Dia</w:t>
            </w:r>
          </w:p>
        </w:tc>
        <w:tc>
          <w:tcPr>
            <w:tcW w:w="0" w:type="dxa"/>
            <w:shd w:val="clear" w:color="auto" w:fill="7A1E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D077" w14:textId="77777777" w:rsidR="00A521C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Conteúdo sugerido</w:t>
            </w:r>
          </w:p>
        </w:tc>
      </w:tr>
      <w:tr w:rsidR="00A521CF" w14:paraId="161AA29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9813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Segunda-feira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DF7DC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Stories — agenda da semana.</w:t>
            </w:r>
          </w:p>
        </w:tc>
      </w:tr>
      <w:tr w:rsidR="00A521CF" w14:paraId="6B227E6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B60E1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Terça-feira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06729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Feed — formação (pilar 70%).</w:t>
            </w:r>
          </w:p>
        </w:tc>
      </w:tr>
      <w:tr w:rsidR="00A521CF" w14:paraId="42F7EDF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87F5A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Quarta-feira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6740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Stories — pergunta frequente em enquete.</w:t>
            </w:r>
          </w:p>
        </w:tc>
      </w:tr>
      <w:tr w:rsidR="00A521CF" w14:paraId="582A608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311E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Quinta-feira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331CE" w14:textId="77777777" w:rsidR="00A521CF" w:rsidRDefault="00000000">
            <w:proofErr w:type="spellStart"/>
            <w:r>
              <w:rPr>
                <w:rFonts w:ascii="Calibri" w:eastAsia="Calibri" w:hAnsi="Calibri" w:cs="Calibri"/>
                <w:color w:val="2B2B2B"/>
              </w:rPr>
              <w:t>Reels</w:t>
            </w:r>
            <w:proofErr w:type="spellEnd"/>
            <w:r>
              <w:rPr>
                <w:rFonts w:ascii="Calibri" w:eastAsia="Calibri" w:hAnsi="Calibri" w:cs="Calibri"/>
                <w:color w:val="2B2B2B"/>
              </w:rPr>
              <w:t xml:space="preserve"> — conceito formativo em vídeo curto.</w:t>
            </w:r>
          </w:p>
        </w:tc>
      </w:tr>
      <w:tr w:rsidR="00A521CF" w14:paraId="2D2C9B7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54FAA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Sexta-feira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E10EF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Feed — vida pastoral (pilar 20%).</w:t>
            </w:r>
          </w:p>
        </w:tc>
      </w:tr>
      <w:tr w:rsidR="00A521CF" w14:paraId="2E8FA9B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5A4C9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Sábado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F8A76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Stories — bastidores de encontro ou celebração.</w:t>
            </w:r>
          </w:p>
        </w:tc>
      </w:tr>
      <w:tr w:rsidR="00A521CF" w14:paraId="00A7E68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551B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Domingo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0D569" w14:textId="77777777" w:rsidR="00A521CF" w:rsidRDefault="00000000">
            <w:r>
              <w:rPr>
                <w:rFonts w:ascii="Calibri" w:eastAsia="Calibri" w:hAnsi="Calibri" w:cs="Calibri"/>
                <w:color w:val="2B2B2B"/>
              </w:rPr>
              <w:t>Feed — reflexão espiritual dominical.</w:t>
            </w:r>
          </w:p>
        </w:tc>
      </w:tr>
    </w:tbl>
    <w:p w14:paraId="44428FAC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0" w:name="_Toc236854745"/>
      <w:r>
        <w:rPr>
          <w:rFonts w:ascii="Calibri" w:eastAsia="Calibri" w:hAnsi="Calibri" w:cs="Calibri"/>
          <w:b/>
          <w:bCs/>
          <w:color w:val="7A1E2B"/>
        </w:rPr>
        <w:t>11. Primeiros 30 Conteúdos</w:t>
      </w:r>
      <w:bookmarkEnd w:id="30"/>
    </w:p>
    <w:p w14:paraId="488E84CA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Planejamento dos primeiros trinta conteúdos de lançamento, distribuídos conforme a linha editorial e a proporção 70/20/10. As legendas completas não são escritas neste documento; cada item traz objetivo, formato, título de referência, resumo, CTA e público prioritário para orientar a produção.</w:t>
      </w:r>
    </w:p>
    <w:p w14:paraId="1E890D61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 — </w:t>
      </w:r>
      <w:r>
        <w:rPr>
          <w:rFonts w:ascii="Calibri" w:eastAsia="Calibri" w:hAnsi="Calibri" w:cs="Calibri"/>
          <w:b/>
          <w:bCs/>
          <w:sz w:val="21"/>
          <w:szCs w:val="21"/>
        </w:rPr>
        <w:t>Bem-vindos à Pastoral do Dízimo</w:t>
      </w:r>
    </w:p>
    <w:p w14:paraId="0AD30D78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Apresentação institucional: quem somos, missão e convite a caminhar juntos.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Seguir o perfil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5DB87628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 — </w:t>
      </w:r>
      <w:r>
        <w:rPr>
          <w:rFonts w:ascii="Calibri" w:eastAsia="Calibri" w:hAnsi="Calibri" w:cs="Calibri"/>
          <w:b/>
          <w:bCs/>
          <w:sz w:val="21"/>
          <w:szCs w:val="21"/>
        </w:rPr>
        <w:t>O que é o dízimo?</w:t>
      </w:r>
    </w:p>
    <w:p w14:paraId="0899B3E7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Dízimo como resposta livre ao amor de Deus, não como taxa ou cobrança.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o post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Dizimistas e interessados</w:t>
      </w:r>
    </w:p>
    <w:p w14:paraId="0B975074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3 — </w:t>
      </w:r>
      <w:r>
        <w:rPr>
          <w:rFonts w:ascii="Calibri" w:eastAsia="Calibri" w:hAnsi="Calibri" w:cs="Calibri"/>
          <w:b/>
          <w:bCs/>
          <w:sz w:val="21"/>
          <w:szCs w:val="21"/>
        </w:rPr>
        <w:t>Para onde vai o dízimo?</w:t>
      </w:r>
    </w:p>
    <w:p w14:paraId="46F63A12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As quatro dimensões do dízimo: religiosa, missionária, caritativa e social.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Compartilhar com a paróquia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Dizimistas e agentes</w:t>
      </w:r>
    </w:p>
    <w:p w14:paraId="6F1EACC3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4 — </w:t>
      </w:r>
      <w:r>
        <w:rPr>
          <w:rFonts w:ascii="Calibri" w:eastAsia="Calibri" w:hAnsi="Calibri" w:cs="Calibri"/>
          <w:b/>
          <w:bCs/>
          <w:sz w:val="21"/>
          <w:szCs w:val="21"/>
        </w:rPr>
        <w:t>Dízimo x Oferta: qual a diferença?</w:t>
      </w:r>
    </w:p>
    <w:p w14:paraId="06D6A815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Comparação simples e objetiva entre os dois conceitos.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Comentar dúvidas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Católicos interessados</w:t>
      </w:r>
    </w:p>
    <w:p w14:paraId="73FAEF30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5 — </w:t>
      </w:r>
      <w:r>
        <w:rPr>
          <w:rFonts w:ascii="Calibri" w:eastAsia="Calibri" w:hAnsi="Calibri" w:cs="Calibri"/>
          <w:b/>
          <w:bCs/>
          <w:sz w:val="21"/>
          <w:szCs w:val="21"/>
        </w:rPr>
        <w:t>"Deus ama quem dá com alegria" (2Cor 9,7)</w:t>
      </w:r>
    </w:p>
    <w:p w14:paraId="7CB7022A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Espiritualidade   •   Formato: Imagem única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Reflexão espiritual sobre a alegria da doação e aplicação prática na vida cotidiana.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para meditação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13DAFDAC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6 — </w:t>
      </w:r>
      <w:r>
        <w:rPr>
          <w:rFonts w:ascii="Calibri" w:eastAsia="Calibri" w:hAnsi="Calibri" w:cs="Calibri"/>
          <w:b/>
          <w:bCs/>
          <w:sz w:val="21"/>
          <w:szCs w:val="21"/>
        </w:rPr>
        <w:t>Quem é o agente da Pastoral do Dízimo?</w:t>
      </w:r>
    </w:p>
    <w:p w14:paraId="53425F10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Vida pastoral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Valorização do serviço voluntário e testemunho de dedicação.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Marcar um agente conhecido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Agentes e coordenadores</w:t>
      </w:r>
    </w:p>
    <w:p w14:paraId="3445CFC4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7 — </w:t>
      </w:r>
      <w:r>
        <w:rPr>
          <w:rFonts w:ascii="Calibri" w:eastAsia="Calibri" w:hAnsi="Calibri" w:cs="Calibri"/>
          <w:b/>
          <w:bCs/>
          <w:sz w:val="21"/>
          <w:szCs w:val="21"/>
        </w:rPr>
        <w:t>Agenda de formações da Arquidiocese</w:t>
      </w:r>
    </w:p>
    <w:p w14:paraId="75405BB4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lastRenderedPageBreak/>
        <w:t xml:space="preserve">Pilar: Convite institucional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Modelo visual de agenda, atualizável mensalmente.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a agenda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Coordenadores e agentes</w:t>
      </w:r>
    </w:p>
    <w:p w14:paraId="410B0FDC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8 — </w:t>
      </w:r>
      <w:r>
        <w:rPr>
          <w:rFonts w:ascii="Calibri" w:eastAsia="Calibri" w:hAnsi="Calibri" w:cs="Calibri"/>
          <w:b/>
          <w:bCs/>
          <w:sz w:val="21"/>
          <w:szCs w:val="21"/>
        </w:rPr>
        <w:t>Perguntas frequentes sobre o dízimo</w:t>
      </w:r>
    </w:p>
    <w:p w14:paraId="606C5458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(FAQ)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Respostas objetivas às dúvidas mais comuns dos fiéis.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Enviar dúvida por mensagem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Dizimistas e interessados</w:t>
      </w:r>
    </w:p>
    <w:p w14:paraId="36ECA39D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9 — </w:t>
      </w:r>
      <w:r>
        <w:rPr>
          <w:rFonts w:ascii="Calibri" w:eastAsia="Calibri" w:hAnsi="Calibri" w:cs="Calibri"/>
          <w:b/>
          <w:bCs/>
          <w:sz w:val="21"/>
          <w:szCs w:val="21"/>
        </w:rPr>
        <w:t>Conheça as regiões e paróquias da Arquidiocese</w:t>
      </w:r>
    </w:p>
    <w:p w14:paraId="2F4D8A3D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Vida pastoral   •   Formato: Imagem + mapa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Mapa simples e convite à comunhão arquidiocesana.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Marcar a própria paróquia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4CBD1595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10 — </w:t>
      </w:r>
      <w:r>
        <w:rPr>
          <w:rFonts w:ascii="Calibri" w:eastAsia="Calibri" w:hAnsi="Calibri" w:cs="Calibri"/>
          <w:b/>
          <w:bCs/>
          <w:sz w:val="21"/>
          <w:szCs w:val="21"/>
        </w:rPr>
        <w:t>O dízimo é obrigatório?</w:t>
      </w:r>
    </w:p>
    <w:p w14:paraId="0CF1E3A7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</w:t>
      </w:r>
      <w:proofErr w:type="spellStart"/>
      <w:r>
        <w:rPr>
          <w:rFonts w:ascii="Calibri" w:eastAsia="Calibri" w:hAnsi="Calibri" w:cs="Calibri"/>
          <w:color w:val="6E6E6E"/>
          <w:sz w:val="19"/>
          <w:szCs w:val="19"/>
        </w:rPr>
        <w:t>Reels</w:t>
      </w:r>
      <w:proofErr w:type="spellEnd"/>
      <w:r>
        <w:rPr>
          <w:rFonts w:ascii="Calibri" w:eastAsia="Calibri" w:hAnsi="Calibri" w:cs="Calibri"/>
          <w:color w:val="6E6E6E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Explicação breve sobre a natureza livre e espiritual do dízimo.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Assistir até o fim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Católicos interessados</w:t>
      </w:r>
    </w:p>
    <w:p w14:paraId="36B72E13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11 — </w:t>
      </w:r>
      <w:r>
        <w:rPr>
          <w:rFonts w:ascii="Calibri" w:eastAsia="Calibri" w:hAnsi="Calibri" w:cs="Calibri"/>
          <w:b/>
          <w:bCs/>
          <w:sz w:val="21"/>
          <w:szCs w:val="21"/>
        </w:rPr>
        <w:t>Por que a Igreja fala em corresponsabilidade?</w:t>
      </w:r>
    </w:p>
    <w:p w14:paraId="2C6F4F6B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</w:t>
      </w:r>
      <w:proofErr w:type="spellStart"/>
      <w:r>
        <w:rPr>
          <w:rFonts w:ascii="Calibri" w:eastAsia="Calibri" w:hAnsi="Calibri" w:cs="Calibri"/>
          <w:color w:val="6E6E6E"/>
          <w:sz w:val="19"/>
          <w:szCs w:val="19"/>
        </w:rPr>
        <w:t>Reels</w:t>
      </w:r>
      <w:proofErr w:type="spellEnd"/>
      <w:r>
        <w:rPr>
          <w:rFonts w:ascii="Calibri" w:eastAsia="Calibri" w:hAnsi="Calibri" w:cs="Calibri"/>
          <w:color w:val="6E6E6E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Conceito de corresponsabilidade explicado de forma simples.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o vídeo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Dizimistas e agentes</w:t>
      </w:r>
    </w:p>
    <w:p w14:paraId="45467E68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12 — </w:t>
      </w:r>
      <w:r>
        <w:rPr>
          <w:rFonts w:ascii="Calibri" w:eastAsia="Calibri" w:hAnsi="Calibri" w:cs="Calibri"/>
          <w:b/>
          <w:bCs/>
          <w:sz w:val="21"/>
          <w:szCs w:val="21"/>
        </w:rPr>
        <w:t>Como explicar o dízimo para um jovem?</w:t>
      </w:r>
    </w:p>
    <w:p w14:paraId="3C6C4103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</w:t>
      </w:r>
      <w:proofErr w:type="spellStart"/>
      <w:r>
        <w:rPr>
          <w:rFonts w:ascii="Calibri" w:eastAsia="Calibri" w:hAnsi="Calibri" w:cs="Calibri"/>
          <w:color w:val="6E6E6E"/>
          <w:sz w:val="19"/>
          <w:szCs w:val="19"/>
        </w:rPr>
        <w:t>Reels</w:t>
      </w:r>
      <w:proofErr w:type="spellEnd"/>
      <w:r>
        <w:rPr>
          <w:rFonts w:ascii="Calibri" w:eastAsia="Calibri" w:hAnsi="Calibri" w:cs="Calibri"/>
          <w:color w:val="6E6E6E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Linguagem acessível para diálogo com jovens sobre o tema.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Compartilhar com um jovem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Lideranças jovens</w:t>
      </w:r>
    </w:p>
    <w:p w14:paraId="2006D2C7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13 — </w:t>
      </w:r>
      <w:r>
        <w:rPr>
          <w:rFonts w:ascii="Calibri" w:eastAsia="Calibri" w:hAnsi="Calibri" w:cs="Calibri"/>
          <w:b/>
          <w:bCs/>
          <w:sz w:val="21"/>
          <w:szCs w:val="21"/>
        </w:rPr>
        <w:t>Dízimo e missão: o que a comunidade torna possível?</w:t>
      </w:r>
    </w:p>
    <w:p w14:paraId="40D0E918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Vida pastoral   •   Formato: </w:t>
      </w:r>
      <w:proofErr w:type="spellStart"/>
      <w:r>
        <w:rPr>
          <w:rFonts w:ascii="Calibri" w:eastAsia="Calibri" w:hAnsi="Calibri" w:cs="Calibri"/>
          <w:color w:val="6E6E6E"/>
          <w:sz w:val="19"/>
          <w:szCs w:val="19"/>
        </w:rPr>
        <w:t>Reels</w:t>
      </w:r>
      <w:proofErr w:type="spellEnd"/>
      <w:r>
        <w:rPr>
          <w:rFonts w:ascii="Calibri" w:eastAsia="Calibri" w:hAnsi="Calibri" w:cs="Calibri"/>
          <w:color w:val="6E6E6E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Exemplos concretos de obras sustentadas pela corresponsabilidade.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Comentar uma obra da paróquia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298B1E87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14 — </w:t>
      </w:r>
      <w:r>
        <w:rPr>
          <w:rFonts w:ascii="Calibri" w:eastAsia="Calibri" w:hAnsi="Calibri" w:cs="Calibri"/>
          <w:b/>
          <w:bCs/>
          <w:sz w:val="21"/>
          <w:szCs w:val="21"/>
        </w:rPr>
        <w:t>3 erros comuns ao falar sobre o dízimo na paróquia</w:t>
      </w:r>
    </w:p>
    <w:p w14:paraId="591EEE98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</w:t>
      </w:r>
      <w:proofErr w:type="spellStart"/>
      <w:r>
        <w:rPr>
          <w:rFonts w:ascii="Calibri" w:eastAsia="Calibri" w:hAnsi="Calibri" w:cs="Calibri"/>
          <w:color w:val="6E6E6E"/>
          <w:sz w:val="19"/>
          <w:szCs w:val="19"/>
        </w:rPr>
        <w:t>Reels</w:t>
      </w:r>
      <w:proofErr w:type="spellEnd"/>
      <w:r>
        <w:rPr>
          <w:rFonts w:ascii="Calibri" w:eastAsia="Calibri" w:hAnsi="Calibri" w:cs="Calibri"/>
          <w:color w:val="6E6E6E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Orientação prática para agentes evitarem linguagem inadequada.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para a equipe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Agentes e coordenadores</w:t>
      </w:r>
    </w:p>
    <w:p w14:paraId="12B416FC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15 — </w:t>
      </w:r>
      <w:r>
        <w:rPr>
          <w:rFonts w:ascii="Calibri" w:eastAsia="Calibri" w:hAnsi="Calibri" w:cs="Calibri"/>
          <w:b/>
          <w:bCs/>
          <w:sz w:val="21"/>
          <w:szCs w:val="21"/>
        </w:rPr>
        <w:t>O dízimo na Bíblia: de Abraão a Malaquias</w:t>
      </w:r>
    </w:p>
    <w:p w14:paraId="21E28C41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Espiritualidade   •   Formato: Imagem única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Panorama bíblico do dízimo ao longo da Escritura.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para estudo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Interessados em formação</w:t>
      </w:r>
    </w:p>
    <w:p w14:paraId="0B2B50C4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16 — </w:t>
      </w:r>
      <w:r>
        <w:rPr>
          <w:rFonts w:ascii="Calibri" w:eastAsia="Calibri" w:hAnsi="Calibri" w:cs="Calibri"/>
          <w:b/>
          <w:bCs/>
          <w:sz w:val="21"/>
          <w:szCs w:val="21"/>
        </w:rPr>
        <w:t>O que ensina a CNBB sobre a Pastoral do Dízimo</w:t>
      </w:r>
    </w:p>
    <w:p w14:paraId="17C616B1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Síntese acessível das orientações oficiais da CNBB.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Compartilhar com coordenação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Coordenadores e párocos</w:t>
      </w:r>
    </w:p>
    <w:p w14:paraId="25615394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17 — </w:t>
      </w:r>
      <w:r>
        <w:rPr>
          <w:rFonts w:ascii="Calibri" w:eastAsia="Calibri" w:hAnsi="Calibri" w:cs="Calibri"/>
          <w:b/>
          <w:bCs/>
          <w:sz w:val="21"/>
          <w:szCs w:val="21"/>
        </w:rPr>
        <w:t>Testemunho: por que sou dizimista</w:t>
      </w:r>
    </w:p>
    <w:p w14:paraId="21D00EFD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Vida pastoral   •   Formato: Depoimento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Relato real de um fiel sobre o significado do dízimo em sua vida.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Comentar o testemunho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Dizimistas e interessados</w:t>
      </w:r>
    </w:p>
    <w:p w14:paraId="45DBB88E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18 — </w:t>
      </w:r>
      <w:r>
        <w:rPr>
          <w:rFonts w:ascii="Calibri" w:eastAsia="Calibri" w:hAnsi="Calibri" w:cs="Calibri"/>
          <w:b/>
          <w:bCs/>
          <w:sz w:val="21"/>
          <w:szCs w:val="21"/>
        </w:rPr>
        <w:t>Dízimo e Eucaristia: sinais de doação</w:t>
      </w:r>
    </w:p>
    <w:p w14:paraId="194405B7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Relação entre a oferenda do dízimo e a oferenda eucarística.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para reflexão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619C070F" w14:textId="77777777" w:rsidR="00A521CF" w:rsidRDefault="00000000">
      <w:pPr>
        <w:spacing w:before="200" w:after="40"/>
      </w:pPr>
      <w:r w:rsidRPr="00855A88">
        <w:rPr>
          <w:rFonts w:ascii="Calibri" w:eastAsia="Calibri" w:hAnsi="Calibri" w:cs="Calibri"/>
          <w:b/>
          <w:bCs/>
          <w:color w:val="7A1E2B"/>
          <w:sz w:val="21"/>
          <w:szCs w:val="21"/>
          <w:highlight w:val="yellow"/>
        </w:rPr>
        <w:t xml:space="preserve">Post 19 — </w:t>
      </w:r>
      <w:r w:rsidRPr="00855A88">
        <w:rPr>
          <w:rFonts w:ascii="Calibri" w:eastAsia="Calibri" w:hAnsi="Calibri" w:cs="Calibri"/>
          <w:b/>
          <w:bCs/>
          <w:sz w:val="21"/>
          <w:szCs w:val="21"/>
          <w:highlight w:val="yellow"/>
        </w:rPr>
        <w:t>Inscrições abertas: encontro de formação</w:t>
      </w:r>
    </w:p>
    <w:p w14:paraId="39C7B286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Convite institucional   •   Formato: Imagem única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Convite a agentes e coordenadores para formação arquidiocesana.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Inscrever-se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Agentes e coordenadores</w:t>
      </w:r>
    </w:p>
    <w:p w14:paraId="3D18A3FC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20 — </w:t>
      </w:r>
      <w:r>
        <w:rPr>
          <w:rFonts w:ascii="Calibri" w:eastAsia="Calibri" w:hAnsi="Calibri" w:cs="Calibri"/>
          <w:b/>
          <w:bCs/>
          <w:sz w:val="21"/>
          <w:szCs w:val="21"/>
        </w:rPr>
        <w:t>Gratidão: o coração do dízimo</w:t>
      </w:r>
    </w:p>
    <w:p w14:paraId="7557C433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Espiritualidade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Reflexão sobre a gratidão como motivação espiritual da doação.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para meditação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430EC792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21 — </w:t>
      </w:r>
      <w:r>
        <w:rPr>
          <w:rFonts w:ascii="Calibri" w:eastAsia="Calibri" w:hAnsi="Calibri" w:cs="Calibri"/>
          <w:b/>
          <w:bCs/>
          <w:sz w:val="21"/>
          <w:szCs w:val="21"/>
        </w:rPr>
        <w:t>Como me tornar dizimista?</w:t>
      </w:r>
    </w:p>
    <w:p w14:paraId="290B0D5F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</w:t>
      </w:r>
      <w:proofErr w:type="spellStart"/>
      <w:r>
        <w:rPr>
          <w:rFonts w:ascii="Calibri" w:eastAsia="Calibri" w:hAnsi="Calibri" w:cs="Calibri"/>
          <w:color w:val="6E6E6E"/>
          <w:sz w:val="19"/>
          <w:szCs w:val="19"/>
        </w:rPr>
        <w:t>Reels</w:t>
      </w:r>
      <w:proofErr w:type="spellEnd"/>
      <w:r>
        <w:rPr>
          <w:rFonts w:ascii="Calibri" w:eastAsia="Calibri" w:hAnsi="Calibri" w:cs="Calibri"/>
          <w:color w:val="6E6E6E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Passo a passo simples de cadastro na paróquia.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Procurar a secretaria paroquial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Católicos interessados</w:t>
      </w:r>
    </w:p>
    <w:p w14:paraId="280CCD7B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22 — </w:t>
      </w:r>
      <w:r>
        <w:rPr>
          <w:rFonts w:ascii="Calibri" w:eastAsia="Calibri" w:hAnsi="Calibri" w:cs="Calibri"/>
          <w:b/>
          <w:bCs/>
          <w:sz w:val="21"/>
          <w:szCs w:val="21"/>
        </w:rPr>
        <w:t>Boas práticas: paróquias que inspiram</w:t>
      </w:r>
    </w:p>
    <w:p w14:paraId="0E33A49B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lastRenderedPageBreak/>
        <w:t xml:space="preserve">Pilar: Vida pastoral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Exemplos replicáveis de organização da Pastoral do Dízimo.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Compartilhar com outra paróquia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Coordenadores e agentes</w:t>
      </w:r>
    </w:p>
    <w:p w14:paraId="6E3E7545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23 — </w:t>
      </w:r>
      <w:r>
        <w:rPr>
          <w:rFonts w:ascii="Calibri" w:eastAsia="Calibri" w:hAnsi="Calibri" w:cs="Calibri"/>
          <w:b/>
          <w:bCs/>
          <w:sz w:val="21"/>
          <w:szCs w:val="21"/>
        </w:rPr>
        <w:t>Como o dízimo sustenta a missão da Arquidiocese</w:t>
      </w:r>
    </w:p>
    <w:p w14:paraId="6D25C349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Transparência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Explicação geral sobre a destinação dos recursos, sem dados fictícios.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para consulta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Dizimistas</w:t>
      </w:r>
    </w:p>
    <w:p w14:paraId="5CC1C506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24 — </w:t>
      </w:r>
      <w:r>
        <w:rPr>
          <w:rFonts w:ascii="Calibri" w:eastAsia="Calibri" w:hAnsi="Calibri" w:cs="Calibri"/>
          <w:b/>
          <w:bCs/>
          <w:sz w:val="21"/>
          <w:szCs w:val="21"/>
        </w:rPr>
        <w:t>Dízimo não é sobre dinheiro, é sobre relação</w:t>
      </w:r>
    </w:p>
    <w:p w14:paraId="10B05A9D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Imagem única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Síntese teológica do sentido último do dízimo.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a frase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5890EDEF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25 — </w:t>
      </w:r>
      <w:r>
        <w:rPr>
          <w:rFonts w:ascii="Calibri" w:eastAsia="Calibri" w:hAnsi="Calibri" w:cs="Calibri"/>
          <w:b/>
          <w:bCs/>
          <w:sz w:val="21"/>
          <w:szCs w:val="21"/>
        </w:rPr>
        <w:t>Um dia na vida de um agente do dízimo</w:t>
      </w:r>
    </w:p>
    <w:p w14:paraId="4B04CCCE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Vida pastoral   •   Formato: </w:t>
      </w:r>
      <w:proofErr w:type="spellStart"/>
      <w:r>
        <w:rPr>
          <w:rFonts w:ascii="Calibri" w:eastAsia="Calibri" w:hAnsi="Calibri" w:cs="Calibri"/>
          <w:color w:val="6E6E6E"/>
          <w:sz w:val="19"/>
          <w:szCs w:val="19"/>
        </w:rPr>
        <w:t>Reels</w:t>
      </w:r>
      <w:proofErr w:type="spellEnd"/>
      <w:r>
        <w:rPr>
          <w:rFonts w:ascii="Calibri" w:eastAsia="Calibri" w:hAnsi="Calibri" w:cs="Calibri"/>
          <w:color w:val="6E6E6E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Bastidores do serviço voluntário, com leveza e autenticidade.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Marcar um agente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Agentes e interessados</w:t>
      </w:r>
    </w:p>
    <w:p w14:paraId="1231D2A8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26 — </w:t>
      </w:r>
      <w:r>
        <w:rPr>
          <w:rFonts w:ascii="Calibri" w:eastAsia="Calibri" w:hAnsi="Calibri" w:cs="Calibri"/>
          <w:b/>
          <w:bCs/>
          <w:sz w:val="21"/>
          <w:szCs w:val="21"/>
        </w:rPr>
        <w:t>O que Jesus ensina sobre dar</w:t>
      </w:r>
    </w:p>
    <w:p w14:paraId="1C6B2604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Espiritualidade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Passagens do Evangelho sobre generosidade e doação livre.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Salvar para estudo bíblico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559E16A8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27 — </w:t>
      </w:r>
      <w:r>
        <w:rPr>
          <w:rFonts w:ascii="Calibri" w:eastAsia="Calibri" w:hAnsi="Calibri" w:cs="Calibri"/>
          <w:b/>
          <w:bCs/>
          <w:sz w:val="21"/>
          <w:szCs w:val="21"/>
        </w:rPr>
        <w:t>Dízimo em outra paróquia: como funciona?</w:t>
      </w:r>
    </w:p>
    <w:p w14:paraId="2CD81581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Formação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Esclarecimento sobre vínculo e cadastro entre paróquias.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Enviar dúvida por mensagem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Dizimistas em trânsito</w:t>
      </w:r>
    </w:p>
    <w:p w14:paraId="78BDD3F8" w14:textId="77777777" w:rsidR="00A521CF" w:rsidRDefault="00000000">
      <w:pPr>
        <w:spacing w:before="200" w:after="40"/>
      </w:pPr>
      <w:r w:rsidRPr="00855A88">
        <w:rPr>
          <w:rFonts w:ascii="Calibri" w:eastAsia="Calibri" w:hAnsi="Calibri" w:cs="Calibri"/>
          <w:b/>
          <w:bCs/>
          <w:color w:val="7A1E2B"/>
          <w:sz w:val="21"/>
          <w:szCs w:val="21"/>
          <w:highlight w:val="yellow"/>
        </w:rPr>
        <w:t xml:space="preserve">Post 28 — </w:t>
      </w:r>
      <w:r w:rsidRPr="00855A88">
        <w:rPr>
          <w:rFonts w:ascii="Calibri" w:eastAsia="Calibri" w:hAnsi="Calibri" w:cs="Calibri"/>
          <w:b/>
          <w:bCs/>
          <w:sz w:val="21"/>
          <w:szCs w:val="21"/>
          <w:highlight w:val="yellow"/>
        </w:rPr>
        <w:t>Retiro de espiritualidade para agentes</w:t>
      </w:r>
    </w:p>
    <w:p w14:paraId="2579D6B1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Convite institucional   •   Formato: Imagem única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Convite institucional a retiro anual de formação espiritual.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Inscrever-se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Agentes e coordenadores</w:t>
      </w:r>
    </w:p>
    <w:p w14:paraId="4E2E190B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29 — </w:t>
      </w:r>
      <w:r>
        <w:rPr>
          <w:rFonts w:ascii="Calibri" w:eastAsia="Calibri" w:hAnsi="Calibri" w:cs="Calibri"/>
          <w:b/>
          <w:bCs/>
          <w:sz w:val="21"/>
          <w:szCs w:val="21"/>
        </w:rPr>
        <w:t>Comunhão entre paróquias: por que caminhar juntos</w:t>
      </w:r>
    </w:p>
    <w:p w14:paraId="5983A58B" w14:textId="77777777" w:rsidR="00A521CF" w:rsidRDefault="00000000">
      <w:pPr>
        <w:spacing w:after="160"/>
        <w:ind w:left="200"/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Vida pastoral   •   Formato: Carrossel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Valorização da unidade arquidiocesana entre as comunidades locais.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Marcar a paróquia vizinha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Coordenadores e párocos</w:t>
      </w:r>
    </w:p>
    <w:p w14:paraId="2A72AA93" w14:textId="77777777" w:rsidR="00A521CF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7A1E2B"/>
          <w:sz w:val="21"/>
          <w:szCs w:val="21"/>
        </w:rPr>
        <w:t xml:space="preserve">Post 30 — </w:t>
      </w:r>
      <w:r>
        <w:rPr>
          <w:rFonts w:ascii="Calibri" w:eastAsia="Calibri" w:hAnsi="Calibri" w:cs="Calibri"/>
          <w:b/>
          <w:bCs/>
          <w:sz w:val="21"/>
          <w:szCs w:val="21"/>
        </w:rPr>
        <w:t>Encerrando o mês em gratidão</w:t>
      </w:r>
    </w:p>
    <w:p w14:paraId="0C06A485" w14:textId="77777777" w:rsidR="00A521CF" w:rsidRDefault="00000000">
      <w:pPr>
        <w:spacing w:after="160"/>
        <w:ind w:left="20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color w:val="6E6E6E"/>
          <w:sz w:val="19"/>
          <w:szCs w:val="19"/>
        </w:rPr>
        <w:t xml:space="preserve">Pilar: Espiritualidade   •   Formato: Imagem única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Resumo: </w:t>
      </w:r>
      <w:r>
        <w:rPr>
          <w:rFonts w:ascii="Calibri" w:eastAsia="Calibri" w:hAnsi="Calibri" w:cs="Calibri"/>
          <w:sz w:val="19"/>
          <w:szCs w:val="19"/>
        </w:rPr>
        <w:t xml:space="preserve">Convite à oração de ação de graças ao fim de cada mês.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CTA: </w:t>
      </w:r>
      <w:r>
        <w:rPr>
          <w:rFonts w:ascii="Calibri" w:eastAsia="Calibri" w:hAnsi="Calibri" w:cs="Calibri"/>
          <w:sz w:val="19"/>
          <w:szCs w:val="19"/>
        </w:rPr>
        <w:t xml:space="preserve">Comentar um motivo de gratidão   •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Público: </w:t>
      </w:r>
      <w:r>
        <w:rPr>
          <w:rFonts w:ascii="Calibri" w:eastAsia="Calibri" w:hAnsi="Calibri" w:cs="Calibri"/>
          <w:sz w:val="19"/>
          <w:szCs w:val="19"/>
        </w:rPr>
        <w:t>Todos os públicos</w:t>
      </w:r>
    </w:p>
    <w:p w14:paraId="31EA003C" w14:textId="756B8E7C" w:rsidR="00855A88" w:rsidRDefault="00855A88">
      <w:pPr>
        <w:spacing w:after="160"/>
        <w:ind w:left="200"/>
      </w:pPr>
      <w:r>
        <w:t>Em amarelo os itens que precisam ser validados.</w:t>
      </w:r>
    </w:p>
    <w:p w14:paraId="75E230FE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1" w:name="_Toc236854746"/>
      <w:r>
        <w:rPr>
          <w:rFonts w:ascii="Calibri" w:eastAsia="Calibri" w:hAnsi="Calibri" w:cs="Calibri"/>
          <w:b/>
          <w:bCs/>
          <w:color w:val="7A1E2B"/>
        </w:rPr>
        <w:t>12. Estratégia para Stories</w:t>
      </w:r>
      <w:bookmarkEnd w:id="31"/>
    </w:p>
    <w:p w14:paraId="017E86B3" w14:textId="479061CF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Frequência: publicação diária</w:t>
      </w:r>
      <w:r w:rsidR="00855A88">
        <w:rPr>
          <w:rFonts w:ascii="Calibri" w:eastAsia="Calibri" w:hAnsi="Calibri" w:cs="Calibri"/>
          <w:sz w:val="22"/>
          <w:szCs w:val="22"/>
        </w:rPr>
        <w:t xml:space="preserve"> ou sempre que possível</w:t>
      </w:r>
      <w:r>
        <w:rPr>
          <w:rFonts w:ascii="Calibri" w:eastAsia="Calibri" w:hAnsi="Calibri" w:cs="Calibri"/>
          <w:sz w:val="22"/>
          <w:szCs w:val="22"/>
        </w:rPr>
        <w:t>, garantindo presença constante sem depender apenas do feed.</w:t>
      </w:r>
    </w:p>
    <w:p w14:paraId="6E022F68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Formatos: bastidores de encontros, oração do dia, avisos rápidos e reforço de </w:t>
      </w:r>
      <w:proofErr w:type="spellStart"/>
      <w:r>
        <w:rPr>
          <w:rFonts w:ascii="Calibri" w:eastAsia="Calibri" w:hAnsi="Calibri" w:cs="Calibri"/>
          <w:sz w:val="22"/>
          <w:szCs w:val="22"/>
        </w:rPr>
        <w:t>conteúdos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feed.</w:t>
      </w:r>
    </w:p>
    <w:p w14:paraId="64E19354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Interação: uso frequente de enquetes, caixas de perguntas e figurinhas de reação para estimular participação.</w:t>
      </w:r>
    </w:p>
    <w:p w14:paraId="3CDDEE22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Enquetes: perguntas simples sobre percepção do dízimo, participação em encontros e preferências de conteúdo.</w:t>
      </w:r>
    </w:p>
    <w:p w14:paraId="2905686B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Caixa de perguntas: canal permanente para dúvidas, com respostas selecionadas divulgadas no destaque "Perguntas".</w:t>
      </w:r>
    </w:p>
    <w:p w14:paraId="4F839116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Bastidores: mostrar o trabalho real dos agentes e coordenadores, com autorização de imagem, humanizando o serviço pastoral.</w:t>
      </w:r>
    </w:p>
    <w:p w14:paraId="0561C606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2" w:name="_Toc236854747"/>
      <w:r>
        <w:rPr>
          <w:rFonts w:ascii="Calibri" w:eastAsia="Calibri" w:hAnsi="Calibri" w:cs="Calibri"/>
          <w:b/>
          <w:bCs/>
          <w:color w:val="7A1E2B"/>
        </w:rPr>
        <w:lastRenderedPageBreak/>
        <w:t xml:space="preserve">13. Estratégia para </w:t>
      </w:r>
      <w:proofErr w:type="spellStart"/>
      <w:r>
        <w:rPr>
          <w:rFonts w:ascii="Calibri" w:eastAsia="Calibri" w:hAnsi="Calibri" w:cs="Calibri"/>
          <w:b/>
          <w:bCs/>
          <w:color w:val="7A1E2B"/>
        </w:rPr>
        <w:t>Reels</w:t>
      </w:r>
      <w:bookmarkEnd w:id="32"/>
      <w:proofErr w:type="spellEnd"/>
    </w:p>
    <w:p w14:paraId="12F67D2B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Duração: entre 30 e 60 segundos, priorizando um único conceito por vídeo.</w:t>
      </w:r>
    </w:p>
    <w:p w14:paraId="152C9BD0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Linguagem: simples, direta e acolhedora, evitando termos técnicos sem explicação.</w:t>
      </w:r>
    </w:p>
    <w:p w14:paraId="6B622F16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Objetivo: cada </w:t>
      </w:r>
      <w:proofErr w:type="spellStart"/>
      <w:r>
        <w:rPr>
          <w:rFonts w:ascii="Calibri" w:eastAsia="Calibri" w:hAnsi="Calibri" w:cs="Calibri"/>
          <w:sz w:val="22"/>
          <w:szCs w:val="22"/>
        </w:rPr>
        <w:t>Reels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deve responder a uma dúvida real ou apresentar um testemunho breve, sempre alinhado ao pilar de formação.</w:t>
      </w:r>
    </w:p>
    <w:p w14:paraId="30B5457F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Sugestões prioritárias de tema, já incorporadas ao planejamento de conteúdo do capítulo 11: "O dízimo é obrigatório?"; "Por que a Igreja fala de corresponsabilidade?"; "Como explicar o dízimo para um jovem?"; "Dízimo e missão: o que a comunidade torna possível?"; "3 erros comuns ao falar sobre o dízimo na paróquia".</w:t>
      </w:r>
    </w:p>
    <w:p w14:paraId="3537DF32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3" w:name="_Toc236854748"/>
      <w:r>
        <w:rPr>
          <w:rFonts w:ascii="Calibri" w:eastAsia="Calibri" w:hAnsi="Calibri" w:cs="Calibri"/>
          <w:b/>
          <w:bCs/>
          <w:color w:val="7A1E2B"/>
        </w:rPr>
        <w:t>14. Crescimento Orgânico</w:t>
      </w:r>
      <w:bookmarkEnd w:id="33"/>
    </w:p>
    <w:p w14:paraId="3B7A54A3" w14:textId="77777777" w:rsidR="00A521C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O crescimento do perfil deve ocorrer por meios compatíveis com o caráter pastoral da iniciativa, sem recorrer a práticas artificiais ou contrárias às boas práticas da plataforma.</w:t>
      </w:r>
    </w:p>
    <w:p w14:paraId="5F0DB20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Colaboração entre paróquias: incentivar que cada paróquia divulgue e marque o perfil arquidiocesano.</w:t>
      </w:r>
    </w:p>
    <w:p w14:paraId="2B7394F4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Divulgação em encontros: apresentar o perfil em formações, retiros e reuniões de coordenadores.</w:t>
      </w:r>
    </w:p>
    <w:p w14:paraId="0C262963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Marcação das paróquias: marcar perfis paroquiais em publicações relacionadas a visitas e testemunhos.</w:t>
      </w:r>
    </w:p>
    <w:p w14:paraId="2F0E7F2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Integração com outras pastorais: articulação com pastorais e movimentos afins da Arquidiocese.</w:t>
      </w:r>
    </w:p>
    <w:p w14:paraId="5A30B9E2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Incentivo ao compartilhamento: convidar agentes e dizimistas a compartilhar conteúdos formativos em seus próprios perfis.</w:t>
      </w:r>
    </w:p>
    <w:p w14:paraId="1A57EE38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4" w:name="_Toc236854749"/>
      <w:r>
        <w:rPr>
          <w:rFonts w:ascii="Calibri" w:eastAsia="Calibri" w:hAnsi="Calibri" w:cs="Calibri"/>
          <w:b/>
          <w:bCs/>
          <w:color w:val="7A1E2B"/>
        </w:rPr>
        <w:t>15. Boas Práticas</w:t>
      </w:r>
      <w:bookmarkEnd w:id="34"/>
    </w:p>
    <w:p w14:paraId="3A5A8906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Linguagem: sempre pastoral e acolhedora; revisar cada legenda antes da publicação.</w:t>
      </w:r>
    </w:p>
    <w:p w14:paraId="3E478B3D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Imagens: nítidas, bem enquadradas e coerentes com a identidade visual definida no capítulo 4.</w:t>
      </w:r>
    </w:p>
    <w:p w14:paraId="59B577C1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Comentários: responder com cordialidade; moderar comentários ofensivos ou fora do propósito do perfil.</w:t>
      </w:r>
    </w:p>
    <w:p w14:paraId="21C003BA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Privacidade: não publicar dados pessoais de dizimistas, valores individuais ou informações sensíveis.</w:t>
      </w:r>
    </w:p>
    <w:p w14:paraId="5E5BBD8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Direitos de imagem: usar apenas fotos com autorização expressa das pessoas retratadas, especialmente crianças.</w:t>
      </w:r>
    </w:p>
    <w:p w14:paraId="0082BE69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Acessibilidade: incluir texto alternativo nas imagens e legendas descritivas em vídeos sempre que possível.</w:t>
      </w:r>
    </w:p>
    <w:p w14:paraId="32CF77DF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Consistência visual: manter padrão de cores, tipografia e diagramação em todas as publicações.</w:t>
      </w:r>
    </w:p>
    <w:p w14:paraId="5C36628E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5" w:name="_Toc236854750"/>
      <w:r>
        <w:rPr>
          <w:rFonts w:ascii="Calibri" w:eastAsia="Calibri" w:hAnsi="Calibri" w:cs="Calibri"/>
          <w:b/>
          <w:bCs/>
          <w:color w:val="7A1E2B"/>
        </w:rPr>
        <w:lastRenderedPageBreak/>
        <w:t xml:space="preserve">16. O </w:t>
      </w:r>
      <w:proofErr w:type="gramStart"/>
      <w:r>
        <w:rPr>
          <w:rFonts w:ascii="Calibri" w:eastAsia="Calibri" w:hAnsi="Calibri" w:cs="Calibri"/>
          <w:b/>
          <w:bCs/>
          <w:color w:val="7A1E2B"/>
        </w:rPr>
        <w:t>que Evitar</w:t>
      </w:r>
      <w:bookmarkEnd w:id="35"/>
      <w:proofErr w:type="gramEnd"/>
    </w:p>
    <w:p w14:paraId="2D6FBDF0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Foco excessivo em arrecadação ou metas financeiras.</w:t>
      </w:r>
    </w:p>
    <w:p w14:paraId="32D661FA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Linguagem comercial, publicitária ou de urgência artificial.</w:t>
      </w:r>
    </w:p>
    <w:p w14:paraId="657979BA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Excesso de texto em imagens, prejudicando legibilidade e acessibilidade.</w:t>
      </w:r>
    </w:p>
    <w:p w14:paraId="003FC079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Envolvimento em polêmicas ou temas alheios à missão da Pastoral.</w:t>
      </w:r>
    </w:p>
    <w:p w14:paraId="28C784A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Baixa frequência de publicação, que compromete a constância da presença institucional.</w:t>
      </w:r>
    </w:p>
    <w:p w14:paraId="0938B1F8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Uso de imagens sem autorização de uso de imagem.</w:t>
      </w:r>
    </w:p>
    <w:p w14:paraId="5F103AE7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Divulgação de informações não confirmadas institucionalmente, especialmente sobre valores e prestação de contas.</w:t>
      </w:r>
    </w:p>
    <w:p w14:paraId="0CB09885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36" w:name="_Toc236854751"/>
      <w:r>
        <w:rPr>
          <w:rFonts w:ascii="Calibri" w:eastAsia="Calibri" w:hAnsi="Calibri" w:cs="Calibri"/>
          <w:b/>
          <w:bCs/>
          <w:color w:val="7A1E2B"/>
        </w:rPr>
        <w:t>17. Plano de Implantação</w:t>
      </w:r>
      <w:bookmarkEnd w:id="36"/>
    </w:p>
    <w:p w14:paraId="6DD7EFAB" w14:textId="77777777" w:rsidR="00A521CF" w:rsidRDefault="00000000">
      <w:pPr>
        <w:pStyle w:val="Ttulo3"/>
        <w:spacing w:before="220" w:after="120"/>
      </w:pPr>
      <w:bookmarkStart w:id="37" w:name="_Toc236854752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Primeiros 30 dias</w:t>
      </w:r>
      <w:bookmarkEnd w:id="37"/>
    </w:p>
    <w:p w14:paraId="10126CA8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Criação e configuração completa do perfil (nome, usuário, biografia, foto, destaques iniciais).</w:t>
      </w:r>
    </w:p>
    <w:p w14:paraId="2DDF347C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Publicação dos nove primeiros conteúdos institucionais e formativos.</w:t>
      </w:r>
    </w:p>
    <w:p w14:paraId="66ED4F83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Início da rotina diária de Stories.</w:t>
      </w:r>
    </w:p>
    <w:p w14:paraId="391045F5" w14:textId="77777777" w:rsidR="00A521CF" w:rsidRDefault="00000000">
      <w:pPr>
        <w:pStyle w:val="Ttulo3"/>
        <w:spacing w:before="220" w:after="120"/>
      </w:pPr>
      <w:bookmarkStart w:id="38" w:name="_Toc236854753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60 dias</w:t>
      </w:r>
      <w:bookmarkEnd w:id="38"/>
    </w:p>
    <w:p w14:paraId="40589B06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Publicação completa dos trinta conteúdos planejados no capítulo 11.</w:t>
      </w:r>
    </w:p>
    <w:p w14:paraId="224018E9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Início da produção regular de </w:t>
      </w:r>
      <w:proofErr w:type="spellStart"/>
      <w:r>
        <w:rPr>
          <w:rFonts w:ascii="Calibri" w:eastAsia="Calibri" w:hAnsi="Calibri" w:cs="Calibri"/>
          <w:sz w:val="22"/>
          <w:szCs w:val="22"/>
        </w:rPr>
        <w:t>Reels</w:t>
      </w:r>
      <w:proofErr w:type="spellEnd"/>
      <w:r>
        <w:rPr>
          <w:rFonts w:ascii="Calibri" w:eastAsia="Calibri" w:hAnsi="Calibri" w:cs="Calibri"/>
          <w:sz w:val="22"/>
          <w:szCs w:val="22"/>
        </w:rPr>
        <w:t>, com dois vídeos por semana.</w:t>
      </w:r>
    </w:p>
    <w:p w14:paraId="1008736C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Primeira live mensal com assessor, padre ou coordenação arquidiocesana.</w:t>
      </w:r>
    </w:p>
    <w:p w14:paraId="2F40A25E" w14:textId="77777777" w:rsidR="00A521CF" w:rsidRDefault="00000000">
      <w:pPr>
        <w:pStyle w:val="Ttulo3"/>
        <w:spacing w:before="220" w:after="120"/>
      </w:pPr>
      <w:bookmarkStart w:id="39" w:name="_Toc236854754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90 dias</w:t>
      </w:r>
      <w:bookmarkEnd w:id="39"/>
    </w:p>
    <w:p w14:paraId="5DA1C976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Avaliação dos primeiros noventa dias: alcance, engajamento e recepção pelas paróquias.</w:t>
      </w:r>
    </w:p>
    <w:p w14:paraId="22BAA17D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Ajuste da linha editorial conforme resultados observados, mantendo a proporção 70/20/10.</w:t>
      </w:r>
    </w:p>
    <w:p w14:paraId="6CD20848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Ampliação da colaboração com perfis paroquiais e outras pastorais.</w:t>
      </w:r>
    </w:p>
    <w:p w14:paraId="5094A41F" w14:textId="77777777" w:rsidR="00A521CF" w:rsidRDefault="00000000">
      <w:pPr>
        <w:pStyle w:val="Ttulo3"/>
        <w:spacing w:before="220" w:after="120"/>
      </w:pPr>
      <w:bookmarkStart w:id="40" w:name="_Toc236854755"/>
      <w:r>
        <w:rPr>
          <w:rFonts w:ascii="Calibri" w:eastAsia="Calibri" w:hAnsi="Calibri" w:cs="Calibri"/>
          <w:b/>
          <w:bCs/>
          <w:color w:val="9C7A2E"/>
          <w:sz w:val="22"/>
          <w:szCs w:val="22"/>
        </w:rPr>
        <w:t>180 dias</w:t>
      </w:r>
      <w:bookmarkEnd w:id="40"/>
    </w:p>
    <w:p w14:paraId="71691DBD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Consolidação do perfil como referência arquidiocesana de comunicação sobre o dízimo.</w:t>
      </w:r>
    </w:p>
    <w:p w14:paraId="68A6CBC0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Revisão da identidade visual e dos destaques, incorporando aprendizados do semestre.</w:t>
      </w:r>
    </w:p>
    <w:p w14:paraId="61E37AC3" w14:textId="77777777" w:rsidR="00A521CF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>Planejamento do calendário editorial do semestre seguinte, alinhado ao calendário litúrgico.</w:t>
      </w:r>
    </w:p>
    <w:p w14:paraId="6EE967E6" w14:textId="77777777" w:rsidR="00A521CF" w:rsidRDefault="00000000">
      <w:pPr>
        <w:pStyle w:val="Ttulo1"/>
        <w:pBdr>
          <w:bottom w:val="single" w:sz="6" w:space="6" w:color="7A1E2B"/>
        </w:pBdr>
        <w:spacing w:before="480" w:after="240"/>
      </w:pPr>
      <w:bookmarkStart w:id="41" w:name="_Toc236854756"/>
      <w:r>
        <w:rPr>
          <w:rFonts w:ascii="Calibri" w:eastAsia="Calibri" w:hAnsi="Calibri" w:cs="Calibri"/>
          <w:b/>
          <w:bCs/>
          <w:color w:val="7A1E2B"/>
        </w:rPr>
        <w:t>18. Checklist Final de Lançamento</w:t>
      </w:r>
      <w:bookmarkEnd w:id="41"/>
    </w:p>
    <w:p w14:paraId="0B43D353" w14:textId="109C49CF" w:rsidR="00A521CF" w:rsidRDefault="00855A88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(OK) </w:t>
      </w:r>
      <w:r w:rsidR="00000000">
        <w:rPr>
          <w:rFonts w:ascii="Calibri" w:eastAsia="Calibri" w:hAnsi="Calibri" w:cs="Calibri"/>
          <w:sz w:val="22"/>
          <w:szCs w:val="22"/>
        </w:rPr>
        <w:t>Nome do perfil definido e aprovado pela coordenação.</w:t>
      </w:r>
    </w:p>
    <w:p w14:paraId="440ED8DD" w14:textId="3B4D893B" w:rsidR="00A521CF" w:rsidRDefault="00855A88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(OK) </w:t>
      </w:r>
      <w:r w:rsidR="00000000">
        <w:rPr>
          <w:rFonts w:ascii="Calibri" w:eastAsia="Calibri" w:hAnsi="Calibri" w:cs="Calibri"/>
          <w:sz w:val="22"/>
          <w:szCs w:val="22"/>
        </w:rPr>
        <w:t>Nome de usuário verificado e reservado na plataforma.</w:t>
      </w:r>
    </w:p>
    <w:p w14:paraId="08A27B98" w14:textId="13EB1873" w:rsidR="00A521CF" w:rsidRDefault="00855A88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(OK) </w:t>
      </w:r>
      <w:r w:rsidR="00000000">
        <w:rPr>
          <w:rFonts w:ascii="Calibri" w:eastAsia="Calibri" w:hAnsi="Calibri" w:cs="Calibri"/>
          <w:sz w:val="22"/>
          <w:szCs w:val="22"/>
        </w:rPr>
        <w:t>Foto de perfil institucional configurada.</w:t>
      </w:r>
    </w:p>
    <w:p w14:paraId="5C6C1982" w14:textId="470C1A70" w:rsidR="00A521CF" w:rsidRDefault="00855A88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(OK) </w:t>
      </w:r>
      <w:r w:rsidR="00000000">
        <w:rPr>
          <w:rFonts w:ascii="Calibri" w:eastAsia="Calibri" w:hAnsi="Calibri" w:cs="Calibri"/>
          <w:sz w:val="22"/>
          <w:szCs w:val="22"/>
        </w:rPr>
        <w:t>Biografia publicada, com link e contatos oficiais confirmados.</w:t>
      </w:r>
    </w:p>
    <w:p w14:paraId="3A1B7F45" w14:textId="283114DA" w:rsidR="00A521CF" w:rsidRDefault="00855A88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(PEN) </w:t>
      </w:r>
      <w:r w:rsidR="00000000">
        <w:rPr>
          <w:rFonts w:ascii="Calibri" w:eastAsia="Calibri" w:hAnsi="Calibri" w:cs="Calibri"/>
          <w:sz w:val="22"/>
          <w:szCs w:val="22"/>
        </w:rPr>
        <w:t>Destaques criados com capas padronizadas.</w:t>
      </w:r>
    </w:p>
    <w:p w14:paraId="4BEE5B3F" w14:textId="722D2490" w:rsidR="00A521CF" w:rsidRDefault="00855A88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(PEN) </w:t>
      </w:r>
      <w:r w:rsidR="00000000">
        <w:rPr>
          <w:rFonts w:ascii="Calibri" w:eastAsia="Calibri" w:hAnsi="Calibri" w:cs="Calibri"/>
          <w:sz w:val="22"/>
          <w:szCs w:val="22"/>
        </w:rPr>
        <w:t>Primeiros nove conteúdos revisados e agendados.</w:t>
      </w:r>
    </w:p>
    <w:p w14:paraId="55739F9E" w14:textId="0548EB20" w:rsidR="00A521CF" w:rsidRDefault="00855A88" w:rsidP="00937202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sz w:val="22"/>
          <w:szCs w:val="22"/>
        </w:rPr>
        <w:t xml:space="preserve">(PEN) </w:t>
      </w:r>
      <w:r w:rsidR="00000000">
        <w:rPr>
          <w:rFonts w:ascii="Calibri" w:eastAsia="Calibri" w:hAnsi="Calibri" w:cs="Calibri"/>
          <w:sz w:val="22"/>
          <w:szCs w:val="22"/>
        </w:rPr>
        <w:t>Calendário editorial do primeiro mês aprovado pela coordenação.</w:t>
      </w:r>
    </w:p>
    <w:sectPr w:rsidR="00A521CF">
      <w:headerReference w:type="default" r:id="rId7"/>
      <w:footerReference w:type="default" r:id="rId8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00DEB" w14:textId="77777777" w:rsidR="00AC6862" w:rsidRDefault="00AC6862">
      <w:r>
        <w:separator/>
      </w:r>
    </w:p>
  </w:endnote>
  <w:endnote w:type="continuationSeparator" w:id="0">
    <w:p w14:paraId="201D6308" w14:textId="77777777" w:rsidR="00AC6862" w:rsidRDefault="00AC6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F5C2" w14:textId="77777777" w:rsidR="00A521CF" w:rsidRDefault="00000000">
    <w:pPr>
      <w:jc w:val="center"/>
    </w:pPr>
    <w:r>
      <w:rPr>
        <w:rFonts w:ascii="Calibri" w:eastAsia="Calibri" w:hAnsi="Calibri" w:cs="Calibri"/>
        <w:color w:val="6E6E6E"/>
        <w:sz w:val="16"/>
        <w:szCs w:val="16"/>
      </w:rPr>
      <w:t xml:space="preserve">Página </w:t>
    </w:r>
    <w:r>
      <w:rPr>
        <w:rFonts w:ascii="Calibri" w:eastAsia="Calibri" w:hAnsi="Calibri" w:cs="Calibri"/>
        <w:color w:val="6E6E6E"/>
        <w:sz w:val="16"/>
        <w:szCs w:val="16"/>
      </w:rPr>
      <w:fldChar w:fldCharType="begin"/>
    </w:r>
    <w:r>
      <w:rPr>
        <w:rFonts w:ascii="Calibri" w:eastAsia="Calibri" w:hAnsi="Calibri" w:cs="Calibri"/>
        <w:color w:val="6E6E6E"/>
        <w:sz w:val="16"/>
        <w:szCs w:val="16"/>
      </w:rPr>
      <w:instrText>PAGE</w:instrText>
    </w:r>
    <w:r>
      <w:rPr>
        <w:rFonts w:ascii="Calibri" w:eastAsia="Calibri" w:hAnsi="Calibri" w:cs="Calibri"/>
        <w:color w:val="6E6E6E"/>
        <w:sz w:val="16"/>
        <w:szCs w:val="16"/>
      </w:rPr>
      <w:fldChar w:fldCharType="separate"/>
    </w:r>
    <w:r w:rsidR="009C6346">
      <w:rPr>
        <w:rFonts w:ascii="Calibri" w:eastAsia="Calibri" w:hAnsi="Calibri" w:cs="Calibri"/>
        <w:noProof/>
        <w:color w:val="6E6E6E"/>
        <w:sz w:val="16"/>
        <w:szCs w:val="16"/>
      </w:rPr>
      <w:t>1</w:t>
    </w:r>
    <w:r>
      <w:rPr>
        <w:rFonts w:ascii="Calibri" w:eastAsia="Calibri" w:hAnsi="Calibri" w:cs="Calibri"/>
        <w:color w:val="6E6E6E"/>
        <w:sz w:val="16"/>
        <w:szCs w:val="16"/>
      </w:rPr>
      <w:fldChar w:fldCharType="end"/>
    </w:r>
    <w:r>
      <w:rPr>
        <w:rFonts w:ascii="Calibri" w:eastAsia="Calibri" w:hAnsi="Calibri" w:cs="Calibri"/>
        <w:color w:val="6E6E6E"/>
        <w:sz w:val="16"/>
        <w:szCs w:val="16"/>
      </w:rPr>
      <w:t xml:space="preserve"> de </w:t>
    </w:r>
    <w:r>
      <w:rPr>
        <w:rFonts w:ascii="Calibri" w:eastAsia="Calibri" w:hAnsi="Calibri" w:cs="Calibri"/>
        <w:color w:val="6E6E6E"/>
        <w:sz w:val="16"/>
        <w:szCs w:val="16"/>
      </w:rPr>
      <w:fldChar w:fldCharType="begin"/>
    </w:r>
    <w:r>
      <w:rPr>
        <w:rFonts w:ascii="Calibri" w:eastAsia="Calibri" w:hAnsi="Calibri" w:cs="Calibri"/>
        <w:color w:val="6E6E6E"/>
        <w:sz w:val="16"/>
        <w:szCs w:val="16"/>
      </w:rPr>
      <w:instrText>NUMPAGES</w:instrText>
    </w:r>
    <w:r>
      <w:rPr>
        <w:rFonts w:ascii="Calibri" w:eastAsia="Calibri" w:hAnsi="Calibri" w:cs="Calibri"/>
        <w:color w:val="6E6E6E"/>
        <w:sz w:val="16"/>
        <w:szCs w:val="16"/>
      </w:rPr>
      <w:fldChar w:fldCharType="separate"/>
    </w:r>
    <w:r w:rsidR="009C6346">
      <w:rPr>
        <w:rFonts w:ascii="Calibri" w:eastAsia="Calibri" w:hAnsi="Calibri" w:cs="Calibri"/>
        <w:noProof/>
        <w:color w:val="6E6E6E"/>
        <w:sz w:val="16"/>
        <w:szCs w:val="16"/>
      </w:rPr>
      <w:t>2</w:t>
    </w:r>
    <w:r>
      <w:rPr>
        <w:rFonts w:ascii="Calibri" w:eastAsia="Calibri" w:hAnsi="Calibri" w:cs="Calibri"/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BB9B5" w14:textId="77777777" w:rsidR="00AC6862" w:rsidRDefault="00AC6862">
      <w:r>
        <w:separator/>
      </w:r>
    </w:p>
  </w:footnote>
  <w:footnote w:type="continuationSeparator" w:id="0">
    <w:p w14:paraId="5C8F9EB9" w14:textId="77777777" w:rsidR="00AC6862" w:rsidRDefault="00AC6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C502" w14:textId="77777777" w:rsidR="00A521CF" w:rsidRDefault="00000000">
    <w:pPr>
      <w:jc w:val="right"/>
    </w:pPr>
    <w:r>
      <w:rPr>
        <w:rFonts w:ascii="Calibri" w:eastAsia="Calibri" w:hAnsi="Calibri" w:cs="Calibri"/>
        <w:i/>
        <w:iCs/>
        <w:color w:val="6E6E6E"/>
        <w:sz w:val="16"/>
        <w:szCs w:val="16"/>
      </w:rPr>
      <w:t>Pastoral do Dízimo • Arquidiocese de Florianópolis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039D3"/>
    <w:multiLevelType w:val="hybridMultilevel"/>
    <w:tmpl w:val="74507E4A"/>
    <w:lvl w:ilvl="0" w:tplc="3A203FAA">
      <w:start w:val="1"/>
      <w:numFmt w:val="bullet"/>
      <w:lvlText w:val="●"/>
      <w:lvlJc w:val="left"/>
      <w:pPr>
        <w:ind w:left="720" w:hanging="360"/>
      </w:pPr>
    </w:lvl>
    <w:lvl w:ilvl="1" w:tplc="EA2638A8">
      <w:start w:val="1"/>
      <w:numFmt w:val="bullet"/>
      <w:lvlText w:val="○"/>
      <w:lvlJc w:val="left"/>
      <w:pPr>
        <w:ind w:left="1440" w:hanging="360"/>
      </w:pPr>
    </w:lvl>
    <w:lvl w:ilvl="2" w:tplc="F82AFF96">
      <w:start w:val="1"/>
      <w:numFmt w:val="bullet"/>
      <w:lvlText w:val="■"/>
      <w:lvlJc w:val="left"/>
      <w:pPr>
        <w:ind w:left="2160" w:hanging="360"/>
      </w:pPr>
    </w:lvl>
    <w:lvl w:ilvl="3" w:tplc="E092E3F2">
      <w:start w:val="1"/>
      <w:numFmt w:val="bullet"/>
      <w:lvlText w:val="●"/>
      <w:lvlJc w:val="left"/>
      <w:pPr>
        <w:ind w:left="2880" w:hanging="360"/>
      </w:pPr>
    </w:lvl>
    <w:lvl w:ilvl="4" w:tplc="43DE1016">
      <w:start w:val="1"/>
      <w:numFmt w:val="bullet"/>
      <w:lvlText w:val="○"/>
      <w:lvlJc w:val="left"/>
      <w:pPr>
        <w:ind w:left="3600" w:hanging="360"/>
      </w:pPr>
    </w:lvl>
    <w:lvl w:ilvl="5" w:tplc="7ACA18B8">
      <w:start w:val="1"/>
      <w:numFmt w:val="bullet"/>
      <w:lvlText w:val="■"/>
      <w:lvlJc w:val="left"/>
      <w:pPr>
        <w:ind w:left="4320" w:hanging="360"/>
      </w:pPr>
    </w:lvl>
    <w:lvl w:ilvl="6" w:tplc="C10EE5D4">
      <w:start w:val="1"/>
      <w:numFmt w:val="bullet"/>
      <w:lvlText w:val="●"/>
      <w:lvlJc w:val="left"/>
      <w:pPr>
        <w:ind w:left="5040" w:hanging="360"/>
      </w:pPr>
    </w:lvl>
    <w:lvl w:ilvl="7" w:tplc="B120B81A">
      <w:start w:val="1"/>
      <w:numFmt w:val="bullet"/>
      <w:lvlText w:val="●"/>
      <w:lvlJc w:val="left"/>
      <w:pPr>
        <w:ind w:left="5760" w:hanging="360"/>
      </w:pPr>
    </w:lvl>
    <w:lvl w:ilvl="8" w:tplc="5718C1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DB1688"/>
    <w:multiLevelType w:val="hybridMultilevel"/>
    <w:tmpl w:val="4B42BA18"/>
    <w:lvl w:ilvl="0" w:tplc="DBF4C3AC">
      <w:start w:val="1"/>
      <w:numFmt w:val="bullet"/>
      <w:lvlText w:val="•"/>
      <w:lvlJc w:val="left"/>
      <w:pPr>
        <w:ind w:left="420" w:hanging="260"/>
      </w:pPr>
    </w:lvl>
    <w:lvl w:ilvl="1" w:tplc="3B5C989A">
      <w:start w:val="1"/>
      <w:numFmt w:val="bullet"/>
      <w:lvlText w:val="◦"/>
      <w:lvlJc w:val="left"/>
      <w:pPr>
        <w:ind w:left="820" w:hanging="260"/>
      </w:pPr>
    </w:lvl>
    <w:lvl w:ilvl="2" w:tplc="F6AE2626">
      <w:numFmt w:val="decimal"/>
      <w:lvlText w:val=""/>
      <w:lvlJc w:val="left"/>
    </w:lvl>
    <w:lvl w:ilvl="3" w:tplc="D2B61744">
      <w:numFmt w:val="decimal"/>
      <w:lvlText w:val=""/>
      <w:lvlJc w:val="left"/>
    </w:lvl>
    <w:lvl w:ilvl="4" w:tplc="EB9A0E7A">
      <w:numFmt w:val="decimal"/>
      <w:lvlText w:val=""/>
      <w:lvlJc w:val="left"/>
    </w:lvl>
    <w:lvl w:ilvl="5" w:tplc="BB400A62">
      <w:numFmt w:val="decimal"/>
      <w:lvlText w:val=""/>
      <w:lvlJc w:val="left"/>
    </w:lvl>
    <w:lvl w:ilvl="6" w:tplc="BA640620">
      <w:numFmt w:val="decimal"/>
      <w:lvlText w:val=""/>
      <w:lvlJc w:val="left"/>
    </w:lvl>
    <w:lvl w:ilvl="7" w:tplc="5FDAB1D2">
      <w:numFmt w:val="decimal"/>
      <w:lvlText w:val=""/>
      <w:lvlJc w:val="left"/>
    </w:lvl>
    <w:lvl w:ilvl="8" w:tplc="5A58492E">
      <w:numFmt w:val="decimal"/>
      <w:lvlText w:val=""/>
      <w:lvlJc w:val="left"/>
    </w:lvl>
  </w:abstractNum>
  <w:num w:numId="1" w16cid:durableId="1704280522">
    <w:abstractNumId w:val="0"/>
    <w:lvlOverride w:ilvl="0">
      <w:startOverride w:val="1"/>
    </w:lvlOverride>
  </w:num>
  <w:num w:numId="2" w16cid:durableId="17519214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1CF"/>
    <w:rsid w:val="00855A88"/>
    <w:rsid w:val="00937202"/>
    <w:rsid w:val="009C6346"/>
    <w:rsid w:val="00A521CF"/>
    <w:rsid w:val="00A943A1"/>
    <w:rsid w:val="00AC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5769"/>
  <w15:docId w15:val="{B0D2A058-4196-422E-B963-C196BDFDA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C6346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9C634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4014</Words>
  <Characters>21676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Estratégia de Instagram — Pastoral do Dízimo — Arquidiocese de Florianópolis</vt:lpstr>
    </vt:vector>
  </TitlesOfParts>
  <Company/>
  <LinksUpToDate>false</LinksUpToDate>
  <CharactersWithSpaces>25639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Estratégia de Instagram — Pastoral do Dízimo — Arquidiocese de Florianópolis</dc:title>
  <dc:creator>Pastoral do Dízimo — Arquidiocese de Florianópolis</dc:creator>
  <cp:lastModifiedBy>Diogo Kammers</cp:lastModifiedBy>
  <cp:revision>3</cp:revision>
  <dcterms:created xsi:type="dcterms:W3CDTF">2026-08-05T23:34:00Z</dcterms:created>
  <dcterms:modified xsi:type="dcterms:W3CDTF">2026-08-05T23:58:00Z</dcterms:modified>
</cp:coreProperties>
</file>