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A6" w:rsidRDefault="00206CA6" w:rsidP="0051766A">
      <w:pPr>
        <w:spacing w:after="0" w:line="240" w:lineRule="auto"/>
        <w:jc w:val="center"/>
      </w:pPr>
      <w:r>
        <w:t>Sistemas Multimídia</w:t>
      </w:r>
    </w:p>
    <w:p w:rsidR="0051766A" w:rsidRDefault="0051766A" w:rsidP="00DB7939">
      <w:pPr>
        <w:spacing w:after="0" w:line="240" w:lineRule="auto"/>
        <w:jc w:val="center"/>
      </w:pPr>
      <w:r>
        <w:t>Tópicos de Aula</w:t>
      </w:r>
      <w:r w:rsidR="00DB7939">
        <w:t xml:space="preserve"> </w:t>
      </w:r>
      <w:r w:rsidR="001C35B1">
        <w:t>–</w:t>
      </w:r>
      <w:r w:rsidR="00DB7939">
        <w:t xml:space="preserve"> Vídeo</w:t>
      </w:r>
    </w:p>
    <w:p w:rsidR="001C35B1" w:rsidRDefault="001C35B1" w:rsidP="00DB7939">
      <w:pPr>
        <w:spacing w:after="0" w:line="240" w:lineRule="auto"/>
        <w:jc w:val="center"/>
      </w:pPr>
    </w:p>
    <w:p w:rsidR="001C35B1" w:rsidRDefault="001C35B1" w:rsidP="00DB7939">
      <w:pPr>
        <w:spacing w:after="0" w:line="240" w:lineRule="auto"/>
        <w:jc w:val="center"/>
      </w:pPr>
    </w:p>
    <w:p w:rsidR="001C35B1" w:rsidRDefault="001C35B1" w:rsidP="001C35B1">
      <w:pPr>
        <w:spacing w:after="0" w:line="240" w:lineRule="auto"/>
        <w:jc w:val="both"/>
      </w:pPr>
      <w:r>
        <w:t>1. Sistemas analógicos de vídeo</w:t>
      </w:r>
    </w:p>
    <w:p w:rsidR="00FC484C" w:rsidRPr="00715602" w:rsidRDefault="00FC484C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>1.1 Introdução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DC24FC">
        <w:t xml:space="preserve">Primeiros materiais de vídeo: clipes 160 x 120 </w:t>
      </w:r>
      <w:proofErr w:type="spellStart"/>
      <w:r w:rsidR="00DC24FC">
        <w:t>px</w:t>
      </w:r>
      <w:proofErr w:type="spellEnd"/>
    </w:p>
    <w:p w:rsidR="00DC24FC" w:rsidRDefault="00DC24FC" w:rsidP="005F6696">
      <w:pPr>
        <w:spacing w:after="0" w:line="240" w:lineRule="auto"/>
        <w:ind w:left="1418"/>
        <w:jc w:val="both"/>
      </w:pPr>
      <w:r>
        <w:t>- Olho humano é capaz de processar um fluxo muito maior de informação que o ouvido, consequentemente o vídeo costuma conduzir muito mais informação que o áudio</w:t>
      </w:r>
    </w:p>
    <w:p w:rsidR="00FC484C" w:rsidRPr="00715602" w:rsidRDefault="00FC484C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>1.2 Sistemas de televisão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ED02E7">
        <w:t>TV comum utiliza tecnologia analógica estabelecida há décadas</w:t>
      </w:r>
    </w:p>
    <w:p w:rsidR="00ED02E7" w:rsidRDefault="00ED02E7" w:rsidP="005F6696">
      <w:pPr>
        <w:spacing w:after="0" w:line="240" w:lineRule="auto"/>
        <w:ind w:left="1418"/>
        <w:jc w:val="both"/>
      </w:pPr>
      <w:r>
        <w:t xml:space="preserve">- Preocupação com a economia de frequências </w:t>
      </w:r>
      <w:r w:rsidR="005E0D24">
        <w:t>para radiodifusão (espectro eletromagnético é um recurso escasso)</w:t>
      </w:r>
    </w:p>
    <w:p w:rsidR="005E0D24" w:rsidRDefault="005E0D24" w:rsidP="005F6696">
      <w:pPr>
        <w:spacing w:after="0" w:line="240" w:lineRule="auto"/>
        <w:ind w:left="1418"/>
        <w:jc w:val="both"/>
      </w:pPr>
      <w:r>
        <w:t>- Um canal de TV ocupa uma faixa muito maior que um canal de rádio</w:t>
      </w:r>
    </w:p>
    <w:p w:rsidR="005E0D24" w:rsidRDefault="005E0D24" w:rsidP="005F6696">
      <w:pPr>
        <w:spacing w:after="0" w:line="240" w:lineRule="auto"/>
        <w:ind w:left="1418"/>
        <w:jc w:val="both"/>
      </w:pPr>
      <w:r w:rsidRPr="003E5A95">
        <w:t>- Na região VHF (</w:t>
      </w:r>
      <w:proofErr w:type="spellStart"/>
      <w:r w:rsidRPr="003E5A95">
        <w:t>Very</w:t>
      </w:r>
      <w:proofErr w:type="spellEnd"/>
      <w:r w:rsidRPr="003E5A95">
        <w:t xml:space="preserve"> </w:t>
      </w:r>
      <w:proofErr w:type="spellStart"/>
      <w:r w:rsidRPr="003E5A95">
        <w:t>High</w:t>
      </w:r>
      <w:proofErr w:type="spellEnd"/>
      <w:r w:rsidRPr="003E5A95">
        <w:t xml:space="preserve"> </w:t>
      </w:r>
      <w:proofErr w:type="spellStart"/>
      <w:r w:rsidRPr="003E5A95">
        <w:t>Frequency</w:t>
      </w:r>
      <w:proofErr w:type="spellEnd"/>
      <w:r w:rsidRPr="003E5A95">
        <w:t>)</w:t>
      </w:r>
      <w:r w:rsidR="003E5A95" w:rsidRPr="003E5A95">
        <w:t xml:space="preserve"> cabem poucos canais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Cada canal = 6 MHz, sendo </w:t>
      </w:r>
      <w:proofErr w:type="gramStart"/>
      <w:r>
        <w:t>4</w:t>
      </w:r>
      <w:proofErr w:type="gramEnd"/>
      <w:r>
        <w:t xml:space="preserve"> MHz para vídeo e 2 MHz para áudio</w:t>
      </w:r>
    </w:p>
    <w:p w:rsidR="003E5A95" w:rsidRDefault="003E5A95" w:rsidP="005F6696">
      <w:pPr>
        <w:spacing w:after="0" w:line="240" w:lineRule="auto"/>
        <w:ind w:left="1418"/>
        <w:jc w:val="both"/>
      </w:pPr>
      <w:r>
        <w:t>- Sinais rigorosamente padronizados =&gt; Só a padronização permite que os televisores recebam sinais de qualquer estação de TV</w:t>
      </w:r>
    </w:p>
    <w:p w:rsidR="003E5A95" w:rsidRDefault="003E5A95" w:rsidP="005F6696">
      <w:pPr>
        <w:spacing w:after="0" w:line="240" w:lineRule="auto"/>
        <w:ind w:left="1418"/>
        <w:jc w:val="both"/>
      </w:pPr>
      <w:r>
        <w:t>- Os padrões devem permitir uma resolução espacial e temporal aceitáveis, dentro da menor faixa espectral possível</w:t>
      </w:r>
    </w:p>
    <w:p w:rsidR="003E5A95" w:rsidRDefault="003E5A95" w:rsidP="005F6696">
      <w:pPr>
        <w:spacing w:after="0" w:line="240" w:lineRule="auto"/>
        <w:ind w:left="1418"/>
        <w:jc w:val="both"/>
      </w:pPr>
      <w:r>
        <w:t xml:space="preserve">- </w:t>
      </w:r>
      <w:proofErr w:type="gramStart"/>
      <w:r>
        <w:t>Primeiros padrões = Preto e Branco</w:t>
      </w:r>
      <w:proofErr w:type="gramEnd"/>
    </w:p>
    <w:p w:rsidR="003E5A95" w:rsidRDefault="003E5A95" w:rsidP="005F6696">
      <w:pPr>
        <w:spacing w:after="0" w:line="240" w:lineRule="auto"/>
        <w:ind w:left="1418"/>
        <w:jc w:val="both"/>
      </w:pPr>
      <w:r>
        <w:t>- TV em Preto e Branco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Adota rede elétrica de 60 Hz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Varredura entrelaçada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Frequência de varredura </w:t>
      </w:r>
      <w:proofErr w:type="gramStart"/>
      <w:r>
        <w:t>da 30</w:t>
      </w:r>
      <w:proofErr w:type="gramEnd"/>
      <w:r>
        <w:t xml:space="preserve"> Hz =&gt; 525 linhas por quadro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Das 525, considera-se 480 visíveis (</w:t>
      </w:r>
      <w:r w:rsidRPr="003E5A95">
        <w:rPr>
          <w:u w:val="single"/>
        </w:rPr>
        <w:t>borda de segurança</w:t>
      </w:r>
      <w:r>
        <w:t>)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proofErr w:type="gramStart"/>
      <w:r>
        <w:t>Imagem transmitida pelas estações de TV devem garantir</w:t>
      </w:r>
      <w:proofErr w:type="gramEnd"/>
      <w:r>
        <w:t xml:space="preserve"> o preenchimento da borda de segurança para que as informações importantes (textos, por exemplo) não fiquem fora da margem</w:t>
      </w:r>
    </w:p>
    <w:p w:rsidR="003E5A95" w:rsidRDefault="003E5A95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Padrão estabelece um limite inferior (preto) e superior (branco) para o si</w:t>
      </w:r>
      <w:r w:rsidR="00AF6EE7">
        <w:t xml:space="preserve">nal de </w:t>
      </w:r>
      <w:proofErr w:type="spellStart"/>
      <w:r w:rsidR="00AF6EE7" w:rsidRPr="0059250E">
        <w:rPr>
          <w:u w:val="single"/>
        </w:rPr>
        <w:t>luminância</w:t>
      </w:r>
      <w:proofErr w:type="spellEnd"/>
      <w:r w:rsidR="00AF6EE7">
        <w:t xml:space="preserve"> a ser exibido =&gt; Valores intermediários = tons de cinza</w:t>
      </w:r>
    </w:p>
    <w:p w:rsidR="003E5A95" w:rsidRDefault="00AF6EE7" w:rsidP="003E5A9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Valores fora desses limites são utilizados para representar informações de controle =&gt; Ex.: Valores negativos para sincronismo</w:t>
      </w:r>
    </w:p>
    <w:p w:rsidR="003E5A95" w:rsidRDefault="003E5A95" w:rsidP="005F6696">
      <w:pPr>
        <w:spacing w:after="0" w:line="240" w:lineRule="auto"/>
        <w:ind w:left="1418"/>
        <w:jc w:val="both"/>
      </w:pPr>
      <w:r>
        <w:t>- TV Colorida</w:t>
      </w:r>
    </w:p>
    <w:p w:rsidR="0059250E" w:rsidRDefault="0059250E" w:rsidP="0059250E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Padrão NTSC (EUA e Japão) aproveita a estrutura do sinal PB =&gt; Preserva a compatibilidade do sistema com receptores antigos</w:t>
      </w:r>
    </w:p>
    <w:p w:rsidR="0059250E" w:rsidRPr="0059250E" w:rsidRDefault="0059250E" w:rsidP="0059250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Informação de cor é transmitida em sinal de </w:t>
      </w:r>
      <w:proofErr w:type="spellStart"/>
      <w:r w:rsidRPr="0059250E">
        <w:rPr>
          <w:u w:val="single"/>
        </w:rPr>
        <w:t>crominância</w:t>
      </w:r>
      <w:proofErr w:type="spellEnd"/>
    </w:p>
    <w:p w:rsidR="0059250E" w:rsidRDefault="0059250E" w:rsidP="0059250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Esse valor é somado ao valor de </w:t>
      </w:r>
      <w:proofErr w:type="spellStart"/>
      <w:r>
        <w:t>luminância</w:t>
      </w:r>
      <w:proofErr w:type="spellEnd"/>
      <w:r>
        <w:t xml:space="preserve"> para formar o sinal final</w:t>
      </w:r>
    </w:p>
    <w:p w:rsidR="0059250E" w:rsidRPr="0059250E" w:rsidRDefault="0059250E" w:rsidP="0059250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Decodificação de cor baseia-se em transmissões de controle denominadas </w:t>
      </w:r>
      <w:r w:rsidRPr="0059250E">
        <w:rPr>
          <w:u w:val="single"/>
        </w:rPr>
        <w:t>rajadas de cor</w:t>
      </w:r>
    </w:p>
    <w:p w:rsidR="0059250E" w:rsidRDefault="0059250E" w:rsidP="0059250E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No Brasil adotou-se o padrão PAL-M, semelhante ao NTSC</w:t>
      </w:r>
    </w:p>
    <w:p w:rsidR="0059250E" w:rsidRDefault="0059250E" w:rsidP="0059250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Difere do NTSC quanto </w:t>
      </w:r>
      <w:proofErr w:type="gramStart"/>
      <w:r>
        <w:t>a</w:t>
      </w:r>
      <w:proofErr w:type="gramEnd"/>
      <w:r>
        <w:t xml:space="preserve"> codificação da </w:t>
      </w:r>
      <w:proofErr w:type="spellStart"/>
      <w:r>
        <w:t>crominância</w:t>
      </w:r>
      <w:proofErr w:type="spellEnd"/>
    </w:p>
    <w:p w:rsidR="0059250E" w:rsidRDefault="00BE0CAE" w:rsidP="0059250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A conversão de um padrão para o outro é relativamente fácil</w:t>
      </w:r>
    </w:p>
    <w:p w:rsidR="00BE0CAE" w:rsidRPr="003E5A95" w:rsidRDefault="00BE0CAE" w:rsidP="00BE0CAE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A conversão para os padrões europeus (PAL e SECAM) é mais complexa (rede de 50 Hz)</w:t>
      </w:r>
    </w:p>
    <w:p w:rsidR="0090617A" w:rsidRDefault="0090617A" w:rsidP="001C35B1">
      <w:pPr>
        <w:spacing w:after="0" w:line="240" w:lineRule="auto"/>
        <w:jc w:val="both"/>
      </w:pPr>
    </w:p>
    <w:p w:rsidR="001C35B1" w:rsidRDefault="001C35B1" w:rsidP="001C35B1">
      <w:pPr>
        <w:spacing w:after="0" w:line="240" w:lineRule="auto"/>
        <w:jc w:val="both"/>
      </w:pPr>
      <w:r>
        <w:t>2. Interfaces de vídeo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>2.1 Introdução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lastRenderedPageBreak/>
        <w:t xml:space="preserve">- </w:t>
      </w:r>
      <w:r w:rsidR="002D3EEC">
        <w:t>Fazem a ponte entre o vídeo digital e os sistemas analógicos</w:t>
      </w:r>
    </w:p>
    <w:p w:rsidR="002D3EEC" w:rsidRDefault="002D3EEC" w:rsidP="005F6696">
      <w:pPr>
        <w:spacing w:after="0" w:line="240" w:lineRule="auto"/>
        <w:ind w:left="1418"/>
        <w:jc w:val="both"/>
      </w:pPr>
      <w:r>
        <w:t>- Etapas para sistema de vídeo completamente digital:</w:t>
      </w:r>
    </w:p>
    <w:p w:rsidR="002D3EEC" w:rsidRDefault="002D3EEC" w:rsidP="002D3EE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Digitalização</w:t>
      </w:r>
    </w:p>
    <w:p w:rsidR="002D3EEC" w:rsidRDefault="002D3EEC" w:rsidP="002D3EE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Armazenamento</w:t>
      </w:r>
    </w:p>
    <w:p w:rsidR="002D3EEC" w:rsidRDefault="002D3EEC" w:rsidP="002D3EE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Processamento</w:t>
      </w:r>
    </w:p>
    <w:p w:rsidR="002D3EEC" w:rsidRDefault="002D3EEC" w:rsidP="002D3EE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Conversão D/A</w:t>
      </w:r>
    </w:p>
    <w:p w:rsidR="002D3EEC" w:rsidRDefault="002D3EEC" w:rsidP="002D3EE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Reprodução</w:t>
      </w:r>
    </w:p>
    <w:p w:rsidR="002D3EEC" w:rsidRDefault="002D3EEC" w:rsidP="005F6696">
      <w:pPr>
        <w:spacing w:after="0" w:line="240" w:lineRule="auto"/>
        <w:ind w:left="1418"/>
        <w:jc w:val="both"/>
      </w:pPr>
      <w:r>
        <w:t>- Subdivisões:</w:t>
      </w:r>
    </w:p>
    <w:p w:rsidR="002D3EEC" w:rsidRDefault="002D3EEC" w:rsidP="002D3EEC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Interface de sinal de vídeo: capazes de realizar a captura e a reprodução de sinais</w:t>
      </w:r>
    </w:p>
    <w:p w:rsidR="002D3EEC" w:rsidRDefault="002D3EEC" w:rsidP="002D3EEC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Interfaces de controle de vídeo: capazes de realizar o controle de dispositivos externos de vídeo, normalmente de tecnologia analógica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>2.2 Interfaces de sinal de vídeo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7D503C">
        <w:t>Sinais de vídeo gerados por computador</w:t>
      </w:r>
    </w:p>
    <w:p w:rsidR="007D503C" w:rsidRDefault="007D503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Normalmente utiliza codificação RGB (sinal RGB) para acionamento de monitores gráficos e </w:t>
      </w:r>
      <w:proofErr w:type="gramStart"/>
      <w:r>
        <w:t>conversos externo</w:t>
      </w:r>
      <w:proofErr w:type="gramEnd"/>
      <w:r>
        <w:t xml:space="preserve"> que traduz o sinal RGB para sinais de vídeo</w:t>
      </w:r>
    </w:p>
    <w:p w:rsidR="007D503C" w:rsidRDefault="007D503C" w:rsidP="005F6696">
      <w:pPr>
        <w:spacing w:after="0" w:line="240" w:lineRule="auto"/>
        <w:ind w:left="1418"/>
        <w:jc w:val="both"/>
      </w:pPr>
      <w:r>
        <w:t>- Os conversores podem ser específicos para os adaptadores de vídeo, observando sempre a resolução de saída</w:t>
      </w:r>
    </w:p>
    <w:p w:rsidR="007D503C" w:rsidRDefault="007D503C" w:rsidP="005F6696">
      <w:pPr>
        <w:spacing w:after="0" w:line="240" w:lineRule="auto"/>
        <w:ind w:left="1418"/>
        <w:jc w:val="both"/>
      </w:pPr>
      <w:r>
        <w:t>- Sistemas profissionais utilizam placas de interface de vídeo separadas do adaptador gráfico do sistema</w:t>
      </w:r>
    </w:p>
    <w:p w:rsidR="007D503C" w:rsidRDefault="007D503C" w:rsidP="005F6696">
      <w:pPr>
        <w:spacing w:after="0" w:line="240" w:lineRule="auto"/>
        <w:ind w:left="1418"/>
        <w:jc w:val="both"/>
      </w:pPr>
      <w:r>
        <w:t>- Características a serem observadas das interfaces</w:t>
      </w:r>
    </w:p>
    <w:p w:rsidR="007D503C" w:rsidRDefault="007D503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Direção do fluxo: interfaces de entrada/saída, somente entrada, somente saída</w:t>
      </w:r>
    </w:p>
    <w:p w:rsidR="007D503C" w:rsidRDefault="007D503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Taxa de transmissão</w:t>
      </w:r>
    </w:p>
    <w:p w:rsidR="007D503C" w:rsidRDefault="007D503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Técnicas e taxas de compressão</w:t>
      </w:r>
    </w:p>
    <w:p w:rsidR="007D503C" w:rsidRDefault="007D503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Padrões de vídeo suportados</w:t>
      </w:r>
    </w:p>
    <w:p w:rsidR="0063597C" w:rsidRDefault="0063597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Formatos de vídeo suportados</w:t>
      </w:r>
    </w:p>
    <w:p w:rsidR="0063597C" w:rsidRDefault="0063597C" w:rsidP="007D503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Recursos de áudio</w:t>
      </w:r>
    </w:p>
    <w:p w:rsidR="007D503C" w:rsidRDefault="0063597C" w:rsidP="0063597C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Software de suporte incluído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 xml:space="preserve">2.4 </w:t>
      </w:r>
      <w:proofErr w:type="spellStart"/>
      <w:r w:rsidRPr="00715602">
        <w:rPr>
          <w:u w:val="single"/>
        </w:rPr>
        <w:t>Pseudonímia</w:t>
      </w:r>
      <w:proofErr w:type="spellEnd"/>
      <w:r w:rsidRPr="00715602">
        <w:rPr>
          <w:u w:val="single"/>
        </w:rPr>
        <w:t xml:space="preserve"> de imagens</w:t>
      </w:r>
    </w:p>
    <w:p w:rsidR="00FF5B2C" w:rsidRDefault="005F6696" w:rsidP="005F6696">
      <w:pPr>
        <w:spacing w:after="0" w:line="240" w:lineRule="auto"/>
        <w:ind w:left="1418"/>
        <w:jc w:val="both"/>
      </w:pPr>
      <w:r>
        <w:t xml:space="preserve">- </w:t>
      </w:r>
      <w:proofErr w:type="spellStart"/>
      <w:r w:rsidR="00FF5B2C">
        <w:t>Pseudonímia</w:t>
      </w:r>
      <w:proofErr w:type="spellEnd"/>
      <w:r w:rsidR="00FF5B2C">
        <w:t xml:space="preserve"> de movimento</w:t>
      </w:r>
    </w:p>
    <w:p w:rsidR="00FF5B2C" w:rsidRDefault="00FF5B2C" w:rsidP="00FF5B2C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Captura de movimentos velozes em relação à taxa de amostragem da câmera</w:t>
      </w:r>
    </w:p>
    <w:p w:rsidR="00FF5B2C" w:rsidRDefault="00FF5B2C" w:rsidP="00FF5B2C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Ex.:</w:t>
      </w:r>
      <w:r w:rsidR="005D3650">
        <w:t xml:space="preserve"> </w:t>
      </w:r>
      <w:r>
        <w:t>Filmagem de roda que gira:</w:t>
      </w:r>
    </w:p>
    <w:p w:rsidR="00FF5B2C" w:rsidRDefault="00FF5B2C" w:rsidP="00FF5B2C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Amostragem mínima de duas vezes a frequência angular</w:t>
      </w:r>
    </w:p>
    <w:p w:rsidR="00FF5B2C" w:rsidRDefault="00FF5B2C" w:rsidP="00FF5B2C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Efeito estroboscópico (roda parada)</w:t>
      </w:r>
    </w:p>
    <w:p w:rsidR="005D3650" w:rsidRDefault="00FF5B2C" w:rsidP="00BE3229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Roda girando ao contrário</w:t>
      </w:r>
    </w:p>
    <w:p w:rsidR="0063597C" w:rsidRDefault="0063597C" w:rsidP="001C35B1">
      <w:pPr>
        <w:spacing w:after="0" w:line="240" w:lineRule="auto"/>
        <w:jc w:val="both"/>
      </w:pPr>
    </w:p>
    <w:p w:rsidR="001C35B1" w:rsidRDefault="001C35B1" w:rsidP="001C35B1">
      <w:pPr>
        <w:spacing w:after="0" w:line="240" w:lineRule="auto"/>
        <w:jc w:val="both"/>
      </w:pPr>
      <w:r>
        <w:t>3. Tecnologia digital de vídeo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715602">
        <w:rPr>
          <w:u w:val="single"/>
        </w:rPr>
        <w:t>3.1 Armazenamento</w:t>
      </w:r>
      <w:proofErr w:type="gramEnd"/>
      <w:r w:rsidRPr="00715602">
        <w:rPr>
          <w:u w:val="single"/>
        </w:rPr>
        <w:t xml:space="preserve"> de vídeo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E5773F">
        <w:t>Enorme capacidade de processamento de dados da visão humana reflete nos requisito de armazenamento e transmissão de imagens em movimento</w:t>
      </w:r>
    </w:p>
    <w:p w:rsidR="00E5773F" w:rsidRDefault="00E5773F" w:rsidP="005F6696">
      <w:pPr>
        <w:spacing w:after="0" w:line="240" w:lineRule="auto"/>
        <w:ind w:left="1418"/>
        <w:jc w:val="both"/>
      </w:pPr>
      <w:r>
        <w:t>- Vídeo típico: 512 x 480 pixels, ou seja, 240 K pixels</w:t>
      </w:r>
    </w:p>
    <w:p w:rsidR="00E02503" w:rsidRDefault="00E02503" w:rsidP="00E02503">
      <w:pPr>
        <w:pStyle w:val="PargrafodaLista"/>
        <w:numPr>
          <w:ilvl w:val="0"/>
          <w:numId w:val="7"/>
        </w:numPr>
        <w:spacing w:after="0" w:line="240" w:lineRule="auto"/>
        <w:jc w:val="both"/>
      </w:pPr>
      <w:proofErr w:type="gramStart"/>
      <w:r>
        <w:t>3</w:t>
      </w:r>
      <w:proofErr w:type="gramEnd"/>
      <w:r>
        <w:t xml:space="preserve"> Bytes por pixel =&gt; 720 KB</w:t>
      </w:r>
    </w:p>
    <w:p w:rsidR="00E02503" w:rsidRDefault="00E02503" w:rsidP="00E0250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Um segundo = 30 quadros =&gt; 21.600 KB ≈ 21 MB</w:t>
      </w:r>
    </w:p>
    <w:p w:rsidR="00E02503" w:rsidRDefault="00E02503" w:rsidP="00E0250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Disco rígido de </w:t>
      </w:r>
      <w:proofErr w:type="gramStart"/>
      <w:r>
        <w:t>1</w:t>
      </w:r>
      <w:proofErr w:type="gramEnd"/>
      <w:r>
        <w:t xml:space="preserve"> GB não armazenaria nem 1 minuto de vídeo</w:t>
      </w:r>
    </w:p>
    <w:p w:rsidR="00E02503" w:rsidRDefault="00E02503" w:rsidP="00E0250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Sustentar fluxo de 20 MB/s para reprodução de vídeo em tempo real</w:t>
      </w:r>
      <w:r w:rsidR="00E162BD">
        <w:t xml:space="preserve"> inviável para alguns </w:t>
      </w:r>
      <w:proofErr w:type="spellStart"/>
      <w:r w:rsidR="00E162BD">
        <w:t>HDs</w:t>
      </w:r>
      <w:proofErr w:type="spellEnd"/>
    </w:p>
    <w:p w:rsidR="0090617A" w:rsidRDefault="0090617A" w:rsidP="00E0250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Torna-se essencial</w:t>
      </w:r>
      <w:r w:rsidR="001B053C">
        <w:t xml:space="preserve"> utilizar técnicas de compressão e descompressão de sinais digitais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lastRenderedPageBreak/>
        <w:tab/>
      </w:r>
      <w:r w:rsidRPr="00715602">
        <w:rPr>
          <w:u w:val="single"/>
        </w:rPr>
        <w:t>3.2 Princípios de compressão de vídeo</w:t>
      </w:r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F16EC9">
        <w:t xml:space="preserve">Técnicas de compressão de material de vídeo =&gt; Consideradas extensões das técnicas de compressão </w:t>
      </w:r>
      <w:r w:rsidR="00286796">
        <w:t>de imagens</w:t>
      </w:r>
    </w:p>
    <w:p w:rsidR="007F76D1" w:rsidRDefault="007F76D1" w:rsidP="005F6696">
      <w:pPr>
        <w:spacing w:after="0" w:line="240" w:lineRule="auto"/>
        <w:ind w:left="1418"/>
        <w:jc w:val="both"/>
      </w:pPr>
      <w:r>
        <w:t xml:space="preserve">- Importância da compressão da </w:t>
      </w:r>
      <w:proofErr w:type="spellStart"/>
      <w:r>
        <w:t>crominância</w:t>
      </w:r>
      <w:proofErr w:type="spellEnd"/>
    </w:p>
    <w:p w:rsidR="007F76D1" w:rsidRDefault="007F76D1" w:rsidP="005F6696">
      <w:pPr>
        <w:spacing w:after="0" w:line="240" w:lineRule="auto"/>
        <w:ind w:left="1418"/>
        <w:jc w:val="both"/>
      </w:pPr>
      <w:r>
        <w:t>- Maioria dos quadros próximos tem poucas diferenças de dados =&gt; Técnicas fazem uso dessa característica para melhor compressão</w:t>
      </w:r>
      <w:r w:rsidR="009C194D">
        <w:t xml:space="preserve"> =&gt; </w:t>
      </w:r>
      <w:r w:rsidR="00E16A41">
        <w:t>Princípio da</w:t>
      </w:r>
      <w:r w:rsidR="002C4BCD">
        <w:t xml:space="preserve"> c</w:t>
      </w:r>
      <w:r w:rsidR="009C194D">
        <w:t>oerência entre quadros</w:t>
      </w:r>
    </w:p>
    <w:p w:rsidR="00AE71F6" w:rsidRDefault="00AE71F6" w:rsidP="005F6696">
      <w:pPr>
        <w:spacing w:after="0" w:line="240" w:lineRule="auto"/>
        <w:ind w:left="1418"/>
        <w:jc w:val="both"/>
      </w:pPr>
      <w:r>
        <w:t xml:space="preserve">- </w:t>
      </w:r>
      <w:r w:rsidR="009C194D">
        <w:t>Coerência entre os quadros:</w:t>
      </w:r>
    </w:p>
    <w:p w:rsidR="009C194D" w:rsidRDefault="009C194D" w:rsidP="009C194D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Somente alguns pixels</w:t>
      </w:r>
      <w:r w:rsidR="002C4BCD">
        <w:t xml:space="preserve"> de um quadro para outro modificam =&gt; Coincidência da maioria dos pixels</w:t>
      </w:r>
    </w:p>
    <w:p w:rsidR="002C4BCD" w:rsidRDefault="002C4BCD" w:rsidP="009C194D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Codificação da diferença entre os quadros</w:t>
      </w:r>
      <w:r w:rsidR="00E16A41">
        <w:t xml:space="preserve"> é mais compacta que a codificação dos quadros isolados</w:t>
      </w:r>
    </w:p>
    <w:p w:rsidR="00DF0808" w:rsidRDefault="00DF0808" w:rsidP="009C194D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Periodicamente é necessário armazenar quadros inteiros para permitir grau de acesso razoável à informação (</w:t>
      </w:r>
      <w:r w:rsidRPr="00DF0808">
        <w:rPr>
          <w:u w:val="single"/>
        </w:rPr>
        <w:t>quadros chaves</w:t>
      </w:r>
      <w:r>
        <w:t>)</w:t>
      </w:r>
    </w:p>
    <w:p w:rsidR="004338D7" w:rsidRPr="00715602" w:rsidRDefault="004338D7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 xml:space="preserve">3.3 </w:t>
      </w:r>
      <w:proofErr w:type="spellStart"/>
      <w:r w:rsidRPr="00715602">
        <w:rPr>
          <w:u w:val="single"/>
        </w:rPr>
        <w:t>Codecs</w:t>
      </w:r>
      <w:proofErr w:type="spellEnd"/>
    </w:p>
    <w:p w:rsidR="005F6696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7D7828">
        <w:t>Métodos de compressão permitem que o usuário defina parâmetros de qualidade</w:t>
      </w:r>
    </w:p>
    <w:p w:rsidR="007D7828" w:rsidRDefault="007D7828" w:rsidP="005F6696">
      <w:pPr>
        <w:spacing w:after="0" w:line="240" w:lineRule="auto"/>
        <w:ind w:left="1418"/>
        <w:jc w:val="both"/>
      </w:pPr>
      <w:r>
        <w:t>- Um sistema pode trabalhar com vários algoritmos de compressão, dependendo da qualidade desejada</w:t>
      </w:r>
    </w:p>
    <w:p w:rsidR="007D7828" w:rsidRDefault="007D7828" w:rsidP="005F6696">
      <w:pPr>
        <w:spacing w:after="0" w:line="240" w:lineRule="auto"/>
        <w:ind w:left="1418"/>
        <w:jc w:val="both"/>
      </w:pPr>
      <w:r>
        <w:t>- Esses algoritmos sã</w:t>
      </w:r>
      <w:r w:rsidR="00274EC0">
        <w:t>o</w:t>
      </w:r>
      <w:r>
        <w:t xml:space="preserve"> denominados </w:t>
      </w:r>
      <w:proofErr w:type="spellStart"/>
      <w:r w:rsidR="00F61CFB">
        <w:rPr>
          <w:b/>
        </w:rPr>
        <w:t>codecs</w:t>
      </w:r>
      <w:proofErr w:type="spellEnd"/>
      <w:r w:rsidR="00F61CFB">
        <w:t xml:space="preserve"> (codificadores-decodificadores)</w:t>
      </w:r>
    </w:p>
    <w:p w:rsidR="004C2548" w:rsidRDefault="004C2548" w:rsidP="005F6696">
      <w:pPr>
        <w:spacing w:after="0" w:line="240" w:lineRule="auto"/>
        <w:ind w:left="1418"/>
        <w:jc w:val="both"/>
      </w:pPr>
      <w:r>
        <w:t xml:space="preserve">- A maioria dos </w:t>
      </w:r>
      <w:proofErr w:type="spellStart"/>
      <w:r>
        <w:t>codecs</w:t>
      </w:r>
      <w:proofErr w:type="spellEnd"/>
      <w:r>
        <w:t xml:space="preserve"> utiliza técnicas de compressão com perdas</w:t>
      </w:r>
    </w:p>
    <w:p w:rsidR="004C2548" w:rsidRDefault="004C2548" w:rsidP="005F6696">
      <w:pPr>
        <w:spacing w:after="0" w:line="240" w:lineRule="auto"/>
        <w:ind w:left="1418"/>
        <w:jc w:val="both"/>
      </w:pPr>
      <w:r>
        <w:t>- A perda pode ser tolerável para reprodução</w:t>
      </w:r>
      <w:r w:rsidR="00007137">
        <w:t xml:space="preserve"> =&gt; Cuidado para compressões e descompressões em cadeia (sucessivas)</w:t>
      </w:r>
    </w:p>
    <w:p w:rsidR="00D7071D" w:rsidRDefault="00D7071D" w:rsidP="005F6696">
      <w:pPr>
        <w:spacing w:after="0" w:line="240" w:lineRule="auto"/>
        <w:ind w:left="1418"/>
        <w:jc w:val="both"/>
      </w:pPr>
      <w:r>
        <w:t>- JPEG em movimento:</w:t>
      </w:r>
    </w:p>
    <w:p w:rsidR="00D7071D" w:rsidRDefault="00D7071D" w:rsidP="00D7071D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Denominada também de </w:t>
      </w:r>
      <w:proofErr w:type="spellStart"/>
      <w:r>
        <w:rPr>
          <w:i/>
        </w:rPr>
        <w:t>motion</w:t>
      </w:r>
      <w:proofErr w:type="spellEnd"/>
      <w:r>
        <w:t xml:space="preserve"> JPEG</w:t>
      </w:r>
    </w:p>
    <w:p w:rsidR="00D7071D" w:rsidRDefault="00D7071D" w:rsidP="00D7071D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Cada quadro é comprimido com JPEG, não havendo compressão temporal</w:t>
      </w:r>
      <w:r w:rsidR="00EF55E8">
        <w:t xml:space="preserve"> =&gt; Taxa de compressão limitada</w:t>
      </w:r>
    </w:p>
    <w:p w:rsidR="00D7071D" w:rsidRDefault="00EF1A52" w:rsidP="00D7071D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Utilizada por placas de captura profissionais</w:t>
      </w:r>
    </w:p>
    <w:p w:rsidR="00D7071D" w:rsidRDefault="00D7071D" w:rsidP="005F6696">
      <w:pPr>
        <w:spacing w:after="0" w:line="240" w:lineRule="auto"/>
        <w:ind w:left="1418"/>
        <w:jc w:val="both"/>
      </w:pPr>
      <w:r>
        <w:t>- MPEG:</w:t>
      </w:r>
    </w:p>
    <w:p w:rsidR="00EF1A52" w:rsidRDefault="00EF1A52" w:rsidP="00EF1A52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Estende o JPEG para sequências de imagens animadas, utilizando o princípio da coerência entre quadros</w:t>
      </w:r>
    </w:p>
    <w:p w:rsidR="00EF1A52" w:rsidRDefault="00EF1A52" w:rsidP="00EF1A52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Padrão mais importante para compressão de vídeo digital</w:t>
      </w:r>
    </w:p>
    <w:p w:rsidR="00EF1A52" w:rsidRDefault="00EF1A52" w:rsidP="00EF1A52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Consiste de vídeo e áudio separados ou combinados</w:t>
      </w:r>
    </w:p>
    <w:p w:rsidR="00EF1A52" w:rsidRDefault="00EF1A52" w:rsidP="00EF1A52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Inclui predição de movimento e interpolação de quadros</w:t>
      </w:r>
    </w:p>
    <w:p w:rsidR="00EF1A52" w:rsidRDefault="001C6232" w:rsidP="001C6232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MPEG-1, 2, </w:t>
      </w:r>
      <w:proofErr w:type="gramStart"/>
      <w:r>
        <w:t>3 ...</w:t>
      </w:r>
      <w:proofErr w:type="gramEnd"/>
      <w:r>
        <w:t xml:space="preserve"> =&gt; </w:t>
      </w:r>
      <w:r w:rsidR="00EF1A52">
        <w:t xml:space="preserve">Diferem principalmente quanto </w:t>
      </w:r>
      <w:proofErr w:type="gramStart"/>
      <w:r w:rsidR="00EF1A52">
        <w:t>as</w:t>
      </w:r>
      <w:proofErr w:type="gramEnd"/>
      <w:r w:rsidR="00EF1A52">
        <w:t xml:space="preserve"> resoluções</w:t>
      </w:r>
      <w:r>
        <w:t xml:space="preserve"> dos arquivos</w:t>
      </w:r>
    </w:p>
    <w:p w:rsidR="00E528FA" w:rsidRDefault="00E528FA" w:rsidP="001C6232">
      <w:pPr>
        <w:pStyle w:val="PargrafodaLista"/>
        <w:numPr>
          <w:ilvl w:val="0"/>
          <w:numId w:val="10"/>
        </w:numPr>
        <w:spacing w:after="0" w:line="240" w:lineRule="auto"/>
        <w:jc w:val="both"/>
      </w:pPr>
      <w:proofErr w:type="spellStart"/>
      <w:proofErr w:type="gramStart"/>
      <w:r>
        <w:t>DivX</w:t>
      </w:r>
      <w:proofErr w:type="spellEnd"/>
      <w:proofErr w:type="gramEnd"/>
      <w:r>
        <w:t xml:space="preserve"> =&gt; MPEG-4</w:t>
      </w:r>
    </w:p>
    <w:p w:rsidR="00EF1A52" w:rsidRPr="00F61CFB" w:rsidRDefault="00E528FA" w:rsidP="009F0E4E">
      <w:pPr>
        <w:pStyle w:val="PargrafodaLista"/>
        <w:numPr>
          <w:ilvl w:val="0"/>
          <w:numId w:val="10"/>
        </w:numPr>
        <w:spacing w:after="0" w:line="240" w:lineRule="auto"/>
        <w:jc w:val="both"/>
      </w:pPr>
      <w:proofErr w:type="spellStart"/>
      <w:proofErr w:type="gramStart"/>
      <w:r>
        <w:t>XviD</w:t>
      </w:r>
      <w:proofErr w:type="spellEnd"/>
      <w:proofErr w:type="gramEnd"/>
      <w:r>
        <w:t xml:space="preserve"> =&gt; Padrão aberto equivalente ao </w:t>
      </w:r>
      <w:proofErr w:type="spellStart"/>
      <w:r>
        <w:t>DivX</w:t>
      </w:r>
      <w:proofErr w:type="spellEnd"/>
    </w:p>
    <w:p w:rsidR="001C35B1" w:rsidRDefault="001C35B1" w:rsidP="001C35B1">
      <w:pPr>
        <w:spacing w:after="0" w:line="240" w:lineRule="auto"/>
        <w:jc w:val="both"/>
      </w:pPr>
      <w:r>
        <w:t>4. Sistemas digitais de vídeo</w:t>
      </w:r>
    </w:p>
    <w:p w:rsidR="001634B0" w:rsidRPr="00715602" w:rsidRDefault="001634B0" w:rsidP="001C35B1">
      <w:pPr>
        <w:spacing w:after="0" w:line="240" w:lineRule="auto"/>
        <w:jc w:val="both"/>
        <w:rPr>
          <w:u w:val="single"/>
        </w:rPr>
      </w:pPr>
      <w:r>
        <w:tab/>
      </w:r>
      <w:r w:rsidRPr="00715602">
        <w:rPr>
          <w:u w:val="single"/>
        </w:rPr>
        <w:t>4.</w:t>
      </w:r>
      <w:r w:rsidR="00B97E17">
        <w:rPr>
          <w:u w:val="single"/>
        </w:rPr>
        <w:t>1</w:t>
      </w:r>
      <w:r w:rsidRPr="00715602">
        <w:rPr>
          <w:u w:val="single"/>
        </w:rPr>
        <w:t xml:space="preserve"> HDTV</w:t>
      </w:r>
    </w:p>
    <w:p w:rsidR="003E43CE" w:rsidRDefault="005F6696" w:rsidP="005F6696">
      <w:pPr>
        <w:spacing w:after="0" w:line="240" w:lineRule="auto"/>
        <w:ind w:left="1418"/>
        <w:jc w:val="both"/>
      </w:pPr>
      <w:r>
        <w:t xml:space="preserve">- </w:t>
      </w:r>
      <w:r w:rsidR="003E43CE">
        <w:t>TV convencional =&gt; Imagens de baixa qualidade =&gt; Granulação bastante visível =&gt; Distorção de cores e formas</w:t>
      </w:r>
    </w:p>
    <w:p w:rsidR="003E43CE" w:rsidRDefault="003E43CE" w:rsidP="005F6696">
      <w:pPr>
        <w:spacing w:after="0" w:line="240" w:lineRule="auto"/>
        <w:ind w:left="1418"/>
        <w:jc w:val="both"/>
      </w:pPr>
      <w:r>
        <w:t>- Padrão digital utiliza técnicas de compressão de vídeo com resoluções de até 1920x1080 (</w:t>
      </w:r>
      <w:proofErr w:type="spellStart"/>
      <w:r>
        <w:t>Full</w:t>
      </w:r>
      <w:proofErr w:type="spellEnd"/>
      <w:r>
        <w:t xml:space="preserve"> HD)</w:t>
      </w:r>
    </w:p>
    <w:p w:rsidR="005F6696" w:rsidRDefault="003E43CE" w:rsidP="00B97E17">
      <w:pPr>
        <w:spacing w:after="0" w:line="240" w:lineRule="auto"/>
        <w:ind w:left="1418"/>
        <w:jc w:val="both"/>
      </w:pPr>
      <w:r>
        <w:t>- Difusão desse mecanismo nos próximos anos no país com o surgimento da TV Digital</w:t>
      </w:r>
      <w:r w:rsidR="005F6696">
        <w:t xml:space="preserve"> </w:t>
      </w:r>
    </w:p>
    <w:sectPr w:rsidR="005F6696" w:rsidSect="00517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D5B"/>
    <w:multiLevelType w:val="hybridMultilevel"/>
    <w:tmpl w:val="FD32EF2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11B2872"/>
    <w:multiLevelType w:val="hybridMultilevel"/>
    <w:tmpl w:val="9142FDC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F5F5379"/>
    <w:multiLevelType w:val="hybridMultilevel"/>
    <w:tmpl w:val="26C4756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3EC6793"/>
    <w:multiLevelType w:val="hybridMultilevel"/>
    <w:tmpl w:val="617EAC5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66B3DFE"/>
    <w:multiLevelType w:val="hybridMultilevel"/>
    <w:tmpl w:val="E3A0F68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44967906"/>
    <w:multiLevelType w:val="hybridMultilevel"/>
    <w:tmpl w:val="3F32DC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36054AB"/>
    <w:multiLevelType w:val="hybridMultilevel"/>
    <w:tmpl w:val="F648C1F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54336670"/>
    <w:multiLevelType w:val="hybridMultilevel"/>
    <w:tmpl w:val="B308D61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DFF475C"/>
    <w:multiLevelType w:val="hybridMultilevel"/>
    <w:tmpl w:val="3E8AAD3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6261D31"/>
    <w:multiLevelType w:val="hybridMultilevel"/>
    <w:tmpl w:val="3D88E23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7BC8018B"/>
    <w:multiLevelType w:val="hybridMultilevel"/>
    <w:tmpl w:val="AB16E21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766A"/>
    <w:rsid w:val="00007137"/>
    <w:rsid w:val="001225CB"/>
    <w:rsid w:val="001634B0"/>
    <w:rsid w:val="00180246"/>
    <w:rsid w:val="001B053C"/>
    <w:rsid w:val="001C35B1"/>
    <w:rsid w:val="001C6232"/>
    <w:rsid w:val="00206CA6"/>
    <w:rsid w:val="00274EC0"/>
    <w:rsid w:val="00286796"/>
    <w:rsid w:val="002C4BCD"/>
    <w:rsid w:val="002D3EEC"/>
    <w:rsid w:val="003E43CE"/>
    <w:rsid w:val="003E5A95"/>
    <w:rsid w:val="004338D7"/>
    <w:rsid w:val="004C2548"/>
    <w:rsid w:val="0051766A"/>
    <w:rsid w:val="005178D6"/>
    <w:rsid w:val="00590FA4"/>
    <w:rsid w:val="0059250E"/>
    <w:rsid w:val="005D3650"/>
    <w:rsid w:val="005E0D24"/>
    <w:rsid w:val="005F6696"/>
    <w:rsid w:val="0063597C"/>
    <w:rsid w:val="006A1F3F"/>
    <w:rsid w:val="00715602"/>
    <w:rsid w:val="007D503C"/>
    <w:rsid w:val="007D7828"/>
    <w:rsid w:val="007F76D1"/>
    <w:rsid w:val="00883C5A"/>
    <w:rsid w:val="0090617A"/>
    <w:rsid w:val="009C194D"/>
    <w:rsid w:val="009F0E4E"/>
    <w:rsid w:val="00AE71F6"/>
    <w:rsid w:val="00AF6EE7"/>
    <w:rsid w:val="00B97E17"/>
    <w:rsid w:val="00BE0CAE"/>
    <w:rsid w:val="00BE3229"/>
    <w:rsid w:val="00C73F72"/>
    <w:rsid w:val="00CF7F20"/>
    <w:rsid w:val="00D47255"/>
    <w:rsid w:val="00D7071D"/>
    <w:rsid w:val="00DA588D"/>
    <w:rsid w:val="00DB7939"/>
    <w:rsid w:val="00DC24FC"/>
    <w:rsid w:val="00DF0808"/>
    <w:rsid w:val="00E02503"/>
    <w:rsid w:val="00E162BD"/>
    <w:rsid w:val="00E16A41"/>
    <w:rsid w:val="00E528FA"/>
    <w:rsid w:val="00E5773F"/>
    <w:rsid w:val="00E707A1"/>
    <w:rsid w:val="00ED02E7"/>
    <w:rsid w:val="00EF1A52"/>
    <w:rsid w:val="00EF55E8"/>
    <w:rsid w:val="00F128B2"/>
    <w:rsid w:val="00F16EC9"/>
    <w:rsid w:val="00F61CFB"/>
    <w:rsid w:val="00FC484C"/>
    <w:rsid w:val="00FF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LAUT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66</cp:revision>
  <dcterms:created xsi:type="dcterms:W3CDTF">2010-09-14T17:39:00Z</dcterms:created>
  <dcterms:modified xsi:type="dcterms:W3CDTF">2010-09-20T20:07:00Z</dcterms:modified>
</cp:coreProperties>
</file>