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A38" w:rsidRDefault="00153A38" w:rsidP="00153A38">
      <w:pPr>
        <w:spacing w:after="120" w:line="280" w:lineRule="atLeast"/>
        <w:rPr>
          <w:b/>
          <w:smallCaps/>
          <w:sz w:val="22"/>
          <w:szCs w:val="22"/>
        </w:rPr>
      </w:pPr>
      <w:r w:rsidRPr="00BA7954">
        <w:rPr>
          <w:b/>
          <w:smallCaps/>
          <w:sz w:val="22"/>
          <w:szCs w:val="22"/>
        </w:rPr>
        <w:t>Resumo</w:t>
      </w:r>
      <w:r>
        <w:rPr>
          <w:b/>
          <w:smallCaps/>
          <w:sz w:val="22"/>
          <w:szCs w:val="22"/>
        </w:rPr>
        <w:t xml:space="preserve"> </w:t>
      </w:r>
    </w:p>
    <w:p w:rsidR="00AC232A" w:rsidRDefault="00F65086" w:rsidP="00AC232A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Tecnologias emergentes estão a expandir-se para outros sectores </w:t>
      </w:r>
      <w:r w:rsidR="003958D4">
        <w:rPr>
          <w:rFonts w:ascii="Times New Roman" w:hAnsi="Times New Roman"/>
          <w:sz w:val="22"/>
          <w:szCs w:val="22"/>
        </w:rPr>
        <w:t>produtivos</w:t>
      </w:r>
      <w:r w:rsidR="00AC232A" w:rsidRPr="00AC232A">
        <w:rPr>
          <w:rFonts w:ascii="Times New Roman" w:hAnsi="Times New Roman"/>
          <w:sz w:val="22"/>
          <w:szCs w:val="22"/>
        </w:rPr>
        <w:t>, muitas vezes causando disrupção nas suas operações. A indústria da construção é um excelente alvo para esta expansão tecnológica pelos ganho</w:t>
      </w:r>
      <w:r w:rsidR="00AC232A">
        <w:rPr>
          <w:rFonts w:ascii="Times New Roman" w:hAnsi="Times New Roman"/>
          <w:sz w:val="22"/>
          <w:szCs w:val="22"/>
        </w:rPr>
        <w:t>s de produtividade expectáveis.</w:t>
      </w:r>
    </w:p>
    <w:p w:rsidR="00AC232A" w:rsidRPr="00AC232A" w:rsidRDefault="00F65086" w:rsidP="00AC232A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Um recente estudo realizado pela </w:t>
      </w:r>
      <w:proofErr w:type="spellStart"/>
      <w:r>
        <w:rPr>
          <w:rFonts w:ascii="Times New Roman" w:hAnsi="Times New Roman"/>
          <w:sz w:val="22"/>
          <w:szCs w:val="22"/>
        </w:rPr>
        <w:t>Mckinsey</w:t>
      </w:r>
      <w:proofErr w:type="spellEnd"/>
      <w:r w:rsidR="004D514E">
        <w:rPr>
          <w:rFonts w:ascii="Times New Roman" w:hAnsi="Times New Roman"/>
          <w:sz w:val="22"/>
          <w:szCs w:val="22"/>
        </w:rPr>
        <w:t xml:space="preserve"> [1]</w:t>
      </w:r>
      <w:r>
        <w:rPr>
          <w:rFonts w:ascii="Times New Roman" w:hAnsi="Times New Roman"/>
          <w:sz w:val="22"/>
          <w:szCs w:val="22"/>
        </w:rPr>
        <w:t xml:space="preserve"> conclui que nos últimos 20 anos, a produtividade no sector evoluiu abaixo dos ganhos globais de produtividade económica. Gastos com I&amp;D são menos de 1% das receitas do sector e a construção é uma das industrias com menor adoção do digital. Por outro lado,</w:t>
      </w:r>
      <w:r w:rsidR="00D75F47">
        <w:rPr>
          <w:rFonts w:ascii="Times New Roman" w:hAnsi="Times New Roman"/>
          <w:sz w:val="22"/>
          <w:szCs w:val="22"/>
        </w:rPr>
        <w:t xml:space="preserve"> estima-se que</w:t>
      </w:r>
      <w:r>
        <w:rPr>
          <w:rFonts w:ascii="Times New Roman" w:hAnsi="Times New Roman"/>
          <w:sz w:val="22"/>
          <w:szCs w:val="22"/>
        </w:rPr>
        <w:t xml:space="preserve"> $53 triliões </w:t>
      </w:r>
      <w:r w:rsidR="00D75F47">
        <w:rPr>
          <w:rFonts w:ascii="Times New Roman" w:hAnsi="Times New Roman"/>
          <w:sz w:val="22"/>
          <w:szCs w:val="22"/>
        </w:rPr>
        <w:t>sejam investidos em infraestrutura até 2030, o relatório acaba por concluir que o sector da construção está “pronto para disrupção”.</w:t>
      </w:r>
    </w:p>
    <w:p w:rsidR="00AC232A" w:rsidRPr="00AC232A" w:rsidRDefault="00AC232A" w:rsidP="00AC232A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 w:rsidRPr="00AC232A">
        <w:rPr>
          <w:rFonts w:ascii="Times New Roman" w:hAnsi="Times New Roman"/>
          <w:sz w:val="22"/>
          <w:szCs w:val="22"/>
        </w:rPr>
        <w:t xml:space="preserve">Estas tecnologias vão alterar </w:t>
      </w:r>
      <w:proofErr w:type="spellStart"/>
      <w:r w:rsidRPr="00715994">
        <w:rPr>
          <w:rFonts w:ascii="Times New Roman" w:hAnsi="Times New Roman"/>
          <w:i/>
          <w:sz w:val="22"/>
          <w:szCs w:val="22"/>
        </w:rPr>
        <w:t>workflows</w:t>
      </w:r>
      <w:proofErr w:type="spellEnd"/>
      <w:r w:rsidRPr="00AC232A">
        <w:rPr>
          <w:rFonts w:ascii="Times New Roman" w:hAnsi="Times New Roman"/>
          <w:sz w:val="22"/>
          <w:szCs w:val="22"/>
        </w:rPr>
        <w:t xml:space="preserve"> e, a médio prazo, a função do engenheiro civil. As verificações de regulamentares serão feitas de forma automática, libertando o engenheiro para funções mais criativas, funções essas potenciadas por novas ferramentas de desi</w:t>
      </w:r>
      <w:r>
        <w:rPr>
          <w:rFonts w:ascii="Times New Roman" w:hAnsi="Times New Roman"/>
          <w:sz w:val="22"/>
          <w:szCs w:val="22"/>
        </w:rPr>
        <w:t>gn computacional / algorítmico.</w:t>
      </w:r>
    </w:p>
    <w:p w:rsidR="00AC232A" w:rsidRPr="00AC232A" w:rsidRDefault="00AC232A" w:rsidP="00AC232A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 w:rsidRPr="00AC232A">
        <w:rPr>
          <w:rFonts w:ascii="Times New Roman" w:hAnsi="Times New Roman"/>
          <w:sz w:val="22"/>
          <w:szCs w:val="22"/>
        </w:rPr>
        <w:t xml:space="preserve">Este campo de design </w:t>
      </w:r>
      <w:r>
        <w:rPr>
          <w:rFonts w:ascii="Times New Roman" w:hAnsi="Times New Roman"/>
          <w:sz w:val="22"/>
          <w:szCs w:val="22"/>
        </w:rPr>
        <w:t>computacional</w:t>
      </w:r>
      <w:r w:rsidRPr="00AC232A">
        <w:rPr>
          <w:rFonts w:ascii="Times New Roman" w:hAnsi="Times New Roman"/>
          <w:sz w:val="22"/>
          <w:szCs w:val="22"/>
        </w:rPr>
        <w:t xml:space="preserve"> é uma das áreas que está a expandir-se para gabinetes de projeto. Neste momento, estas ferramentas são úteis na fase de conceção, mas perdem importância nas fases posteriores. Nessas fases, as verificações de acordo com regulamentos frequentemente conservativos e escritos de forma a promover soluções tradicionais, limitam a adoção de soluções</w:t>
      </w:r>
      <w:r>
        <w:rPr>
          <w:rFonts w:ascii="Times New Roman" w:hAnsi="Times New Roman"/>
          <w:sz w:val="22"/>
          <w:szCs w:val="22"/>
        </w:rPr>
        <w:t xml:space="preserve"> geradas por estas ferramentas.</w:t>
      </w:r>
    </w:p>
    <w:p w:rsidR="00AC232A" w:rsidRPr="00AC232A" w:rsidRDefault="00AC232A" w:rsidP="00AC232A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 w:rsidRPr="00AC232A">
        <w:rPr>
          <w:rFonts w:ascii="Times New Roman" w:hAnsi="Times New Roman"/>
          <w:sz w:val="22"/>
          <w:szCs w:val="22"/>
        </w:rPr>
        <w:t>O presente trabalho estuda a possibilidade de criar um software de design algorítmico que possa ser utilizado</w:t>
      </w:r>
      <w:r>
        <w:rPr>
          <w:rFonts w:ascii="Times New Roman" w:hAnsi="Times New Roman"/>
          <w:sz w:val="22"/>
          <w:szCs w:val="22"/>
        </w:rPr>
        <w:t xml:space="preserve"> para além da fase de conceção.</w:t>
      </w:r>
    </w:p>
    <w:p w:rsidR="00AC232A" w:rsidRPr="00AC232A" w:rsidRDefault="00AC232A" w:rsidP="00AC232A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 w:rsidRPr="00AC232A">
        <w:rPr>
          <w:rFonts w:ascii="Times New Roman" w:hAnsi="Times New Roman"/>
          <w:sz w:val="22"/>
          <w:szCs w:val="22"/>
        </w:rPr>
        <w:t xml:space="preserve">As estruturas utilizadas para desenvolver e testar o software foram torres </w:t>
      </w:r>
      <w:proofErr w:type="spellStart"/>
      <w:r w:rsidRPr="00AC232A">
        <w:rPr>
          <w:rFonts w:ascii="Times New Roman" w:hAnsi="Times New Roman"/>
          <w:sz w:val="22"/>
          <w:szCs w:val="22"/>
        </w:rPr>
        <w:t>treliçadas</w:t>
      </w:r>
      <w:proofErr w:type="spellEnd"/>
      <w:r w:rsidRPr="00AC232A">
        <w:rPr>
          <w:rFonts w:ascii="Times New Roman" w:hAnsi="Times New Roman"/>
          <w:sz w:val="22"/>
          <w:szCs w:val="22"/>
        </w:rPr>
        <w:t xml:space="preserve"> de alta tensão. Esta opção foi tomada porque a simplicidade da fase de projeto se adequa no espaço de tempo disponível para elaborar o estudo. Apesar de simples, o projeto de estruturas deste tipo está bastante regulamentado relativamente à sua geometria, o que se torna a principal dificuldade no desenvolvimento de um algoritmo deste tipo, reconhec</w:t>
      </w:r>
      <w:r>
        <w:rPr>
          <w:rFonts w:ascii="Times New Roman" w:hAnsi="Times New Roman"/>
          <w:sz w:val="22"/>
          <w:szCs w:val="22"/>
        </w:rPr>
        <w:t>ido por gerar formas orgânicas.</w:t>
      </w:r>
    </w:p>
    <w:p w:rsidR="00AC232A" w:rsidRPr="00AC232A" w:rsidRDefault="00AC232A" w:rsidP="00AC232A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 w:rsidRPr="00AC232A">
        <w:rPr>
          <w:rFonts w:ascii="Times New Roman" w:hAnsi="Times New Roman"/>
          <w:sz w:val="22"/>
          <w:szCs w:val="22"/>
        </w:rPr>
        <w:t xml:space="preserve">O software desenvolvido faz uso de algoritmos genéticos e contou com o input da </w:t>
      </w:r>
      <w:proofErr w:type="spellStart"/>
      <w:r w:rsidRPr="00AC232A">
        <w:rPr>
          <w:rFonts w:ascii="Times New Roman" w:hAnsi="Times New Roman"/>
          <w:sz w:val="22"/>
          <w:szCs w:val="22"/>
        </w:rPr>
        <w:t>Metalogalva</w:t>
      </w:r>
      <w:proofErr w:type="spellEnd"/>
      <w:r w:rsidRPr="00AC232A">
        <w:rPr>
          <w:rFonts w:ascii="Times New Roman" w:hAnsi="Times New Roman"/>
          <w:sz w:val="22"/>
          <w:szCs w:val="22"/>
        </w:rPr>
        <w:t xml:space="preserve"> que disponibilizou um caso de estudo que serviu de </w:t>
      </w:r>
      <w:proofErr w:type="spellStart"/>
      <w:r w:rsidRPr="00D75F47">
        <w:rPr>
          <w:rFonts w:ascii="Times New Roman" w:hAnsi="Times New Roman"/>
          <w:i/>
          <w:sz w:val="22"/>
          <w:szCs w:val="22"/>
        </w:rPr>
        <w:t>benchmark</w:t>
      </w:r>
      <w:proofErr w:type="spellEnd"/>
      <w:r w:rsidRPr="00D75F47">
        <w:rPr>
          <w:rFonts w:ascii="Times New Roman" w:hAnsi="Times New Roman"/>
          <w:i/>
          <w:sz w:val="22"/>
          <w:szCs w:val="22"/>
        </w:rPr>
        <w:t xml:space="preserve"> </w:t>
      </w:r>
      <w:r w:rsidRPr="00AC232A">
        <w:rPr>
          <w:rFonts w:ascii="Times New Roman" w:hAnsi="Times New Roman"/>
          <w:sz w:val="22"/>
          <w:szCs w:val="22"/>
        </w:rPr>
        <w:t xml:space="preserve">para as </w:t>
      </w:r>
      <w:r>
        <w:rPr>
          <w:rFonts w:ascii="Times New Roman" w:hAnsi="Times New Roman"/>
          <w:sz w:val="22"/>
          <w:szCs w:val="22"/>
        </w:rPr>
        <w:t>torres geradas automaticamente.</w:t>
      </w:r>
    </w:p>
    <w:p w:rsidR="00AC232A" w:rsidRDefault="00AC232A" w:rsidP="00AC232A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 w:rsidRPr="00AC232A">
        <w:rPr>
          <w:rFonts w:ascii="Times New Roman" w:hAnsi="Times New Roman"/>
          <w:sz w:val="22"/>
          <w:szCs w:val="22"/>
        </w:rPr>
        <w:t>O resultado foi um software capaz de projetar automaticamente estruturas que cumprem os regulamentos, e que apresentam uma redução de material na ordem dos 10% em relação ao modelo do caso de estudo.</w:t>
      </w:r>
      <w:r w:rsidR="00855A36">
        <w:rPr>
          <w:rFonts w:ascii="Times New Roman" w:hAnsi="Times New Roman"/>
          <w:sz w:val="22"/>
          <w:szCs w:val="22"/>
        </w:rPr>
        <w:t xml:space="preserve"> Durante o trabalho vários módulos adicionais foram desenvolvidos para adaptar o funcionamento do algoritmo genético às normas existentes. Estes módulos podem ser uteis para futuros trabalhos nesta área de ferramentas de design computacional compatíveis com as normas de </w:t>
      </w:r>
      <w:r w:rsidR="003958D4">
        <w:rPr>
          <w:rFonts w:ascii="Times New Roman" w:hAnsi="Times New Roman"/>
          <w:sz w:val="22"/>
          <w:szCs w:val="22"/>
        </w:rPr>
        <w:t>projeto</w:t>
      </w:r>
      <w:bookmarkStart w:id="0" w:name="_GoBack"/>
      <w:bookmarkEnd w:id="0"/>
      <w:r w:rsidR="00855A36">
        <w:rPr>
          <w:rFonts w:ascii="Times New Roman" w:hAnsi="Times New Roman"/>
          <w:sz w:val="22"/>
          <w:szCs w:val="22"/>
        </w:rPr>
        <w:t>.</w:t>
      </w:r>
    </w:p>
    <w:p w:rsidR="00AC232A" w:rsidRDefault="00AC232A" w:rsidP="00AC232A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</w:p>
    <w:p w:rsidR="00153A38" w:rsidRPr="0085026C" w:rsidRDefault="00153A38" w:rsidP="00153A38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 w:rsidRPr="0085026C">
        <w:rPr>
          <w:rFonts w:ascii="Times New Roman" w:hAnsi="Times New Roman"/>
          <w:smallCaps/>
          <w:sz w:val="22"/>
          <w:szCs w:val="22"/>
        </w:rPr>
        <w:t>Palavras-Chave</w:t>
      </w:r>
      <w:r>
        <w:rPr>
          <w:rFonts w:ascii="Times New Roman" w:hAnsi="Times New Roman"/>
          <w:smallCaps/>
          <w:sz w:val="22"/>
          <w:szCs w:val="22"/>
        </w:rPr>
        <w:t xml:space="preserve">: </w:t>
      </w:r>
      <w:r w:rsidR="00AC232A">
        <w:rPr>
          <w:rFonts w:ascii="Times New Roman" w:hAnsi="Times New Roman"/>
          <w:sz w:val="22"/>
          <w:szCs w:val="22"/>
        </w:rPr>
        <w:t>Algoritmo genético</w:t>
      </w:r>
      <w:r>
        <w:rPr>
          <w:rFonts w:ascii="Times New Roman" w:hAnsi="Times New Roman"/>
          <w:sz w:val="22"/>
          <w:szCs w:val="22"/>
        </w:rPr>
        <w:t>,</w:t>
      </w:r>
      <w:r w:rsidR="003958D4">
        <w:rPr>
          <w:rFonts w:ascii="Times New Roman" w:hAnsi="Times New Roman"/>
          <w:sz w:val="22"/>
          <w:szCs w:val="22"/>
        </w:rPr>
        <w:t xml:space="preserve"> Otimização, Torre de aço, </w:t>
      </w:r>
      <w:proofErr w:type="spellStart"/>
      <w:r w:rsidR="003958D4">
        <w:rPr>
          <w:rFonts w:ascii="Times New Roman" w:hAnsi="Times New Roman"/>
          <w:sz w:val="22"/>
          <w:szCs w:val="22"/>
        </w:rPr>
        <w:t>T</w:t>
      </w:r>
      <w:r w:rsidR="00AC232A">
        <w:rPr>
          <w:rFonts w:ascii="Times New Roman" w:hAnsi="Times New Roman"/>
          <w:sz w:val="22"/>
          <w:szCs w:val="22"/>
        </w:rPr>
        <w:t>r</w:t>
      </w:r>
      <w:r w:rsidR="003958D4">
        <w:rPr>
          <w:rFonts w:ascii="Times New Roman" w:hAnsi="Times New Roman"/>
          <w:sz w:val="22"/>
          <w:szCs w:val="22"/>
        </w:rPr>
        <w:t>e</w:t>
      </w:r>
      <w:r w:rsidR="00AC232A">
        <w:rPr>
          <w:rFonts w:ascii="Times New Roman" w:hAnsi="Times New Roman"/>
          <w:sz w:val="22"/>
          <w:szCs w:val="22"/>
        </w:rPr>
        <w:t>liçada</w:t>
      </w:r>
      <w:proofErr w:type="spellEnd"/>
      <w:r w:rsidR="00AC232A">
        <w:rPr>
          <w:rFonts w:ascii="Times New Roman" w:hAnsi="Times New Roman"/>
          <w:sz w:val="22"/>
          <w:szCs w:val="22"/>
        </w:rPr>
        <w:t>, Poste de eletricidade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D90726" w:rsidRDefault="00D90726">
      <w:pPr>
        <w:spacing w:after="200" w:line="276" w:lineRule="auto"/>
      </w:pPr>
      <w:r>
        <w:br w:type="page"/>
      </w:r>
    </w:p>
    <w:p w:rsidR="0030705E" w:rsidRDefault="0030705E"/>
    <w:sectPr w:rsidR="0030705E" w:rsidSect="00A27B31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134" w:bottom="1701" w:left="1701" w:header="851" w:footer="851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CC0" w:rsidRDefault="00EE3CC0">
      <w:r>
        <w:separator/>
      </w:r>
    </w:p>
  </w:endnote>
  <w:endnote w:type="continuationSeparator" w:id="0">
    <w:p w:rsidR="00EE3CC0" w:rsidRDefault="00EE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67D" w:rsidRPr="00807B98" w:rsidRDefault="00296775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58D4"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F94" w:rsidRPr="00274E3F" w:rsidRDefault="00296775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58D4">
      <w:rPr>
        <w:rStyle w:val="PageNumber"/>
        <w:noProof/>
      </w:rPr>
      <w:t>v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CC0" w:rsidRDefault="00EE3CC0">
      <w:r>
        <w:separator/>
      </w:r>
    </w:p>
  </w:footnote>
  <w:footnote w:type="continuationSeparator" w:id="0">
    <w:p w:rsidR="00EE3CC0" w:rsidRDefault="00EE3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975FB0" w:rsidP="00DA74AF">
          <w:pPr>
            <w:spacing w:line="240" w:lineRule="atLeas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686ED2" w:rsidRDefault="00EE3CC0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AC232A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123F94" w:rsidRDefault="00EE3CC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3A38"/>
    <w:rsid w:val="00153A38"/>
    <w:rsid w:val="00296775"/>
    <w:rsid w:val="002F2A00"/>
    <w:rsid w:val="0030705E"/>
    <w:rsid w:val="003131FE"/>
    <w:rsid w:val="003958D4"/>
    <w:rsid w:val="003E7336"/>
    <w:rsid w:val="00407111"/>
    <w:rsid w:val="0043480D"/>
    <w:rsid w:val="004D514E"/>
    <w:rsid w:val="00586674"/>
    <w:rsid w:val="00715994"/>
    <w:rsid w:val="00753DF7"/>
    <w:rsid w:val="007A3C8D"/>
    <w:rsid w:val="00855A36"/>
    <w:rsid w:val="008C1B92"/>
    <w:rsid w:val="00975FB0"/>
    <w:rsid w:val="009F622B"/>
    <w:rsid w:val="00A27B31"/>
    <w:rsid w:val="00A92D5C"/>
    <w:rsid w:val="00AC232A"/>
    <w:rsid w:val="00B86A09"/>
    <w:rsid w:val="00BB514E"/>
    <w:rsid w:val="00C320E6"/>
    <w:rsid w:val="00C74FF0"/>
    <w:rsid w:val="00CE1E96"/>
    <w:rsid w:val="00D75F47"/>
    <w:rsid w:val="00D90726"/>
    <w:rsid w:val="00E24301"/>
    <w:rsid w:val="00EE3CC0"/>
    <w:rsid w:val="00EE6D5B"/>
    <w:rsid w:val="00F551CD"/>
    <w:rsid w:val="00F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F72A"/>
  <w15:docId w15:val="{F1140BB4-B46B-4D5A-AD06-FE25B2F1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A38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3A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153A38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153A38"/>
  </w:style>
  <w:style w:type="table" w:styleId="TableGrid">
    <w:name w:val="Table Grid"/>
    <w:basedOn w:val="TableNormal"/>
    <w:rsid w:val="00153A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2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32A"/>
    <w:rPr>
      <w:rFonts w:ascii="Arial" w:eastAsia="Times New Roman" w:hAnsi="Arial" w:cs="Times New Roman"/>
      <w:sz w:val="20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José Diogo Mota</cp:lastModifiedBy>
  <cp:revision>13</cp:revision>
  <cp:lastPrinted>2017-07-28T15:08:00Z</cp:lastPrinted>
  <dcterms:created xsi:type="dcterms:W3CDTF">2012-11-02T11:50:00Z</dcterms:created>
  <dcterms:modified xsi:type="dcterms:W3CDTF">2017-07-28T15:08:00Z</dcterms:modified>
</cp:coreProperties>
</file>