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Default="00942675" w:rsidP="007C04F0">
      <w:pPr>
        <w:spacing w:after="120" w:line="280" w:lineRule="atLeast"/>
        <w:jc w:val="right"/>
        <w:rPr>
          <w:rFonts w:cs="Arial"/>
          <w:szCs w:val="20"/>
        </w:rPr>
      </w:pPr>
      <w:r>
        <w:rPr>
          <w:rFonts w:cs="Arial"/>
          <w:b/>
          <w:sz w:val="60"/>
          <w:szCs w:val="60"/>
        </w:rPr>
        <w:t>4</w:t>
      </w:r>
    </w:p>
    <w:p w:rsidR="007C04F0" w:rsidRPr="00B76D0E" w:rsidRDefault="00942675" w:rsidP="007C04F0">
      <w:pPr>
        <w:spacing w:after="120" w:line="280" w:lineRule="atLeast"/>
        <w:ind w:left="3402"/>
        <w:jc w:val="right"/>
        <w:rPr>
          <w:rFonts w:cs="Arial"/>
          <w:sz w:val="32"/>
          <w:szCs w:val="32"/>
        </w:rPr>
      </w:pPr>
      <w:r>
        <w:rPr>
          <w:rFonts w:cs="Arial"/>
          <w:b/>
          <w:sz w:val="32"/>
          <w:szCs w:val="32"/>
        </w:rPr>
        <w:t>Descrição do Programa</w:t>
      </w:r>
      <w:r w:rsidR="007C04F0" w:rsidRPr="00B76D0E">
        <w:rPr>
          <w:rFonts w:cs="Arial"/>
          <w:b/>
          <w:sz w:val="32"/>
          <w:szCs w:val="32"/>
        </w:rPr>
        <w:t xml:space="preserve"> </w:t>
      </w: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64280F" w:rsidRDefault="00A94914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4</w:t>
      </w:r>
      <w:r w:rsidR="005D5B2A">
        <w:rPr>
          <w:rFonts w:cs="Arial"/>
          <w:b/>
          <w:smallCaps/>
          <w:sz w:val="22"/>
          <w:szCs w:val="20"/>
        </w:rPr>
        <w:t>.1</w:t>
      </w:r>
      <w:r w:rsidR="007C04F0">
        <w:rPr>
          <w:rFonts w:cs="Arial"/>
          <w:b/>
          <w:smallCaps/>
          <w:sz w:val="22"/>
          <w:szCs w:val="20"/>
        </w:rPr>
        <w:t>.</w:t>
      </w:r>
      <w:r w:rsidR="005D5B2A">
        <w:rPr>
          <w:rFonts w:cs="Arial"/>
          <w:b/>
          <w:smallCaps/>
          <w:sz w:val="22"/>
          <w:szCs w:val="20"/>
        </w:rPr>
        <w:tab/>
      </w:r>
      <w:r w:rsidR="00364C77">
        <w:rPr>
          <w:rFonts w:cs="Arial"/>
          <w:b/>
          <w:smallCaps/>
          <w:sz w:val="22"/>
          <w:szCs w:val="20"/>
        </w:rPr>
        <w:t>Introdução</w:t>
      </w:r>
    </w:p>
    <w:p w:rsidR="007C04F0" w:rsidRDefault="00364C77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Neste capitulo pretende-se descrever os elementos chave do programa, a metodologia adotada no seu desenvolvimento assim como dar uma ideia clara da comunicação existente entre os vários componentes do software.</w:t>
      </w:r>
    </w:p>
    <w:p w:rsidR="00893191" w:rsidRDefault="00893191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O programa é composto pelo algoritmo genético e pela interface de comunicação com o software FEM. Neste caso o software FEM utilizado é o Robot </w:t>
      </w:r>
      <w:proofErr w:type="spellStart"/>
      <w:r>
        <w:rPr>
          <w:rFonts w:ascii="Times New Roman" w:hAnsi="Times New Roman"/>
          <w:sz w:val="22"/>
          <w:szCs w:val="20"/>
        </w:rPr>
        <w:t>Structural</w:t>
      </w:r>
      <w:proofErr w:type="spellEnd"/>
      <w:r>
        <w:rPr>
          <w:rFonts w:ascii="Times New Roman" w:hAnsi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/>
          <w:sz w:val="22"/>
          <w:szCs w:val="20"/>
        </w:rPr>
        <w:t>Analysis</w:t>
      </w:r>
      <w:proofErr w:type="spellEnd"/>
      <w:r>
        <w:rPr>
          <w:rFonts w:ascii="Times New Roman" w:hAnsi="Times New Roman"/>
          <w:sz w:val="22"/>
          <w:szCs w:val="20"/>
        </w:rPr>
        <w:t xml:space="preserve"> da </w:t>
      </w:r>
      <w:proofErr w:type="spellStart"/>
      <w:r>
        <w:rPr>
          <w:rFonts w:ascii="Times New Roman" w:hAnsi="Times New Roman"/>
          <w:sz w:val="22"/>
          <w:szCs w:val="20"/>
        </w:rPr>
        <w:t>Autodesk</w:t>
      </w:r>
      <w:proofErr w:type="spellEnd"/>
      <w:r>
        <w:rPr>
          <w:rFonts w:ascii="Times New Roman" w:hAnsi="Times New Roman"/>
          <w:sz w:val="22"/>
          <w:szCs w:val="20"/>
        </w:rPr>
        <w:t xml:space="preserve">. </w:t>
      </w:r>
    </w:p>
    <w:p w:rsidR="00893191" w:rsidRDefault="00893191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A comunicação com o Robot foi feita com a API (</w:t>
      </w:r>
      <w:proofErr w:type="spellStart"/>
      <w:r>
        <w:rPr>
          <w:rFonts w:ascii="Times New Roman" w:hAnsi="Times New Roman"/>
          <w:sz w:val="22"/>
          <w:szCs w:val="20"/>
        </w:rPr>
        <w:t>Application</w:t>
      </w:r>
      <w:proofErr w:type="spellEnd"/>
      <w:r>
        <w:rPr>
          <w:rFonts w:ascii="Times New Roman" w:hAnsi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/>
          <w:sz w:val="22"/>
          <w:szCs w:val="20"/>
        </w:rPr>
        <w:t>Programming</w:t>
      </w:r>
      <w:proofErr w:type="spellEnd"/>
      <w:r>
        <w:rPr>
          <w:rFonts w:ascii="Times New Roman" w:hAnsi="Times New Roman"/>
          <w:sz w:val="22"/>
          <w:szCs w:val="20"/>
        </w:rPr>
        <w:t xml:space="preserve"> Interface) disponibilizada pela </w:t>
      </w:r>
      <w:proofErr w:type="spellStart"/>
      <w:r>
        <w:rPr>
          <w:rFonts w:ascii="Times New Roman" w:hAnsi="Times New Roman"/>
          <w:sz w:val="22"/>
          <w:szCs w:val="20"/>
        </w:rPr>
        <w:t>Autodesk</w:t>
      </w:r>
      <w:proofErr w:type="spellEnd"/>
      <w:r>
        <w:rPr>
          <w:rFonts w:ascii="Times New Roman" w:hAnsi="Times New Roman"/>
          <w:sz w:val="22"/>
          <w:szCs w:val="20"/>
        </w:rPr>
        <w:t xml:space="preserve"> e que permite controlo total do Robot de forma automática </w:t>
      </w:r>
      <w:r>
        <w:rPr>
          <w:rFonts w:ascii="Times New Roman" w:hAnsi="Times New Roman"/>
          <w:sz w:val="22"/>
          <w:szCs w:val="20"/>
        </w:rPr>
        <w:t>em qualquer linguagem com</w:t>
      </w:r>
      <w:r>
        <w:rPr>
          <w:rFonts w:ascii="Times New Roman" w:hAnsi="Times New Roman"/>
          <w:sz w:val="22"/>
          <w:szCs w:val="20"/>
        </w:rPr>
        <w:t xml:space="preserve"> suporte</w:t>
      </w:r>
      <w:r>
        <w:rPr>
          <w:rFonts w:ascii="Times New Roman" w:hAnsi="Times New Roman"/>
          <w:sz w:val="22"/>
          <w:szCs w:val="20"/>
        </w:rPr>
        <w:t xml:space="preserve"> de</w:t>
      </w:r>
      <w:r>
        <w:rPr>
          <w:rFonts w:ascii="Times New Roman" w:hAnsi="Times New Roman"/>
          <w:sz w:val="22"/>
          <w:szCs w:val="20"/>
        </w:rPr>
        <w:t xml:space="preserve"> COM interface (</w:t>
      </w:r>
      <w:r>
        <w:rPr>
          <w:rFonts w:ascii="Times New Roman" w:hAnsi="Times New Roman"/>
          <w:sz w:val="22"/>
          <w:szCs w:val="20"/>
        </w:rPr>
        <w:t>C++, C#, VB</w:t>
      </w:r>
      <w:r>
        <w:rPr>
          <w:rFonts w:ascii="Times New Roman" w:hAnsi="Times New Roman"/>
          <w:sz w:val="22"/>
          <w:szCs w:val="20"/>
        </w:rPr>
        <w:t>,</w:t>
      </w:r>
      <w:r>
        <w:rPr>
          <w:rFonts w:ascii="Times New Roman" w:hAnsi="Times New Roman"/>
          <w:sz w:val="22"/>
          <w:szCs w:val="20"/>
        </w:rPr>
        <w:t xml:space="preserve"> etc.)</w:t>
      </w:r>
    </w:p>
    <w:p w:rsidR="00364C77" w:rsidRDefault="00364C77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Para desenvolver este programa utilizou-se a linguagem de programação C# pois oferecia um bom compromisso entre performance e tempo de desenvolvimento. Ao </w:t>
      </w:r>
      <w:r w:rsidR="00893191">
        <w:rPr>
          <w:rFonts w:ascii="Times New Roman" w:hAnsi="Times New Roman"/>
          <w:sz w:val="22"/>
          <w:szCs w:val="20"/>
        </w:rPr>
        <w:t xml:space="preserve">não utilizar </w:t>
      </w:r>
      <w:r>
        <w:rPr>
          <w:rFonts w:ascii="Times New Roman" w:hAnsi="Times New Roman"/>
          <w:sz w:val="22"/>
          <w:szCs w:val="20"/>
        </w:rPr>
        <w:t xml:space="preserve">C++ evitou-se o controlo manual de alocação de memória o que permitiu focar mais tempo no desenvolvimento do programa e não a resolver problemas de </w:t>
      </w:r>
      <w:proofErr w:type="spellStart"/>
      <w:r w:rsidRPr="00893191">
        <w:rPr>
          <w:rFonts w:ascii="Times New Roman" w:hAnsi="Times New Roman"/>
          <w:i/>
          <w:sz w:val="22"/>
          <w:szCs w:val="20"/>
        </w:rPr>
        <w:t>memory</w:t>
      </w:r>
      <w:proofErr w:type="spellEnd"/>
      <w:r w:rsidRPr="00893191">
        <w:rPr>
          <w:rFonts w:ascii="Times New Roman" w:hAnsi="Times New Roman"/>
          <w:i/>
          <w:sz w:val="22"/>
          <w:szCs w:val="20"/>
        </w:rPr>
        <w:t xml:space="preserve"> </w:t>
      </w:r>
      <w:proofErr w:type="spellStart"/>
      <w:r w:rsidRPr="00893191">
        <w:rPr>
          <w:rFonts w:ascii="Times New Roman" w:hAnsi="Times New Roman"/>
          <w:i/>
          <w:sz w:val="22"/>
          <w:szCs w:val="20"/>
        </w:rPr>
        <w:t>leaks</w:t>
      </w:r>
      <w:proofErr w:type="spellEnd"/>
      <w:r>
        <w:rPr>
          <w:rFonts w:ascii="Times New Roman" w:hAnsi="Times New Roman"/>
          <w:sz w:val="22"/>
          <w:szCs w:val="20"/>
        </w:rPr>
        <w:t xml:space="preserve">. </w:t>
      </w:r>
      <w:r w:rsidR="00893191">
        <w:rPr>
          <w:rFonts w:ascii="Times New Roman" w:hAnsi="Times New Roman"/>
          <w:sz w:val="22"/>
          <w:szCs w:val="20"/>
        </w:rPr>
        <w:t>Por outro lado,</w:t>
      </w:r>
      <w:r>
        <w:rPr>
          <w:rFonts w:ascii="Times New Roman" w:hAnsi="Times New Roman"/>
          <w:sz w:val="22"/>
          <w:szCs w:val="20"/>
        </w:rPr>
        <w:t xml:space="preserve"> ao não utilizar uma linguagem de mais alto nível </w:t>
      </w:r>
      <w:r w:rsidR="0087048A">
        <w:rPr>
          <w:rFonts w:ascii="Times New Roman" w:hAnsi="Times New Roman"/>
          <w:sz w:val="22"/>
          <w:szCs w:val="20"/>
        </w:rPr>
        <w:t xml:space="preserve">como por exemplo </w:t>
      </w:r>
      <w:proofErr w:type="spellStart"/>
      <w:r w:rsidR="0087048A">
        <w:rPr>
          <w:rFonts w:ascii="Times New Roman" w:hAnsi="Times New Roman"/>
          <w:sz w:val="22"/>
          <w:szCs w:val="20"/>
        </w:rPr>
        <w:t>p</w:t>
      </w:r>
      <w:r>
        <w:rPr>
          <w:rFonts w:ascii="Times New Roman" w:hAnsi="Times New Roman"/>
          <w:sz w:val="22"/>
          <w:szCs w:val="20"/>
        </w:rPr>
        <w:t>yhton</w:t>
      </w:r>
      <w:proofErr w:type="spellEnd"/>
      <w:r>
        <w:rPr>
          <w:rFonts w:ascii="Times New Roman" w:hAnsi="Times New Roman"/>
          <w:sz w:val="22"/>
          <w:szCs w:val="20"/>
        </w:rPr>
        <w:t xml:space="preserve"> obtemos um programa com </w:t>
      </w:r>
      <w:r w:rsidR="0087048A">
        <w:rPr>
          <w:rFonts w:ascii="Times New Roman" w:hAnsi="Times New Roman"/>
          <w:sz w:val="22"/>
          <w:szCs w:val="20"/>
        </w:rPr>
        <w:t>melhor</w:t>
      </w:r>
      <w:r>
        <w:rPr>
          <w:rFonts w:ascii="Times New Roman" w:hAnsi="Times New Roman"/>
          <w:sz w:val="22"/>
          <w:szCs w:val="20"/>
        </w:rPr>
        <w:t xml:space="preserve"> performance </w:t>
      </w:r>
      <w:r w:rsidR="0087048A">
        <w:rPr>
          <w:rFonts w:ascii="Times New Roman" w:hAnsi="Times New Roman"/>
          <w:sz w:val="22"/>
          <w:szCs w:val="20"/>
        </w:rPr>
        <w:t>e onde a comunicação com o Robot fica facilitada.</w:t>
      </w:r>
    </w:p>
    <w:p w:rsidR="0087048A" w:rsidRDefault="0087048A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Como software de teste na definição inicial do ADN de um individuo tipo foi utilizado o </w:t>
      </w:r>
      <w:proofErr w:type="spellStart"/>
      <w:r>
        <w:rPr>
          <w:rFonts w:ascii="Times New Roman" w:hAnsi="Times New Roman"/>
          <w:sz w:val="22"/>
          <w:szCs w:val="20"/>
        </w:rPr>
        <w:t>Rhinoceros</w:t>
      </w:r>
      <w:proofErr w:type="spellEnd"/>
      <w:r>
        <w:rPr>
          <w:rFonts w:ascii="Times New Roman" w:hAnsi="Times New Roman"/>
          <w:sz w:val="22"/>
          <w:szCs w:val="20"/>
        </w:rPr>
        <w:t xml:space="preserve"> + </w:t>
      </w:r>
      <w:proofErr w:type="spellStart"/>
      <w:r>
        <w:rPr>
          <w:rFonts w:ascii="Times New Roman" w:hAnsi="Times New Roman"/>
          <w:sz w:val="22"/>
          <w:szCs w:val="20"/>
        </w:rPr>
        <w:t>Grasshopper</w:t>
      </w:r>
      <w:proofErr w:type="spellEnd"/>
      <w:r>
        <w:rPr>
          <w:rFonts w:ascii="Times New Roman" w:hAnsi="Times New Roman"/>
          <w:sz w:val="22"/>
          <w:szCs w:val="20"/>
        </w:rPr>
        <w:t xml:space="preserve"> pois a sua capacidade de design paramétrico permitiu testar de forma rápida cada alteração feita no algoritmo de geração do ADN, esta metodologia </w:t>
      </w:r>
      <w:proofErr w:type="spellStart"/>
      <w:r>
        <w:rPr>
          <w:rFonts w:ascii="Times New Roman" w:hAnsi="Times New Roman"/>
          <w:sz w:val="22"/>
          <w:szCs w:val="20"/>
        </w:rPr>
        <w:t>sera</w:t>
      </w:r>
      <w:proofErr w:type="spellEnd"/>
      <w:r>
        <w:rPr>
          <w:rFonts w:ascii="Times New Roman" w:hAnsi="Times New Roman"/>
          <w:sz w:val="22"/>
          <w:szCs w:val="20"/>
        </w:rPr>
        <w:t xml:space="preserve"> descrita com mais detalhe mais à frente.</w:t>
      </w:r>
    </w:p>
    <w:p w:rsidR="0087048A" w:rsidRDefault="0087048A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</w:p>
    <w:p w:rsidR="007C04F0" w:rsidRPr="00F90ECA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5B2A04" w:rsidRDefault="00364C77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4</w:t>
      </w:r>
      <w:r w:rsidR="007C04F0">
        <w:rPr>
          <w:rFonts w:cs="Arial"/>
          <w:b/>
          <w:smallCaps/>
          <w:sz w:val="22"/>
          <w:szCs w:val="20"/>
        </w:rPr>
        <w:t>.2.</w:t>
      </w:r>
      <w:r w:rsidR="005D5B2A">
        <w:rPr>
          <w:rFonts w:cs="Arial"/>
          <w:b/>
          <w:smallCaps/>
          <w:sz w:val="22"/>
          <w:szCs w:val="20"/>
        </w:rPr>
        <w:tab/>
      </w:r>
      <w:r>
        <w:rPr>
          <w:rFonts w:cs="Arial"/>
          <w:b/>
          <w:smallCaps/>
          <w:sz w:val="22"/>
          <w:szCs w:val="20"/>
        </w:rPr>
        <w:t>Síntese de funcionamento</w:t>
      </w:r>
    </w:p>
    <w:p w:rsidR="0086052B" w:rsidRDefault="0086052B" w:rsidP="0087048A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Este subcapítulo pretende dar uma ideia geral dos vários componentes do programa e da comunicação entre eles</w:t>
      </w:r>
      <w:r w:rsidR="002B2CE0">
        <w:rPr>
          <w:rFonts w:ascii="Times New Roman" w:hAnsi="Times New Roman"/>
          <w:sz w:val="22"/>
          <w:szCs w:val="20"/>
        </w:rPr>
        <w:t>, cada componente será detalhado nos subcapítulos seguintes.</w:t>
      </w:r>
    </w:p>
    <w:p w:rsidR="0087048A" w:rsidRDefault="0087048A" w:rsidP="0087048A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Na primeira fase do programa é pedido ao utilizador para introduzir as características das secções que com que o programa deve procurar a estrutura mais eficiente. De seguida o utilizador introduz dados acerca da geometria da torre, parâmetros como largura entre montantes, altura dos cabos, e numero de cabos.</w:t>
      </w:r>
    </w:p>
    <w:p w:rsidR="0086052B" w:rsidRDefault="0087048A" w:rsidP="0087048A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Com esta informação </w:t>
      </w:r>
      <w:r w:rsidR="0086052B">
        <w:rPr>
          <w:rFonts w:ascii="Times New Roman" w:hAnsi="Times New Roman"/>
          <w:sz w:val="22"/>
          <w:szCs w:val="20"/>
        </w:rPr>
        <w:t>é gerada uma estrutura</w:t>
      </w:r>
      <w:r>
        <w:rPr>
          <w:rFonts w:ascii="Times New Roman" w:hAnsi="Times New Roman"/>
          <w:sz w:val="22"/>
          <w:szCs w:val="20"/>
        </w:rPr>
        <w:t xml:space="preserve"> que é a representação do </w:t>
      </w:r>
      <w:r w:rsidR="0086052B">
        <w:rPr>
          <w:rFonts w:ascii="Times New Roman" w:hAnsi="Times New Roman"/>
          <w:sz w:val="22"/>
          <w:szCs w:val="20"/>
        </w:rPr>
        <w:t xml:space="preserve">geométrica das informações contidas no código genético da estrutura base. Esta é uma estrutura em que cada nó está ligado aos nós </w:t>
      </w:r>
      <w:r w:rsidR="0086052B">
        <w:rPr>
          <w:rFonts w:ascii="Times New Roman" w:hAnsi="Times New Roman"/>
          <w:sz w:val="22"/>
          <w:szCs w:val="20"/>
        </w:rPr>
        <w:lastRenderedPageBreak/>
        <w:t xml:space="preserve">imediatamente a cima e a baixo no seu próprio plano, ou seja a estrutura inicial é uma estrutura altamente redundante com todas as barras possíveis </w:t>
      </w:r>
      <w:proofErr w:type="spellStart"/>
      <w:r w:rsidR="0086052B">
        <w:rPr>
          <w:rFonts w:ascii="Times New Roman" w:hAnsi="Times New Roman"/>
          <w:sz w:val="22"/>
          <w:szCs w:val="20"/>
        </w:rPr>
        <w:t>activas</w:t>
      </w:r>
      <w:proofErr w:type="spellEnd"/>
      <w:r w:rsidR="0086052B">
        <w:rPr>
          <w:rFonts w:ascii="Times New Roman" w:hAnsi="Times New Roman"/>
          <w:sz w:val="22"/>
          <w:szCs w:val="20"/>
        </w:rPr>
        <w:t xml:space="preserve"> e é o ponto de partida do algoritmo </w:t>
      </w:r>
      <w:r w:rsidR="002B2CE0">
        <w:rPr>
          <w:rFonts w:ascii="Times New Roman" w:hAnsi="Times New Roman"/>
          <w:sz w:val="22"/>
          <w:szCs w:val="20"/>
        </w:rPr>
        <w:t>genético</w:t>
      </w:r>
      <w:r w:rsidR="0086052B">
        <w:rPr>
          <w:rFonts w:ascii="Times New Roman" w:hAnsi="Times New Roman"/>
          <w:sz w:val="22"/>
          <w:szCs w:val="20"/>
        </w:rPr>
        <w:t>.</w:t>
      </w:r>
    </w:p>
    <w:p w:rsidR="0086052B" w:rsidRDefault="0086052B" w:rsidP="0087048A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Após criada esta primeira estrutura o utilizador pode no Robot criar os casos de carga adequados e que o programa vai aplicar a todas as estruturas analisadas durante a busca do opimo. É de seguida criada a população inicial com a dimensão desejada pelo utilizador e onde as secções das barras são escolhidas de forma aleatória (incluído a opção de descativar a </w:t>
      </w:r>
      <w:r w:rsidR="002B2CE0">
        <w:rPr>
          <w:rFonts w:ascii="Times New Roman" w:hAnsi="Times New Roman"/>
          <w:sz w:val="22"/>
          <w:szCs w:val="20"/>
        </w:rPr>
        <w:t>barra) e</w:t>
      </w:r>
      <w:r>
        <w:rPr>
          <w:rFonts w:ascii="Times New Roman" w:hAnsi="Times New Roman"/>
          <w:sz w:val="22"/>
          <w:szCs w:val="20"/>
        </w:rPr>
        <w:t xml:space="preserve"> as coordenadas dos nós também sofrem uma ligeira mutação nos pontos onde tal </w:t>
      </w:r>
      <w:r w:rsidR="002B2CE0">
        <w:rPr>
          <w:rFonts w:ascii="Times New Roman" w:hAnsi="Times New Roman"/>
          <w:sz w:val="22"/>
          <w:szCs w:val="20"/>
        </w:rPr>
        <w:t>é permitido.</w:t>
      </w:r>
    </w:p>
    <w:p w:rsidR="002B2CE0" w:rsidRDefault="002B2CE0" w:rsidP="0087048A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Em cada individuo da população inicial é feita a analise FEM do robot de onde se recebem esforços em cada barra, essa informação é introduzida como input na função de fitness. </w:t>
      </w:r>
    </w:p>
    <w:p w:rsidR="002B2CE0" w:rsidRDefault="002B2CE0" w:rsidP="0087048A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De forma a determinar os comprimentos de encurvadura dos diferentes tipos de elementos da estrutura (Montantes, </w:t>
      </w:r>
      <w:proofErr w:type="spellStart"/>
      <w:r>
        <w:rPr>
          <w:rFonts w:ascii="Times New Roman" w:hAnsi="Times New Roman"/>
          <w:sz w:val="22"/>
          <w:szCs w:val="20"/>
        </w:rPr>
        <w:t>bracing</w:t>
      </w:r>
      <w:proofErr w:type="spellEnd"/>
      <w:r>
        <w:rPr>
          <w:rFonts w:ascii="Times New Roman" w:hAnsi="Times New Roman"/>
          <w:sz w:val="22"/>
          <w:szCs w:val="20"/>
        </w:rPr>
        <w:t xml:space="preserve">, barras horizontais) a informação geométrica do modelo é processada por um algoritmo que percorre cada tipo de barra, analisa que outros elementos lhe estão conectados e daí cria uma lista de calculo com a informação de uma nova barra analítica, por que barras do </w:t>
      </w:r>
      <w:proofErr w:type="spellStart"/>
      <w:r>
        <w:rPr>
          <w:rFonts w:ascii="Times New Roman" w:hAnsi="Times New Roman"/>
          <w:sz w:val="22"/>
          <w:szCs w:val="20"/>
        </w:rPr>
        <w:t>model</w:t>
      </w:r>
      <w:proofErr w:type="spellEnd"/>
      <w:r>
        <w:rPr>
          <w:rFonts w:ascii="Times New Roman" w:hAnsi="Times New Roman"/>
          <w:sz w:val="22"/>
          <w:szCs w:val="20"/>
        </w:rPr>
        <w:t xml:space="preserve"> é ela constituída e o seu comprimento de encurvadura. Após finalizada esta rotina de processamento da geometria recebemos a lista de calculo a serem feitos para cada individuo de forma a obter o fitness de cada um.</w:t>
      </w:r>
    </w:p>
    <w:p w:rsidR="002B2CE0" w:rsidRDefault="002B2CE0" w:rsidP="0087048A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Esse calculo é feito na função de verificação do EC3 presente na classe “</w:t>
      </w:r>
      <w:proofErr w:type="spellStart"/>
      <w:r>
        <w:rPr>
          <w:rFonts w:ascii="Times New Roman" w:hAnsi="Times New Roman"/>
          <w:sz w:val="22"/>
          <w:szCs w:val="20"/>
        </w:rPr>
        <w:t>Calc_operations</w:t>
      </w:r>
      <w:proofErr w:type="spellEnd"/>
      <w:r>
        <w:rPr>
          <w:rFonts w:ascii="Times New Roman" w:hAnsi="Times New Roman"/>
          <w:sz w:val="22"/>
          <w:szCs w:val="20"/>
        </w:rPr>
        <w:t xml:space="preserve">”, daí é recebido o fator de utilização (u/f) em cada barra. São elaboradas três listas: u/f baixo, aceitável, demasiado alto. Barras presentes na primeira ou ultima lista adicionam peso à estrutura como critério de penalização de barras sob/subdimensionadas. </w:t>
      </w:r>
    </w:p>
    <w:p w:rsidR="002B2CE0" w:rsidRDefault="002B2CE0" w:rsidP="0087048A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Por fim à eventual pontuação resultante da penalização anterior é adicionado o peso real da estrutura que constitui a classificação de fitness da solução.</w:t>
      </w:r>
    </w:p>
    <w:p w:rsidR="003C4C4D" w:rsidRDefault="003C4C4D" w:rsidP="0087048A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Após esta classificação da solução inicial a função de seleção é chama a escolher dois elementos para dar origem a um novo individuo da próxima geração. Esse individuo passa pelos operadores genéticos d crossover e mutação. Esse novo individuo substitui o pior individuo da população atual, é avaliado e o ciclo de evolução é repetido.</w:t>
      </w:r>
    </w:p>
    <w:p w:rsidR="003C4C4D" w:rsidRDefault="003C4C4D" w:rsidP="0087048A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3C4C4D">
        <w:rPr>
          <w:rFonts w:ascii="Times New Roman" w:hAnsi="Times New Roman"/>
          <w:sz w:val="22"/>
          <w:szCs w:val="20"/>
          <w:highlight w:val="yellow"/>
        </w:rPr>
        <w:t>[IMAGEM DOS VARIOS ELEMENTOS E SETINHAS]</w:t>
      </w:r>
    </w:p>
    <w:p w:rsidR="0087048A" w:rsidRDefault="0087048A" w:rsidP="005D5B2A">
      <w:pPr>
        <w:spacing w:after="120" w:line="280" w:lineRule="atLeast"/>
        <w:ind w:left="426" w:hanging="426"/>
        <w:jc w:val="both"/>
        <w:rPr>
          <w:rFonts w:cs="Arial"/>
          <w:smallCaps/>
          <w:szCs w:val="20"/>
        </w:rPr>
      </w:pPr>
    </w:p>
    <w:p w:rsidR="007C04F0" w:rsidRPr="005A37FC" w:rsidRDefault="00364C77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4</w:t>
      </w:r>
      <w:r w:rsidR="005D5B2A">
        <w:rPr>
          <w:rFonts w:cs="Arial"/>
          <w:b/>
          <w:smallCaps/>
          <w:sz w:val="22"/>
          <w:szCs w:val="20"/>
        </w:rPr>
        <w:t>.3.</w:t>
      </w:r>
      <w:r w:rsidR="005D5B2A">
        <w:rPr>
          <w:rFonts w:cs="Arial"/>
          <w:b/>
          <w:smallCaps/>
          <w:sz w:val="22"/>
          <w:szCs w:val="20"/>
        </w:rPr>
        <w:tab/>
      </w:r>
      <w:r w:rsidR="003C4C4D">
        <w:rPr>
          <w:rFonts w:cs="Arial"/>
          <w:b/>
          <w:smallCaps/>
          <w:sz w:val="22"/>
          <w:szCs w:val="20"/>
        </w:rPr>
        <w:t>Código genético base</w:t>
      </w:r>
    </w:p>
    <w:p w:rsidR="003C4C4D" w:rsidRDefault="00F32A10" w:rsidP="003C4C4D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A descrição da estrutura base é critica para o algoritmo genético pois uma definição incorreta pode levar o algoritmo a procurar soluções desinteressantes, ou não adequadas ao problema, uma solução demasiado restritiva pode impedir o algoritmo de explorar caminhos que levariam a um melhor ótimo local. </w:t>
      </w:r>
    </w:p>
    <w:p w:rsidR="00F32A10" w:rsidRDefault="00F32A10" w:rsidP="003C4C4D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Para não restringir o algoritmo à partida optou-se por gerar uma estrutura com todas as conexões entre nós possíveis (e aceitáveis numa solução ótima). </w:t>
      </w:r>
    </w:p>
    <w:p w:rsidR="00F32A10" w:rsidRDefault="00F32A10" w:rsidP="003C4C4D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Para desenvolver o algoritmo que gera esta estrutura base foi utilizado o </w:t>
      </w:r>
      <w:proofErr w:type="spellStart"/>
      <w:r>
        <w:rPr>
          <w:rFonts w:ascii="Times New Roman" w:hAnsi="Times New Roman"/>
          <w:sz w:val="22"/>
          <w:szCs w:val="20"/>
        </w:rPr>
        <w:t>Rhinoceros</w:t>
      </w:r>
      <w:proofErr w:type="spellEnd"/>
      <w:r>
        <w:rPr>
          <w:rFonts w:ascii="Times New Roman" w:hAnsi="Times New Roman"/>
          <w:sz w:val="22"/>
          <w:szCs w:val="20"/>
        </w:rPr>
        <w:t xml:space="preserve"> em conjunto com o </w:t>
      </w:r>
      <w:proofErr w:type="spellStart"/>
      <w:r>
        <w:rPr>
          <w:rFonts w:ascii="Times New Roman" w:hAnsi="Times New Roman"/>
          <w:sz w:val="22"/>
          <w:szCs w:val="20"/>
        </w:rPr>
        <w:t>addon</w:t>
      </w:r>
      <w:proofErr w:type="spellEnd"/>
      <w:r>
        <w:rPr>
          <w:rFonts w:ascii="Times New Roman" w:hAnsi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/>
          <w:sz w:val="22"/>
          <w:szCs w:val="20"/>
        </w:rPr>
        <w:t>Grasshopper</w:t>
      </w:r>
      <w:proofErr w:type="spellEnd"/>
      <w:r>
        <w:rPr>
          <w:rFonts w:ascii="Times New Roman" w:hAnsi="Times New Roman"/>
          <w:sz w:val="22"/>
          <w:szCs w:val="20"/>
        </w:rPr>
        <w:t xml:space="preserve">. Estes dois programas em conjunto aumentam a rapidez na definição da geometria pois qualquer alteração de código é imediatamente representada graficamente sem ser necessário compilar cada alteração feita. Apesar do </w:t>
      </w:r>
      <w:proofErr w:type="spellStart"/>
      <w:r>
        <w:rPr>
          <w:rFonts w:ascii="Times New Roman" w:hAnsi="Times New Roman"/>
          <w:sz w:val="22"/>
          <w:szCs w:val="20"/>
        </w:rPr>
        <w:t>grasshopper</w:t>
      </w:r>
      <w:proofErr w:type="spellEnd"/>
      <w:r>
        <w:rPr>
          <w:rFonts w:ascii="Times New Roman" w:hAnsi="Times New Roman"/>
          <w:sz w:val="22"/>
          <w:szCs w:val="20"/>
        </w:rPr>
        <w:t xml:space="preserve"> se comercialmente conhecido pela sua capacidade de programação visual esses componentes foram utilizados apenas para representar parâmetros de input como altura da estrutura e posição dos cabos. O algoritmo em si foi feito com o </w:t>
      </w:r>
      <w:r>
        <w:rPr>
          <w:rFonts w:ascii="Times New Roman" w:hAnsi="Times New Roman"/>
          <w:sz w:val="22"/>
          <w:szCs w:val="20"/>
        </w:rPr>
        <w:lastRenderedPageBreak/>
        <w:t>elemento “</w:t>
      </w:r>
      <w:r w:rsidRPr="00F32A10">
        <w:rPr>
          <w:rFonts w:ascii="Times New Roman" w:hAnsi="Times New Roman"/>
          <w:i/>
          <w:sz w:val="22"/>
          <w:szCs w:val="20"/>
        </w:rPr>
        <w:t xml:space="preserve">C# </w:t>
      </w:r>
      <w:proofErr w:type="spellStart"/>
      <w:r w:rsidRPr="00F32A10">
        <w:rPr>
          <w:rFonts w:ascii="Times New Roman" w:hAnsi="Times New Roman"/>
          <w:i/>
          <w:sz w:val="22"/>
          <w:szCs w:val="20"/>
        </w:rPr>
        <w:t>scripting</w:t>
      </w:r>
      <w:proofErr w:type="spellEnd"/>
      <w:r>
        <w:rPr>
          <w:rFonts w:ascii="Times New Roman" w:hAnsi="Times New Roman"/>
          <w:sz w:val="22"/>
          <w:szCs w:val="20"/>
        </w:rPr>
        <w:t>” presente no programa pois desta forma a transferência do código para o programa final fica reduzida a uma operaç</w:t>
      </w:r>
      <w:r w:rsidR="00C4245E">
        <w:rPr>
          <w:rFonts w:ascii="Times New Roman" w:hAnsi="Times New Roman"/>
          <w:sz w:val="22"/>
          <w:szCs w:val="20"/>
        </w:rPr>
        <w:t xml:space="preserve">ão de copiar e colar. A ligação das variáveis definidas </w:t>
      </w:r>
      <w:bookmarkStart w:id="0" w:name="_GoBack"/>
      <w:bookmarkEnd w:id="0"/>
    </w:p>
    <w:p w:rsidR="00F32A10" w:rsidRDefault="00F32A10" w:rsidP="003C4C4D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 w:rsidRPr="00F32A10">
        <w:rPr>
          <w:rFonts w:ascii="Times New Roman" w:hAnsi="Times New Roman"/>
          <w:sz w:val="22"/>
          <w:szCs w:val="20"/>
          <w:highlight w:val="yellow"/>
        </w:rPr>
        <w:t xml:space="preserve">[imagem do </w:t>
      </w:r>
      <w:proofErr w:type="spellStart"/>
      <w:r w:rsidRPr="00F32A10">
        <w:rPr>
          <w:rFonts w:ascii="Times New Roman" w:hAnsi="Times New Roman"/>
          <w:sz w:val="22"/>
          <w:szCs w:val="20"/>
          <w:highlight w:val="yellow"/>
        </w:rPr>
        <w:t>grasshopper</w:t>
      </w:r>
      <w:proofErr w:type="spellEnd"/>
      <w:r w:rsidRPr="00F32A10">
        <w:rPr>
          <w:rFonts w:ascii="Times New Roman" w:hAnsi="Times New Roman"/>
          <w:sz w:val="22"/>
          <w:szCs w:val="20"/>
          <w:highlight w:val="yellow"/>
        </w:rPr>
        <w:t>]</w:t>
      </w:r>
      <w:r>
        <w:rPr>
          <w:rFonts w:ascii="Times New Roman" w:hAnsi="Times New Roman"/>
          <w:sz w:val="22"/>
          <w:szCs w:val="20"/>
        </w:rPr>
        <w:t xml:space="preserve"> </w:t>
      </w:r>
    </w:p>
    <w:p w:rsidR="00F32A10" w:rsidRDefault="00F32A10" w:rsidP="00F32A10">
      <w:pPr>
        <w:spacing w:after="120" w:line="280" w:lineRule="atLeast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 xml:space="preserve">A descrição da estrutura base é critica para o algoritmo genético pois uma definição incorreta pode levar o algoritmo a procurar soluções desinteressantes, ou não adequadas ao problema, uma solução demasiado restritiva pode impedir o algoritmo de explorar caminhos que levariam a um melhor ótimo local. </w:t>
      </w:r>
    </w:p>
    <w:p w:rsidR="003C4C4D" w:rsidRDefault="003C4C4D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</w:p>
    <w:p w:rsidR="003C4C4D" w:rsidRDefault="003C4C4D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</w:p>
    <w:p w:rsidR="007C04F0" w:rsidRDefault="007C04F0" w:rsidP="007C04F0">
      <w:pPr>
        <w:spacing w:after="120" w:line="280" w:lineRule="atLeast"/>
        <w:jc w:val="both"/>
        <w:rPr>
          <w:rFonts w:cs="Arial"/>
          <w:szCs w:val="20"/>
        </w:rPr>
      </w:pPr>
    </w:p>
    <w:p w:rsidR="007C04F0" w:rsidRPr="005B2A04" w:rsidRDefault="00364C77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4</w:t>
      </w:r>
      <w:r w:rsidR="005D5B2A">
        <w:rPr>
          <w:rFonts w:cs="Arial"/>
          <w:b/>
          <w:smallCaps/>
          <w:sz w:val="22"/>
          <w:szCs w:val="20"/>
        </w:rPr>
        <w:t>.4.</w:t>
      </w:r>
      <w:r w:rsidR="005D5B2A">
        <w:rPr>
          <w:rFonts w:cs="Arial"/>
          <w:b/>
          <w:smallCaps/>
          <w:sz w:val="22"/>
          <w:szCs w:val="20"/>
        </w:rPr>
        <w:tab/>
      </w:r>
      <w:r>
        <w:rPr>
          <w:rFonts w:cs="Arial"/>
          <w:b/>
          <w:smallCaps/>
          <w:sz w:val="22"/>
          <w:szCs w:val="20"/>
        </w:rPr>
        <w:t>População inicial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Pretende-se, com estas regras, estabelecer um conjunto de princípios que assegurem uma uniformidade adequada aos trabalhos a apresentar como Dissertações. Procurou-se que as mesmas não fossem demasiado rígidas e difíceis de entender mas, fundamentalmente, definir regras que deverão ser aplicadas às situações mais correntes e que possam, com sensatez, ser adaptadas para casos mais particulares.</w:t>
      </w:r>
    </w:p>
    <w:p w:rsidR="007C04F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Espera-se que os estudantes dediquem algum zelo à produção gráfica final dos seus documentos. Trata-se de algo que, ao contrário dos trabalhos produzidos no âmbito das restantes disciplinas cuja divulgação raramente ultrapassa o contexto da avaliação, ficará acessível de forma alargada ao meio científico, técnico e profissional, pelo que, depois do esforço na produção de conteúdos válidos, só fará sentido que estes sejam apresentados de forma profissional e graficamente atraente.</w:t>
      </w:r>
    </w:p>
    <w:p w:rsidR="007C04F0" w:rsidRPr="00052300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</w:p>
    <w:p w:rsidR="00364C77" w:rsidRPr="005B2A04" w:rsidRDefault="00364C77" w:rsidP="00364C77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4</w:t>
      </w:r>
      <w:r>
        <w:rPr>
          <w:rFonts w:cs="Arial"/>
          <w:b/>
          <w:smallCaps/>
          <w:sz w:val="22"/>
          <w:szCs w:val="20"/>
        </w:rPr>
        <w:t>.5</w:t>
      </w:r>
      <w:r>
        <w:rPr>
          <w:rFonts w:cs="Arial"/>
          <w:b/>
          <w:smallCaps/>
          <w:sz w:val="22"/>
          <w:szCs w:val="20"/>
        </w:rPr>
        <w:t>.</w:t>
      </w:r>
      <w:r>
        <w:rPr>
          <w:rFonts w:cs="Arial"/>
          <w:b/>
          <w:smallCaps/>
          <w:sz w:val="22"/>
          <w:szCs w:val="20"/>
        </w:rPr>
        <w:tab/>
      </w:r>
      <w:r>
        <w:rPr>
          <w:rFonts w:cs="Arial"/>
          <w:b/>
          <w:smallCaps/>
          <w:sz w:val="22"/>
          <w:szCs w:val="20"/>
        </w:rPr>
        <w:t>Função “</w:t>
      </w:r>
      <w:proofErr w:type="spellStart"/>
      <w:r>
        <w:rPr>
          <w:rFonts w:cs="Arial"/>
          <w:b/>
          <w:smallCaps/>
          <w:sz w:val="22"/>
          <w:szCs w:val="20"/>
        </w:rPr>
        <w:t>evaluate</w:t>
      </w:r>
      <w:proofErr w:type="spellEnd"/>
      <w:r>
        <w:rPr>
          <w:rFonts w:cs="Arial"/>
          <w:b/>
          <w:smallCaps/>
          <w:sz w:val="22"/>
          <w:szCs w:val="20"/>
        </w:rPr>
        <w:t>”</w:t>
      </w:r>
    </w:p>
    <w:p w:rsidR="00364C77" w:rsidRPr="005B2A04" w:rsidRDefault="00364C77" w:rsidP="00364C77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4</w:t>
      </w:r>
      <w:r>
        <w:rPr>
          <w:rFonts w:cs="Arial"/>
          <w:b/>
          <w:smallCaps/>
          <w:sz w:val="22"/>
          <w:szCs w:val="20"/>
        </w:rPr>
        <w:t>.6</w:t>
      </w:r>
      <w:r>
        <w:rPr>
          <w:rFonts w:cs="Arial"/>
          <w:b/>
          <w:smallCaps/>
          <w:sz w:val="22"/>
          <w:szCs w:val="20"/>
        </w:rPr>
        <w:t>.</w:t>
      </w:r>
      <w:r>
        <w:rPr>
          <w:rFonts w:cs="Arial"/>
          <w:b/>
          <w:smallCaps/>
          <w:sz w:val="22"/>
          <w:szCs w:val="20"/>
        </w:rPr>
        <w:tab/>
      </w:r>
      <w:r>
        <w:rPr>
          <w:rFonts w:cs="Arial"/>
          <w:b/>
          <w:smallCaps/>
          <w:sz w:val="22"/>
          <w:szCs w:val="20"/>
        </w:rPr>
        <w:t>Função seleção</w:t>
      </w:r>
    </w:p>
    <w:p w:rsidR="00364C77" w:rsidRDefault="00364C77" w:rsidP="00364C77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</w:rPr>
      </w:pPr>
      <w:r>
        <w:rPr>
          <w:rFonts w:cs="Arial"/>
          <w:b/>
          <w:smallCaps/>
          <w:sz w:val="22"/>
          <w:szCs w:val="20"/>
        </w:rPr>
        <w:t>4</w:t>
      </w:r>
      <w:r>
        <w:rPr>
          <w:rFonts w:cs="Arial"/>
          <w:b/>
          <w:smallCaps/>
          <w:sz w:val="22"/>
          <w:szCs w:val="20"/>
        </w:rPr>
        <w:t>.7</w:t>
      </w:r>
      <w:r>
        <w:rPr>
          <w:rFonts w:cs="Arial"/>
          <w:b/>
          <w:smallCaps/>
          <w:sz w:val="22"/>
          <w:szCs w:val="20"/>
        </w:rPr>
        <w:t>.</w:t>
      </w:r>
      <w:r>
        <w:rPr>
          <w:rFonts w:cs="Arial"/>
          <w:b/>
          <w:smallCaps/>
          <w:sz w:val="22"/>
          <w:szCs w:val="20"/>
        </w:rPr>
        <w:tab/>
      </w:r>
      <w:r>
        <w:rPr>
          <w:rFonts w:cs="Arial"/>
          <w:b/>
          <w:smallCaps/>
          <w:sz w:val="22"/>
          <w:szCs w:val="20"/>
        </w:rPr>
        <w:t>Operadores genéticos</w:t>
      </w:r>
    </w:p>
    <w:p w:rsidR="00364C77" w:rsidRDefault="00364C77" w:rsidP="00364C77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4.7</w:t>
      </w:r>
      <w:r w:rsidRPr="006E76EE">
        <w:rPr>
          <w:rFonts w:cs="Arial"/>
          <w:smallCaps/>
          <w:szCs w:val="20"/>
        </w:rPr>
        <w:t>.</w:t>
      </w:r>
      <w:r>
        <w:rPr>
          <w:rFonts w:cs="Arial"/>
          <w:smallCaps/>
          <w:szCs w:val="20"/>
        </w:rPr>
        <w:t>1</w:t>
      </w:r>
      <w:r w:rsidRPr="006E76EE">
        <w:rPr>
          <w:rFonts w:cs="Arial"/>
          <w:smallCaps/>
          <w:szCs w:val="20"/>
        </w:rPr>
        <w:t xml:space="preserve">. </w:t>
      </w:r>
      <w:r>
        <w:rPr>
          <w:rFonts w:cs="Arial"/>
          <w:smallCaps/>
          <w:szCs w:val="20"/>
        </w:rPr>
        <w:t>Crossover</w:t>
      </w:r>
    </w:p>
    <w:p w:rsidR="00364C77" w:rsidRDefault="00364C77" w:rsidP="00364C77">
      <w:pPr>
        <w:spacing w:after="120" w:line="280" w:lineRule="atLeast"/>
        <w:ind w:left="567" w:hanging="567"/>
        <w:jc w:val="both"/>
        <w:rPr>
          <w:rFonts w:cs="Arial"/>
          <w:smallCaps/>
          <w:szCs w:val="20"/>
        </w:rPr>
      </w:pPr>
      <w:r>
        <w:rPr>
          <w:rFonts w:cs="Arial"/>
          <w:smallCaps/>
          <w:szCs w:val="20"/>
        </w:rPr>
        <w:t>4.7</w:t>
      </w:r>
      <w:r w:rsidRPr="006E76EE">
        <w:rPr>
          <w:rFonts w:cs="Arial"/>
          <w:smallCaps/>
          <w:szCs w:val="20"/>
        </w:rPr>
        <w:t>.</w:t>
      </w:r>
      <w:r>
        <w:rPr>
          <w:rFonts w:cs="Arial"/>
          <w:smallCaps/>
          <w:szCs w:val="20"/>
        </w:rPr>
        <w:t>2</w:t>
      </w:r>
      <w:r w:rsidRPr="006E76EE">
        <w:rPr>
          <w:rFonts w:cs="Arial"/>
          <w:smallCaps/>
          <w:szCs w:val="20"/>
        </w:rPr>
        <w:t xml:space="preserve">. </w:t>
      </w:r>
      <w:r>
        <w:rPr>
          <w:rFonts w:cs="Arial"/>
          <w:smallCaps/>
          <w:szCs w:val="20"/>
        </w:rPr>
        <w:t>Mutação gaussiana</w:t>
      </w:r>
    </w:p>
    <w:p w:rsidR="00364C77" w:rsidRPr="005B2A04" w:rsidRDefault="00364C77" w:rsidP="00364C77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</w:rPr>
      </w:pPr>
    </w:p>
    <w:p w:rsidR="0030705E" w:rsidRDefault="0030705E"/>
    <w:sectPr w:rsidR="0030705E" w:rsidSect="007C04F0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701" w:right="1134" w:bottom="1701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676" w:rsidRDefault="003D5676">
      <w:r>
        <w:separator/>
      </w:r>
    </w:p>
  </w:endnote>
  <w:endnote w:type="continuationSeparator" w:id="0">
    <w:p w:rsidR="003D5676" w:rsidRDefault="003D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7C04F0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32A1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7C04F0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245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676" w:rsidRDefault="003D5676">
      <w:r>
        <w:separator/>
      </w:r>
    </w:p>
  </w:footnote>
  <w:footnote w:type="continuationSeparator" w:id="0">
    <w:p w:rsidR="003D5676" w:rsidRDefault="003D5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7C04F0" w:rsidP="00DA74AF">
          <w:pPr>
            <w:spacing w:line="240" w:lineRule="atLeas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686ED2" w:rsidRDefault="003D5676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7C04F0" w:rsidP="00B472D4">
          <w:pPr>
            <w:spacing w:line="240" w:lineRule="atLeast"/>
            <w:jc w:val="righ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123F94" w:rsidRDefault="003D56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43380"/>
    <w:multiLevelType w:val="hybridMultilevel"/>
    <w:tmpl w:val="D588473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B68E8"/>
    <w:multiLevelType w:val="hybridMultilevel"/>
    <w:tmpl w:val="D10C3BF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4F0"/>
    <w:rsid w:val="001E2D73"/>
    <w:rsid w:val="002B2CE0"/>
    <w:rsid w:val="002F2A00"/>
    <w:rsid w:val="0030705E"/>
    <w:rsid w:val="003370FC"/>
    <w:rsid w:val="00364C77"/>
    <w:rsid w:val="003C4C4D"/>
    <w:rsid w:val="003D5676"/>
    <w:rsid w:val="00407111"/>
    <w:rsid w:val="0043480D"/>
    <w:rsid w:val="00586674"/>
    <w:rsid w:val="005D5B2A"/>
    <w:rsid w:val="007A3C8D"/>
    <w:rsid w:val="007C04F0"/>
    <w:rsid w:val="0086052B"/>
    <w:rsid w:val="0087048A"/>
    <w:rsid w:val="00893191"/>
    <w:rsid w:val="008C1B92"/>
    <w:rsid w:val="00912A25"/>
    <w:rsid w:val="00942675"/>
    <w:rsid w:val="009F622B"/>
    <w:rsid w:val="00A94914"/>
    <w:rsid w:val="00C4245E"/>
    <w:rsid w:val="00C74FF0"/>
    <w:rsid w:val="00CE1E96"/>
    <w:rsid w:val="00D35D7F"/>
    <w:rsid w:val="00E24301"/>
    <w:rsid w:val="00F0137E"/>
    <w:rsid w:val="00F32A10"/>
    <w:rsid w:val="00F9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00D9"/>
  <w15:docId w15:val="{D3275A65-2BAF-46AE-98DB-97F20189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04F0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04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7C04F0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7C04F0"/>
  </w:style>
  <w:style w:type="table" w:styleId="TableGrid">
    <w:name w:val="Table Grid"/>
    <w:basedOn w:val="TableNormal"/>
    <w:rsid w:val="007C04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F0"/>
    <w:rPr>
      <w:rFonts w:ascii="Tahoma" w:eastAsia="Times New Roman" w:hAnsi="Tahoma" w:cs="Tahoma"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1114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José Diogo Mota</cp:lastModifiedBy>
  <cp:revision>6</cp:revision>
  <dcterms:created xsi:type="dcterms:W3CDTF">2012-11-02T12:09:00Z</dcterms:created>
  <dcterms:modified xsi:type="dcterms:W3CDTF">2017-04-27T10:06:00Z</dcterms:modified>
</cp:coreProperties>
</file>