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009AF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noProof/>
        </w:rPr>
        <w:drawing>
          <wp:inline distT="0" distB="0" distL="0" distR="0" wp14:anchorId="22ABFDB8" wp14:editId="043BD3C8">
            <wp:extent cx="2043588" cy="1406769"/>
            <wp:effectExtent l="0" t="0" r="1270" b="3175"/>
            <wp:docPr id="1" name="Imagem 1" descr="Uma imagem com texto, Tipo de letra, logótipo, Azul elétr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, Tipo de letra, logótipo, Azul elétric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189" cy="14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3D38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5039521E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4210301D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02129737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1E3FC1D2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0EFB488C" w14:textId="7AC2CB7F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  <w:b/>
          <w:sz w:val="32"/>
        </w:rPr>
      </w:pPr>
      <w:r w:rsidRPr="00C80727">
        <w:rPr>
          <w:rFonts w:asciiTheme="majorHAnsi" w:hAnsiTheme="majorHAnsi" w:cs="Arial"/>
          <w:b/>
          <w:sz w:val="32"/>
        </w:rPr>
        <w:t>Relatório PES</w:t>
      </w:r>
    </w:p>
    <w:p w14:paraId="591AD044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74B49D63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  <w:b/>
          <w:sz w:val="32"/>
        </w:rPr>
      </w:pPr>
      <w:r w:rsidRPr="00C80727">
        <w:rPr>
          <w:rFonts w:asciiTheme="majorHAnsi" w:hAnsiTheme="majorHAnsi" w:cs="Arial"/>
          <w:b/>
          <w:sz w:val="32"/>
        </w:rPr>
        <w:t xml:space="preserve">Proposta de Sistema </w:t>
      </w:r>
    </w:p>
    <w:p w14:paraId="5006D341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30E33ADB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1855C006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2CB45F34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1EB50A23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225295B1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55456AE3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63225A28" w14:textId="4C05274E" w:rsidR="002025C8" w:rsidRPr="00C80727" w:rsidRDefault="002025C8" w:rsidP="001D0346">
      <w:pPr>
        <w:pStyle w:val="NoSpacing"/>
        <w:jc w:val="right"/>
        <w:rPr>
          <w:rFonts w:asciiTheme="majorHAnsi" w:hAnsiTheme="majorHAnsi" w:cs="Arial"/>
          <w:b/>
          <w:u w:val="single"/>
        </w:rPr>
      </w:pPr>
      <w:r w:rsidRPr="00C80727">
        <w:rPr>
          <w:rFonts w:asciiTheme="majorHAnsi" w:hAnsiTheme="majorHAnsi" w:cs="Arial"/>
          <w:b/>
          <w:u w:val="single"/>
        </w:rPr>
        <w:t xml:space="preserve">Grupo </w:t>
      </w:r>
    </w:p>
    <w:p w14:paraId="37E9AC9D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</w:rPr>
      </w:pPr>
    </w:p>
    <w:p w14:paraId="1A8FD516" w14:textId="77777777" w:rsidR="002025C8" w:rsidRPr="00C80727" w:rsidRDefault="002025C8" w:rsidP="001D0346">
      <w:pPr>
        <w:pStyle w:val="NoSpacing"/>
        <w:ind w:left="1416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          No.27975 – Diogo Abreu</w:t>
      </w:r>
    </w:p>
    <w:p w14:paraId="1AEE5C80" w14:textId="77777777" w:rsidR="002025C8" w:rsidRPr="00C80727" w:rsidRDefault="002025C8" w:rsidP="001D0346">
      <w:pPr>
        <w:pStyle w:val="NoSpacing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No.27963 – Hugo Especial</w:t>
      </w:r>
    </w:p>
    <w:p w14:paraId="455F541F" w14:textId="77777777" w:rsidR="002025C8" w:rsidRPr="00C80727" w:rsidRDefault="002025C8" w:rsidP="001D0346">
      <w:pPr>
        <w:pStyle w:val="NoSpacing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   No.27966 – Paulo Gonçalves</w:t>
      </w:r>
    </w:p>
    <w:p w14:paraId="752AF6E2" w14:textId="77777777" w:rsidR="002025C8" w:rsidRPr="00C80727" w:rsidRDefault="002025C8" w:rsidP="001D0346">
      <w:pPr>
        <w:pStyle w:val="NoSpacing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No.27969 – Marco Cardoso</w:t>
      </w:r>
    </w:p>
    <w:p w14:paraId="09E39319" w14:textId="77777777" w:rsidR="002025C8" w:rsidRPr="00C80727" w:rsidRDefault="002025C8" w:rsidP="002025C8">
      <w:pPr>
        <w:pStyle w:val="NoSpacing"/>
        <w:ind w:firstLine="2268"/>
        <w:jc w:val="center"/>
        <w:rPr>
          <w:rFonts w:asciiTheme="majorHAnsi" w:hAnsiTheme="majorHAnsi" w:cs="Arial"/>
        </w:rPr>
      </w:pPr>
    </w:p>
    <w:p w14:paraId="0C4E4333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3174C230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674A69ED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</w:rPr>
      </w:pPr>
    </w:p>
    <w:p w14:paraId="0C50A288" w14:textId="77777777" w:rsidR="002025C8" w:rsidRPr="00C80727" w:rsidRDefault="002025C8" w:rsidP="00065106">
      <w:pPr>
        <w:spacing w:line="285" w:lineRule="exact"/>
        <w:rPr>
          <w:rFonts w:asciiTheme="majorHAnsi" w:eastAsia="Arial" w:hAnsiTheme="majorHAnsi" w:cs="Arial"/>
        </w:rPr>
      </w:pPr>
    </w:p>
    <w:p w14:paraId="0C77F3FB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</w:rPr>
      </w:pPr>
    </w:p>
    <w:p w14:paraId="70D79CFA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  <w:b/>
        </w:rPr>
      </w:pPr>
      <w:r w:rsidRPr="00C80727">
        <w:rPr>
          <w:rFonts w:asciiTheme="majorHAnsi" w:eastAsia="Arial" w:hAnsiTheme="majorHAnsi" w:cs="Arial"/>
          <w:b/>
        </w:rPr>
        <w:t>Licenciatura em Engenharia Sistemas Informáticos</w:t>
      </w:r>
    </w:p>
    <w:p w14:paraId="1AAE16E3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</w:rPr>
      </w:pPr>
      <w:r w:rsidRPr="00C80727">
        <w:rPr>
          <w:rFonts w:asciiTheme="majorHAnsi" w:eastAsia="Arial" w:hAnsiTheme="majorHAnsi" w:cs="Arial"/>
          <w:b/>
        </w:rPr>
        <w:t>2ºano</w:t>
      </w:r>
    </w:p>
    <w:p w14:paraId="23B0C3E1" w14:textId="77777777" w:rsidR="002025C8" w:rsidRPr="00C80727" w:rsidRDefault="002025C8" w:rsidP="002025C8">
      <w:pPr>
        <w:pStyle w:val="NoSpacing"/>
        <w:jc w:val="center"/>
        <w:rPr>
          <w:rFonts w:asciiTheme="majorHAnsi" w:hAnsiTheme="majorHAnsi" w:cs="Arial"/>
          <w:b/>
          <w:sz w:val="24"/>
          <w:szCs w:val="24"/>
        </w:rPr>
      </w:pPr>
    </w:p>
    <w:p w14:paraId="4F57582B" w14:textId="77777777" w:rsidR="002025C8" w:rsidRPr="00C80727" w:rsidRDefault="002025C8" w:rsidP="002025C8">
      <w:pPr>
        <w:tabs>
          <w:tab w:val="left" w:pos="3585"/>
        </w:tabs>
        <w:spacing w:after="0"/>
        <w:jc w:val="both"/>
        <w:rPr>
          <w:rFonts w:asciiTheme="majorHAnsi" w:hAnsiTheme="majorHAnsi" w:cs="Arial"/>
          <w:b/>
        </w:rPr>
      </w:pPr>
    </w:p>
    <w:p w14:paraId="64DE43C2" w14:textId="77777777" w:rsidR="002025C8" w:rsidRPr="00C80727" w:rsidRDefault="002025C8" w:rsidP="002025C8">
      <w:pPr>
        <w:spacing w:after="0"/>
        <w:jc w:val="both"/>
        <w:rPr>
          <w:rFonts w:asciiTheme="majorHAnsi" w:hAnsiTheme="majorHAnsi" w:cs="Arial"/>
          <w:b/>
        </w:rPr>
      </w:pPr>
    </w:p>
    <w:p w14:paraId="3DDA5706" w14:textId="77777777" w:rsidR="002025C8" w:rsidRPr="00C80727" w:rsidRDefault="002025C8" w:rsidP="002025C8">
      <w:pPr>
        <w:rPr>
          <w:rFonts w:asciiTheme="majorHAnsi" w:hAnsiTheme="majorHAnsi" w:cs="Arial"/>
        </w:rPr>
      </w:pPr>
    </w:p>
    <w:p w14:paraId="7C494A15" w14:textId="2A3B9EDF" w:rsidR="002025C8" w:rsidRPr="00C80727" w:rsidRDefault="002025C8" w:rsidP="002025C8">
      <w:pPr>
        <w:shd w:val="clear" w:color="auto" w:fill="FFFFFF" w:themeFill="background1"/>
        <w:spacing w:after="0"/>
        <w:jc w:val="center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Barcelos | </w:t>
      </w:r>
      <w:r w:rsidR="0039516A">
        <w:rPr>
          <w:rFonts w:asciiTheme="majorHAnsi" w:hAnsiTheme="majorHAnsi" w:cs="Arial"/>
        </w:rPr>
        <w:t>dezembro</w:t>
      </w:r>
      <w:r w:rsidRPr="00C80727">
        <w:rPr>
          <w:rFonts w:asciiTheme="majorHAnsi" w:hAnsiTheme="majorHAnsi" w:cs="Arial"/>
        </w:rPr>
        <w:t>, 2024</w:t>
      </w:r>
    </w:p>
    <w:p w14:paraId="0DB9DF54" w14:textId="4ABD2CE1" w:rsidR="0078414C" w:rsidRPr="00C80727" w:rsidRDefault="002025C8" w:rsidP="00AB5DF1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bookmarkStart w:id="0" w:name="_Toc183687325" w:displacedByCustomXml="next"/>
    <w:bookmarkStart w:id="1" w:name="_Toc183685031" w:displacedByCustomXml="next"/>
    <w:bookmarkStart w:id="2" w:name="_Toc183455126" w:displacedByCustomXml="next"/>
    <w:bookmarkStart w:id="3" w:name="_Toc182926659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835049902"/>
        <w:docPartObj>
          <w:docPartGallery w:val="Table of Contents"/>
          <w:docPartUnique/>
        </w:docPartObj>
      </w:sdtPr>
      <w:sdtContent>
        <w:p w14:paraId="1AF2A1EA" w14:textId="3558C06C" w:rsidR="00FE61F5" w:rsidRPr="008B75BA" w:rsidRDefault="00AB5DF1" w:rsidP="008B75BA">
          <w:pPr>
            <w:pStyle w:val="TOCHeading"/>
            <w:outlineLvl w:val="0"/>
            <w:rPr>
              <w:color w:val="auto"/>
              <w:sz w:val="40"/>
              <w:szCs w:val="40"/>
            </w:rPr>
          </w:pPr>
          <w:r w:rsidRPr="11D94422">
            <w:rPr>
              <w:color w:val="auto"/>
              <w:sz w:val="40"/>
              <w:szCs w:val="40"/>
            </w:rPr>
            <w:t>Índice</w:t>
          </w:r>
          <w:bookmarkEnd w:id="3"/>
          <w:bookmarkEnd w:id="2"/>
          <w:bookmarkEnd w:id="1"/>
          <w:bookmarkEnd w:id="0"/>
        </w:p>
        <w:p w14:paraId="319720E7" w14:textId="718DCB52" w:rsidR="00727151" w:rsidRDefault="00727151">
          <w:pPr>
            <w:pStyle w:val="TOC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</w:p>
        <w:p w14:paraId="459C4A77" w14:textId="4BAA5239" w:rsidR="00BB1B99" w:rsidRDefault="11D94422">
          <w:pPr>
            <w:pStyle w:val="TOC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727151">
            <w:instrText>TOC \o "1-3" \z \u \h</w:instrText>
          </w:r>
          <w:r>
            <w:fldChar w:fldCharType="separate"/>
          </w:r>
          <w:hyperlink w:anchor="_Toc183687325" w:history="1">
            <w:r w:rsidR="00BB1B99" w:rsidRPr="00C76567">
              <w:rPr>
                <w:rStyle w:val="Hyperlink"/>
                <w:noProof/>
              </w:rPr>
              <w:t>Índice</w:t>
            </w:r>
            <w:r w:rsidR="00BB1B99">
              <w:rPr>
                <w:noProof/>
                <w:webHidden/>
              </w:rPr>
              <w:tab/>
            </w:r>
            <w:r w:rsidR="00BB1B99">
              <w:rPr>
                <w:noProof/>
                <w:webHidden/>
              </w:rPr>
              <w:fldChar w:fldCharType="begin"/>
            </w:r>
            <w:r w:rsidR="00BB1B99">
              <w:rPr>
                <w:noProof/>
                <w:webHidden/>
              </w:rPr>
              <w:instrText xml:space="preserve"> PAGEREF _Toc183687325 \h </w:instrText>
            </w:r>
            <w:r w:rsidR="00BB1B99">
              <w:rPr>
                <w:noProof/>
                <w:webHidden/>
              </w:rPr>
            </w:r>
            <w:r w:rsidR="00BB1B99"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2</w:t>
            </w:r>
            <w:r w:rsidR="00BB1B99">
              <w:rPr>
                <w:noProof/>
                <w:webHidden/>
              </w:rPr>
              <w:fldChar w:fldCharType="end"/>
            </w:r>
          </w:hyperlink>
        </w:p>
        <w:p w14:paraId="17E18DED" w14:textId="02869C5C" w:rsidR="00BB1B99" w:rsidRDefault="00BB1B99">
          <w:pPr>
            <w:pStyle w:val="TOC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26" w:history="1">
            <w:r w:rsidRPr="00C76567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E76A5" w14:textId="229A16AA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27" w:history="1">
            <w:r w:rsidRPr="00C76567">
              <w:rPr>
                <w:rStyle w:val="Hyperlink"/>
                <w:rFonts w:cs="Arial"/>
                <w:b/>
                <w:bCs/>
                <w:noProof/>
              </w:rPr>
              <w:t>1 – Analise Financeira do projeto FireSync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A5E9A" w14:textId="7A6DCE5D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28" w:history="1">
            <w:r w:rsidRPr="00C76567">
              <w:rPr>
                <w:rStyle w:val="Hyperlink"/>
                <w:rFonts w:cs="Arial"/>
                <w:b/>
                <w:bCs/>
                <w:noProof/>
              </w:rPr>
              <w:t>2 - Avaliação financeira de projetos. VAL, TIR, ROI e PP.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BF86F" w14:textId="54767724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29" w:history="1">
            <w:r w:rsidRPr="00C76567">
              <w:rPr>
                <w:rStyle w:val="Hyperlink"/>
                <w:b/>
                <w:bCs/>
                <w:noProof/>
              </w:rPr>
              <w:t>3 - Gestão do Tempo.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6A6E6" w14:textId="37334EEA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30" w:history="1">
            <w:r w:rsidRPr="00C76567">
              <w:rPr>
                <w:rStyle w:val="Hyperlink"/>
                <w:b/>
                <w:bCs/>
                <w:noProof/>
              </w:rPr>
              <w:t>4 - Diagramas de Gantt.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D8099" w14:textId="7ED9DCE9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31" w:history="1">
            <w:r w:rsidRPr="00C76567">
              <w:rPr>
                <w:rStyle w:val="Hyperlink"/>
                <w:b/>
                <w:bCs/>
                <w:noProof/>
              </w:rPr>
              <w:t>5 - Redução da duração de um projeto.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B4C84" w14:textId="2C2CFB9E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32" w:history="1">
            <w:r w:rsidRPr="00C76567">
              <w:rPr>
                <w:rStyle w:val="Hyperlink"/>
                <w:b/>
                <w:bCs/>
                <w:noProof/>
              </w:rPr>
              <w:t>6 - Nivelamento dos recursos.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34331" w14:textId="0C6CBAB1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33" w:history="1">
            <w:r w:rsidRPr="00C76567">
              <w:rPr>
                <w:rStyle w:val="Hyperlink"/>
                <w:b/>
                <w:bCs/>
                <w:noProof/>
              </w:rPr>
              <w:t>7 - Técnicas de estimação.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55D1B" w14:textId="15BBD80C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34" w:history="1">
            <w:r w:rsidRPr="00C76567">
              <w:rPr>
                <w:rStyle w:val="Hyperlink"/>
                <w:b/>
                <w:bCs/>
                <w:noProof/>
              </w:rPr>
              <w:t>8 - Gestão do Âmbito.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1B863" w14:textId="001C9D71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35" w:history="1">
            <w:r w:rsidRPr="00C76567">
              <w:rPr>
                <w:rStyle w:val="Hyperlink"/>
                <w:b/>
                <w:bCs/>
                <w:noProof/>
              </w:rPr>
              <w:t>9 - Gestão do Risco.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B972A" w14:textId="31FE267D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36" w:history="1">
            <w:r w:rsidRPr="00C76567">
              <w:rPr>
                <w:rStyle w:val="Hyperlink"/>
                <w:b/>
                <w:bCs/>
                <w:noProof/>
              </w:rPr>
              <w:t>10 - Gestão das Aquisições.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300FE" w14:textId="5FFA1A6F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37" w:history="1">
            <w:r w:rsidRPr="00C76567">
              <w:rPr>
                <w:rStyle w:val="Hyperlink"/>
                <w:b/>
                <w:bCs/>
                <w:noProof/>
              </w:rPr>
              <w:t>11 - Acompanhamento do Plano de Gestão do Projeto.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A0F33" w14:textId="3BD2D227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38" w:history="1">
            <w:r w:rsidRPr="00C76567">
              <w:rPr>
                <w:rStyle w:val="Hyperlink"/>
                <w:b/>
                <w:bCs/>
                <w:noProof/>
              </w:rPr>
              <w:t>12 - Gestão dos Recursos Humanos.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0C57" w14:textId="04CE93A4" w:rsidR="00BB1B99" w:rsidRDefault="00BB1B99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39" w:history="1">
            <w:r w:rsidRPr="00C76567">
              <w:rPr>
                <w:rStyle w:val="Hyperlink"/>
                <w:b/>
                <w:bCs/>
                <w:noProof/>
              </w:rPr>
              <w:t>13 - Gestão da Comunicação e Gestão dos Stakeholders.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44644" w14:textId="7654DB53" w:rsidR="00BB1B99" w:rsidRDefault="00BB1B99">
          <w:pPr>
            <w:pStyle w:val="TOC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40" w:history="1">
            <w:r w:rsidRPr="00C76567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5E50" w14:textId="2A44BA77" w:rsidR="00BB1B99" w:rsidRDefault="00BB1B99">
          <w:pPr>
            <w:pStyle w:val="TOC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87341" w:history="1">
            <w:r w:rsidRPr="00C76567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68F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B4BA2" w14:textId="2AE72B6F" w:rsidR="11D94422" w:rsidRDefault="11D94422" w:rsidP="11D94422">
          <w:pPr>
            <w:pStyle w:val="TOC1"/>
            <w:tabs>
              <w:tab w:val="right" w:leader="dot" w:pos="849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3D8B9EFF" w14:textId="294A7B6E" w:rsidR="00AB5DF1" w:rsidRPr="00C80727" w:rsidRDefault="00581C36">
      <w:pPr>
        <w:spacing w:after="160" w:line="259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br w:type="page"/>
      </w:r>
    </w:p>
    <w:p w14:paraId="296DFB36" w14:textId="77777777" w:rsidR="00AB5DF1" w:rsidRPr="00C80727" w:rsidRDefault="00AB5DF1" w:rsidP="11D94422">
      <w:pPr>
        <w:rPr>
          <w:rFonts w:asciiTheme="majorHAnsi" w:hAnsiTheme="majorHAnsi" w:cs="Arial"/>
        </w:rPr>
      </w:pPr>
    </w:p>
    <w:p w14:paraId="58C2611D" w14:textId="34D5455C" w:rsidR="002025C8" w:rsidRPr="00581C36" w:rsidRDefault="00BB1B99">
      <w:pPr>
        <w:rPr>
          <w:rFonts w:asciiTheme="majorHAnsi" w:eastAsiaTheme="majorEastAsia" w:hAnsiTheme="majorHAnsi" w:cstheme="majorBidi"/>
          <w:sz w:val="40"/>
          <w:szCs w:val="40"/>
        </w:rPr>
      </w:pPr>
      <w:r w:rsidRPr="00581C36">
        <w:rPr>
          <w:rFonts w:asciiTheme="majorHAnsi" w:eastAsiaTheme="majorEastAsia" w:hAnsiTheme="majorHAnsi" w:cstheme="majorBidi"/>
          <w:sz w:val="40"/>
          <w:szCs w:val="40"/>
        </w:rPr>
        <w:t>Índice de Figuras</w:t>
      </w:r>
    </w:p>
    <w:p w14:paraId="04801805" w14:textId="331801A5" w:rsidR="00581C36" w:rsidRDefault="00581C36">
      <w:pPr>
        <w:pStyle w:val="TableofFigures"/>
        <w:tabs>
          <w:tab w:val="right" w:leader="dot" w:pos="8494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rFonts w:asciiTheme="majorHAnsi" w:hAnsiTheme="majorHAnsi" w:cs="Arial"/>
        </w:rPr>
        <w:fldChar w:fldCharType="begin"/>
      </w:r>
      <w:r>
        <w:rPr>
          <w:rFonts w:asciiTheme="majorHAnsi" w:hAnsiTheme="majorHAnsi" w:cs="Arial"/>
        </w:rPr>
        <w:instrText xml:space="preserve"> TOC \h \z \c "Figura" </w:instrText>
      </w:r>
      <w:r>
        <w:rPr>
          <w:rFonts w:asciiTheme="majorHAnsi" w:hAnsiTheme="majorHAnsi" w:cs="Arial"/>
        </w:rPr>
        <w:fldChar w:fldCharType="separate"/>
      </w:r>
      <w:hyperlink w:anchor="_Toc183687369" w:history="1">
        <w:r w:rsidRPr="004C7119">
          <w:rPr>
            <w:rStyle w:val="Hyperlink"/>
            <w:noProof/>
          </w:rPr>
          <w:t>Figura 1 - Análise Financeira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_Toc183687369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263449" w14:textId="20C03FC3" w:rsidR="00581C36" w:rsidRDefault="00581C36">
      <w:pPr>
        <w:pStyle w:val="TableofFigures"/>
        <w:tabs>
          <w:tab w:val="right" w:leader="dot" w:pos="8494"/>
        </w:tabs>
        <w:rPr>
          <w:noProof/>
          <w:kern w:val="2"/>
          <w:sz w:val="24"/>
          <w:szCs w:val="24"/>
          <w14:ligatures w14:val="standardContextual"/>
        </w:rPr>
      </w:pPr>
      <w:hyperlink w:anchor="_Toc183687370" w:history="1">
        <w:r w:rsidRPr="004C7119">
          <w:rPr>
            <w:rStyle w:val="Hyperlink"/>
            <w:noProof/>
          </w:rPr>
          <w:t>Figura 2 - Fórmula do TIR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_Toc183687370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B09E65" w14:textId="5BB006FD" w:rsidR="00581C36" w:rsidRDefault="00581C36">
      <w:pPr>
        <w:pStyle w:val="TableofFigures"/>
        <w:tabs>
          <w:tab w:val="right" w:leader="dot" w:pos="8494"/>
        </w:tabs>
        <w:rPr>
          <w:noProof/>
          <w:kern w:val="2"/>
          <w:sz w:val="24"/>
          <w:szCs w:val="24"/>
          <w14:ligatures w14:val="standardContextual"/>
        </w:rPr>
      </w:pPr>
      <w:hyperlink w:anchor="_Toc183687371" w:history="1">
        <w:r w:rsidRPr="004C7119">
          <w:rPr>
            <w:rStyle w:val="Hyperlink"/>
            <w:noProof/>
          </w:rPr>
          <w:t>Figura 3 - Diagrama de Gant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_Toc183687371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B98CA4" w14:textId="73FDC416" w:rsidR="00581C36" w:rsidRDefault="00581C36">
      <w:pPr>
        <w:pStyle w:val="TableofFigures"/>
        <w:tabs>
          <w:tab w:val="right" w:leader="dot" w:pos="8494"/>
        </w:tabs>
        <w:rPr>
          <w:noProof/>
          <w:kern w:val="2"/>
          <w:sz w:val="24"/>
          <w:szCs w:val="24"/>
          <w14:ligatures w14:val="standardContextual"/>
        </w:rPr>
      </w:pPr>
      <w:hyperlink w:anchor="_Toc183687372" w:history="1">
        <w:r w:rsidRPr="004C7119">
          <w:rPr>
            <w:rStyle w:val="Hyperlink"/>
            <w:noProof/>
          </w:rPr>
          <w:t>Figura 4 - Diagrama de Rede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_Toc183687372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554479" w14:textId="03FE471F" w:rsidR="00581C36" w:rsidRDefault="00581C36">
      <w:pPr>
        <w:pStyle w:val="TableofFigures"/>
        <w:tabs>
          <w:tab w:val="right" w:leader="dot" w:pos="8494"/>
        </w:tabs>
        <w:rPr>
          <w:noProof/>
          <w:kern w:val="2"/>
          <w:sz w:val="24"/>
          <w:szCs w:val="24"/>
          <w14:ligatures w14:val="standardContextual"/>
        </w:rPr>
      </w:pPr>
      <w:hyperlink w:anchor="_Toc183687373" w:history="1">
        <w:r w:rsidRPr="004C7119">
          <w:rPr>
            <w:rStyle w:val="Hyperlink"/>
            <w:noProof/>
          </w:rPr>
          <w:t>Figura 5 - Fórmula de estimativa ponderada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_Toc183687373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FB6447" w14:textId="5E30A814" w:rsidR="00BB1B99" w:rsidRDefault="00581C36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fldChar w:fldCharType="end"/>
      </w:r>
    </w:p>
    <w:p w14:paraId="0584A218" w14:textId="003E1C5B" w:rsidR="00BB1B99" w:rsidRPr="00581C36" w:rsidRDefault="00BB1B99">
      <w:pPr>
        <w:rPr>
          <w:rFonts w:asciiTheme="majorHAnsi" w:eastAsiaTheme="majorEastAsia" w:hAnsiTheme="majorHAnsi" w:cstheme="majorBidi"/>
          <w:sz w:val="40"/>
          <w:szCs w:val="40"/>
        </w:rPr>
      </w:pPr>
      <w:r w:rsidRPr="00581C36">
        <w:rPr>
          <w:rFonts w:asciiTheme="majorHAnsi" w:eastAsiaTheme="majorEastAsia" w:hAnsiTheme="majorHAnsi" w:cstheme="majorBidi"/>
          <w:sz w:val="40"/>
          <w:szCs w:val="40"/>
        </w:rPr>
        <w:t>Índice de</w:t>
      </w:r>
      <w:r w:rsidR="006B6B1D" w:rsidRPr="00581C36">
        <w:rPr>
          <w:rFonts w:asciiTheme="majorHAnsi" w:eastAsiaTheme="majorEastAsia" w:hAnsiTheme="majorHAnsi" w:cstheme="majorBidi"/>
          <w:sz w:val="40"/>
          <w:szCs w:val="40"/>
        </w:rPr>
        <w:t xml:space="preserve"> Tabelas</w:t>
      </w:r>
    </w:p>
    <w:p w14:paraId="3AE9BC6C" w14:textId="58D08441" w:rsidR="00581C36" w:rsidRDefault="00581C36">
      <w:pPr>
        <w:pStyle w:val="TableofFigures"/>
        <w:tabs>
          <w:tab w:val="right" w:leader="dot" w:pos="8494"/>
        </w:tabs>
        <w:rPr>
          <w:noProof/>
        </w:rPr>
      </w:pPr>
      <w:r>
        <w:rPr>
          <w:rFonts w:asciiTheme="majorHAnsi" w:hAnsiTheme="majorHAnsi" w:cs="Arial"/>
        </w:rPr>
        <w:fldChar w:fldCharType="begin"/>
      </w:r>
      <w:r>
        <w:rPr>
          <w:rFonts w:asciiTheme="majorHAnsi" w:hAnsiTheme="majorHAnsi" w:cs="Arial"/>
        </w:rPr>
        <w:instrText xml:space="preserve"> TOC \h \z \c "Tabela" </w:instrText>
      </w:r>
      <w:r>
        <w:rPr>
          <w:rFonts w:asciiTheme="majorHAnsi" w:hAnsiTheme="majorHAnsi" w:cs="Arial"/>
        </w:rPr>
        <w:fldChar w:fldCharType="separate"/>
      </w:r>
      <w:hyperlink w:anchor="_Toc183687362" w:history="1">
        <w:r w:rsidRPr="003E302A">
          <w:rPr>
            <w:rStyle w:val="Hyperlink"/>
            <w:noProof/>
          </w:rPr>
          <w:t>Tabela 1 - Duração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_Toc183687362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EE512E" w14:textId="7835F84C" w:rsidR="00581C36" w:rsidRDefault="00581C36">
      <w:pPr>
        <w:pStyle w:val="TableofFigures"/>
        <w:tabs>
          <w:tab w:val="right" w:leader="dot" w:pos="8494"/>
        </w:tabs>
        <w:rPr>
          <w:noProof/>
        </w:rPr>
      </w:pPr>
      <w:hyperlink w:anchor="_Toc183687363" w:history="1">
        <w:r w:rsidRPr="003E302A">
          <w:rPr>
            <w:rStyle w:val="Hyperlink"/>
            <w:noProof/>
          </w:rPr>
          <w:t>Tabela 2 - Papéis e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_Toc183687363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AD124C" w14:textId="5400CE95" w:rsidR="00581C36" w:rsidRDefault="00581C36">
      <w:pPr>
        <w:pStyle w:val="TableofFigures"/>
        <w:tabs>
          <w:tab w:val="right" w:leader="dot" w:pos="8494"/>
        </w:tabs>
        <w:rPr>
          <w:noProof/>
        </w:rPr>
      </w:pPr>
      <w:hyperlink w:anchor="_Toc183687364" w:history="1">
        <w:r w:rsidRPr="003E302A">
          <w:rPr>
            <w:rStyle w:val="Hyperlink"/>
            <w:noProof/>
          </w:rPr>
          <w:t>Tabela 3 - WBS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_Toc183687364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A3DD7B" w14:textId="6F64A6FF" w:rsidR="00581C36" w:rsidRDefault="00581C36">
      <w:pPr>
        <w:pStyle w:val="TableofFigures"/>
        <w:tabs>
          <w:tab w:val="right" w:leader="dot" w:pos="8494"/>
        </w:tabs>
        <w:rPr>
          <w:noProof/>
        </w:rPr>
      </w:pPr>
      <w:hyperlink w:anchor="_Toc183687365" w:history="1">
        <w:r w:rsidRPr="003E302A">
          <w:rPr>
            <w:rStyle w:val="Hyperlink"/>
            <w:noProof/>
          </w:rPr>
          <w:t>Tabela 4 - Dicionário WBS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_Toc183687365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74726D" w14:textId="30D991E6" w:rsidR="00581C36" w:rsidRDefault="00581C36">
      <w:pPr>
        <w:pStyle w:val="TableofFigures"/>
        <w:tabs>
          <w:tab w:val="right" w:leader="dot" w:pos="8494"/>
        </w:tabs>
        <w:rPr>
          <w:noProof/>
        </w:rPr>
      </w:pPr>
      <w:hyperlink w:anchor="_Toc183687366" w:history="1">
        <w:r w:rsidRPr="003E302A">
          <w:rPr>
            <w:rStyle w:val="Hyperlink"/>
            <w:noProof/>
          </w:rPr>
          <w:t>Tabela 5 - Gestão da Comunicação e Stackholders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_Toc183687366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B14BCE2" w14:textId="0556A907" w:rsidR="006B6B1D" w:rsidRPr="00C80727" w:rsidRDefault="00581C36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fldChar w:fldCharType="end"/>
      </w:r>
    </w:p>
    <w:p w14:paraId="0E3570BB" w14:textId="33328103" w:rsidR="002025C8" w:rsidRPr="00C80727" w:rsidRDefault="002025C8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17030B10" w14:textId="1346C8EB" w:rsidR="00D245D3" w:rsidRPr="00EF2538" w:rsidRDefault="002025C8" w:rsidP="00FA3A0D">
      <w:pPr>
        <w:pStyle w:val="Heading1"/>
        <w:rPr>
          <w:color w:val="auto"/>
        </w:rPr>
      </w:pPr>
      <w:bookmarkStart w:id="4" w:name="_Toc183687326"/>
      <w:r w:rsidRPr="11D94422">
        <w:rPr>
          <w:color w:val="auto"/>
        </w:rPr>
        <w:t>Introdução</w:t>
      </w:r>
      <w:bookmarkEnd w:id="4"/>
    </w:p>
    <w:p w14:paraId="115A43E6" w14:textId="77777777" w:rsidR="00673AC7" w:rsidRDefault="00673AC7" w:rsidP="003D3013">
      <w:pPr>
        <w:ind w:firstLine="708"/>
        <w:jc w:val="both"/>
        <w:rPr>
          <w:rFonts w:asciiTheme="majorHAnsi" w:hAnsiTheme="majorHAnsi" w:cs="Arial"/>
        </w:rPr>
      </w:pPr>
      <w:r w:rsidRPr="00673AC7">
        <w:rPr>
          <w:rFonts w:asciiTheme="majorHAnsi" w:hAnsiTheme="majorHAnsi" w:cs="Arial"/>
        </w:rPr>
        <w:t xml:space="preserve">O projeto FireSync visa o desenvolvimento de uma plataforma inovadora para a gestão de recursos em situações de incêndio, oferecendo soluções eficientes para corporações de bombeiros. </w:t>
      </w:r>
    </w:p>
    <w:p w14:paraId="30F8D49D" w14:textId="77777777" w:rsidR="00673AC7" w:rsidRDefault="00673AC7" w:rsidP="003D3013">
      <w:pPr>
        <w:ind w:firstLine="708"/>
        <w:jc w:val="both"/>
        <w:rPr>
          <w:rFonts w:asciiTheme="majorHAnsi" w:hAnsiTheme="majorHAnsi" w:cs="Arial"/>
        </w:rPr>
      </w:pPr>
      <w:r w:rsidRPr="00673AC7">
        <w:rPr>
          <w:rFonts w:asciiTheme="majorHAnsi" w:hAnsiTheme="majorHAnsi" w:cs="Arial"/>
        </w:rPr>
        <w:t>Com foco na monitorização em tempo real, integração de dados meteorológicos e geográficos e coordenação d</w:t>
      </w:r>
      <w:r>
        <w:rPr>
          <w:rFonts w:asciiTheme="majorHAnsi" w:hAnsiTheme="majorHAnsi" w:cs="Arial"/>
        </w:rPr>
        <w:t>as</w:t>
      </w:r>
      <w:r w:rsidRPr="00673AC7">
        <w:rPr>
          <w:rFonts w:asciiTheme="majorHAnsi" w:hAnsiTheme="majorHAnsi" w:cs="Arial"/>
        </w:rPr>
        <w:t xml:space="preserve"> equipas, o sistema propõe otimizar a resposta às emergências. </w:t>
      </w:r>
    </w:p>
    <w:p w14:paraId="31DB134C" w14:textId="77777777" w:rsidR="00673AC7" w:rsidRDefault="00673AC7" w:rsidP="003D3013">
      <w:pPr>
        <w:ind w:firstLine="708"/>
        <w:jc w:val="both"/>
        <w:rPr>
          <w:rFonts w:asciiTheme="majorHAnsi" w:hAnsiTheme="majorHAnsi" w:cs="Arial"/>
        </w:rPr>
      </w:pPr>
      <w:r w:rsidRPr="00673AC7">
        <w:rPr>
          <w:rFonts w:asciiTheme="majorHAnsi" w:hAnsiTheme="majorHAnsi" w:cs="Arial"/>
        </w:rPr>
        <w:t xml:space="preserve">Este relatório detalha as etapas de planeamento, execução e gestão do projeto, incluindo análises financeiras, gestão de riscos, aquisição de recursos e acompanhamento do plano de gestão. </w:t>
      </w:r>
    </w:p>
    <w:p w14:paraId="61513ABC" w14:textId="5501670C" w:rsidR="002025C8" w:rsidRPr="00C80727" w:rsidRDefault="00673AC7" w:rsidP="003D3013">
      <w:pPr>
        <w:ind w:firstLine="708"/>
        <w:jc w:val="both"/>
        <w:rPr>
          <w:rFonts w:asciiTheme="majorHAnsi" w:hAnsiTheme="majorHAnsi" w:cs="Arial"/>
        </w:rPr>
      </w:pPr>
      <w:r w:rsidRPr="00673AC7">
        <w:rPr>
          <w:rFonts w:asciiTheme="majorHAnsi" w:hAnsiTheme="majorHAnsi" w:cs="Arial"/>
        </w:rPr>
        <w:t>Através de uma abordagem estruturada e centrada nas necessidades dos stakeholders, o FireSync tem como objetivo principal fortalecer a capacidade operacional e a eficácia das corporações envolvidas.</w:t>
      </w:r>
    </w:p>
    <w:p w14:paraId="381695A3" w14:textId="55775180" w:rsidR="002025C8" w:rsidRPr="00C80727" w:rsidRDefault="002025C8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7112D13C" w14:textId="74AD9C4A" w:rsidR="00A311D1" w:rsidRPr="00C80727" w:rsidRDefault="00DE2ABF" w:rsidP="00A311D1">
      <w:pPr>
        <w:rPr>
          <w:rFonts w:asciiTheme="majorHAnsi" w:hAnsiTheme="majorHAnsi" w:cs="Arial"/>
        </w:rPr>
      </w:pPr>
      <w:r w:rsidRPr="00DE2ABF">
        <w:rPr>
          <w:rFonts w:asciiTheme="majorHAnsi" w:eastAsiaTheme="majorEastAsia" w:hAnsiTheme="majorHAnsi" w:cs="Arial"/>
          <w:b/>
          <w:kern w:val="2"/>
          <w:sz w:val="40"/>
          <w:szCs w:val="40"/>
          <w:lang w:eastAsia="en-US"/>
          <w14:ligatures w14:val="standardContextual"/>
        </w:rPr>
        <w:t>Plano de Gestão do Projeto</w:t>
      </w:r>
    </w:p>
    <w:p w14:paraId="79F1EB98" w14:textId="77777777" w:rsidR="00A311D1" w:rsidRPr="00C80727" w:rsidRDefault="00A311D1" w:rsidP="00A311D1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b/>
        </w:rPr>
        <w:t>Título do Projeto:</w:t>
      </w:r>
      <w:r w:rsidRPr="00C80727">
        <w:rPr>
          <w:rFonts w:asciiTheme="majorHAnsi" w:hAnsiTheme="majorHAnsi" w:cs="Arial"/>
        </w:rPr>
        <w:t xml:space="preserve"> FireSync - Sistema de Gestão de Recursos para Incêndios</w:t>
      </w:r>
    </w:p>
    <w:p w14:paraId="50E82FB6" w14:textId="28BC1454" w:rsidR="00A311D1" w:rsidRPr="00C80727" w:rsidRDefault="00A311D1" w:rsidP="00A311D1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b/>
        </w:rPr>
        <w:t>Data de Início:</w:t>
      </w:r>
      <w:r w:rsidRPr="00C80727">
        <w:rPr>
          <w:rFonts w:asciiTheme="majorHAnsi" w:hAnsiTheme="majorHAnsi" w:cs="Arial"/>
        </w:rPr>
        <w:t xml:space="preserve"> 24 de setembro de 2024</w:t>
      </w:r>
    </w:p>
    <w:p w14:paraId="767B3EF1" w14:textId="19847BE6" w:rsidR="00A311D1" w:rsidRPr="00C80727" w:rsidRDefault="00A311D1" w:rsidP="00A311D1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b/>
        </w:rPr>
        <w:t>Nº:</w:t>
      </w:r>
      <w:r w:rsidRPr="00C80727">
        <w:rPr>
          <w:rFonts w:asciiTheme="majorHAnsi" w:hAnsiTheme="majorHAnsi" w:cs="Arial"/>
        </w:rPr>
        <w:t xml:space="preserve"> </w:t>
      </w:r>
      <w:r w:rsidR="009D0D91">
        <w:rPr>
          <w:rFonts w:asciiTheme="majorHAnsi" w:hAnsiTheme="majorHAnsi" w:cs="Arial"/>
        </w:rPr>
        <w:t>6</w:t>
      </w:r>
    </w:p>
    <w:p w14:paraId="712A9DFB" w14:textId="77777777" w:rsidR="00A311D1" w:rsidRPr="00C80727" w:rsidRDefault="00A311D1" w:rsidP="00A311D1">
      <w:pPr>
        <w:rPr>
          <w:rFonts w:asciiTheme="majorHAnsi" w:hAnsiTheme="majorHAnsi" w:cs="Arial"/>
        </w:rPr>
      </w:pPr>
    </w:p>
    <w:p w14:paraId="1D321E3C" w14:textId="2F334C30" w:rsidR="0045188B" w:rsidRPr="00C80727" w:rsidRDefault="0045188B" w:rsidP="11D94422">
      <w:pPr>
        <w:pStyle w:val="Heading2"/>
        <w:rPr>
          <w:rFonts w:cs="Arial"/>
          <w:b/>
          <w:bCs/>
          <w:color w:val="auto"/>
        </w:rPr>
      </w:pPr>
      <w:bookmarkStart w:id="5" w:name="_Toc183687327"/>
      <w:r w:rsidRPr="11D94422">
        <w:rPr>
          <w:rFonts w:cs="Arial"/>
          <w:b/>
          <w:bCs/>
          <w:color w:val="auto"/>
        </w:rPr>
        <w:t xml:space="preserve">1 </w:t>
      </w:r>
      <w:r w:rsidR="0020166F" w:rsidRPr="11D94422">
        <w:rPr>
          <w:rFonts w:cs="Arial"/>
          <w:b/>
          <w:bCs/>
          <w:color w:val="auto"/>
        </w:rPr>
        <w:t>–</w:t>
      </w:r>
      <w:r w:rsidRPr="11D94422">
        <w:rPr>
          <w:rFonts w:cs="Arial"/>
          <w:b/>
          <w:bCs/>
          <w:color w:val="auto"/>
        </w:rPr>
        <w:t xml:space="preserve"> </w:t>
      </w:r>
      <w:r w:rsidR="0020166F" w:rsidRPr="11D94422">
        <w:rPr>
          <w:rFonts w:cs="Arial"/>
          <w:b/>
          <w:bCs/>
          <w:color w:val="auto"/>
        </w:rPr>
        <w:t>Analise Financeira</w:t>
      </w:r>
      <w:r w:rsidR="00CD0DF1" w:rsidRPr="11D94422">
        <w:rPr>
          <w:rFonts w:cs="Arial"/>
          <w:b/>
          <w:bCs/>
          <w:color w:val="auto"/>
        </w:rPr>
        <w:t xml:space="preserve"> do projeto FireSync</w:t>
      </w:r>
      <w:bookmarkEnd w:id="5"/>
    </w:p>
    <w:p w14:paraId="1BB302C9" w14:textId="5BA9AA35" w:rsidR="00CD0DF1" w:rsidRPr="00CD0DF1" w:rsidRDefault="00CD0DF1" w:rsidP="005E4602">
      <w:pPr>
        <w:ind w:firstLine="708"/>
        <w:jc w:val="both"/>
        <w:rPr>
          <w:rFonts w:asciiTheme="majorHAnsi" w:hAnsiTheme="majorHAnsi" w:cs="Arial"/>
        </w:rPr>
      </w:pPr>
      <w:r w:rsidRPr="304C5C9D">
        <w:rPr>
          <w:rFonts w:asciiTheme="majorHAnsi" w:hAnsiTheme="majorHAnsi" w:cs="Arial"/>
        </w:rPr>
        <w:t>O projeto FireSync requer um orçamento inicial significativo e apresenta potenciais fluxos de receita e custos operacionais. O objetivo é calcular os indicadores financeiros do projeto para determinar a sua viabilidade económica.</w:t>
      </w:r>
    </w:p>
    <w:p w14:paraId="3C7043D5" w14:textId="15CA0325" w:rsidR="00CD0DF1" w:rsidRPr="00CD0DF1" w:rsidRDefault="00CD0DF1" w:rsidP="005E4602">
      <w:p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Parâmetros</w:t>
      </w:r>
      <w:r>
        <w:rPr>
          <w:rFonts w:asciiTheme="majorHAnsi" w:hAnsiTheme="majorHAnsi" w:cs="Arial"/>
        </w:rPr>
        <w:t>:</w:t>
      </w:r>
    </w:p>
    <w:p w14:paraId="39E71E64" w14:textId="77777777" w:rsidR="00CD0DF1" w:rsidRPr="00CD0DF1" w:rsidRDefault="00CD0DF1" w:rsidP="005E4602">
      <w:pPr>
        <w:pStyle w:val="ListParagraph"/>
        <w:numPr>
          <w:ilvl w:val="0"/>
          <w:numId w:val="7"/>
        </w:num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Taxa de Desconto: 15% ao ano.</w:t>
      </w:r>
    </w:p>
    <w:p w14:paraId="7285BE43" w14:textId="77777777" w:rsidR="00CD0DF1" w:rsidRPr="00CD0DF1" w:rsidRDefault="00CD0DF1" w:rsidP="005E4602">
      <w:pPr>
        <w:pStyle w:val="ListParagraph"/>
        <w:numPr>
          <w:ilvl w:val="0"/>
          <w:numId w:val="7"/>
        </w:num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Investimento Inicial: €130.000.</w:t>
      </w:r>
    </w:p>
    <w:p w14:paraId="0FE10BAD" w14:textId="77777777" w:rsidR="00CD0DF1" w:rsidRPr="00CD0DF1" w:rsidRDefault="00CD0DF1" w:rsidP="005E4602">
      <w:pPr>
        <w:pStyle w:val="ListParagraph"/>
        <w:numPr>
          <w:ilvl w:val="0"/>
          <w:numId w:val="7"/>
        </w:num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Custos Operacionais Anuais: €25.000.</w:t>
      </w:r>
    </w:p>
    <w:p w14:paraId="47899EB9" w14:textId="77777777" w:rsidR="00CD0DF1" w:rsidRPr="00CD0DF1" w:rsidRDefault="00CD0DF1" w:rsidP="005E4602">
      <w:pPr>
        <w:pStyle w:val="ListParagraph"/>
        <w:numPr>
          <w:ilvl w:val="0"/>
          <w:numId w:val="7"/>
        </w:num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Receitas Anuais Estimadas:</w:t>
      </w:r>
    </w:p>
    <w:p w14:paraId="059B05DD" w14:textId="6A515540" w:rsidR="00CD0DF1" w:rsidRPr="00CD0DF1" w:rsidRDefault="00CD0DF1" w:rsidP="005E4602">
      <w:pPr>
        <w:pStyle w:val="ListParagraph"/>
        <w:numPr>
          <w:ilvl w:val="0"/>
          <w:numId w:val="8"/>
        </w:num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Ano 3: €50.000/ano.</w:t>
      </w:r>
    </w:p>
    <w:p w14:paraId="273C9CEB" w14:textId="1138FC44" w:rsidR="00CD0DF1" w:rsidRPr="00CD0DF1" w:rsidRDefault="00CD0DF1" w:rsidP="005E4602">
      <w:pPr>
        <w:pStyle w:val="ListParagraph"/>
        <w:numPr>
          <w:ilvl w:val="0"/>
          <w:numId w:val="8"/>
        </w:num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Ano 7: €70.000/ano.</w:t>
      </w:r>
    </w:p>
    <w:p w14:paraId="4B1C80FB" w14:textId="0B5EF563" w:rsidR="00CD0DF1" w:rsidRPr="00CD0DF1" w:rsidRDefault="00CD0DF1" w:rsidP="005E4602">
      <w:pPr>
        <w:pStyle w:val="ListParagraph"/>
        <w:numPr>
          <w:ilvl w:val="0"/>
          <w:numId w:val="8"/>
        </w:num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Ano 10: €</w:t>
      </w:r>
      <w:r w:rsidR="00CD44D4">
        <w:rPr>
          <w:rFonts w:asciiTheme="majorHAnsi" w:hAnsiTheme="majorHAnsi" w:cs="Arial"/>
        </w:rPr>
        <w:t>10</w:t>
      </w:r>
      <w:r w:rsidRPr="00CD0DF1">
        <w:rPr>
          <w:rFonts w:asciiTheme="majorHAnsi" w:hAnsiTheme="majorHAnsi" w:cs="Arial"/>
        </w:rPr>
        <w:t>.000/ano.</w:t>
      </w:r>
    </w:p>
    <w:p w14:paraId="0DA30B83" w14:textId="77777777" w:rsidR="00CD0DF1" w:rsidRPr="00CD0DF1" w:rsidRDefault="00CD0DF1" w:rsidP="005E4602">
      <w:pPr>
        <w:pStyle w:val="ListParagraph"/>
        <w:numPr>
          <w:ilvl w:val="0"/>
          <w:numId w:val="8"/>
        </w:num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Horizonte Temporal: 10 anos.</w:t>
      </w:r>
    </w:p>
    <w:p w14:paraId="634B8B67" w14:textId="50B341DF" w:rsidR="00960E5E" w:rsidRPr="00CD0DF1" w:rsidRDefault="00BD0E46" w:rsidP="005E4602">
      <w:pPr>
        <w:pStyle w:val="ListParagraph"/>
        <w:numPr>
          <w:ilvl w:val="0"/>
          <w:numId w:val="8"/>
        </w:numPr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Os </w:t>
      </w:r>
      <w:r w:rsidR="00310048" w:rsidRPr="00CD0DF1">
        <w:rPr>
          <w:rFonts w:asciiTheme="majorHAnsi" w:hAnsiTheme="majorHAnsi" w:cs="Arial"/>
        </w:rPr>
        <w:t>€</w:t>
      </w:r>
      <w:r w:rsidR="00AC416E">
        <w:rPr>
          <w:rFonts w:asciiTheme="majorHAnsi" w:hAnsiTheme="majorHAnsi" w:cs="Arial"/>
        </w:rPr>
        <w:t>100.000</w:t>
      </w:r>
      <w:r w:rsidR="00112CAC">
        <w:rPr>
          <w:rFonts w:asciiTheme="majorHAnsi" w:hAnsiTheme="majorHAnsi" w:cs="Arial"/>
        </w:rPr>
        <w:t xml:space="preserve"> representados </w:t>
      </w:r>
      <w:r w:rsidR="00DF01A6">
        <w:rPr>
          <w:rFonts w:asciiTheme="majorHAnsi" w:hAnsiTheme="majorHAnsi" w:cs="Arial"/>
        </w:rPr>
        <w:t>por prov</w:t>
      </w:r>
      <w:r w:rsidR="00843F18">
        <w:rPr>
          <w:rFonts w:asciiTheme="majorHAnsi" w:hAnsiTheme="majorHAnsi" w:cs="Arial"/>
        </w:rPr>
        <w:t xml:space="preserve">eitos a cada 3 anos são montantes financiados pelo </w:t>
      </w:r>
      <w:r w:rsidR="57453E96" w:rsidRPr="0560508F">
        <w:rPr>
          <w:rFonts w:asciiTheme="majorHAnsi" w:hAnsiTheme="majorHAnsi" w:cs="Arial"/>
        </w:rPr>
        <w:t>governo</w:t>
      </w:r>
      <w:r w:rsidR="00843F18">
        <w:rPr>
          <w:rFonts w:asciiTheme="majorHAnsi" w:hAnsiTheme="majorHAnsi" w:cs="Arial"/>
        </w:rPr>
        <w:t>.</w:t>
      </w:r>
    </w:p>
    <w:p w14:paraId="42FD5198" w14:textId="77777777" w:rsidR="00CD0DF1" w:rsidRPr="00CD0DF1" w:rsidRDefault="00CD0DF1" w:rsidP="005E4602">
      <w:p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Objetivo</w:t>
      </w:r>
    </w:p>
    <w:p w14:paraId="4C6774D4" w14:textId="553C7EAC" w:rsidR="00CD0DF1" w:rsidRPr="00CD0DF1" w:rsidRDefault="00CD0DF1" w:rsidP="005E4602">
      <w:p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Calcular os seguintes indicadores financeiros:</w:t>
      </w:r>
    </w:p>
    <w:p w14:paraId="37F9D13E" w14:textId="77777777" w:rsidR="00CD0DF1" w:rsidRPr="00CD0DF1" w:rsidRDefault="00CD0DF1" w:rsidP="005E4602">
      <w:pPr>
        <w:pStyle w:val="ListParagraph"/>
        <w:numPr>
          <w:ilvl w:val="0"/>
          <w:numId w:val="9"/>
        </w:num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Valor Atual Líquido (VAL).</w:t>
      </w:r>
    </w:p>
    <w:p w14:paraId="05DD0467" w14:textId="77777777" w:rsidR="00CD0DF1" w:rsidRPr="00CD0DF1" w:rsidRDefault="00CD0DF1" w:rsidP="005E4602">
      <w:pPr>
        <w:pStyle w:val="ListParagraph"/>
        <w:numPr>
          <w:ilvl w:val="0"/>
          <w:numId w:val="9"/>
        </w:num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Taxa Interna de Retorno (TIR).</w:t>
      </w:r>
    </w:p>
    <w:p w14:paraId="62D00EB6" w14:textId="0AFEA4D5" w:rsidR="002043DD" w:rsidRDefault="00CD0DF1" w:rsidP="005E4602">
      <w:pPr>
        <w:pStyle w:val="ListParagraph"/>
        <w:numPr>
          <w:ilvl w:val="0"/>
          <w:numId w:val="9"/>
        </w:numPr>
        <w:jc w:val="both"/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Retorno sobre o Investimento (ROI).</w:t>
      </w:r>
    </w:p>
    <w:p w14:paraId="43894424" w14:textId="77777777" w:rsidR="00586DC1" w:rsidRDefault="002319AD" w:rsidP="00586DC1">
      <w:pPr>
        <w:keepNext/>
      </w:pPr>
      <w:r w:rsidRPr="002319AD">
        <w:rPr>
          <w:rFonts w:asciiTheme="majorHAnsi" w:hAnsiTheme="majorHAnsi" w:cs="Arial"/>
          <w:noProof/>
        </w:rPr>
        <w:drawing>
          <wp:inline distT="0" distB="0" distL="0" distR="0" wp14:anchorId="4904ED13" wp14:editId="1029F1AE">
            <wp:extent cx="5400040" cy="3337560"/>
            <wp:effectExtent l="0" t="0" r="0" b="0"/>
            <wp:docPr id="2079958485" name="Imagem 1" descr="Uma imagem com texto, captura de ecrã, número, Parale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58485" name="Imagem 1" descr="Uma imagem com texto, captura de ecrã, número, Paralelo&#10;&#10;Descrição gerada automaticamente"/>
                    <pic:cNvPicPr/>
                  </pic:nvPicPr>
                  <pic:blipFill rotWithShape="1">
                    <a:blip r:embed="rId9"/>
                    <a:srcRect t="1406"/>
                    <a:stretch/>
                  </pic:blipFill>
                  <pic:spPr bwMode="auto">
                    <a:xfrm>
                      <a:off x="0" y="0"/>
                      <a:ext cx="5400040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1B45A" w14:textId="71E680C0" w:rsidR="00CD0DF1" w:rsidRPr="00CD0DF1" w:rsidRDefault="00586DC1" w:rsidP="00586DC1">
      <w:pPr>
        <w:pStyle w:val="Caption"/>
        <w:jc w:val="center"/>
        <w:rPr>
          <w:rFonts w:asciiTheme="majorHAnsi" w:hAnsiTheme="majorHAnsi" w:cs="Arial"/>
        </w:rPr>
      </w:pPr>
      <w:bookmarkStart w:id="6" w:name="_Toc18368736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Análise Financeira</w:t>
      </w:r>
      <w:bookmarkEnd w:id="6"/>
    </w:p>
    <w:p w14:paraId="3ADA2D6E" w14:textId="00CE5505" w:rsidR="00BB7C43" w:rsidRPr="00C80727" w:rsidRDefault="00BB7C43" w:rsidP="11D94422">
      <w:pPr>
        <w:pStyle w:val="Heading2"/>
        <w:rPr>
          <w:rFonts w:cs="Arial"/>
          <w:b/>
          <w:bCs/>
          <w:color w:val="auto"/>
        </w:rPr>
      </w:pPr>
      <w:bookmarkStart w:id="7" w:name="_Toc183687328"/>
      <w:r w:rsidRPr="11D94422">
        <w:rPr>
          <w:rFonts w:cs="Arial"/>
          <w:b/>
          <w:bCs/>
          <w:color w:val="auto"/>
        </w:rPr>
        <w:t xml:space="preserve">2 - </w:t>
      </w:r>
      <w:r w:rsidR="00DD0FE7" w:rsidRPr="11D94422">
        <w:rPr>
          <w:rFonts w:cs="Arial"/>
          <w:b/>
          <w:bCs/>
          <w:color w:val="auto"/>
        </w:rPr>
        <w:t>Avaliação financeira de projetos. VAL, TIR, ROI e PP.</w:t>
      </w:r>
      <w:bookmarkEnd w:id="7"/>
    </w:p>
    <w:p w14:paraId="5C2C38D7" w14:textId="402D4528" w:rsidR="00B83BD4" w:rsidRPr="00B83BD4" w:rsidRDefault="00B83BD4" w:rsidP="005E4602">
      <w:pPr>
        <w:spacing w:after="160" w:line="259" w:lineRule="auto"/>
        <w:jc w:val="both"/>
        <w:rPr>
          <w:rFonts w:asciiTheme="majorHAnsi" w:hAnsiTheme="majorHAnsi" w:cs="Arial"/>
        </w:rPr>
      </w:pPr>
      <w:r w:rsidRPr="00B83BD4">
        <w:rPr>
          <w:rFonts w:asciiTheme="majorHAnsi" w:hAnsiTheme="majorHAnsi" w:cs="Arial"/>
          <w:b/>
          <w:bCs/>
        </w:rPr>
        <w:t>Cálculo do VAL</w:t>
      </w:r>
      <w:r w:rsidRPr="00B83BD4">
        <w:rPr>
          <w:rFonts w:asciiTheme="majorHAnsi" w:hAnsiTheme="majorHAnsi" w:cs="Arial"/>
        </w:rPr>
        <w:t>: Com base no orçamento do projeto (€130.000), calcular o fluxo de caixa esperado após a implementação do sistema FireSync, considerando ganhos de eficiência ou economia operacional das corporações de bombeiros.</w:t>
      </w:r>
    </w:p>
    <w:p w14:paraId="278D7C4E" w14:textId="6CC38BB6" w:rsidR="00B83BD4" w:rsidRPr="00B83BD4" w:rsidRDefault="00B83BD4" w:rsidP="005E4602">
      <w:pPr>
        <w:spacing w:after="160" w:line="259" w:lineRule="auto"/>
        <w:jc w:val="both"/>
        <w:rPr>
          <w:rFonts w:asciiTheme="majorHAnsi" w:hAnsiTheme="majorHAnsi" w:cs="Arial"/>
        </w:rPr>
      </w:pPr>
      <w:r w:rsidRPr="00B83BD4">
        <w:rPr>
          <w:rFonts w:asciiTheme="majorHAnsi" w:hAnsiTheme="majorHAnsi" w:cs="Arial"/>
          <w:b/>
          <w:bCs/>
        </w:rPr>
        <w:t>TIR</w:t>
      </w:r>
      <w:r w:rsidRPr="00B83BD4">
        <w:rPr>
          <w:rFonts w:asciiTheme="majorHAnsi" w:hAnsiTheme="majorHAnsi" w:cs="Arial"/>
        </w:rPr>
        <w:t>: Determinar a taxa de retorno necessária para justificar o investimento.</w:t>
      </w:r>
    </w:p>
    <w:p w14:paraId="152BD366" w14:textId="77777777" w:rsidR="00586DC1" w:rsidRDefault="00D1383E" w:rsidP="00586DC1">
      <w:pPr>
        <w:keepNext/>
        <w:spacing w:after="160" w:line="259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2E013CE" wp14:editId="3C862C6D">
            <wp:extent cx="2152650" cy="1353663"/>
            <wp:effectExtent l="0" t="0" r="0" b="0"/>
            <wp:docPr id="2" name="Imagem 1" descr="Uma imagem com captura de ecrã, escuridão, pret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548E2E2-FC8E-4231-A4C3-51835913C0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Uma imagem com captura de ecrã, escuridão, preto&#10;&#10;Descrição gerada automaticamente">
                      <a:extLst>
                        <a:ext uri="{FF2B5EF4-FFF2-40B4-BE49-F238E27FC236}">
                          <a16:creationId xmlns:a16="http://schemas.microsoft.com/office/drawing/2014/main" id="{1548E2E2-FC8E-4231-A4C3-51835913C0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4164" t="49758" r="28751"/>
                    <a:stretch/>
                  </pic:blipFill>
                  <pic:spPr bwMode="auto">
                    <a:xfrm>
                      <a:off x="0" y="0"/>
                      <a:ext cx="2153507" cy="1354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30D05" w14:textId="7234BBCE" w:rsidR="00D1383E" w:rsidRPr="00B83BD4" w:rsidRDefault="00586DC1" w:rsidP="00586DC1">
      <w:pPr>
        <w:pStyle w:val="Caption"/>
        <w:jc w:val="center"/>
        <w:rPr>
          <w:rFonts w:asciiTheme="majorHAnsi" w:hAnsiTheme="majorHAnsi" w:cs="Arial"/>
        </w:rPr>
      </w:pPr>
      <w:bookmarkStart w:id="8" w:name="_Toc18368737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- Fórmula do TIR</w:t>
      </w:r>
      <w:bookmarkEnd w:id="8"/>
    </w:p>
    <w:p w14:paraId="28084C14" w14:textId="49F99F27" w:rsidR="00C22E01" w:rsidRPr="00B83BD4" w:rsidRDefault="00C22E01" w:rsidP="005E4602">
      <w:pPr>
        <w:spacing w:after="160" w:line="259" w:lineRule="auto"/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A nossa TIR é de 12%</w:t>
      </w:r>
    </w:p>
    <w:p w14:paraId="29806974" w14:textId="77777777" w:rsidR="007B2083" w:rsidRPr="00B83BD4" w:rsidRDefault="007B2083" w:rsidP="005E4602">
      <w:pPr>
        <w:spacing w:after="160" w:line="259" w:lineRule="auto"/>
        <w:jc w:val="both"/>
        <w:rPr>
          <w:rFonts w:asciiTheme="majorHAnsi" w:hAnsiTheme="majorHAnsi" w:cs="Arial"/>
        </w:rPr>
      </w:pPr>
    </w:p>
    <w:p w14:paraId="79E67AE6" w14:textId="5C3CC525" w:rsidR="00B83BD4" w:rsidRPr="00B83BD4" w:rsidRDefault="00B83BD4" w:rsidP="005E4602">
      <w:pPr>
        <w:spacing w:after="160" w:line="259" w:lineRule="auto"/>
        <w:jc w:val="both"/>
        <w:rPr>
          <w:rFonts w:asciiTheme="majorHAnsi" w:hAnsiTheme="majorHAnsi" w:cs="Arial"/>
        </w:rPr>
      </w:pPr>
      <w:r w:rsidRPr="00B83BD4">
        <w:rPr>
          <w:rFonts w:asciiTheme="majorHAnsi" w:hAnsiTheme="majorHAnsi" w:cs="Arial"/>
          <w:b/>
          <w:bCs/>
        </w:rPr>
        <w:t>ROI</w:t>
      </w:r>
      <w:r w:rsidRPr="00B83BD4">
        <w:rPr>
          <w:rFonts w:asciiTheme="majorHAnsi" w:hAnsiTheme="majorHAnsi" w:cs="Arial"/>
        </w:rPr>
        <w:t>: Comparar o custo total do projeto (€130.000) com os benefícios financeiros esperados (como custos evitados devido a maior eficiência na gestão de incêndios).</w:t>
      </w:r>
    </w:p>
    <w:p w14:paraId="5900EC14" w14:textId="21022BAF" w:rsidR="00C643B5" w:rsidRDefault="00191D56" w:rsidP="005E4602">
      <w:pPr>
        <w:spacing w:after="0" w:line="240" w:lineRule="auto"/>
        <w:jc w:val="both"/>
        <w:rPr>
          <w:rFonts w:asciiTheme="majorHAnsi" w:hAnsiTheme="majorHAnsi" w:cs="Arial"/>
        </w:rPr>
      </w:pPr>
      <w:r w:rsidRPr="5733835C">
        <w:rPr>
          <w:rFonts w:asciiTheme="majorHAnsi" w:hAnsiTheme="majorHAnsi" w:cs="Arial"/>
        </w:rPr>
        <w:t>ROI=</w:t>
      </w:r>
      <w:r w:rsidR="005B2666" w:rsidRPr="5733835C">
        <w:rPr>
          <w:rFonts w:asciiTheme="majorHAnsi" w:hAnsiTheme="majorHAnsi" w:cs="Arial"/>
        </w:rPr>
        <w:t>191</w:t>
      </w:r>
      <w:r w:rsidR="00C643B5" w:rsidRPr="5733835C">
        <w:rPr>
          <w:rFonts w:asciiTheme="majorHAnsi" w:hAnsiTheme="majorHAnsi" w:cs="Arial"/>
        </w:rPr>
        <w:t> </w:t>
      </w:r>
      <w:r w:rsidR="005B2666" w:rsidRPr="5733835C">
        <w:rPr>
          <w:rFonts w:asciiTheme="majorHAnsi" w:hAnsiTheme="majorHAnsi" w:cs="Arial"/>
        </w:rPr>
        <w:t>663</w:t>
      </w:r>
      <w:r w:rsidR="00C643B5" w:rsidRPr="5733835C">
        <w:rPr>
          <w:rFonts w:asciiTheme="majorHAnsi" w:hAnsiTheme="majorHAnsi" w:cs="Arial"/>
        </w:rPr>
        <w:t xml:space="preserve"> </w:t>
      </w:r>
      <w:r w:rsidR="005B2666" w:rsidRPr="5733835C">
        <w:rPr>
          <w:rFonts w:asciiTheme="majorHAnsi" w:hAnsiTheme="majorHAnsi" w:cs="Arial"/>
        </w:rPr>
        <w:t>/</w:t>
      </w:r>
      <w:r w:rsidR="00C643B5" w:rsidRPr="5733835C">
        <w:rPr>
          <w:rFonts w:asciiTheme="majorHAnsi" w:hAnsiTheme="majorHAnsi" w:cs="Arial"/>
        </w:rPr>
        <w:t xml:space="preserve"> </w:t>
      </w:r>
      <w:r w:rsidR="00EF47CC" w:rsidRPr="5733835C">
        <w:rPr>
          <w:rFonts w:asciiTheme="majorHAnsi" w:hAnsiTheme="majorHAnsi" w:cs="Arial"/>
        </w:rPr>
        <w:t>2 511 =</w:t>
      </w:r>
      <w:r w:rsidR="00C643B5" w:rsidRPr="5733835C">
        <w:rPr>
          <w:rFonts w:asciiTheme="majorHAnsi" w:hAnsiTheme="majorHAnsi" w:cs="Arial"/>
        </w:rPr>
        <w:t xml:space="preserve"> 0,0131</w:t>
      </w:r>
    </w:p>
    <w:p w14:paraId="6B5295A3" w14:textId="77777777" w:rsidR="007B2083" w:rsidRDefault="007B2083">
      <w:pPr>
        <w:spacing w:after="160" w:line="259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br w:type="page"/>
      </w:r>
    </w:p>
    <w:p w14:paraId="2C38FB01" w14:textId="77777777" w:rsidR="00C643B5" w:rsidRPr="00C643B5" w:rsidRDefault="00C643B5" w:rsidP="00C643B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</w:p>
    <w:p w14:paraId="22AEFAE7" w14:textId="5FB4581A" w:rsidR="00BB7C43" w:rsidRPr="005C6947" w:rsidRDefault="00BB7C43" w:rsidP="11D94422">
      <w:pPr>
        <w:pStyle w:val="Heading2"/>
        <w:spacing w:after="0" w:line="240" w:lineRule="auto"/>
        <w:rPr>
          <w:b/>
          <w:bCs/>
          <w:color w:val="auto"/>
        </w:rPr>
      </w:pPr>
      <w:bookmarkStart w:id="9" w:name="_Toc183687329"/>
      <w:r w:rsidRPr="11D94422">
        <w:rPr>
          <w:b/>
          <w:bCs/>
          <w:color w:val="auto"/>
        </w:rPr>
        <w:t xml:space="preserve">3 - </w:t>
      </w:r>
      <w:r w:rsidR="00DD0FE7" w:rsidRPr="11D94422">
        <w:rPr>
          <w:b/>
          <w:bCs/>
          <w:color w:val="auto"/>
        </w:rPr>
        <w:t>Gestão do Tempo.</w:t>
      </w:r>
      <w:bookmarkEnd w:id="9"/>
    </w:p>
    <w:p w14:paraId="79DB0E6B" w14:textId="373CADF2" w:rsidR="006A6CF3" w:rsidRPr="006A6CF3" w:rsidRDefault="006A6CF3" w:rsidP="005E4602">
      <w:pPr>
        <w:spacing w:after="160" w:line="259" w:lineRule="auto"/>
        <w:ind w:firstLine="708"/>
        <w:jc w:val="both"/>
        <w:rPr>
          <w:rFonts w:asciiTheme="majorHAnsi" w:hAnsiTheme="majorHAnsi" w:cs="Arial"/>
        </w:rPr>
      </w:pPr>
      <w:r w:rsidRPr="006A6CF3">
        <w:rPr>
          <w:rFonts w:asciiTheme="majorHAnsi" w:hAnsiTheme="majorHAnsi" w:cs="Arial"/>
        </w:rPr>
        <w:t>Criar um diagrama de rede baseado nas fases descritas (planejamento, desenvolvimento, testes e implementação), identificando o caminho crítico do projeto.</w:t>
      </w:r>
    </w:p>
    <w:p w14:paraId="63C51CC9" w14:textId="6CF22539" w:rsidR="006A6CF3" w:rsidRPr="006A6CF3" w:rsidRDefault="006A6CF3" w:rsidP="005E4602">
      <w:pPr>
        <w:spacing w:after="160" w:line="259" w:lineRule="auto"/>
        <w:ind w:firstLine="708"/>
        <w:jc w:val="both"/>
        <w:rPr>
          <w:rFonts w:asciiTheme="majorHAnsi" w:hAnsiTheme="majorHAnsi" w:cs="Arial"/>
        </w:rPr>
      </w:pPr>
      <w:r w:rsidRPr="006A6CF3">
        <w:rPr>
          <w:rFonts w:asciiTheme="majorHAnsi" w:hAnsiTheme="majorHAnsi" w:cs="Arial"/>
        </w:rPr>
        <w:t>Utilizar um diagrama de Gantt para organizar o cronograma, com o prazo estimado de 5 meses, detalhando entregas.</w:t>
      </w:r>
    </w:p>
    <w:p w14:paraId="0B6ECE38" w14:textId="77777777" w:rsidR="00A378A5" w:rsidRPr="006A6CF3" w:rsidRDefault="00A378A5" w:rsidP="006A6CF3">
      <w:pPr>
        <w:spacing w:after="160" w:line="259" w:lineRule="auto"/>
        <w:rPr>
          <w:rFonts w:asciiTheme="majorHAnsi" w:hAnsiTheme="majorHAnsi" w:cs="Arial"/>
        </w:rPr>
      </w:pPr>
    </w:p>
    <w:p w14:paraId="1D16BA7B" w14:textId="71C2DE22" w:rsidR="002043DD" w:rsidRPr="005C6947" w:rsidRDefault="002043DD" w:rsidP="11D94422">
      <w:pPr>
        <w:pStyle w:val="Heading2"/>
        <w:rPr>
          <w:b/>
          <w:bCs/>
          <w:color w:val="auto"/>
        </w:rPr>
      </w:pPr>
      <w:bookmarkStart w:id="10" w:name="_Toc183687330"/>
      <w:r w:rsidRPr="11D94422">
        <w:rPr>
          <w:b/>
          <w:bCs/>
          <w:color w:val="auto"/>
        </w:rPr>
        <w:t xml:space="preserve">4 - </w:t>
      </w:r>
      <w:r w:rsidR="00DD0FE7" w:rsidRPr="11D94422">
        <w:rPr>
          <w:b/>
          <w:bCs/>
          <w:color w:val="auto"/>
        </w:rPr>
        <w:t>Diagramas de Gantt.</w:t>
      </w:r>
      <w:bookmarkEnd w:id="10"/>
    </w:p>
    <w:p w14:paraId="27CDDDE5" w14:textId="77777777" w:rsidR="00963134" w:rsidRDefault="00172B37" w:rsidP="00963134">
      <w:pPr>
        <w:keepNext/>
        <w:spacing w:after="160" w:line="259" w:lineRule="auto"/>
      </w:pPr>
      <w:r>
        <w:rPr>
          <w:noProof/>
        </w:rPr>
        <w:drawing>
          <wp:inline distT="0" distB="0" distL="0" distR="0" wp14:anchorId="290BC4ED" wp14:editId="2F6CD1F5">
            <wp:extent cx="5657215" cy="2433454"/>
            <wp:effectExtent l="0" t="0" r="635" b="5080"/>
            <wp:docPr id="1356046586" name="Imagem 3" descr="Uma imagem com texto, captura de ecrã, fil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6586" name="Imagem 3" descr="Uma imagem com texto, captura de ecrã, file,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68" cy="243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F1CBA" w14:textId="74FCE7FB" w:rsidR="00550BD9" w:rsidRDefault="00963134" w:rsidP="00963134">
      <w:pPr>
        <w:pStyle w:val="Caption"/>
        <w:jc w:val="center"/>
        <w:rPr>
          <w:rFonts w:asciiTheme="majorHAnsi" w:hAnsiTheme="majorHAnsi" w:cs="Arial"/>
        </w:rPr>
      </w:pPr>
      <w:bookmarkStart w:id="11" w:name="_Toc18368737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- Diagrama de Gant</w:t>
      </w:r>
      <w:bookmarkEnd w:id="11"/>
    </w:p>
    <w:p w14:paraId="5954A11F" w14:textId="77777777" w:rsidR="000242ED" w:rsidRDefault="000242ED">
      <w:pPr>
        <w:spacing w:after="160" w:line="259" w:lineRule="auto"/>
        <w:rPr>
          <w:rFonts w:asciiTheme="majorHAnsi" w:hAnsiTheme="majorHAnsi" w:cs="Arial"/>
        </w:rPr>
      </w:pPr>
    </w:p>
    <w:p w14:paraId="41C085B9" w14:textId="77777777" w:rsidR="000242ED" w:rsidRDefault="000242ED">
      <w:pPr>
        <w:spacing w:after="160" w:line="259" w:lineRule="auto"/>
        <w:rPr>
          <w:rFonts w:asciiTheme="majorHAnsi" w:hAnsiTheme="majorHAnsi" w:cs="Arial"/>
        </w:rPr>
      </w:pPr>
    </w:p>
    <w:p w14:paraId="1D7E3923" w14:textId="77777777" w:rsidR="00550BD9" w:rsidRPr="005C6947" w:rsidRDefault="00550BD9" w:rsidP="11D94422">
      <w:pPr>
        <w:pStyle w:val="Heading2"/>
        <w:rPr>
          <w:b/>
          <w:bCs/>
          <w:color w:val="auto"/>
        </w:rPr>
      </w:pPr>
      <w:bookmarkStart w:id="12" w:name="_Toc183687331"/>
      <w:r w:rsidRPr="11D94422">
        <w:rPr>
          <w:b/>
          <w:bCs/>
          <w:color w:val="auto"/>
        </w:rPr>
        <w:t>5 - Redução da duração de um projeto.</w:t>
      </w:r>
      <w:bookmarkEnd w:id="12"/>
    </w:p>
    <w:tbl>
      <w:tblPr>
        <w:tblW w:w="8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2820"/>
        <w:gridCol w:w="1880"/>
        <w:gridCol w:w="1500"/>
      </w:tblGrid>
      <w:tr w:rsidR="00EC127D" w:rsidRPr="00C50A59" w14:paraId="2F5A41E0" w14:textId="77777777">
        <w:trPr>
          <w:trHeight w:val="288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4B3E1"/>
            <w:vAlign w:val="center"/>
            <w:hideMark/>
          </w:tcPr>
          <w:p w14:paraId="77620B88" w14:textId="77777777" w:rsidR="00EC127D" w:rsidRPr="00C50A59" w:rsidRDefault="00EC12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Atividade</w:t>
            </w:r>
          </w:p>
        </w:tc>
        <w:tc>
          <w:tcPr>
            <w:tcW w:w="28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vAlign w:val="center"/>
            <w:hideMark/>
          </w:tcPr>
          <w:p w14:paraId="07615BE4" w14:textId="77777777" w:rsidR="00EC127D" w:rsidRPr="00C50A59" w:rsidRDefault="00EC12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Descrição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vAlign w:val="center"/>
            <w:hideMark/>
          </w:tcPr>
          <w:p w14:paraId="3D0EFA7E" w14:textId="77777777" w:rsidR="00EC127D" w:rsidRPr="00C50A59" w:rsidRDefault="00EC12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Predecessora(s)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44B3E1"/>
            <w:vAlign w:val="center"/>
            <w:hideMark/>
          </w:tcPr>
          <w:p w14:paraId="02AC8440" w14:textId="77777777" w:rsidR="00EC127D" w:rsidRPr="00C50A59" w:rsidRDefault="00EC12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Duração (dias)</w:t>
            </w:r>
          </w:p>
        </w:tc>
      </w:tr>
      <w:tr w:rsidR="00EC127D" w:rsidRPr="00C50A59" w14:paraId="2BAFC785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DF1D0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A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29553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Planeamento inicial do projeto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7660C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2AC7C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</w:tr>
      <w:tr w:rsidR="00EC127D" w:rsidRPr="00C50A59" w14:paraId="4C75C151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6152F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B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753B6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Design do sistema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34A54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C750DA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</w:tr>
      <w:tr w:rsidR="00EC127D" w:rsidRPr="00C50A59" w14:paraId="461DAEC8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61FA9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C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96B11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Desenvolvimento do backend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D2864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D36D87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15</w:t>
            </w:r>
          </w:p>
        </w:tc>
      </w:tr>
      <w:tr w:rsidR="00EC127D" w:rsidRPr="00C50A59" w14:paraId="773573FF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70738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D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CE402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Desenvolvimento do frontend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3F385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22A80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</w:tr>
      <w:tr w:rsidR="00EC127D" w:rsidRPr="00C50A59" w14:paraId="4277E2D8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FF572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E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80156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Integração dos sistemas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821CD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C, 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57C21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</w:tr>
      <w:tr w:rsidR="00EC127D" w:rsidRPr="00C50A59" w14:paraId="01A1BF77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63EAE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F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F5440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Testes e ajustes finais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0208B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DD7A18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</w:tr>
      <w:tr w:rsidR="00EC127D" w:rsidRPr="00C50A59" w14:paraId="78B8A9F8" w14:textId="77777777">
        <w:trPr>
          <w:trHeight w:val="300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AFC6B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G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25397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Implantação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D881C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DB5781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</w:tr>
    </w:tbl>
    <w:p w14:paraId="508D16A2" w14:textId="1295544A" w:rsidR="00410778" w:rsidRDefault="00EF5EB7" w:rsidP="0038234B">
      <w:pPr>
        <w:pStyle w:val="Caption"/>
        <w:jc w:val="center"/>
        <w:rPr>
          <w:noProof/>
        </w:rPr>
      </w:pPr>
      <w:bookmarkStart w:id="13" w:name="_Toc18368736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Duração do Projeto</w:t>
      </w:r>
      <w:bookmarkEnd w:id="13"/>
    </w:p>
    <w:p w14:paraId="7AF11A11" w14:textId="77777777" w:rsidR="00CA43AD" w:rsidRDefault="00CA43AD" w:rsidP="00CA43AD">
      <w:pPr>
        <w:keepNext/>
      </w:pPr>
      <w:r>
        <w:rPr>
          <w:noProof/>
        </w:rPr>
        <w:drawing>
          <wp:inline distT="0" distB="0" distL="0" distR="0" wp14:anchorId="78DDFF1B" wp14:editId="64202223">
            <wp:extent cx="5400040" cy="1376045"/>
            <wp:effectExtent l="0" t="0" r="0" b="0"/>
            <wp:docPr id="1692864910" name="Imagem 3" descr="Uma imagem com diagrama, Tipo de letra, file, escrita à m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64910" name="Imagem 3" descr="Uma imagem com diagrama, Tipo de letra, file, escrita à mã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6185" w14:textId="354B2B5B" w:rsidR="00F81007" w:rsidRPr="00414F99" w:rsidRDefault="00CA43AD" w:rsidP="00CA43AD">
      <w:pPr>
        <w:pStyle w:val="Caption"/>
        <w:jc w:val="center"/>
        <w:rPr>
          <w:noProof/>
        </w:rPr>
      </w:pPr>
      <w:bookmarkStart w:id="14" w:name="_Toc18368737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- Diagrama de Rede</w:t>
      </w:r>
      <w:bookmarkEnd w:id="14"/>
    </w:p>
    <w:p w14:paraId="23FF6486" w14:textId="77777777" w:rsidR="00CA43AD" w:rsidRPr="00CA43AD" w:rsidRDefault="00CA43AD" w:rsidP="00CA43AD"/>
    <w:p w14:paraId="28E6040D" w14:textId="0F849DEA" w:rsidR="0073259F" w:rsidRDefault="0073259F" w:rsidP="005E4602">
      <w:pPr>
        <w:ind w:firstLine="708"/>
        <w:jc w:val="both"/>
        <w:rPr>
          <w:rFonts w:asciiTheme="majorHAnsi" w:hAnsiTheme="majorHAnsi" w:cs="Arial"/>
        </w:rPr>
      </w:pPr>
      <w:r w:rsidRPr="0073259F">
        <w:rPr>
          <w:rFonts w:asciiTheme="majorHAnsi" w:hAnsiTheme="majorHAnsi" w:cs="Arial"/>
        </w:rPr>
        <w:t>Esta é uma representação d</w:t>
      </w:r>
      <w:r w:rsidR="006906A8">
        <w:rPr>
          <w:rFonts w:asciiTheme="majorHAnsi" w:hAnsiTheme="majorHAnsi" w:cs="Arial"/>
        </w:rPr>
        <w:t>o caminho critico do</w:t>
      </w:r>
      <w:r w:rsidRPr="0073259F">
        <w:rPr>
          <w:rFonts w:asciiTheme="majorHAnsi" w:hAnsiTheme="majorHAnsi" w:cs="Arial"/>
        </w:rPr>
        <w:t xml:space="preserve"> projeto, mostrando atividades e seus tempos associados. Para determinar o caminho crítico, precisamos identificar a sequência de atividades com a maior duração total (sem folgas). Vou analisar os tempos mostrados:</w:t>
      </w:r>
    </w:p>
    <w:p w14:paraId="5D202F28" w14:textId="4259F360" w:rsidR="00742D37" w:rsidRPr="00742D37" w:rsidRDefault="00742D37" w:rsidP="005E4602">
      <w:pPr>
        <w:jc w:val="both"/>
        <w:rPr>
          <w:rFonts w:asciiTheme="majorHAnsi" w:hAnsiTheme="majorHAnsi" w:cs="Arial"/>
        </w:rPr>
      </w:pPr>
      <w:r w:rsidRPr="00742D37">
        <w:rPr>
          <w:rFonts w:asciiTheme="majorHAnsi" w:hAnsiTheme="majorHAnsi" w:cs="Arial"/>
        </w:rPr>
        <w:t>Identificar os caminhos possíveis no gráfico:</w:t>
      </w:r>
    </w:p>
    <w:p w14:paraId="36BDF63C" w14:textId="77777777" w:rsidR="00742D37" w:rsidRPr="00742D37" w:rsidRDefault="00742D37" w:rsidP="00802932">
      <w:pPr>
        <w:pStyle w:val="ListParagraph"/>
        <w:numPr>
          <w:ilvl w:val="0"/>
          <w:numId w:val="20"/>
        </w:numPr>
        <w:rPr>
          <w:rFonts w:asciiTheme="majorHAnsi" w:hAnsiTheme="majorHAnsi" w:cs="Arial"/>
        </w:rPr>
      </w:pPr>
      <w:r w:rsidRPr="00742D37">
        <w:rPr>
          <w:rFonts w:asciiTheme="majorHAnsi" w:hAnsiTheme="majorHAnsi" w:cs="Arial"/>
        </w:rPr>
        <w:t>A → B → C → E → F → G</w:t>
      </w:r>
    </w:p>
    <w:p w14:paraId="626CEDE4" w14:textId="309C3A6F" w:rsidR="00154CD3" w:rsidRPr="00C80727" w:rsidRDefault="00742D37" w:rsidP="00802932">
      <w:pPr>
        <w:pStyle w:val="ListParagraph"/>
        <w:numPr>
          <w:ilvl w:val="0"/>
          <w:numId w:val="20"/>
        </w:numPr>
        <w:rPr>
          <w:rFonts w:asciiTheme="majorHAnsi" w:hAnsiTheme="majorHAnsi" w:cs="Arial"/>
        </w:rPr>
      </w:pPr>
      <w:r w:rsidRPr="00742D37">
        <w:rPr>
          <w:rFonts w:asciiTheme="majorHAnsi" w:hAnsiTheme="majorHAnsi" w:cs="Arial"/>
        </w:rPr>
        <w:t>A → B → D → E → F → G</w:t>
      </w:r>
    </w:p>
    <w:p w14:paraId="008EBFA1" w14:textId="3A8064C6" w:rsidR="00742D37" w:rsidRPr="00742D37" w:rsidRDefault="008842EF" w:rsidP="005E4602">
      <w:pPr>
        <w:ind w:firstLine="360"/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C</w:t>
      </w:r>
      <w:r w:rsidRPr="008842EF">
        <w:rPr>
          <w:rFonts w:asciiTheme="majorHAnsi" w:hAnsiTheme="majorHAnsi" w:cs="Arial"/>
        </w:rPr>
        <w:t>aminho crítico:</w:t>
      </w:r>
      <w:r>
        <w:rPr>
          <w:rFonts w:asciiTheme="majorHAnsi" w:hAnsiTheme="majorHAnsi" w:cs="Arial"/>
        </w:rPr>
        <w:t xml:space="preserve"> </w:t>
      </w:r>
      <w:r w:rsidRPr="008842EF">
        <w:rPr>
          <w:rFonts w:asciiTheme="majorHAnsi" w:hAnsiTheme="majorHAnsi" w:cs="Arial"/>
        </w:rPr>
        <w:t>O caminho com a maior duração total é A → B →</w:t>
      </w:r>
      <w:r>
        <w:rPr>
          <w:rFonts w:asciiTheme="majorHAnsi" w:hAnsiTheme="majorHAnsi" w:cs="Arial"/>
        </w:rPr>
        <w:t xml:space="preserve"> C</w:t>
      </w:r>
      <w:r w:rsidRPr="008842EF">
        <w:rPr>
          <w:rFonts w:asciiTheme="majorHAnsi" w:hAnsiTheme="majorHAnsi" w:cs="Arial"/>
        </w:rPr>
        <w:t xml:space="preserve"> → E → F → G</w:t>
      </w:r>
      <w:r w:rsidR="00E52567">
        <w:rPr>
          <w:rFonts w:asciiTheme="majorHAnsi" w:hAnsiTheme="majorHAnsi" w:cs="Arial"/>
        </w:rPr>
        <w:t xml:space="preserve">, porque </w:t>
      </w:r>
      <w:r w:rsidR="00CA43AD">
        <w:rPr>
          <w:rFonts w:asciiTheme="majorHAnsi" w:hAnsiTheme="majorHAnsi" w:cs="Arial"/>
        </w:rPr>
        <w:t>estes caminhos</w:t>
      </w:r>
      <w:r w:rsidR="00E52567">
        <w:rPr>
          <w:rFonts w:asciiTheme="majorHAnsi" w:hAnsiTheme="majorHAnsi" w:cs="Arial"/>
        </w:rPr>
        <w:t xml:space="preserve"> </w:t>
      </w:r>
      <w:r w:rsidR="00E52567" w:rsidRPr="00E52567">
        <w:rPr>
          <w:rFonts w:asciiTheme="majorHAnsi" w:hAnsiTheme="majorHAnsi" w:cs="Arial"/>
        </w:rPr>
        <w:t>não possuem folgas e devem ser acompanhadas de perto</w:t>
      </w:r>
      <w:r>
        <w:rPr>
          <w:rFonts w:asciiTheme="majorHAnsi" w:hAnsiTheme="majorHAnsi" w:cs="Arial"/>
        </w:rPr>
        <w:t>.</w:t>
      </w:r>
    </w:p>
    <w:p w14:paraId="79F6F17F" w14:textId="77777777" w:rsidR="00550BD9" w:rsidRPr="005C6947" w:rsidRDefault="00550BD9" w:rsidP="11D94422">
      <w:pPr>
        <w:pStyle w:val="Heading2"/>
        <w:rPr>
          <w:b/>
          <w:bCs/>
          <w:color w:val="auto"/>
        </w:rPr>
      </w:pPr>
      <w:bookmarkStart w:id="15" w:name="_Toc183687332"/>
      <w:r w:rsidRPr="11D94422">
        <w:rPr>
          <w:b/>
          <w:bCs/>
          <w:color w:val="auto"/>
        </w:rPr>
        <w:t>6 - Nivelamento dos recursos.</w:t>
      </w:r>
      <w:bookmarkEnd w:id="15"/>
    </w:p>
    <w:p w14:paraId="478A1EAD" w14:textId="47D14680" w:rsidR="00550BD9" w:rsidRPr="004B411F" w:rsidRDefault="01F6911E" w:rsidP="005B519C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Aquisição da Equipa</w:t>
      </w:r>
      <w:r w:rsidRPr="6D325C08">
        <w:rPr>
          <w:rFonts w:ascii="Aptos" w:eastAsia="Aptos" w:hAnsi="Aptos" w:cs="Aptos"/>
        </w:rPr>
        <w:t>:</w:t>
      </w:r>
    </w:p>
    <w:p w14:paraId="1D6DB958" w14:textId="312C966F" w:rsidR="00550BD9" w:rsidRPr="004B411F" w:rsidRDefault="01F6911E" w:rsidP="005B519C">
      <w:pPr>
        <w:spacing w:after="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A equipa básica foi definida com clareza no Project Charter:</w:t>
      </w:r>
    </w:p>
    <w:p w14:paraId="519590B1" w14:textId="22A44CB6" w:rsidR="00550BD9" w:rsidRPr="004B411F" w:rsidRDefault="01F6911E" w:rsidP="005B519C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Gestor de Projeto</w:t>
      </w:r>
      <w:r w:rsidRPr="6D325C08">
        <w:rPr>
          <w:rFonts w:ascii="Aptos" w:eastAsia="Aptos" w:hAnsi="Aptos" w:cs="Aptos"/>
        </w:rPr>
        <w:t>: Diogo Abreu.</w:t>
      </w:r>
    </w:p>
    <w:p w14:paraId="312FAD5C" w14:textId="2FBBE0ED" w:rsidR="00550BD9" w:rsidRPr="004B411F" w:rsidRDefault="01F6911E" w:rsidP="005B519C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Analistas de Sistema</w:t>
      </w:r>
      <w:r w:rsidRPr="6D325C08">
        <w:rPr>
          <w:rFonts w:ascii="Aptos" w:eastAsia="Aptos" w:hAnsi="Aptos" w:cs="Aptos"/>
        </w:rPr>
        <w:t>: Diogo Abreu e Hugo Especial.</w:t>
      </w:r>
    </w:p>
    <w:p w14:paraId="60D9C9B1" w14:textId="1E4727C6" w:rsidR="00550BD9" w:rsidRPr="004B411F" w:rsidRDefault="01F6911E" w:rsidP="005B519C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Programadores</w:t>
      </w:r>
      <w:r w:rsidRPr="6D325C08">
        <w:rPr>
          <w:rFonts w:ascii="Aptos" w:eastAsia="Aptos" w:hAnsi="Aptos" w:cs="Aptos"/>
        </w:rPr>
        <w:t>: Paulo Gonçalves, Marco Cardoso.</w:t>
      </w:r>
    </w:p>
    <w:p w14:paraId="3382EE6A" w14:textId="0BD9BAF7" w:rsidR="00550BD9" w:rsidRPr="004B411F" w:rsidRDefault="01F6911E" w:rsidP="005B519C">
      <w:pPr>
        <w:spacing w:after="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O orçamento alocado inclui os custos dos recursos humanos, indicando a contratação necessária para a duração do projeto.</w:t>
      </w:r>
    </w:p>
    <w:p w14:paraId="774081E0" w14:textId="165C62C5" w:rsidR="00550BD9" w:rsidRPr="004B411F" w:rsidRDefault="01F6911E" w:rsidP="005B519C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Desenvolvimento da Equipa</w:t>
      </w:r>
      <w:r w:rsidRPr="6D325C08">
        <w:rPr>
          <w:rFonts w:ascii="Aptos" w:eastAsia="Aptos" w:hAnsi="Aptos" w:cs="Aptos"/>
        </w:rPr>
        <w:t>:</w:t>
      </w:r>
    </w:p>
    <w:p w14:paraId="49DDFA63" w14:textId="728F9811" w:rsidR="00550BD9" w:rsidRPr="004B411F" w:rsidRDefault="01F6911E" w:rsidP="005B519C">
      <w:pPr>
        <w:spacing w:after="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Não foram mencionadas atividades específicas de desenvolvimento de competências. No entanto, pode-se inferir que o projeto dependerá da experiência prévia dos profissionais alocados, minimizando a necessidade de formações adicionais durante o cronograma limitado.</w:t>
      </w:r>
    </w:p>
    <w:p w14:paraId="1E33C9C9" w14:textId="77777777" w:rsidR="00CA43AD" w:rsidRDefault="00CA43AD" w:rsidP="3C211998">
      <w:pPr>
        <w:spacing w:after="0"/>
        <w:rPr>
          <w:rFonts w:ascii="Aptos" w:eastAsia="Aptos" w:hAnsi="Aptos" w:cs="Aptos"/>
        </w:rPr>
      </w:pPr>
    </w:p>
    <w:p w14:paraId="3D9A584D" w14:textId="77777777" w:rsidR="00CA43AD" w:rsidRPr="004B411F" w:rsidRDefault="00CA43AD" w:rsidP="3C211998">
      <w:pPr>
        <w:spacing w:after="0"/>
        <w:rPr>
          <w:rFonts w:ascii="Aptos" w:eastAsia="Aptos" w:hAnsi="Aptos" w:cs="Aptos"/>
        </w:rPr>
      </w:pPr>
    </w:p>
    <w:p w14:paraId="70F36AFD" w14:textId="12ABFB55" w:rsidR="00550BD9" w:rsidRPr="004B411F" w:rsidRDefault="01F6911E" w:rsidP="005B519C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Gestão da Equipa</w:t>
      </w:r>
      <w:r w:rsidRPr="6D325C08">
        <w:rPr>
          <w:rFonts w:ascii="Aptos" w:eastAsia="Aptos" w:hAnsi="Aptos" w:cs="Aptos"/>
        </w:rPr>
        <w:t>:</w:t>
      </w:r>
    </w:p>
    <w:p w14:paraId="3FEBE1E6" w14:textId="7D0D2C94" w:rsidR="00550BD9" w:rsidRPr="004B411F" w:rsidRDefault="01F6911E" w:rsidP="005B519C">
      <w:pPr>
        <w:spacing w:after="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O gestor do projeto é responsável pela coordenação, alocação de tarefas e resolução de conflitos, assegurando a entrega conforme os prazos e os objetivos definidos.</w:t>
      </w:r>
    </w:p>
    <w:p w14:paraId="01322967" w14:textId="0B35DFD1" w:rsidR="00550BD9" w:rsidRPr="004B411F" w:rsidRDefault="01F6911E" w:rsidP="005B519C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Técnicas Utilizadas (Organograma e Matriz RAM/RACI)</w:t>
      </w:r>
      <w:r w:rsidRPr="6D325C08">
        <w:rPr>
          <w:rFonts w:ascii="Aptos" w:eastAsia="Aptos" w:hAnsi="Aptos" w:cs="Aptos"/>
        </w:rPr>
        <w:t>:</w:t>
      </w:r>
    </w:p>
    <w:p w14:paraId="7E96446A" w14:textId="5768838C" w:rsidR="00550BD9" w:rsidRPr="004B411F" w:rsidRDefault="01F6911E" w:rsidP="005B519C">
      <w:pPr>
        <w:spacing w:after="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 xml:space="preserve">Embora o </w:t>
      </w:r>
      <w:r w:rsidRPr="6D325C08">
        <w:rPr>
          <w:rFonts w:ascii="Aptos" w:eastAsia="Aptos" w:hAnsi="Aptos" w:cs="Aptos"/>
          <w:b/>
          <w:bCs/>
        </w:rPr>
        <w:t>organograma</w:t>
      </w:r>
      <w:r w:rsidRPr="6D325C08">
        <w:rPr>
          <w:rFonts w:ascii="Aptos" w:eastAsia="Aptos" w:hAnsi="Aptos" w:cs="Aptos"/>
        </w:rPr>
        <w:t xml:space="preserve"> não esteja explicitamente detalhado, as funções estão claramente definidas no Charter:</w:t>
      </w:r>
    </w:p>
    <w:p w14:paraId="60E9A90A" w14:textId="1515AC7C" w:rsidR="00550BD9" w:rsidRPr="004B411F" w:rsidRDefault="01F6911E" w:rsidP="005B519C">
      <w:pPr>
        <w:spacing w:after="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Responsabilidades específicas para analistas, programadores e gestor.</w:t>
      </w:r>
    </w:p>
    <w:p w14:paraId="0B15DDEF" w14:textId="755BB3BF" w:rsidR="00550BD9" w:rsidRPr="004B411F" w:rsidRDefault="01F6911E" w:rsidP="005B519C">
      <w:pPr>
        <w:spacing w:after="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 xml:space="preserve">A matriz RACI não foi descrita, mas a estrutura geral sugere que o gestor é </w:t>
      </w:r>
      <w:r w:rsidRPr="00CA43AD">
        <w:rPr>
          <w:rFonts w:ascii="Aptos" w:eastAsia="Aptos" w:hAnsi="Aptos" w:cs="Aptos"/>
          <w:b/>
          <w:i/>
        </w:rPr>
        <w:t>Accountable</w:t>
      </w:r>
      <w:r w:rsidRPr="6D325C08">
        <w:rPr>
          <w:rFonts w:ascii="Aptos" w:eastAsia="Aptos" w:hAnsi="Aptos" w:cs="Aptos"/>
        </w:rPr>
        <w:t xml:space="preserve">, e os analistas e programadores têm papéis de </w:t>
      </w:r>
      <w:r w:rsidRPr="00CA43AD">
        <w:rPr>
          <w:rFonts w:ascii="Aptos" w:eastAsia="Aptos" w:hAnsi="Aptos" w:cs="Aptos"/>
          <w:b/>
          <w:i/>
        </w:rPr>
        <w:t>Responsible</w:t>
      </w:r>
      <w:r w:rsidRPr="6D325C08">
        <w:rPr>
          <w:rFonts w:ascii="Aptos" w:eastAsia="Aptos" w:hAnsi="Aptos" w:cs="Aptos"/>
        </w:rPr>
        <w:t xml:space="preserve"> para suas entregas técnicas.</w:t>
      </w:r>
    </w:p>
    <w:p w14:paraId="000E5C52" w14:textId="21601476" w:rsidR="00550BD9" w:rsidRPr="004B411F" w:rsidRDefault="01F6911E" w:rsidP="005B519C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Requisitos de Pessoal</w:t>
      </w:r>
      <w:r w:rsidRPr="6D325C08">
        <w:rPr>
          <w:rFonts w:ascii="Aptos" w:eastAsia="Aptos" w:hAnsi="Aptos" w:cs="Aptos"/>
        </w:rPr>
        <w:t>:</w:t>
      </w:r>
    </w:p>
    <w:p w14:paraId="44F21E84" w14:textId="3B1A4DB8" w:rsidR="5BCB9875" w:rsidRDefault="01F6911E" w:rsidP="00B81BA5">
      <w:pPr>
        <w:spacing w:after="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Os requisitos necessários para o projeto incluem competências em análise de sistemas e desenvolvimento de software, descritos no escopo do projeto, que engloba módulos de monitorização, comunicação e gestão de recursos.</w:t>
      </w:r>
    </w:p>
    <w:p w14:paraId="7F544A33" w14:textId="414EF479" w:rsidR="00550BD9" w:rsidRPr="004B411F" w:rsidRDefault="01F6911E" w:rsidP="00E87BC3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Restrições e Suporte</w:t>
      </w:r>
      <w:r w:rsidRPr="6D325C08">
        <w:rPr>
          <w:rFonts w:ascii="Aptos" w:eastAsia="Aptos" w:hAnsi="Aptos" w:cs="Aptos"/>
        </w:rPr>
        <w:t>:</w:t>
      </w:r>
    </w:p>
    <w:p w14:paraId="05F7BF99" w14:textId="49965491" w:rsidR="00550BD9" w:rsidRPr="004B411F" w:rsidRDefault="01F6911E" w:rsidP="00642EBE">
      <w:pPr>
        <w:spacing w:after="0"/>
        <w:ind w:firstLine="36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 xml:space="preserve">Restrições identificadas incluem </w:t>
      </w:r>
      <w:r w:rsidRPr="6D325C08">
        <w:rPr>
          <w:rFonts w:ascii="Aptos" w:eastAsia="Aptos" w:hAnsi="Aptos" w:cs="Aptos"/>
          <w:b/>
          <w:bCs/>
        </w:rPr>
        <w:t>limitações orçamentais e temporais</w:t>
      </w:r>
      <w:r w:rsidRPr="6D325C08">
        <w:rPr>
          <w:rFonts w:ascii="Aptos" w:eastAsia="Aptos" w:hAnsi="Aptos" w:cs="Aptos"/>
        </w:rPr>
        <w:t xml:space="preserve"> e a dependência de bases de dados externas.</w:t>
      </w:r>
    </w:p>
    <w:p w14:paraId="05A2FD5A" w14:textId="4F5A6619" w:rsidR="00550BD9" w:rsidRPr="004B411F" w:rsidRDefault="01F6911E" w:rsidP="00642EBE">
      <w:pPr>
        <w:spacing w:after="0"/>
        <w:ind w:firstLine="36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A formação ou adaptação dos recursos não foi abordada como uma necessidade, indicando que a equipa possui as competências esperadas.</w:t>
      </w:r>
    </w:p>
    <w:p w14:paraId="75FBAD1C" w14:textId="5B3347BD" w:rsidR="00550BD9" w:rsidRPr="004B411F" w:rsidRDefault="01F6911E" w:rsidP="00E87BC3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Histograma de Recursos e Nivelamento</w:t>
      </w:r>
      <w:r w:rsidRPr="6D325C08">
        <w:rPr>
          <w:rFonts w:ascii="Aptos" w:eastAsia="Aptos" w:hAnsi="Aptos" w:cs="Aptos"/>
        </w:rPr>
        <w:t>:</w:t>
      </w:r>
    </w:p>
    <w:p w14:paraId="46EE3FCF" w14:textId="29FDCDD3" w:rsidR="00550BD9" w:rsidRPr="004B411F" w:rsidRDefault="01F6911E" w:rsidP="00E87BC3">
      <w:pPr>
        <w:spacing w:after="0"/>
        <w:jc w:val="both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 xml:space="preserve">O orçamento do projeto apresenta claramente a alocação financeira para os membros da equipa ao longo dos cinco meses. Isso equivale a um </w:t>
      </w:r>
      <w:r w:rsidRPr="6D325C08">
        <w:rPr>
          <w:rFonts w:ascii="Aptos" w:eastAsia="Aptos" w:hAnsi="Aptos" w:cs="Aptos"/>
          <w:b/>
          <w:bCs/>
        </w:rPr>
        <w:t>histograma simplificado</w:t>
      </w:r>
      <w:r w:rsidRPr="6D325C08">
        <w:rPr>
          <w:rFonts w:ascii="Aptos" w:eastAsia="Aptos" w:hAnsi="Aptos" w:cs="Aptos"/>
        </w:rPr>
        <w:t>, onde se espera uma alocação constante de esforços sem sobrecarga.</w:t>
      </w:r>
    </w:p>
    <w:p w14:paraId="119B82D6" w14:textId="69DD97DF" w:rsidR="00550BD9" w:rsidRPr="004B411F" w:rsidRDefault="00550BD9" w:rsidP="2B24205C">
      <w:pPr>
        <w:rPr>
          <w:rFonts w:asciiTheme="majorHAnsi" w:hAnsiTheme="majorHAnsi" w:cs="Arial"/>
        </w:rPr>
      </w:pPr>
      <w:r>
        <w:br/>
      </w:r>
    </w:p>
    <w:p w14:paraId="086ACEE7" w14:textId="77777777" w:rsidR="00CA43AD" w:rsidRPr="004B411F" w:rsidRDefault="00CA43AD" w:rsidP="2B24205C">
      <w:pPr>
        <w:rPr>
          <w:rFonts w:asciiTheme="majorHAnsi" w:hAnsiTheme="majorHAnsi" w:cs="Arial"/>
        </w:rPr>
      </w:pPr>
    </w:p>
    <w:p w14:paraId="3DC2833B" w14:textId="77777777" w:rsidR="00B81BA5" w:rsidRDefault="00B81BA5" w:rsidP="2B24205C">
      <w:pPr>
        <w:rPr>
          <w:rFonts w:asciiTheme="majorHAnsi" w:hAnsiTheme="majorHAnsi" w:cs="Arial"/>
        </w:rPr>
      </w:pPr>
    </w:p>
    <w:p w14:paraId="7E780511" w14:textId="77777777" w:rsidR="00B81BA5" w:rsidRPr="004B411F" w:rsidRDefault="00B81BA5" w:rsidP="2B24205C">
      <w:pPr>
        <w:rPr>
          <w:rFonts w:asciiTheme="majorHAnsi" w:hAnsiTheme="majorHAnsi" w:cs="Arial"/>
        </w:rPr>
      </w:pPr>
    </w:p>
    <w:p w14:paraId="15F6FC39" w14:textId="2DCB25B5" w:rsidR="00550BD9" w:rsidRPr="005C6947" w:rsidRDefault="00550BD9" w:rsidP="11D94422">
      <w:pPr>
        <w:pStyle w:val="Heading2"/>
        <w:rPr>
          <w:b/>
          <w:bCs/>
          <w:color w:val="auto"/>
        </w:rPr>
      </w:pPr>
      <w:bookmarkStart w:id="16" w:name="_Toc183687333"/>
      <w:r w:rsidRPr="11D94422">
        <w:rPr>
          <w:b/>
          <w:bCs/>
          <w:color w:val="auto"/>
        </w:rPr>
        <w:t>7 - Técnicas de estimação.</w:t>
      </w:r>
      <w:bookmarkEnd w:id="16"/>
    </w:p>
    <w:p w14:paraId="3B650705" w14:textId="77777777" w:rsidR="00DE3F8E" w:rsidRPr="00DE3F8E" w:rsidRDefault="00DE3F8E" w:rsidP="00DE3F8E">
      <w:pPr>
        <w:rPr>
          <w:lang w:eastAsia="en-US"/>
        </w:rPr>
      </w:pPr>
    </w:p>
    <w:p w14:paraId="5498CB7B" w14:textId="77777777" w:rsidR="00C6294D" w:rsidRPr="00C6294D" w:rsidRDefault="00C6294D" w:rsidP="00DE3F8E">
      <w:pPr>
        <w:spacing w:after="160" w:line="259" w:lineRule="auto"/>
        <w:jc w:val="both"/>
        <w:rPr>
          <w:rFonts w:asciiTheme="majorHAnsi" w:hAnsiTheme="majorHAnsi" w:cs="Arial"/>
          <w:b/>
          <w:bCs/>
        </w:rPr>
      </w:pPr>
      <w:r w:rsidRPr="00C6294D">
        <w:rPr>
          <w:rFonts w:asciiTheme="majorHAnsi" w:hAnsiTheme="majorHAnsi" w:cs="Arial"/>
          <w:b/>
          <w:bCs/>
        </w:rPr>
        <w:t>Estimar as Durações das Atividades do Projeto</w:t>
      </w:r>
    </w:p>
    <w:p w14:paraId="04C3044E" w14:textId="49537BBB" w:rsidR="00C6294D" w:rsidRPr="00C6294D" w:rsidRDefault="00C6294D" w:rsidP="00DE3F8E">
      <w:pPr>
        <w:spacing w:after="160" w:line="259" w:lineRule="auto"/>
        <w:ind w:firstLine="708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</w:rPr>
        <w:t xml:space="preserve">A estimativa de duração das atividades é essencial para </w:t>
      </w:r>
      <w:r w:rsidR="006D741B">
        <w:rPr>
          <w:rFonts w:asciiTheme="majorHAnsi" w:hAnsiTheme="majorHAnsi" w:cs="Arial"/>
        </w:rPr>
        <w:t>planear</w:t>
      </w:r>
      <w:r w:rsidRPr="00C6294D">
        <w:rPr>
          <w:rFonts w:asciiTheme="majorHAnsi" w:hAnsiTheme="majorHAnsi" w:cs="Arial"/>
        </w:rPr>
        <w:t xml:space="preserve"> adequadamente um projeto. Consiste em prever o tempo necessário para completar cada tarefa com base em informações disponíveis.</w:t>
      </w:r>
    </w:p>
    <w:p w14:paraId="4888E260" w14:textId="77777777" w:rsidR="00C6294D" w:rsidRPr="00C6294D" w:rsidRDefault="00C6294D" w:rsidP="00DE3F8E">
      <w:pPr>
        <w:spacing w:after="160" w:line="259" w:lineRule="auto"/>
        <w:jc w:val="both"/>
        <w:rPr>
          <w:rFonts w:asciiTheme="majorHAnsi" w:hAnsiTheme="majorHAnsi" w:cs="Arial"/>
          <w:b/>
          <w:bCs/>
        </w:rPr>
      </w:pPr>
      <w:r w:rsidRPr="00C6294D">
        <w:rPr>
          <w:rFonts w:asciiTheme="majorHAnsi" w:hAnsiTheme="majorHAnsi" w:cs="Arial"/>
          <w:b/>
          <w:bCs/>
        </w:rPr>
        <w:t>Como Chegar à Duração</w:t>
      </w:r>
    </w:p>
    <w:p w14:paraId="46616600" w14:textId="77777777" w:rsidR="00C6294D" w:rsidRPr="00C6294D" w:rsidRDefault="00C6294D" w:rsidP="00DE3F8E">
      <w:pPr>
        <w:numPr>
          <w:ilvl w:val="0"/>
          <w:numId w:val="38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Definição de Atividades</w:t>
      </w:r>
      <w:r w:rsidRPr="00C6294D">
        <w:rPr>
          <w:rFonts w:asciiTheme="majorHAnsi" w:hAnsiTheme="majorHAnsi" w:cs="Arial"/>
        </w:rPr>
        <w:t>: Decompor as tarefas no menor nível possível, utilizando a WBS (Estrutura de Decomposição do Trabalho).</w:t>
      </w:r>
    </w:p>
    <w:p w14:paraId="2192E1C6" w14:textId="77777777" w:rsidR="00C6294D" w:rsidRPr="00C6294D" w:rsidRDefault="00C6294D" w:rsidP="00DE3F8E">
      <w:pPr>
        <w:numPr>
          <w:ilvl w:val="0"/>
          <w:numId w:val="38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Sequenciamento de Atividades</w:t>
      </w:r>
      <w:r w:rsidRPr="00C6294D">
        <w:rPr>
          <w:rFonts w:asciiTheme="majorHAnsi" w:hAnsiTheme="majorHAnsi" w:cs="Arial"/>
        </w:rPr>
        <w:t>: Identificar as dependências entre as tarefas e como elas se conectam em um diagrama de rede.</w:t>
      </w:r>
    </w:p>
    <w:p w14:paraId="1AEC1F41" w14:textId="091C98D7" w:rsidR="00C6294D" w:rsidRPr="00C6294D" w:rsidRDefault="00C6294D" w:rsidP="00DE3F8E">
      <w:pPr>
        <w:numPr>
          <w:ilvl w:val="0"/>
          <w:numId w:val="38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Estimativa de Recursos</w:t>
      </w:r>
      <w:r w:rsidRPr="00C6294D">
        <w:rPr>
          <w:rFonts w:asciiTheme="majorHAnsi" w:hAnsiTheme="majorHAnsi" w:cs="Arial"/>
        </w:rPr>
        <w:t>: Avaliar os recursos necessários para realizar cada atividade (equip</w:t>
      </w:r>
      <w:r w:rsidR="00AC6AF2">
        <w:rPr>
          <w:rFonts w:asciiTheme="majorHAnsi" w:hAnsiTheme="majorHAnsi" w:cs="Arial"/>
        </w:rPr>
        <w:t>a</w:t>
      </w:r>
      <w:r w:rsidRPr="00C6294D">
        <w:rPr>
          <w:rFonts w:asciiTheme="majorHAnsi" w:hAnsiTheme="majorHAnsi" w:cs="Arial"/>
        </w:rPr>
        <w:t>, ferramentas, etc.).</w:t>
      </w:r>
    </w:p>
    <w:p w14:paraId="6F77CE89" w14:textId="77777777" w:rsidR="00C6294D" w:rsidRPr="00C6294D" w:rsidRDefault="00C6294D" w:rsidP="00DE3F8E">
      <w:pPr>
        <w:numPr>
          <w:ilvl w:val="0"/>
          <w:numId w:val="38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Aplicação de Técnicas de Estimação</w:t>
      </w:r>
      <w:r w:rsidRPr="00C6294D">
        <w:rPr>
          <w:rFonts w:asciiTheme="majorHAnsi" w:hAnsiTheme="majorHAnsi" w:cs="Arial"/>
        </w:rPr>
        <w:t>: Usar métodos de cálculo de duração baseados em dados históricos, opinião de especialistas ou fórmulas probabilísticas, como PERT.</w:t>
      </w:r>
    </w:p>
    <w:p w14:paraId="623B5A60" w14:textId="77777777" w:rsidR="00C6294D" w:rsidRPr="00C6294D" w:rsidRDefault="00C6294D" w:rsidP="00DE3F8E">
      <w:pPr>
        <w:spacing w:after="160" w:line="259" w:lineRule="auto"/>
        <w:jc w:val="both"/>
        <w:rPr>
          <w:rFonts w:asciiTheme="majorHAnsi" w:hAnsiTheme="majorHAnsi" w:cs="Arial"/>
          <w:b/>
          <w:bCs/>
        </w:rPr>
      </w:pPr>
      <w:r w:rsidRPr="00C6294D">
        <w:rPr>
          <w:rFonts w:asciiTheme="majorHAnsi" w:hAnsiTheme="majorHAnsi" w:cs="Arial"/>
          <w:b/>
          <w:bCs/>
        </w:rPr>
        <w:t>Técnicas Usadas nas Aulas (Baseadas nos Slides)</w:t>
      </w:r>
    </w:p>
    <w:p w14:paraId="1A06F16A" w14:textId="77777777" w:rsidR="00C6294D" w:rsidRPr="00C6294D" w:rsidRDefault="00C6294D" w:rsidP="00DE3F8E">
      <w:pPr>
        <w:numPr>
          <w:ilvl w:val="0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Experiência Anterior</w:t>
      </w:r>
      <w:r w:rsidRPr="00C6294D">
        <w:rPr>
          <w:rFonts w:asciiTheme="majorHAnsi" w:hAnsiTheme="majorHAnsi" w:cs="Arial"/>
        </w:rPr>
        <w:t>: Usar conhecimento de projetos passados para prever durações similares.</w:t>
      </w:r>
    </w:p>
    <w:p w14:paraId="17682F80" w14:textId="57C42A71" w:rsidR="00C6294D" w:rsidRPr="00C6294D" w:rsidRDefault="00C6294D" w:rsidP="00DE3F8E">
      <w:pPr>
        <w:numPr>
          <w:ilvl w:val="0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Dados Históricos</w:t>
      </w:r>
      <w:r w:rsidRPr="00C6294D">
        <w:rPr>
          <w:rFonts w:asciiTheme="majorHAnsi" w:hAnsiTheme="majorHAnsi" w:cs="Arial"/>
        </w:rPr>
        <w:t xml:space="preserve">: Consultar </w:t>
      </w:r>
      <w:r w:rsidR="00C26FD8" w:rsidRPr="00C6294D">
        <w:rPr>
          <w:rFonts w:asciiTheme="majorHAnsi" w:hAnsiTheme="majorHAnsi" w:cs="Arial"/>
        </w:rPr>
        <w:t>registos</w:t>
      </w:r>
      <w:r w:rsidRPr="00C6294D">
        <w:rPr>
          <w:rFonts w:asciiTheme="majorHAnsi" w:hAnsiTheme="majorHAnsi" w:cs="Arial"/>
        </w:rPr>
        <w:t xml:space="preserve"> documentados sobre atividades anteriores.</w:t>
      </w:r>
    </w:p>
    <w:p w14:paraId="12F2F9A0" w14:textId="77777777" w:rsidR="00C6294D" w:rsidRPr="00C6294D" w:rsidRDefault="00C6294D" w:rsidP="00DE3F8E">
      <w:pPr>
        <w:numPr>
          <w:ilvl w:val="0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Conselho de Peritos</w:t>
      </w:r>
      <w:r w:rsidRPr="00C6294D">
        <w:rPr>
          <w:rFonts w:asciiTheme="majorHAnsi" w:hAnsiTheme="majorHAnsi" w:cs="Arial"/>
        </w:rPr>
        <w:t>: Envolver especialistas para fornecer insights fundamentados sobre tarefas específicas.</w:t>
      </w:r>
    </w:p>
    <w:p w14:paraId="0E5F247A" w14:textId="77777777" w:rsidR="00C6294D" w:rsidRPr="00C6294D" w:rsidRDefault="00C6294D" w:rsidP="00DE3F8E">
      <w:pPr>
        <w:numPr>
          <w:ilvl w:val="0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Técnica Delphi</w:t>
      </w:r>
      <w:r w:rsidRPr="00C6294D">
        <w:rPr>
          <w:rFonts w:asciiTheme="majorHAnsi" w:hAnsiTheme="majorHAnsi" w:cs="Arial"/>
        </w:rPr>
        <w:t>:</w:t>
      </w:r>
    </w:p>
    <w:p w14:paraId="73071C62" w14:textId="77777777" w:rsidR="00C6294D" w:rsidRPr="00C6294D" w:rsidRDefault="00C6294D" w:rsidP="00DE3F8E">
      <w:pPr>
        <w:numPr>
          <w:ilvl w:val="1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</w:rPr>
        <w:t>Utiliza várias rodadas de estimativas anônimas em grupo para chegar a um consenso.</w:t>
      </w:r>
    </w:p>
    <w:p w14:paraId="72D8C10D" w14:textId="77777777" w:rsidR="00C6294D" w:rsidRPr="00C6294D" w:rsidRDefault="00C6294D" w:rsidP="00DE3F8E">
      <w:pPr>
        <w:numPr>
          <w:ilvl w:val="0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Técnica PERT (Program Evaluation and Review Technique)</w:t>
      </w:r>
      <w:r w:rsidRPr="00C6294D">
        <w:rPr>
          <w:rFonts w:asciiTheme="majorHAnsi" w:hAnsiTheme="majorHAnsi" w:cs="Arial"/>
        </w:rPr>
        <w:t>:</w:t>
      </w:r>
    </w:p>
    <w:p w14:paraId="00730DD5" w14:textId="77777777" w:rsidR="00C6294D" w:rsidRPr="00C6294D" w:rsidRDefault="00C6294D" w:rsidP="00DE3F8E">
      <w:pPr>
        <w:numPr>
          <w:ilvl w:val="1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</w:rPr>
        <w:t>Calcula a duração provável com base em três estimativas:</w:t>
      </w:r>
    </w:p>
    <w:p w14:paraId="58E64C77" w14:textId="77777777" w:rsidR="00C6294D" w:rsidRPr="00C6294D" w:rsidRDefault="00C6294D" w:rsidP="00DE3F8E">
      <w:pPr>
        <w:numPr>
          <w:ilvl w:val="2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Otimista</w:t>
      </w:r>
      <w:r w:rsidRPr="00C6294D">
        <w:rPr>
          <w:rFonts w:asciiTheme="majorHAnsi" w:hAnsiTheme="majorHAnsi" w:cs="Arial"/>
        </w:rPr>
        <w:t>: Melhor cenário.</w:t>
      </w:r>
    </w:p>
    <w:p w14:paraId="161051E4" w14:textId="77777777" w:rsidR="00C6294D" w:rsidRPr="00C6294D" w:rsidRDefault="00C6294D" w:rsidP="00DE3F8E">
      <w:pPr>
        <w:numPr>
          <w:ilvl w:val="2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Pessimista</w:t>
      </w:r>
      <w:r w:rsidRPr="00C6294D">
        <w:rPr>
          <w:rFonts w:asciiTheme="majorHAnsi" w:hAnsiTheme="majorHAnsi" w:cs="Arial"/>
        </w:rPr>
        <w:t>: Pior cenário.</w:t>
      </w:r>
    </w:p>
    <w:p w14:paraId="0B2262E9" w14:textId="23432846" w:rsidR="00C6294D" w:rsidRPr="00C6294D" w:rsidRDefault="00C6294D" w:rsidP="00DE3F8E">
      <w:pPr>
        <w:numPr>
          <w:ilvl w:val="2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 xml:space="preserve">Mais </w:t>
      </w:r>
      <w:r w:rsidR="001E6318" w:rsidRPr="00C6294D">
        <w:rPr>
          <w:rFonts w:asciiTheme="majorHAnsi" w:hAnsiTheme="majorHAnsi" w:cs="Arial"/>
          <w:b/>
          <w:bCs/>
        </w:rPr>
        <w:t>provável</w:t>
      </w:r>
      <w:r w:rsidRPr="00C6294D">
        <w:rPr>
          <w:rFonts w:asciiTheme="majorHAnsi" w:hAnsiTheme="majorHAnsi" w:cs="Arial"/>
        </w:rPr>
        <w:t>: Cenário médio.</w:t>
      </w:r>
    </w:p>
    <w:p w14:paraId="6CC27F84" w14:textId="77777777" w:rsidR="00A608D0" w:rsidRDefault="00E15405" w:rsidP="00A608D0">
      <w:pPr>
        <w:keepNext/>
        <w:spacing w:after="160" w:line="259" w:lineRule="auto"/>
      </w:pPr>
      <w:r w:rsidRPr="00E15405">
        <w:rPr>
          <w:rFonts w:asciiTheme="majorHAnsi" w:hAnsiTheme="majorHAnsi" w:cs="Arial"/>
          <w:noProof/>
        </w:rPr>
        <w:drawing>
          <wp:inline distT="0" distB="0" distL="0" distR="0" wp14:anchorId="0C6E6382" wp14:editId="3B390108">
            <wp:extent cx="5400040" cy="704850"/>
            <wp:effectExtent l="0" t="0" r="0" b="0"/>
            <wp:docPr id="380483150" name="Imagem 1" descr="Uma imagem com texto, captura de ecrã, Tipo de letr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83150" name="Imagem 1" descr="Uma imagem com texto, captura de ecrã, Tipo de letra, file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50C2" w14:textId="365BE4A4" w:rsidR="00C6294D" w:rsidRDefault="00A608D0" w:rsidP="00A608D0">
      <w:pPr>
        <w:pStyle w:val="Caption"/>
        <w:jc w:val="center"/>
      </w:pPr>
      <w:bookmarkStart w:id="17" w:name="_Toc18368737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- Fórmula de estimativa ponderada</w:t>
      </w:r>
      <w:bookmarkEnd w:id="17"/>
    </w:p>
    <w:p w14:paraId="6D96273F" w14:textId="77777777" w:rsidR="00DE3F8E" w:rsidRPr="00DE3F8E" w:rsidRDefault="00DE3F8E" w:rsidP="00DE3F8E"/>
    <w:p w14:paraId="4B308EAD" w14:textId="77777777" w:rsidR="00C6294D" w:rsidRPr="00C6294D" w:rsidRDefault="00C6294D" w:rsidP="00DE3F8E">
      <w:pPr>
        <w:numPr>
          <w:ilvl w:val="0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  <w:b/>
          <w:bCs/>
        </w:rPr>
        <w:t>Planning Poker</w:t>
      </w:r>
      <w:r w:rsidRPr="00C6294D">
        <w:rPr>
          <w:rFonts w:asciiTheme="majorHAnsi" w:hAnsiTheme="majorHAnsi" w:cs="Arial"/>
        </w:rPr>
        <w:t>:</w:t>
      </w:r>
    </w:p>
    <w:p w14:paraId="3A52ECFD" w14:textId="17500C71" w:rsidR="002043DD" w:rsidRPr="00C80727" w:rsidRDefault="00C6294D" w:rsidP="00DE3F8E">
      <w:pPr>
        <w:numPr>
          <w:ilvl w:val="1"/>
          <w:numId w:val="39"/>
        </w:numPr>
        <w:spacing w:after="160" w:line="259" w:lineRule="auto"/>
        <w:jc w:val="both"/>
        <w:rPr>
          <w:rFonts w:asciiTheme="majorHAnsi" w:hAnsiTheme="majorHAnsi" w:cs="Arial"/>
        </w:rPr>
      </w:pPr>
      <w:r w:rsidRPr="00C6294D">
        <w:rPr>
          <w:rFonts w:asciiTheme="majorHAnsi" w:hAnsiTheme="majorHAnsi" w:cs="Arial"/>
        </w:rPr>
        <w:t>Método ágil onde os membros da equipe estimam tarefas com base em discussões e consenso.</w:t>
      </w:r>
    </w:p>
    <w:p w14:paraId="5C5B95A9" w14:textId="77777777" w:rsidR="008939AB" w:rsidRPr="00C80727" w:rsidRDefault="008939AB">
      <w:pPr>
        <w:spacing w:after="160" w:line="259" w:lineRule="auto"/>
        <w:rPr>
          <w:rFonts w:asciiTheme="majorHAnsi" w:hAnsiTheme="majorHAnsi" w:cs="Arial"/>
        </w:rPr>
      </w:pPr>
    </w:p>
    <w:p w14:paraId="6AD3D5E4" w14:textId="7925ACF7" w:rsidR="00BB1B99" w:rsidRPr="00DE3F8E" w:rsidRDefault="00911EEC" w:rsidP="00DE3F8E">
      <w:pPr>
        <w:pStyle w:val="Heading2"/>
        <w:rPr>
          <w:b/>
          <w:color w:val="auto"/>
        </w:rPr>
      </w:pPr>
      <w:bookmarkStart w:id="18" w:name="_Toc183687334"/>
      <w:r w:rsidRPr="11D94422">
        <w:rPr>
          <w:b/>
          <w:bCs/>
          <w:color w:val="auto"/>
        </w:rPr>
        <w:t xml:space="preserve">8 - </w:t>
      </w:r>
      <w:r w:rsidR="00A6743A" w:rsidRPr="11D94422">
        <w:rPr>
          <w:b/>
          <w:bCs/>
          <w:color w:val="auto"/>
        </w:rPr>
        <w:t>Gestão do Âmbito.</w:t>
      </w:r>
      <w:bookmarkEnd w:id="18"/>
    </w:p>
    <w:p w14:paraId="54EFE26A" w14:textId="134C2998" w:rsidR="0063788A" w:rsidRDefault="0063788A" w:rsidP="00DE3F8E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bookmarkStart w:id="19" w:name="_Toc183455136"/>
      <w:bookmarkStart w:id="20" w:name="_Toc183685041"/>
      <w:r w:rsidRPr="11D94422">
        <w:rPr>
          <w:rFonts w:ascii="Calibri" w:eastAsia="Calibri" w:hAnsi="Calibri" w:cs="Calibri"/>
          <w:b/>
          <w:smallCaps/>
          <w:color w:val="000000" w:themeColor="text1"/>
          <w:sz w:val="28"/>
          <w:szCs w:val="28"/>
          <w:lang w:val="en-US"/>
        </w:rPr>
        <w:t>Introdução</w:t>
      </w:r>
      <w:bookmarkEnd w:id="19"/>
      <w:bookmarkEnd w:id="20"/>
    </w:p>
    <w:p w14:paraId="11CDE45D" w14:textId="04892672" w:rsidR="0063788A" w:rsidRDefault="0063788A" w:rsidP="00DE3F8E">
      <w:pPr>
        <w:spacing w:after="0"/>
        <w:ind w:firstLine="708"/>
        <w:jc w:val="both"/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 xml:space="preserve">A Gestão do Âmbito abrange os processos que garantem que o projeto inclui todo o trabalho necessário para </w:t>
      </w:r>
      <w:r w:rsidR="008E2DB5">
        <w:rPr>
          <w:rFonts w:ascii="Aptos" w:eastAsia="Aptos" w:hAnsi="Aptos" w:cs="Aptos"/>
        </w:rPr>
        <w:t xml:space="preserve">a </w:t>
      </w:r>
      <w:r w:rsidRPr="008A796E">
        <w:rPr>
          <w:rFonts w:ascii="Aptos" w:eastAsia="Aptos" w:hAnsi="Aptos" w:cs="Aptos"/>
        </w:rPr>
        <w:t>sua conclusão, excluindo quaisquer atividades desnecessárias. O Plano de Gestão do Âmbito atua como um guia detalhado para definir, desenvolver, verificar e controlar o âmbito do projeto, assegurando o alinhamento com os objetivos estabelecidos e evitando desvios.</w:t>
      </w:r>
    </w:p>
    <w:p w14:paraId="22BE6DD2" w14:textId="77777777" w:rsidR="0063788A" w:rsidRPr="008A796E" w:rsidRDefault="0063788A" w:rsidP="00DE3F8E">
      <w:pPr>
        <w:spacing w:after="0"/>
        <w:ind w:firstLine="708"/>
        <w:jc w:val="both"/>
        <w:rPr>
          <w:rFonts w:ascii="Aptos" w:eastAsia="Aptos" w:hAnsi="Aptos" w:cs="Aptos"/>
        </w:rPr>
      </w:pPr>
    </w:p>
    <w:p w14:paraId="7E87E74E" w14:textId="77777777" w:rsidR="0063788A" w:rsidRPr="008A796E" w:rsidRDefault="0063788A" w:rsidP="00DE3F8E">
      <w:pPr>
        <w:ind w:firstLine="720"/>
        <w:jc w:val="both"/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 xml:space="preserve">O </w:t>
      </w:r>
      <w:r w:rsidRPr="008A796E">
        <w:rPr>
          <w:rFonts w:ascii="Aptos" w:eastAsia="Aptos" w:hAnsi="Aptos" w:cs="Aptos"/>
          <w:b/>
          <w:bCs/>
        </w:rPr>
        <w:t xml:space="preserve">Projeto FireSync </w:t>
      </w:r>
      <w:r w:rsidRPr="008A796E">
        <w:rPr>
          <w:rFonts w:ascii="Aptos" w:eastAsia="Aptos" w:hAnsi="Aptos" w:cs="Aptos"/>
        </w:rPr>
        <w:t>segue um processo estruturado em cinco etapas para a gestão do âmbito:</w:t>
      </w:r>
    </w:p>
    <w:p w14:paraId="3EC18942" w14:textId="77777777" w:rsidR="0063788A" w:rsidRPr="008A796E" w:rsidRDefault="0063788A" w:rsidP="00DE3F8E">
      <w:pPr>
        <w:pStyle w:val="ListParagraph"/>
        <w:numPr>
          <w:ilvl w:val="0"/>
          <w:numId w:val="37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Recolher Requisitos: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Consiste em identificar e documentar os requisitos necessários para atingir os objetivos do projeto.</w:t>
      </w:r>
    </w:p>
    <w:p w14:paraId="21BB6E70" w14:textId="77777777" w:rsidR="0063788A" w:rsidRPr="008A796E" w:rsidRDefault="0063788A" w:rsidP="00DE3F8E">
      <w:pPr>
        <w:ind w:left="1440"/>
        <w:jc w:val="both"/>
        <w:rPr>
          <w:rFonts w:ascii="Aptos" w:eastAsia="Aptos" w:hAnsi="Aptos" w:cs="Aptos"/>
        </w:rPr>
      </w:pPr>
    </w:p>
    <w:p w14:paraId="2E8880C7" w14:textId="75064C68" w:rsidR="0063788A" w:rsidRPr="008A796E" w:rsidRDefault="0063788A" w:rsidP="00DE3F8E">
      <w:pPr>
        <w:pStyle w:val="ListParagraph"/>
        <w:numPr>
          <w:ilvl w:val="0"/>
          <w:numId w:val="37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b/>
          <w:bCs/>
          <w:lang w:eastAsia="pt-PT"/>
        </w:rPr>
        <w:t>Definir o Âmbito: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r w:rsidR="00577E29">
        <w:rPr>
          <w:rFonts w:ascii="Aptos" w:eastAsia="Aptos" w:hAnsi="Aptos" w:cs="Aptos"/>
          <w:kern w:val="0"/>
          <w:lang w:eastAsia="pt-PT"/>
          <w14:ligatures w14:val="none"/>
        </w:rPr>
        <w:t>C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>onsiste em detalhar os deliveries, pressupostos e restrições, criando um quadro claro para a execução das atividades.</w:t>
      </w:r>
    </w:p>
    <w:p w14:paraId="45C10DB6" w14:textId="77777777" w:rsidR="0063788A" w:rsidRPr="008A796E" w:rsidRDefault="0063788A" w:rsidP="00DE3F8E">
      <w:pPr>
        <w:ind w:left="720"/>
        <w:jc w:val="both"/>
        <w:rPr>
          <w:rFonts w:ascii="Aptos" w:eastAsia="Aptos" w:hAnsi="Aptos" w:cs="Aptos"/>
        </w:rPr>
      </w:pPr>
    </w:p>
    <w:p w14:paraId="1A37DA88" w14:textId="77777777" w:rsidR="0063788A" w:rsidRPr="008A796E" w:rsidRDefault="0063788A" w:rsidP="00DE3F8E">
      <w:pPr>
        <w:pStyle w:val="ListParagraph"/>
        <w:numPr>
          <w:ilvl w:val="0"/>
          <w:numId w:val="37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WBS: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Divide em fases como planeamento, desenvolvimento, testes e implementação, sendo cada uma subdividida em tarefas específicas e marcos importantes.</w:t>
      </w:r>
    </w:p>
    <w:p w14:paraId="6BC75DF5" w14:textId="77777777" w:rsidR="0063788A" w:rsidRPr="008A796E" w:rsidRDefault="0063788A" w:rsidP="00DE3F8E">
      <w:pPr>
        <w:ind w:left="720"/>
        <w:jc w:val="both"/>
        <w:rPr>
          <w:rFonts w:ascii="Aptos" w:eastAsia="Aptos" w:hAnsi="Aptos" w:cs="Aptos"/>
        </w:rPr>
      </w:pPr>
    </w:p>
    <w:p w14:paraId="5A6C75F1" w14:textId="08801EE0" w:rsidR="0063788A" w:rsidRPr="008A796E" w:rsidRDefault="0063788A" w:rsidP="00DE3F8E">
      <w:pPr>
        <w:pStyle w:val="ListParagraph"/>
        <w:numPr>
          <w:ilvl w:val="0"/>
          <w:numId w:val="37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Verificar o Âmbito: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Consiste em garantir a aceitação formal dos deliveries pelo patrocinador ou stakeholders, validando </w:t>
      </w:r>
      <w:r w:rsidR="005E14DB">
        <w:rPr>
          <w:rFonts w:ascii="Aptos" w:eastAsia="Aptos" w:hAnsi="Aptos" w:cs="Aptos"/>
          <w:kern w:val="0"/>
          <w:lang w:eastAsia="pt-PT"/>
          <w14:ligatures w14:val="none"/>
        </w:rPr>
        <w:t>se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os resultados estão alinhados com o âmbito definido.</w:t>
      </w:r>
    </w:p>
    <w:p w14:paraId="0DF574CC" w14:textId="77777777" w:rsidR="0063788A" w:rsidRPr="008A796E" w:rsidRDefault="0063788A" w:rsidP="00DE3F8E">
      <w:pPr>
        <w:ind w:left="720"/>
        <w:jc w:val="both"/>
        <w:rPr>
          <w:rFonts w:ascii="Aptos" w:eastAsia="Aptos" w:hAnsi="Aptos" w:cs="Aptos"/>
        </w:rPr>
      </w:pPr>
    </w:p>
    <w:p w14:paraId="1C8E6C36" w14:textId="77777777" w:rsidR="0063788A" w:rsidRPr="008A796E" w:rsidRDefault="0063788A" w:rsidP="00DE3F8E">
      <w:pPr>
        <w:pStyle w:val="ListParagraph"/>
        <w:numPr>
          <w:ilvl w:val="0"/>
          <w:numId w:val="37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Controlar o Âmbito: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Monitoriza e gere o progresso do projeto para acomodar mudanças necessárias sem comprometer os objetivos estabelecidos.</w:t>
      </w:r>
    </w:p>
    <w:p w14:paraId="1EDA0CA4" w14:textId="77777777" w:rsidR="0063788A" w:rsidRDefault="0063788A" w:rsidP="00DE3F8E">
      <w:pPr>
        <w:ind w:firstLine="720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E23ABD2" w14:textId="77777777" w:rsidR="0063788A" w:rsidRDefault="0063788A" w:rsidP="00DE3F8E">
      <w:pPr>
        <w:jc w:val="both"/>
        <w:rPr>
          <w:rFonts w:ascii="Calibri" w:eastAsia="Calibri" w:hAnsi="Calibri" w:cs="Calibri"/>
          <w:color w:val="008000"/>
          <w:sz w:val="24"/>
          <w:szCs w:val="24"/>
        </w:rPr>
      </w:pPr>
    </w:p>
    <w:p w14:paraId="32D14E13" w14:textId="1A7BB1DD" w:rsidR="0063788A" w:rsidRDefault="0063788A" w:rsidP="00DE3F8E">
      <w:pPr>
        <w:jc w:val="both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bookmarkStart w:id="21" w:name="_Toc183455137"/>
      <w:bookmarkStart w:id="22" w:name="_Toc183685042"/>
      <w:r w:rsidRPr="11D94422">
        <w:rPr>
          <w:rFonts w:ascii="Calibri" w:eastAsia="Calibri" w:hAnsi="Calibri" w:cs="Calibri"/>
          <w:b/>
          <w:smallCaps/>
          <w:color w:val="000000" w:themeColor="text1"/>
          <w:sz w:val="28"/>
          <w:szCs w:val="28"/>
          <w:lang w:val="en-US"/>
        </w:rPr>
        <w:t>Abordagem de Gestão do Âmbito</w:t>
      </w:r>
      <w:bookmarkEnd w:id="21"/>
      <w:bookmarkEnd w:id="22"/>
    </w:p>
    <w:p w14:paraId="22AD0299" w14:textId="64F231DD" w:rsidR="0063788A" w:rsidRDefault="0063788A" w:rsidP="00DE3F8E">
      <w:pPr>
        <w:ind w:firstLine="720"/>
        <w:jc w:val="both"/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 xml:space="preserve">A gestão do âmbito do projeto FireSync segue uma abordagem clara e estruturada, através de responsabilidades, definição, verificação e </w:t>
      </w:r>
      <w:r w:rsidR="003408E8" w:rsidRPr="008A796E">
        <w:rPr>
          <w:rFonts w:ascii="Aptos" w:eastAsia="Aptos" w:hAnsi="Aptos" w:cs="Aptos"/>
        </w:rPr>
        <w:t>mudanças</w:t>
      </w:r>
      <w:r w:rsidRPr="008A796E">
        <w:rPr>
          <w:rFonts w:ascii="Aptos" w:eastAsia="Aptos" w:hAnsi="Aptos" w:cs="Aptos"/>
        </w:rPr>
        <w:t xml:space="preserve"> do âmbito.</w:t>
      </w:r>
    </w:p>
    <w:p w14:paraId="62497D4C" w14:textId="77777777" w:rsidR="0063788A" w:rsidRPr="008A796E" w:rsidRDefault="0063788A" w:rsidP="00DE3F8E">
      <w:pPr>
        <w:ind w:firstLine="720"/>
        <w:jc w:val="both"/>
        <w:rPr>
          <w:rFonts w:ascii="Aptos" w:eastAsia="Aptos" w:hAnsi="Aptos" w:cs="Aptos"/>
        </w:rPr>
      </w:pPr>
    </w:p>
    <w:p w14:paraId="3858C505" w14:textId="77777777" w:rsidR="0063788A" w:rsidRPr="008A796E" w:rsidRDefault="0063788A" w:rsidP="00DE3F8E">
      <w:pPr>
        <w:pStyle w:val="ListParagraph"/>
        <w:numPr>
          <w:ilvl w:val="0"/>
          <w:numId w:val="36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Responsabilidades: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O Gestor do Projeto é responsável por garantir o cumprimento do âmbito e supervisionar mudanças. O Patrocinador aprova os entregáveis finais e mudanças no âmbito.</w:t>
      </w:r>
    </w:p>
    <w:p w14:paraId="408B26AF" w14:textId="77777777" w:rsidR="0063788A" w:rsidRPr="008A796E" w:rsidRDefault="0063788A" w:rsidP="00DE3F8E">
      <w:pPr>
        <w:ind w:left="720"/>
        <w:jc w:val="both"/>
        <w:rPr>
          <w:rFonts w:ascii="Aptos" w:eastAsia="Aptos" w:hAnsi="Aptos" w:cs="Aptos"/>
        </w:rPr>
      </w:pPr>
    </w:p>
    <w:p w14:paraId="3557E78F" w14:textId="6660CA81" w:rsidR="0063788A" w:rsidRPr="008A796E" w:rsidRDefault="0063788A" w:rsidP="00DE3F8E">
      <w:pPr>
        <w:pStyle w:val="ListParagraph"/>
        <w:numPr>
          <w:ilvl w:val="0"/>
          <w:numId w:val="36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Definição do Âmbito: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Plataforma com monitorização em tempo real, coordenação de equipas e integração com bases de dados extern</w:t>
      </w:r>
      <w:r w:rsidR="001A1918">
        <w:rPr>
          <w:rFonts w:ascii="Aptos" w:eastAsia="Aptos" w:hAnsi="Aptos" w:cs="Aptos"/>
          <w:kern w:val="0"/>
          <w:lang w:eastAsia="pt-PT"/>
          <w14:ligatures w14:val="none"/>
        </w:rPr>
        <w:t>a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>s.</w:t>
      </w:r>
    </w:p>
    <w:p w14:paraId="085B2694" w14:textId="77777777" w:rsidR="0063788A" w:rsidRPr="008A796E" w:rsidRDefault="0063788A" w:rsidP="00DE3F8E">
      <w:pPr>
        <w:ind w:left="720"/>
        <w:jc w:val="both"/>
        <w:rPr>
          <w:rFonts w:ascii="Aptos" w:eastAsia="Aptos" w:hAnsi="Aptos" w:cs="Aptos"/>
        </w:rPr>
      </w:pPr>
    </w:p>
    <w:p w14:paraId="2BE3B623" w14:textId="77777777" w:rsidR="0063788A" w:rsidRPr="008A796E" w:rsidRDefault="0063788A" w:rsidP="00DE3F8E">
      <w:pPr>
        <w:pStyle w:val="ListParagraph"/>
        <w:numPr>
          <w:ilvl w:val="0"/>
          <w:numId w:val="36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Verificação do Âmbito: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Feita com base em: Checklists de qualidade, baseline do âmbito e indicadores de desempenho.</w:t>
      </w:r>
    </w:p>
    <w:p w14:paraId="59CF234C" w14:textId="77777777" w:rsidR="0063788A" w:rsidRPr="008A796E" w:rsidRDefault="0063788A" w:rsidP="00DE3F8E">
      <w:pPr>
        <w:ind w:left="720"/>
        <w:jc w:val="both"/>
        <w:rPr>
          <w:rFonts w:ascii="Aptos" w:eastAsia="Aptos" w:hAnsi="Aptos" w:cs="Aptos"/>
        </w:rPr>
      </w:pPr>
    </w:p>
    <w:p w14:paraId="7A89F87E" w14:textId="77777777" w:rsidR="0063788A" w:rsidRPr="008A796E" w:rsidRDefault="0063788A" w:rsidP="00DE3F8E">
      <w:pPr>
        <w:pStyle w:val="ListParagraph"/>
        <w:numPr>
          <w:ilvl w:val="0"/>
          <w:numId w:val="36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Mudanças no Âmbito: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Iniciadas pelo Gestor do Projeto, equipa ou stakeholders. Avaliadas quanto ao impacto em custo, tempo e qualidade. Aprovadas pelo Patrocinador antes da implementação.</w:t>
      </w:r>
    </w:p>
    <w:p w14:paraId="1A0EEA78" w14:textId="77777777" w:rsidR="0063788A" w:rsidRDefault="0063788A" w:rsidP="0063788A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945B843" w14:textId="77777777" w:rsidR="0063788A" w:rsidRDefault="0063788A" w:rsidP="0063788A">
      <w:pPr>
        <w:spacing w:after="160" w:line="259" w:lineRule="auto"/>
        <w:rPr>
          <w:rFonts w:ascii="Calibri" w:eastAsia="Calibri" w:hAnsi="Calibri" w:cs="Calibri"/>
          <w:b/>
          <w:bCs/>
          <w:smallCaps/>
          <w:color w:val="000000" w:themeColor="text1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br w:type="page"/>
      </w:r>
    </w:p>
    <w:p w14:paraId="12BAC4CC" w14:textId="77777777" w:rsidR="0063788A" w:rsidRPr="008A796E" w:rsidRDefault="0063788A" w:rsidP="00BB1B99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bookmarkStart w:id="23" w:name="_Toc183455138"/>
      <w:bookmarkStart w:id="24" w:name="_Toc183685043"/>
      <w:r w:rsidRPr="11D94422">
        <w:rPr>
          <w:rFonts w:ascii="Calibri" w:eastAsia="Calibri" w:hAnsi="Calibri" w:cs="Calibri"/>
          <w:b/>
          <w:smallCaps/>
          <w:color w:val="000000" w:themeColor="text1"/>
          <w:sz w:val="28"/>
          <w:szCs w:val="28"/>
          <w:lang w:val="en-US"/>
        </w:rPr>
        <w:t>Regras e Responsabilidades</w:t>
      </w:r>
      <w:bookmarkEnd w:id="23"/>
      <w:bookmarkEnd w:id="24"/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81"/>
        <w:gridCol w:w="4812"/>
      </w:tblGrid>
      <w:tr w:rsidR="0063788A" w14:paraId="737F31AF" w14:textId="77777777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21C9383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Nome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D53D46B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Regra</w:t>
            </w:r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408DFD1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Responsabilidades</w:t>
            </w:r>
          </w:p>
        </w:tc>
      </w:tr>
      <w:tr w:rsidR="0063788A" w14:paraId="1A8441F7" w14:textId="77777777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1A201D4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Diogo Abreu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F2D1A93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Gestor do Projeto</w:t>
            </w:r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615D48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Supervisionar a gestão do âmbito.</w:t>
            </w:r>
          </w:p>
          <w:p w14:paraId="224471F1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Aprovar mudanças no âmbito antes da submissão ao patrocinador.</w:t>
            </w:r>
          </w:p>
          <w:p w14:paraId="36D3FBC6" w14:textId="23524188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 xml:space="preserve">Garantir a entrega dos resultados conforme definido no </w:t>
            </w:r>
            <w:r w:rsidR="002C3928">
              <w:rPr>
                <w:rFonts w:ascii="Calibri" w:eastAsia="Calibri" w:hAnsi="Calibri" w:cs="Calibri"/>
                <w:sz w:val="24"/>
                <w:szCs w:val="24"/>
              </w:rPr>
              <w:t>scope</w:t>
            </w:r>
            <w:r w:rsidRPr="0773F61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7D6EB0DE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Comunicar mudanças e progresso aos stakeholders.</w:t>
            </w:r>
          </w:p>
        </w:tc>
      </w:tr>
      <w:tr w:rsidR="0063788A" w14:paraId="0EEB3275" w14:textId="77777777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E36A62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Hugo Especial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7520A5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Analista de Sistema</w:t>
            </w:r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723B21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4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Identificar e documentar os requisitos do sistema.</w:t>
            </w:r>
          </w:p>
          <w:p w14:paraId="7E5304A7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4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Validar mudanças no âmbito relacionadas a funcionalidades e integração técnica.</w:t>
            </w:r>
          </w:p>
          <w:p w14:paraId="51E66630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4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Apoiar a equipa de desenvolvimento com análises técnicas.</w:t>
            </w:r>
          </w:p>
        </w:tc>
      </w:tr>
      <w:tr w:rsidR="0063788A" w14:paraId="69BDB447" w14:textId="77777777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FFB5F02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Marco Cardoso 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978CBE3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Programador</w:t>
            </w:r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327631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Desenvolver e implementar os módulos do sistema definidos no âmbito.</w:t>
            </w:r>
          </w:p>
          <w:p w14:paraId="0CED0E85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Realizar testes para garantir conformidade com os requisitos.</w:t>
            </w:r>
          </w:p>
          <w:p w14:paraId="7D52BA30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Propor melhorias e identificar necessidades de ajustes no âmbito técnico.</w:t>
            </w:r>
          </w:p>
        </w:tc>
      </w:tr>
      <w:tr w:rsidR="0063788A" w14:paraId="03B3096A" w14:textId="77777777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B9F6EA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Paulo Gonçalves 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4230CB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Programador</w:t>
            </w:r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56C804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Desenvolver e implementar os módulos do sistema definidos no âmbito.</w:t>
            </w:r>
          </w:p>
          <w:p w14:paraId="2C442D5A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Realizar testes para garantir conformidade com os requisitos.</w:t>
            </w:r>
          </w:p>
          <w:p w14:paraId="4E8C9EC0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Propor melhorias e identificar necessidades de ajustes no âmbito técnico.</w:t>
            </w:r>
          </w:p>
        </w:tc>
      </w:tr>
      <w:tr w:rsidR="0063788A" w14:paraId="2BB4F5C3" w14:textId="77777777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7CDCEF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Tiago Fernandes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3483DA" w14:textId="77777777" w:rsidR="0063788A" w:rsidRDefault="0063788A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Programador</w:t>
            </w:r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B349E5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Desenvolver e implementar os módulos do sistema definidos no âmbito.</w:t>
            </w:r>
          </w:p>
          <w:p w14:paraId="252687DF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Realizar testes para garantir conformidade com os requisitos.</w:t>
            </w:r>
          </w:p>
          <w:p w14:paraId="523739E5" w14:textId="77777777" w:rsidR="0063788A" w:rsidRDefault="0063788A" w:rsidP="0063788A">
            <w:pPr>
              <w:pStyle w:val="ListParagraph"/>
              <w:keepNext/>
              <w:keepLines/>
              <w:numPr>
                <w:ilvl w:val="0"/>
                <w:numId w:val="3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Propor melhorias e identificar necessidades de ajustes no âmbito técnico.</w:t>
            </w:r>
          </w:p>
        </w:tc>
      </w:tr>
    </w:tbl>
    <w:p w14:paraId="69FA4F72" w14:textId="65835B49" w:rsidR="0063788A" w:rsidRDefault="002B3E76" w:rsidP="002B3E76">
      <w:pPr>
        <w:pStyle w:val="Caption"/>
        <w:jc w:val="center"/>
        <w:rPr>
          <w:rFonts w:ascii="Calibri" w:eastAsia="Calibri" w:hAnsi="Calibri" w:cs="Calibri"/>
          <w:color w:val="000000" w:themeColor="text1"/>
          <w:sz w:val="28"/>
          <w:szCs w:val="28"/>
        </w:rPr>
      </w:pPr>
      <w:bookmarkStart w:id="25" w:name="_Toc183687363"/>
      <w:r>
        <w:t xml:space="preserve">Tabela </w:t>
      </w:r>
      <w:r w:rsidRPr="464A2B35">
        <w:fldChar w:fldCharType="begin"/>
      </w:r>
      <w:r>
        <w:instrText xml:space="preserve"> SEQ Tabela \* ARABIC </w:instrText>
      </w:r>
      <w:r w:rsidRPr="464A2B35">
        <w:fldChar w:fldCharType="separate"/>
      </w:r>
      <w:r w:rsidRPr="464A2B35">
        <w:rPr>
          <w:noProof/>
        </w:rPr>
        <w:t>2</w:t>
      </w:r>
      <w:r w:rsidRPr="464A2B35">
        <w:rPr>
          <w:noProof/>
        </w:rPr>
        <w:fldChar w:fldCharType="end"/>
      </w:r>
      <w:r>
        <w:t xml:space="preserve"> - Papéis e Responsabilidades</w:t>
      </w:r>
      <w:bookmarkEnd w:id="25"/>
    </w:p>
    <w:p w14:paraId="7BFB6418" w14:textId="352DA9DB" w:rsidR="464A2B35" w:rsidRDefault="464A2B35" w:rsidP="464A2B35">
      <w:pPr>
        <w:jc w:val="both"/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</w:pPr>
    </w:p>
    <w:p w14:paraId="5C56663D" w14:textId="0149FE85" w:rsidR="0063788A" w:rsidRPr="00DE3F8E" w:rsidRDefault="0063788A" w:rsidP="464A2B35">
      <w:pPr>
        <w:jc w:val="both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bookmarkStart w:id="26" w:name="_Toc183455139"/>
      <w:bookmarkStart w:id="27" w:name="_Toc183685044"/>
      <w:r w:rsidRPr="464A2B35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Def</w:t>
      </w:r>
      <w:r w:rsidR="5A0AC196" w:rsidRPr="464A2B35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i</w:t>
      </w:r>
      <w:r w:rsidRPr="464A2B35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nição do Âmbito</w:t>
      </w:r>
      <w:bookmarkEnd w:id="26"/>
      <w:bookmarkEnd w:id="27"/>
    </w:p>
    <w:p w14:paraId="799D0747" w14:textId="77777777" w:rsidR="0063788A" w:rsidRPr="008A796E" w:rsidRDefault="0063788A" w:rsidP="00D70E17">
      <w:pPr>
        <w:ind w:firstLine="708"/>
        <w:jc w:val="both"/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 xml:space="preserve">A definição do âmbito do projeto </w:t>
      </w:r>
      <w:r w:rsidRPr="008A796E">
        <w:rPr>
          <w:rFonts w:ascii="Aptos" w:eastAsia="Aptos" w:hAnsi="Aptos" w:cs="Aptos"/>
          <w:b/>
          <w:bCs/>
        </w:rPr>
        <w:t>FireSync</w:t>
      </w:r>
      <w:r w:rsidRPr="008A796E">
        <w:rPr>
          <w:rFonts w:ascii="Aptos" w:eastAsia="Aptos" w:hAnsi="Aptos" w:cs="Aptos"/>
        </w:rPr>
        <w:t xml:space="preserve"> foi baseada em requisitos coletados por meio de reuniões e workshops com stakeholders.</w:t>
      </w:r>
    </w:p>
    <w:p w14:paraId="182D15D2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4AAE9D7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Deliveries </w:t>
      </w: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Principais:</w:t>
      </w:r>
    </w:p>
    <w:p w14:paraId="7BD99AB1" w14:textId="77777777" w:rsidR="0063788A" w:rsidRPr="008A796E" w:rsidRDefault="0063788A" w:rsidP="00D70E17">
      <w:pPr>
        <w:pStyle w:val="ListParagraph"/>
        <w:numPr>
          <w:ilvl w:val="0"/>
          <w:numId w:val="32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Plataforma com monitorização em tempo real de veículos, equipamentos e equipas.</w:t>
      </w:r>
    </w:p>
    <w:p w14:paraId="66108457" w14:textId="77777777" w:rsidR="0063788A" w:rsidRPr="008A796E" w:rsidRDefault="0063788A" w:rsidP="00D70E17">
      <w:pPr>
        <w:pStyle w:val="ListParagraph"/>
        <w:numPr>
          <w:ilvl w:val="0"/>
          <w:numId w:val="32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Ferramentas de coordenação e comunicação entre corporações.</w:t>
      </w:r>
    </w:p>
    <w:p w14:paraId="22B1EA2E" w14:textId="77777777" w:rsidR="0063788A" w:rsidRPr="008A796E" w:rsidRDefault="0063788A" w:rsidP="00D70E17">
      <w:pPr>
        <w:pStyle w:val="ListParagraph"/>
        <w:numPr>
          <w:ilvl w:val="0"/>
          <w:numId w:val="32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Integração com bases de dados meteorológicas e geográficas.</w:t>
      </w:r>
    </w:p>
    <w:p w14:paraId="1E71A1C2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Exclusões:</w:t>
      </w:r>
    </w:p>
    <w:p w14:paraId="0857480D" w14:textId="77777777" w:rsidR="0063788A" w:rsidRDefault="0063788A" w:rsidP="00D70E17">
      <w:pPr>
        <w:pStyle w:val="ListParagraph"/>
        <w:numPr>
          <w:ilvl w:val="0"/>
          <w:numId w:val="31"/>
        </w:num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>Implementação de sensores físicos.</w:t>
      </w:r>
    </w:p>
    <w:p w14:paraId="1773D385" w14:textId="77777777" w:rsidR="0063788A" w:rsidRDefault="0063788A" w:rsidP="00D70E17">
      <w:pPr>
        <w:pStyle w:val="ListParagraph"/>
        <w:numPr>
          <w:ilvl w:val="0"/>
          <w:numId w:val="31"/>
        </w:num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>Funcionalidades fora do contexto de gestão de corporações de bombeiros.</w:t>
      </w:r>
    </w:p>
    <w:p w14:paraId="51866304" w14:textId="77777777" w:rsidR="0063788A" w:rsidRDefault="0063788A" w:rsidP="00D70E17">
      <w:pPr>
        <w:pStyle w:val="ListParagraph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B917828" w14:textId="77777777" w:rsidR="0063788A" w:rsidRPr="008A796E" w:rsidRDefault="0063788A" w:rsidP="00D70E17">
      <w:pPr>
        <w:ind w:firstLine="360"/>
        <w:jc w:val="both"/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>A definição utilizou técnicas como opinião de especialistas, análise de alternativas e workshops facilitados para garantir alinhamento com os objetivos do projeto e responder às necessidades identificadas.</w:t>
      </w:r>
    </w:p>
    <w:p w14:paraId="2109619E" w14:textId="77777777" w:rsidR="00DE3F8E" w:rsidRPr="008A796E" w:rsidRDefault="00DE3F8E" w:rsidP="00D70E17">
      <w:pPr>
        <w:ind w:firstLine="360"/>
        <w:jc w:val="both"/>
        <w:rPr>
          <w:rFonts w:ascii="Aptos" w:eastAsia="Aptos" w:hAnsi="Aptos" w:cs="Aptos"/>
        </w:rPr>
      </w:pPr>
    </w:p>
    <w:p w14:paraId="5C51E688" w14:textId="3D2B3089" w:rsidR="0063788A" w:rsidRPr="00DE3F8E" w:rsidRDefault="0063788A" w:rsidP="00D70E17">
      <w:pPr>
        <w:jc w:val="both"/>
        <w:rPr>
          <w:rFonts w:ascii="Calibri" w:eastAsia="Calibri" w:hAnsi="Calibri" w:cs="Calibri"/>
          <w:b/>
          <w:color w:val="000000" w:themeColor="text1"/>
          <w:sz w:val="28"/>
          <w:szCs w:val="28"/>
        </w:rPr>
      </w:pPr>
      <w:bookmarkStart w:id="28" w:name="_Toc183455140"/>
      <w:bookmarkStart w:id="29" w:name="_Toc183685045"/>
      <w:r w:rsidRPr="11D94422">
        <w:rPr>
          <w:rFonts w:ascii="Calibri" w:eastAsia="Calibri" w:hAnsi="Calibri" w:cs="Calibri"/>
          <w:b/>
          <w:smallCaps/>
          <w:color w:val="000000" w:themeColor="text1"/>
          <w:sz w:val="28"/>
          <w:szCs w:val="28"/>
          <w:lang w:val="en-US"/>
        </w:rPr>
        <w:t>Declaração do Âmbito do Projeto</w:t>
      </w:r>
      <w:bookmarkEnd w:id="28"/>
      <w:bookmarkEnd w:id="29"/>
    </w:p>
    <w:p w14:paraId="4D05DC94" w14:textId="77777777" w:rsidR="0063788A" w:rsidRPr="008A796E" w:rsidRDefault="0063788A" w:rsidP="00D70E17">
      <w:pPr>
        <w:ind w:firstLine="708"/>
        <w:jc w:val="both"/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 xml:space="preserve">O projeto </w:t>
      </w:r>
      <w:r w:rsidRPr="008A796E">
        <w:rPr>
          <w:rFonts w:ascii="Aptos" w:eastAsia="Aptos" w:hAnsi="Aptos" w:cs="Aptos"/>
          <w:b/>
          <w:bCs/>
        </w:rPr>
        <w:t>FireSync</w:t>
      </w:r>
      <w:r w:rsidRPr="008A796E">
        <w:rPr>
          <w:rFonts w:ascii="Aptos" w:eastAsia="Aptos" w:hAnsi="Aptos" w:cs="Aptos"/>
        </w:rPr>
        <w:t xml:space="preserve"> visa desenvolver uma plataforma de gestão de recursos para corporações de bombeiros, que permitirá a monitorização em tempo real de veículos, equipamentos e equipas, além de facilitar a comunicação e coordenação entre corporações durante emergências.</w:t>
      </w:r>
    </w:p>
    <w:p w14:paraId="74EBE631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8EACA22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Critérios de Aceitação do Produto</w:t>
      </w:r>
    </w:p>
    <w:p w14:paraId="02593639" w14:textId="77777777" w:rsidR="0063788A" w:rsidRPr="008A796E" w:rsidRDefault="0063788A" w:rsidP="00D70E17">
      <w:pPr>
        <w:pStyle w:val="ListParagraph"/>
        <w:numPr>
          <w:ilvl w:val="0"/>
          <w:numId w:val="30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O sistema deve ser funcional e atender aos requisitos definidos.</w:t>
      </w:r>
    </w:p>
    <w:p w14:paraId="3381E134" w14:textId="77777777" w:rsidR="0063788A" w:rsidRPr="008A796E" w:rsidRDefault="0063788A" w:rsidP="00D70E17">
      <w:pPr>
        <w:pStyle w:val="ListParagraph"/>
        <w:numPr>
          <w:ilvl w:val="0"/>
          <w:numId w:val="30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Deve integrar-se com bases de dados meteorológicas e geográficas.</w:t>
      </w:r>
    </w:p>
    <w:p w14:paraId="18A96016" w14:textId="77777777" w:rsidR="0063788A" w:rsidRDefault="0063788A" w:rsidP="00D70E17">
      <w:pPr>
        <w:pStyle w:val="ListParagraph"/>
        <w:numPr>
          <w:ilvl w:val="0"/>
          <w:numId w:val="30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Deve ser validado e aprovado pelos principais stakeholders após testes operacionais.</w:t>
      </w:r>
    </w:p>
    <w:p w14:paraId="34D7EE74" w14:textId="77777777" w:rsidR="0063788A" w:rsidRPr="008A796E" w:rsidRDefault="0063788A" w:rsidP="00D70E17">
      <w:pPr>
        <w:pStyle w:val="ListParagraph"/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</w:p>
    <w:p w14:paraId="5AE3B666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Deliveries</w:t>
      </w: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do Projeto</w:t>
      </w:r>
    </w:p>
    <w:p w14:paraId="6CD95439" w14:textId="77777777" w:rsidR="0063788A" w:rsidRPr="008A796E" w:rsidRDefault="0063788A" w:rsidP="00D70E17">
      <w:pPr>
        <w:pStyle w:val="ListParagraph"/>
        <w:numPr>
          <w:ilvl w:val="0"/>
          <w:numId w:val="29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Plataforma de gestão de recursos, incluindo:</w:t>
      </w:r>
    </w:p>
    <w:p w14:paraId="6881017F" w14:textId="77777777" w:rsidR="0063788A" w:rsidRPr="008A796E" w:rsidRDefault="0063788A" w:rsidP="00D70E17">
      <w:pPr>
        <w:pStyle w:val="ListParagraph"/>
        <w:numPr>
          <w:ilvl w:val="1"/>
          <w:numId w:val="29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Módulo de monitorização em tempo real.</w:t>
      </w:r>
    </w:p>
    <w:p w14:paraId="38234977" w14:textId="77777777" w:rsidR="0063788A" w:rsidRPr="008A796E" w:rsidRDefault="0063788A" w:rsidP="00D70E17">
      <w:pPr>
        <w:pStyle w:val="ListParagraph"/>
        <w:numPr>
          <w:ilvl w:val="1"/>
          <w:numId w:val="29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Ferramentas de comunicação e coordenação.</w:t>
      </w:r>
    </w:p>
    <w:p w14:paraId="3CC63C63" w14:textId="77777777" w:rsidR="0063788A" w:rsidRPr="008A796E" w:rsidRDefault="0063788A" w:rsidP="00D70E17">
      <w:pPr>
        <w:pStyle w:val="ListParagraph"/>
        <w:numPr>
          <w:ilvl w:val="1"/>
          <w:numId w:val="29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Integração com sistemas de geolocalização e meteorologia.</w:t>
      </w:r>
    </w:p>
    <w:p w14:paraId="1C0779DC" w14:textId="77777777" w:rsidR="0063788A" w:rsidRPr="008A796E" w:rsidRDefault="0063788A" w:rsidP="00D70E17">
      <w:pPr>
        <w:pStyle w:val="ListParagraph"/>
        <w:numPr>
          <w:ilvl w:val="0"/>
          <w:numId w:val="29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Documentação técnica e de suporte ao sistema.</w:t>
      </w:r>
    </w:p>
    <w:p w14:paraId="65DAA2DE" w14:textId="77777777" w:rsidR="0063788A" w:rsidRPr="008A796E" w:rsidRDefault="0063788A" w:rsidP="00D70E17">
      <w:pPr>
        <w:pStyle w:val="ListParagraph"/>
        <w:numPr>
          <w:ilvl w:val="0"/>
          <w:numId w:val="29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Sessões de formação para os utilizadores finais.</w:t>
      </w:r>
    </w:p>
    <w:p w14:paraId="0FA71676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Exclusões do Projeto</w:t>
      </w:r>
    </w:p>
    <w:p w14:paraId="1815715B" w14:textId="77777777" w:rsidR="0063788A" w:rsidRPr="008A796E" w:rsidRDefault="0063788A" w:rsidP="00D70E17">
      <w:pPr>
        <w:pStyle w:val="ListParagraph"/>
        <w:numPr>
          <w:ilvl w:val="0"/>
          <w:numId w:val="28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Implementação de sensores físicos em veículos ou equipamentos.</w:t>
      </w:r>
    </w:p>
    <w:p w14:paraId="09AA644A" w14:textId="77777777" w:rsidR="0063788A" w:rsidRPr="008A796E" w:rsidRDefault="0063788A" w:rsidP="00D70E17">
      <w:pPr>
        <w:pStyle w:val="ListParagraph"/>
        <w:numPr>
          <w:ilvl w:val="0"/>
          <w:numId w:val="28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Desenvolvimento de funcionalidades que não estejam diretamente ligadas à gestão de recursos em corporações de bombeiros.</w:t>
      </w:r>
    </w:p>
    <w:p w14:paraId="68D60F25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Restrições do Projeto</w:t>
      </w:r>
    </w:p>
    <w:p w14:paraId="770FFB58" w14:textId="77777777" w:rsidR="0063788A" w:rsidRPr="008A796E" w:rsidRDefault="0063788A" w:rsidP="00D70E17">
      <w:pPr>
        <w:pStyle w:val="ListParagraph"/>
        <w:numPr>
          <w:ilvl w:val="0"/>
          <w:numId w:val="27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Tempo: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O projeto deve ser concluído em 5 meses.</w:t>
      </w:r>
    </w:p>
    <w:p w14:paraId="3B2A574E" w14:textId="77777777" w:rsidR="0063788A" w:rsidRPr="008A796E" w:rsidRDefault="0063788A" w:rsidP="00D70E17">
      <w:pPr>
        <w:pStyle w:val="ListParagraph"/>
        <w:numPr>
          <w:ilvl w:val="0"/>
          <w:numId w:val="27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Orçamento: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O custo total não deve exceder €130.000.</w:t>
      </w:r>
    </w:p>
    <w:p w14:paraId="62641A62" w14:textId="77777777" w:rsidR="0063788A" w:rsidRPr="008A796E" w:rsidRDefault="0063788A" w:rsidP="00D70E17">
      <w:pPr>
        <w:pStyle w:val="ListParagraph"/>
        <w:numPr>
          <w:ilvl w:val="0"/>
          <w:numId w:val="27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Recursos Humanos: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Equipa composta por 5 membros, incluindo analistas e programadores.</w:t>
      </w:r>
    </w:p>
    <w:p w14:paraId="355513A5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Pressupostos do Projeto</w:t>
      </w:r>
    </w:p>
    <w:p w14:paraId="1BDF65F4" w14:textId="77777777" w:rsidR="0063788A" w:rsidRPr="008A796E" w:rsidRDefault="0063788A" w:rsidP="00D70E17">
      <w:pPr>
        <w:pStyle w:val="ListParagraph"/>
        <w:numPr>
          <w:ilvl w:val="0"/>
          <w:numId w:val="26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O sistema será utilizado em locais com cobertura de internet estável.</w:t>
      </w:r>
    </w:p>
    <w:p w14:paraId="64570047" w14:textId="77777777" w:rsidR="0063788A" w:rsidRPr="008A796E" w:rsidRDefault="0063788A" w:rsidP="00D70E17">
      <w:pPr>
        <w:pStyle w:val="ListParagraph"/>
        <w:numPr>
          <w:ilvl w:val="0"/>
          <w:numId w:val="26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Os dados externos (meteorológicos e geográficos) estarão disponíveis e atualizados em tempo real.</w:t>
      </w:r>
    </w:p>
    <w:p w14:paraId="78B29E4C" w14:textId="77777777" w:rsidR="0063788A" w:rsidRPr="008A796E" w:rsidRDefault="0063788A" w:rsidP="00D70E17">
      <w:pPr>
        <w:pStyle w:val="ListParagraph"/>
        <w:numPr>
          <w:ilvl w:val="0"/>
          <w:numId w:val="26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A equipa do projeto terá acesso contínuo às ferramentas e infraestruturas necessárias.</w:t>
      </w:r>
    </w:p>
    <w:p w14:paraId="776FC922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684238D" w14:textId="1DD3F164" w:rsidR="0063788A" w:rsidRDefault="00BB1B99" w:rsidP="00D70E17">
      <w:pPr>
        <w:spacing w:after="160" w:line="259" w:lineRule="auto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br w:type="page"/>
      </w:r>
    </w:p>
    <w:p w14:paraId="665497FC" w14:textId="77777777" w:rsidR="0063788A" w:rsidRDefault="0063788A" w:rsidP="00BB1B99">
      <w:pPr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</w:pPr>
      <w:bookmarkStart w:id="30" w:name="_Toc183455141"/>
      <w:bookmarkStart w:id="31" w:name="_Toc183685046"/>
      <w:r w:rsidRPr="11D94422">
        <w:rPr>
          <w:rFonts w:ascii="Calibri" w:eastAsia="Calibri" w:hAnsi="Calibri" w:cs="Calibri"/>
          <w:b/>
          <w:smallCaps/>
          <w:color w:val="000000" w:themeColor="text1"/>
          <w:sz w:val="28"/>
          <w:szCs w:val="28"/>
          <w:lang w:val="en-US"/>
        </w:rPr>
        <w:t>Work Breakdown Structure (WBS)</w:t>
      </w:r>
      <w:bookmarkEnd w:id="30"/>
      <w:bookmarkEnd w:id="31"/>
    </w:p>
    <w:p w14:paraId="7802397C" w14:textId="5D508FD1" w:rsidR="0063788A" w:rsidRDefault="0063788A" w:rsidP="002B3E76">
      <w:pPr>
        <w:keepNext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299180D" wp14:editId="463C6145">
            <wp:extent cx="5400040" cy="3663950"/>
            <wp:effectExtent l="0" t="0" r="0" b="0"/>
            <wp:docPr id="793335687" name="Imagem 3" descr="Uma imagem com texto, captura de ecrã, cartão de visit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5687" name="Imagem 3" descr="Uma imagem com texto, captura de ecrã, cartão de visita, Tipo de letra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DAE1" w14:textId="28D4C059" w:rsidR="002B3E76" w:rsidRPr="002B3E76" w:rsidRDefault="002B3E76" w:rsidP="002B3E76">
      <w:pPr>
        <w:pStyle w:val="Caption"/>
        <w:jc w:val="center"/>
      </w:pPr>
      <w:bookmarkStart w:id="32" w:name="_Toc18368736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- </w:t>
      </w:r>
      <w:r w:rsidRPr="00AA736A">
        <w:t>WBS</w:t>
      </w:r>
      <w:bookmarkEnd w:id="32"/>
    </w:p>
    <w:tbl>
      <w:tblPr>
        <w:tblW w:w="84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608"/>
        <w:gridCol w:w="748"/>
        <w:gridCol w:w="1622"/>
        <w:gridCol w:w="1622"/>
        <w:gridCol w:w="1419"/>
        <w:gridCol w:w="1203"/>
        <w:gridCol w:w="1268"/>
      </w:tblGrid>
      <w:tr w:rsidR="0063788A" w14:paraId="0BAE1F4E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8642F5B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Level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679595B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WBS Code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8659A5F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Element Name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6CE0360E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Description of Work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086A78D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Deliverables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8D6BEC9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Budget</w:t>
            </w: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61621AE1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Resources</w:t>
            </w:r>
          </w:p>
        </w:tc>
      </w:tr>
      <w:tr w:rsidR="0063788A" w14:paraId="531645D6" w14:textId="77777777" w:rsidTr="003236D2">
        <w:trPr>
          <w:trHeight w:val="2362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1F3A697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</w:t>
            </w:r>
          </w:p>
          <w:p w14:paraId="6B4AAB9F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2AA6D88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5DCD0D3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806826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</w:t>
            </w:r>
          </w:p>
          <w:p w14:paraId="3F282EA1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0391B281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0779B471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0C01A8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FireSync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A8631F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Desenvolvimento de uma plataforma para gestão de recursos de bombeiros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CEF74F9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Sistema funcional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67771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€130.000</w:t>
            </w:r>
          </w:p>
          <w:p w14:paraId="614F450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391706F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4371FB48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C1C7AF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Equipa do projeto</w:t>
            </w:r>
          </w:p>
        </w:tc>
      </w:tr>
      <w:tr w:rsidR="0063788A" w14:paraId="292A6316" w14:textId="77777777" w:rsidTr="003236D2">
        <w:trPr>
          <w:trHeight w:val="1718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82049A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2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F743F6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F72129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Fase de Design</w:t>
            </w:r>
          </w:p>
          <w:p w14:paraId="69C0183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096D7BE7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48370DCE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197D38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Planejamento e design das funcionalidades do sistema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E5779B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Protótipos iniciais e final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2A39E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€40.000</w:t>
            </w: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FAF23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Designers e analistas</w:t>
            </w:r>
          </w:p>
        </w:tc>
      </w:tr>
      <w:tr w:rsidR="0063788A" w14:paraId="33119040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2808F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EBBB63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809F2F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Primeiro Ciclo de Design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6775DD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Levantamento inicial e prototipação do sistema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216412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Protótipo inicial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08D6A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1F0BB9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Designers e analistas</w:t>
            </w:r>
          </w:p>
        </w:tc>
      </w:tr>
      <w:tr w:rsidR="0063788A" w14:paraId="50C832D3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D7AB23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4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CD26EB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1.1.1.1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5AF0F8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Reunião de levantamento de requisitos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DB2DA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Reunião com stakeholders para coletar requisitos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72B45D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Documentação de requisitos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7E07B6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FAA63C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Equipa de análise</w:t>
            </w:r>
          </w:p>
        </w:tc>
      </w:tr>
      <w:tr w:rsidR="0063788A" w14:paraId="0AC1C824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52992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4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C93D9D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1.1.1.2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4D7379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Protótipo inicial da plataforma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53AEB6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Desenvolvimento do primeiro protótipo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62807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Protótipo inicial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E6408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54532FC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Designers</w:t>
            </w:r>
          </w:p>
        </w:tc>
      </w:tr>
      <w:tr w:rsidR="0063788A" w14:paraId="0EEEDAFB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27B158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CB5382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4F9A91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Segundo Ciclo de Design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E95537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Revisão e ajustes no protótipo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76DCB9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Protótipo inicial validado</w:t>
            </w:r>
          </w:p>
          <w:p w14:paraId="73FE7275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0379D6C3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7430ABD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3C348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B7596F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</w:tr>
      <w:tr w:rsidR="0063788A" w14:paraId="007602C5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C5398FC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4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20F887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1.1.2.1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EB2BFC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Revisão do protótipo inicial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032D53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Feedback e ajustes no protótipo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EEADA1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Protótipo revisado</w:t>
            </w:r>
          </w:p>
          <w:p w14:paraId="4987E9A8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7E1BA8B8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0624A11E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45C28E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45A67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Designers e analistas</w:t>
            </w:r>
          </w:p>
          <w:p w14:paraId="740F0341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7EFCDC7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45A25A7B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</w:tr>
      <w:tr w:rsidR="0063788A" w14:paraId="46C3A5AB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54EA2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4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A6AE0F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1.1.2.2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7051FD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Protótipo final validado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0616E5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Validação do protótipo com stakeholders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A9540A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Protótipo final</w:t>
            </w:r>
          </w:p>
          <w:p w14:paraId="5E09DF6B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3BCCF944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41838709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E03C3C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73AD1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Designers</w:t>
            </w:r>
          </w:p>
        </w:tc>
      </w:tr>
      <w:tr w:rsidR="0063788A" w14:paraId="718A8CF6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B75CF2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2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75A939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E9CC79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Fase de Programação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F55EC7D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Desenvolvimento dos módulos principais do sistema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E5E4989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Código funcional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37C33E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€60.000</w:t>
            </w: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49FD63" w14:textId="77777777" w:rsidR="0063788A" w:rsidRPr="001C7210" w:rsidRDefault="0063788A">
            <w:pPr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Programadores</w:t>
            </w:r>
          </w:p>
        </w:tc>
      </w:tr>
      <w:tr w:rsidR="0063788A" w14:paraId="17D11CE8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B4EBCF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B341E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1.2.1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F3A7A9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Desenvolvimento do módulo de monitorização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F73E472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Implementação do módulo de monitorização em tempo real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0FD26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Código do módulo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070C29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6A65D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Programadores</w:t>
            </w:r>
          </w:p>
        </w:tc>
      </w:tr>
      <w:tr w:rsidR="0063788A" w14:paraId="4FB175C1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4EAE2C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7CA92D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1.2.2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72D900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Desenvolvimento do módulo de comunicação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FB8A9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Implementação do módulo de comunicação entre corporações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0009E0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Código do módulo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8797C1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D579E1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Testadores</w:t>
            </w:r>
          </w:p>
        </w:tc>
      </w:tr>
      <w:tr w:rsidR="0063788A" w14:paraId="3FA803BB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FF5A78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2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03E9E97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1.3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56B709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Fase de Testes</w:t>
            </w:r>
          </w:p>
          <w:p w14:paraId="12B8A63F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50CE676C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19627E57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959CDB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Validação e verificação do sistema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AF61CF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Relatórios de testes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4843E7" w14:textId="77777777" w:rsidR="0063788A" w:rsidRPr="001C7210" w:rsidRDefault="0063788A">
            <w:pPr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€30.000</w:t>
            </w:r>
          </w:p>
          <w:p w14:paraId="5661B894" w14:textId="77777777" w:rsidR="0063788A" w:rsidRPr="001C7210" w:rsidRDefault="0063788A">
            <w:pPr>
              <w:rPr>
                <w:rFonts w:ascii="Aptos" w:eastAsia="Aptos" w:hAnsi="Aptos" w:cs="Aptos"/>
              </w:rPr>
            </w:pPr>
          </w:p>
          <w:p w14:paraId="7DF2E06D" w14:textId="77777777" w:rsidR="0063788A" w:rsidRPr="001C7210" w:rsidRDefault="0063788A">
            <w:pPr>
              <w:rPr>
                <w:rFonts w:ascii="Aptos" w:eastAsia="Aptos" w:hAnsi="Aptos" w:cs="Aptos"/>
              </w:rPr>
            </w:pPr>
          </w:p>
          <w:p w14:paraId="6998AD8E" w14:textId="77777777" w:rsidR="0063788A" w:rsidRPr="001C7210" w:rsidRDefault="0063788A">
            <w:pPr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471973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Testadores</w:t>
            </w:r>
          </w:p>
        </w:tc>
      </w:tr>
      <w:tr w:rsidR="0063788A" w14:paraId="7BF33A85" w14:textId="77777777" w:rsidTr="003236D2">
        <w:trPr>
          <w:trHeight w:val="1313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A3E431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75FBAD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1.3.1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44E773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Testes unitários</w:t>
            </w:r>
          </w:p>
          <w:p w14:paraId="44700B2E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1969CCD7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0AE40184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1ADB46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Testes de funcionalidades individuais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5B00B7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Relatório de testes unitários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376916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C74D7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Testadores</w:t>
            </w:r>
          </w:p>
        </w:tc>
      </w:tr>
      <w:tr w:rsidR="0063788A" w14:paraId="71D04B51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190949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8610DC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1.3.2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418B82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Testes de integração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91CDEC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Testes de interação entre os módulos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95AC73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Relatório de testes de integração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05B031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544F74D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Testadores</w:t>
            </w:r>
          </w:p>
        </w:tc>
      </w:tr>
      <w:tr w:rsidR="0063788A" w14:paraId="43339013" w14:textId="77777777" w:rsidTr="003236D2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E66446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A1C964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1.3.3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B7D3C0" w14:textId="77777777" w:rsidR="0063788A" w:rsidRPr="001C7210" w:rsidRDefault="0063788A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Testes de aceitação do utilizador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433F19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Testes finais realizados pelos utilizadores finais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D86D76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Relatório de testes de aceitação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EC175F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494047" w14:textId="77777777" w:rsidR="0063788A" w:rsidRPr="001C7210" w:rsidRDefault="0063788A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Testadores e usuários</w:t>
            </w:r>
          </w:p>
        </w:tc>
      </w:tr>
    </w:tbl>
    <w:p w14:paraId="31016216" w14:textId="1C313522" w:rsidR="003236D2" w:rsidRPr="003236D2" w:rsidRDefault="003236D2" w:rsidP="003236D2">
      <w:pPr>
        <w:pStyle w:val="Caption"/>
        <w:jc w:val="center"/>
      </w:pPr>
      <w:bookmarkStart w:id="33" w:name="_Toc183687365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- </w:t>
      </w:r>
      <w:r w:rsidRPr="00496122">
        <w:t>Dicionário WBS</w:t>
      </w:r>
      <w:bookmarkEnd w:id="33"/>
    </w:p>
    <w:p w14:paraId="0B178D8D" w14:textId="77777777" w:rsidR="0063788A" w:rsidRDefault="0063788A" w:rsidP="0063788A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19E047C" w14:textId="77777777" w:rsidR="0063788A" w:rsidRDefault="0063788A" w:rsidP="0063788A">
      <w:pPr>
        <w:spacing w:after="160" w:line="259" w:lineRule="auto"/>
        <w:rPr>
          <w:rFonts w:ascii="Calibri" w:eastAsia="Calibri" w:hAnsi="Calibri" w:cs="Calibri"/>
          <w:b/>
          <w:bCs/>
          <w:smallCaps/>
          <w:color w:val="000000" w:themeColor="text1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br w:type="page"/>
      </w:r>
    </w:p>
    <w:p w14:paraId="461ECD9B" w14:textId="77777777" w:rsidR="0063788A" w:rsidRDefault="0063788A" w:rsidP="00BB1B99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bookmarkStart w:id="34" w:name="_Toc183455142"/>
      <w:bookmarkStart w:id="35" w:name="_Toc183685047"/>
      <w:r w:rsidRPr="11D94422">
        <w:rPr>
          <w:rFonts w:ascii="Calibri" w:eastAsia="Calibri" w:hAnsi="Calibri" w:cs="Calibri"/>
          <w:b/>
          <w:smallCaps/>
          <w:color w:val="000000" w:themeColor="text1"/>
          <w:sz w:val="28"/>
          <w:szCs w:val="28"/>
          <w:lang w:val="en-US"/>
        </w:rPr>
        <w:t>Verificação do Âmbito</w:t>
      </w:r>
      <w:bookmarkEnd w:id="34"/>
      <w:bookmarkEnd w:id="35"/>
    </w:p>
    <w:p w14:paraId="26C294DE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1D5CF29" w14:textId="77777777" w:rsidR="0063788A" w:rsidRPr="001C7210" w:rsidRDefault="0063788A" w:rsidP="00D70E17">
      <w:pPr>
        <w:ind w:firstLine="708"/>
        <w:jc w:val="both"/>
        <w:rPr>
          <w:rFonts w:ascii="Aptos" w:eastAsia="Aptos" w:hAnsi="Aptos" w:cs="Aptos"/>
        </w:rPr>
      </w:pPr>
      <w:r w:rsidRPr="001C7210">
        <w:rPr>
          <w:rFonts w:ascii="Aptos" w:eastAsia="Aptos" w:hAnsi="Aptos" w:cs="Aptos"/>
        </w:rPr>
        <w:t>A verificação do âmbito assegura que todos os deliveries estejam alinhados aos objetivos do projeto e aos requisitos identificados.</w:t>
      </w:r>
    </w:p>
    <w:p w14:paraId="52790873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Processo de Verificação</w:t>
      </w:r>
    </w:p>
    <w:p w14:paraId="0845F23B" w14:textId="3584F9A1" w:rsidR="0063788A" w:rsidRDefault="0063788A" w:rsidP="00D70E17">
      <w:pPr>
        <w:pStyle w:val="ListParagraph"/>
        <w:numPr>
          <w:ilvl w:val="0"/>
          <w:numId w:val="25"/>
        </w:num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Avaliação dos Deliveries</w:t>
      </w:r>
      <w:r w:rsidRPr="0773F616">
        <w:rPr>
          <w:rFonts w:ascii="Calibri" w:eastAsia="Calibri" w:hAnsi="Calibri" w:cs="Calibri"/>
          <w:b/>
          <w:color w:val="000000" w:themeColor="text1"/>
          <w:sz w:val="24"/>
          <w:szCs w:val="24"/>
        </w:rPr>
        <w:t>: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>Os deliveries serão comparados com os objetivos do projeto, utilizando a Matriz de Rastreabilidade para garantir que todos os requisitos foram atendidos.</w:t>
      </w:r>
    </w:p>
    <w:p w14:paraId="7E6A7BB9" w14:textId="77777777" w:rsidR="0063788A" w:rsidRDefault="0063788A" w:rsidP="00D70E17">
      <w:pPr>
        <w:ind w:left="720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619748C" w14:textId="77777777" w:rsidR="0063788A" w:rsidRDefault="0063788A" w:rsidP="00D70E17">
      <w:pPr>
        <w:pStyle w:val="ListParagraph"/>
        <w:numPr>
          <w:ilvl w:val="0"/>
          <w:numId w:val="25"/>
        </w:num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Aceitação Formal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>Cada deliverie será aprovado ao longo do ciclo do projeto, com a assinatura de Termos de Aceitação pelos stakeholders</w:t>
      </w:r>
    </w:p>
    <w:p w14:paraId="299900F1" w14:textId="77777777" w:rsidR="0063788A" w:rsidRDefault="0063788A" w:rsidP="00D70E17">
      <w:pPr>
        <w:ind w:left="720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DC5EE79" w14:textId="77777777" w:rsidR="0063788A" w:rsidRDefault="0063788A" w:rsidP="00D70E17">
      <w:pPr>
        <w:pStyle w:val="ListParagraph"/>
        <w:numPr>
          <w:ilvl w:val="0"/>
          <w:numId w:val="25"/>
        </w:num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Revisão Contínua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>Haverá reuniões regulares com os stakeholders para garantir que o projeto está alinhado com as expectativas e requisitos.</w:t>
      </w:r>
    </w:p>
    <w:p w14:paraId="5D5A7863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Ferramentas e Técnicas</w:t>
      </w:r>
    </w:p>
    <w:p w14:paraId="72C96579" w14:textId="77777777" w:rsidR="0063788A" w:rsidRPr="001C7210" w:rsidRDefault="0063788A" w:rsidP="00D70E17">
      <w:pPr>
        <w:pStyle w:val="ListParagraph"/>
        <w:numPr>
          <w:ilvl w:val="0"/>
          <w:numId w:val="24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Checklists de Qualidade: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Para verificar a conformidade dos deliveries.</w:t>
      </w:r>
    </w:p>
    <w:p w14:paraId="3346C84C" w14:textId="77777777" w:rsidR="0063788A" w:rsidRPr="001C7210" w:rsidRDefault="0063788A" w:rsidP="00D70E17">
      <w:pPr>
        <w:pStyle w:val="ListParagraph"/>
        <w:numPr>
          <w:ilvl w:val="0"/>
          <w:numId w:val="24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Testes e Simulações: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Para validar a funcionalidade dos módulos.</w:t>
      </w:r>
    </w:p>
    <w:p w14:paraId="3D7ED078" w14:textId="77777777" w:rsidR="0063788A" w:rsidRPr="001C7210" w:rsidRDefault="0063788A" w:rsidP="00D70E17">
      <w:pPr>
        <w:pStyle w:val="ListParagraph"/>
        <w:numPr>
          <w:ilvl w:val="0"/>
          <w:numId w:val="24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Feedback de Especialistas: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Para garantir que os resultados atendem às necessidades dos usuários.</w:t>
      </w:r>
    </w:p>
    <w:p w14:paraId="451062A9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Documentação de Verificação</w:t>
      </w:r>
    </w:p>
    <w:p w14:paraId="20A5C9C9" w14:textId="77777777" w:rsidR="0063788A" w:rsidRDefault="0063788A" w:rsidP="00D70E17">
      <w:pPr>
        <w:pStyle w:val="ListParagraph"/>
        <w:numPr>
          <w:ilvl w:val="0"/>
          <w:numId w:val="23"/>
        </w:num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Registos de Aprovação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Formalizando a aceitação dos 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>deliveries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133AD613" w14:textId="77777777" w:rsidR="0063788A" w:rsidRDefault="0063788A" w:rsidP="00D70E17">
      <w:pPr>
        <w:pStyle w:val="ListParagraph"/>
        <w:numPr>
          <w:ilvl w:val="0"/>
          <w:numId w:val="23"/>
        </w:num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Relatórios de Conformidade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Certificando que os 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 xml:space="preserve">deliveries 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atendem aos requisitos do </w:t>
      </w: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Project Charter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53335744" w14:textId="77777777" w:rsidR="0063788A" w:rsidRPr="001C7210" w:rsidRDefault="0063788A" w:rsidP="00D70E17">
      <w:pPr>
        <w:spacing w:after="160" w:line="259" w:lineRule="auto"/>
        <w:jc w:val="both"/>
        <w:rPr>
          <w:rFonts w:ascii="Calibri" w:eastAsia="Calibri" w:hAnsi="Calibri" w:cs="Calibri"/>
          <w:color w:val="000000" w:themeColor="text1"/>
          <w:kern w:val="2"/>
          <w:sz w:val="24"/>
          <w:szCs w:val="24"/>
          <w:lang w:eastAsia="en-US"/>
          <w14:ligatures w14:val="standardContextual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br w:type="page"/>
      </w:r>
    </w:p>
    <w:p w14:paraId="73A7A6AA" w14:textId="77777777" w:rsidR="0063788A" w:rsidRDefault="0063788A" w:rsidP="00D70E17">
      <w:pPr>
        <w:jc w:val="both"/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</w:pPr>
      <w:bookmarkStart w:id="36" w:name="_Toc183455143"/>
      <w:bookmarkStart w:id="37" w:name="_Toc183685048"/>
      <w:r w:rsidRPr="11D94422">
        <w:rPr>
          <w:rFonts w:ascii="Calibri" w:eastAsia="Calibri" w:hAnsi="Calibri" w:cs="Calibri"/>
          <w:b/>
          <w:smallCaps/>
          <w:color w:val="000000" w:themeColor="text1"/>
          <w:sz w:val="28"/>
          <w:szCs w:val="28"/>
          <w:lang w:val="en-US"/>
        </w:rPr>
        <w:t>Controlo do Âmbito</w:t>
      </w:r>
      <w:bookmarkEnd w:id="36"/>
      <w:bookmarkEnd w:id="37"/>
    </w:p>
    <w:p w14:paraId="01B1B53B" w14:textId="77777777" w:rsidR="0063788A" w:rsidRPr="001C7210" w:rsidRDefault="0063788A" w:rsidP="00D70E17">
      <w:pPr>
        <w:jc w:val="both"/>
        <w:rPr>
          <w:lang w:val="en-US" w:eastAsia="en-US"/>
        </w:rPr>
      </w:pPr>
    </w:p>
    <w:p w14:paraId="19825A73" w14:textId="77777777" w:rsidR="0063788A" w:rsidRPr="001C7210" w:rsidRDefault="0063788A" w:rsidP="00D70E17">
      <w:pPr>
        <w:ind w:firstLine="708"/>
        <w:jc w:val="both"/>
        <w:rPr>
          <w:rFonts w:ascii="Aptos" w:eastAsia="Aptos" w:hAnsi="Aptos" w:cs="Aptos"/>
        </w:rPr>
      </w:pPr>
      <w:r w:rsidRPr="001C7210">
        <w:rPr>
          <w:rFonts w:ascii="Aptos" w:eastAsia="Aptos" w:hAnsi="Aptos" w:cs="Aptos"/>
        </w:rPr>
        <w:t xml:space="preserve">O </w:t>
      </w:r>
      <w:r w:rsidRPr="001C7210">
        <w:rPr>
          <w:rFonts w:ascii="Aptos" w:eastAsia="Aptos" w:hAnsi="Aptos" w:cs="Aptos"/>
          <w:b/>
          <w:bCs/>
        </w:rPr>
        <w:t>control</w:t>
      </w:r>
      <w:r>
        <w:rPr>
          <w:rFonts w:ascii="Aptos" w:eastAsia="Aptos" w:hAnsi="Aptos" w:cs="Aptos"/>
          <w:b/>
          <w:bCs/>
        </w:rPr>
        <w:t>o</w:t>
      </w:r>
      <w:r w:rsidRPr="001C7210">
        <w:rPr>
          <w:rFonts w:ascii="Aptos" w:eastAsia="Aptos" w:hAnsi="Aptos" w:cs="Aptos"/>
          <w:b/>
          <w:bCs/>
        </w:rPr>
        <w:t xml:space="preserve"> do âmbito</w:t>
      </w:r>
      <w:r w:rsidRPr="001C7210">
        <w:rPr>
          <w:rFonts w:ascii="Aptos" w:eastAsia="Aptos" w:hAnsi="Aptos" w:cs="Aptos"/>
        </w:rPr>
        <w:t xml:space="preserve"> envolve o monitoramento contínuo do status do projeto e a gestão de mudanças no âmbito.</w:t>
      </w:r>
    </w:p>
    <w:p w14:paraId="38D4A23B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Processo de Control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o</w:t>
      </w:r>
    </w:p>
    <w:p w14:paraId="5060819B" w14:textId="77777777" w:rsidR="0063788A" w:rsidRPr="001C7210" w:rsidRDefault="0063788A" w:rsidP="00D70E17">
      <w:pPr>
        <w:pStyle w:val="ListParagraph"/>
        <w:numPr>
          <w:ilvl w:val="0"/>
          <w:numId w:val="22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Monitoramento Contínuo: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O progresso é regularmente revisado para garantir que as entregas estejam alinhadas com o planejado.</w:t>
      </w:r>
    </w:p>
    <w:p w14:paraId="2158FEC9" w14:textId="3AE8D03B" w:rsidR="0063788A" w:rsidRPr="001C7210" w:rsidRDefault="0063788A" w:rsidP="00D70E17">
      <w:pPr>
        <w:pStyle w:val="ListParagraph"/>
        <w:numPr>
          <w:ilvl w:val="0"/>
          <w:numId w:val="22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Gestão de Mudanças: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Qualquer solicitação de mudança no âmbito é avaliada, aprovada ou rejeitada, considerando</w:t>
      </w:r>
      <w:r w:rsidR="007B11B8">
        <w:rPr>
          <w:rFonts w:ascii="Aptos" w:eastAsia="Aptos" w:hAnsi="Aptos" w:cs="Aptos"/>
          <w:kern w:val="0"/>
          <w:lang w:eastAsia="pt-PT"/>
          <w14:ligatures w14:val="none"/>
        </w:rPr>
        <w:t xml:space="preserve"> o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seu impacto no prazo, custo e recursos.</w:t>
      </w:r>
    </w:p>
    <w:p w14:paraId="6E3338F0" w14:textId="77777777" w:rsidR="0063788A" w:rsidRPr="001C7210" w:rsidRDefault="0063788A" w:rsidP="00D70E17">
      <w:pPr>
        <w:pStyle w:val="ListParagraph"/>
        <w:numPr>
          <w:ilvl w:val="0"/>
          <w:numId w:val="22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Atualização da Linha de Base: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Após a aprovação das mudanças, a linha de base do âmbito é ajustada, e os documentos do projeto são atualizados.</w:t>
      </w:r>
    </w:p>
    <w:p w14:paraId="3E1C39D0" w14:textId="77777777" w:rsidR="0063788A" w:rsidRDefault="0063788A" w:rsidP="00D70E17">
      <w:pPr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Ferramentas</w:t>
      </w:r>
    </w:p>
    <w:p w14:paraId="5BE2A652" w14:textId="77777777" w:rsidR="0063788A" w:rsidRPr="001C7210" w:rsidRDefault="0063788A" w:rsidP="00D70E17">
      <w:pPr>
        <w:pStyle w:val="ListParagraph"/>
        <w:numPr>
          <w:ilvl w:val="0"/>
          <w:numId w:val="21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Reuniões de Revisão: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Para discutir o status e identificar alterações necessárias.</w:t>
      </w:r>
    </w:p>
    <w:p w14:paraId="211375C0" w14:textId="49D02802" w:rsidR="0063788A" w:rsidRPr="001C7210" w:rsidRDefault="0063788A" w:rsidP="00D70E17">
      <w:pPr>
        <w:pStyle w:val="ListParagraph"/>
        <w:numPr>
          <w:ilvl w:val="0"/>
          <w:numId w:val="21"/>
        </w:numPr>
        <w:jc w:val="both"/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Sistema de Gestão de Mudanças: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Para </w:t>
      </w:r>
      <w:r w:rsidR="001072A9" w:rsidRPr="001C7210">
        <w:rPr>
          <w:rFonts w:ascii="Aptos" w:eastAsia="Aptos" w:hAnsi="Aptos" w:cs="Aptos"/>
          <w:kern w:val="0"/>
          <w:lang w:eastAsia="pt-PT"/>
          <w14:ligatures w14:val="none"/>
        </w:rPr>
        <w:t>registar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e controlar mudanças no âmbito.</w:t>
      </w:r>
    </w:p>
    <w:p w14:paraId="778213D0" w14:textId="5E0E4730" w:rsidR="00B01330" w:rsidRDefault="00B01330" w:rsidP="00D70E17">
      <w:pPr>
        <w:jc w:val="both"/>
        <w:rPr>
          <w:lang w:eastAsia="en-US"/>
        </w:rPr>
      </w:pPr>
    </w:p>
    <w:p w14:paraId="7723701C" w14:textId="332700BF" w:rsidR="49A35141" w:rsidRDefault="49A35141" w:rsidP="00D70E17">
      <w:pPr>
        <w:jc w:val="both"/>
      </w:pPr>
      <w:r>
        <w:br w:type="page"/>
      </w:r>
    </w:p>
    <w:p w14:paraId="3FC1134F" w14:textId="7141073F" w:rsidR="00911EEC" w:rsidRPr="005C6947" w:rsidRDefault="00911EEC" w:rsidP="00D70E17">
      <w:pPr>
        <w:pStyle w:val="Heading2"/>
        <w:jc w:val="both"/>
        <w:rPr>
          <w:b/>
          <w:bCs/>
          <w:color w:val="auto"/>
        </w:rPr>
      </w:pPr>
      <w:bookmarkStart w:id="38" w:name="_Toc183687335"/>
      <w:r w:rsidRPr="11D94422">
        <w:rPr>
          <w:b/>
          <w:bCs/>
          <w:color w:val="auto"/>
        </w:rPr>
        <w:t xml:space="preserve">9 - </w:t>
      </w:r>
      <w:r w:rsidR="00A6743A" w:rsidRPr="11D94422">
        <w:rPr>
          <w:b/>
          <w:bCs/>
          <w:color w:val="auto"/>
        </w:rPr>
        <w:t>Gestão do Risco.</w:t>
      </w:r>
      <w:bookmarkEnd w:id="38"/>
    </w:p>
    <w:p w14:paraId="6B004EE0" w14:textId="70703367" w:rsidR="5F059C2C" w:rsidRDefault="5F059C2C" w:rsidP="00802932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Definição e Objetivo</w:t>
      </w:r>
      <w:r w:rsidRPr="0B3E6C42">
        <w:rPr>
          <w:rFonts w:ascii="Aptos Display" w:eastAsia="Aptos Display" w:hAnsi="Aptos Display" w:cs="Aptos Display"/>
        </w:rPr>
        <w:t>:</w:t>
      </w:r>
    </w:p>
    <w:p w14:paraId="5CAB6877" w14:textId="7880E88D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</w:rPr>
        <w:t xml:space="preserve">O FireSync é um projeto de </w:t>
      </w:r>
      <w:r w:rsidRPr="7504A488">
        <w:rPr>
          <w:rFonts w:ascii="Aptos Display" w:eastAsia="Aptos Display" w:hAnsi="Aptos Display" w:cs="Aptos Display"/>
          <w:b/>
          <w:bCs/>
        </w:rPr>
        <w:t>gestão de recursos para corporações de bombeiros</w:t>
      </w:r>
      <w:r w:rsidRPr="7504A488">
        <w:rPr>
          <w:rFonts w:ascii="Aptos Display" w:eastAsia="Aptos Display" w:hAnsi="Aptos Display" w:cs="Aptos Display"/>
        </w:rPr>
        <w:t xml:space="preserve">, com o objetivo de </w:t>
      </w:r>
      <w:r w:rsidRPr="7504A488">
        <w:rPr>
          <w:rFonts w:ascii="Aptos Display" w:eastAsia="Aptos Display" w:hAnsi="Aptos Display" w:cs="Aptos Display"/>
          <w:b/>
          <w:bCs/>
        </w:rPr>
        <w:t>otimizar a alocação de recursos, monitorização e coordenação em emergências</w:t>
      </w:r>
      <w:r w:rsidRPr="7504A488">
        <w:rPr>
          <w:rFonts w:ascii="Aptos Display" w:eastAsia="Aptos Display" w:hAnsi="Aptos Display" w:cs="Aptos Display"/>
        </w:rPr>
        <w:t>, como incêndios florestais. Este objetivo está alinhado com a meta de maximizar os eventos positivos e minimizar os negativos.</w:t>
      </w:r>
    </w:p>
    <w:p w14:paraId="0AA6ECD6" w14:textId="45FC2EFD" w:rsidR="203316FA" w:rsidRDefault="203316FA" w:rsidP="00802932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3B8CD873">
        <w:rPr>
          <w:rFonts w:ascii="Aptos Display" w:eastAsia="Aptos Display" w:hAnsi="Aptos Display" w:cs="Aptos Display"/>
          <w:b/>
          <w:bCs/>
        </w:rPr>
        <w:t>Riscos</w:t>
      </w:r>
      <w:r w:rsidRPr="7504A488">
        <w:rPr>
          <w:rFonts w:ascii="Aptos Display" w:eastAsia="Aptos Display" w:hAnsi="Aptos Display" w:cs="Aptos Display"/>
          <w:b/>
          <w:bCs/>
        </w:rPr>
        <w:t xml:space="preserve"> Identificados</w:t>
      </w:r>
      <w:r w:rsidRPr="7504A488">
        <w:rPr>
          <w:rFonts w:ascii="Aptos Display" w:eastAsia="Aptos Display" w:hAnsi="Aptos Display" w:cs="Aptos Display"/>
        </w:rPr>
        <w:t>:</w:t>
      </w:r>
    </w:p>
    <w:p w14:paraId="1E9AF84A" w14:textId="65977D23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Falha dos parceiros externos</w:t>
      </w:r>
      <w:r w:rsidRPr="7504A488">
        <w:rPr>
          <w:rFonts w:ascii="Aptos Display" w:eastAsia="Aptos Display" w:hAnsi="Aptos Display" w:cs="Aptos Display"/>
        </w:rPr>
        <w:t>: Dependência de bases de dados meteorológicas e geográficas.</w:t>
      </w:r>
    </w:p>
    <w:p w14:paraId="61B8B8DE" w14:textId="592F586E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Recursos insuficientes/inadequados</w:t>
      </w:r>
      <w:r w:rsidRPr="7504A488">
        <w:rPr>
          <w:rFonts w:ascii="Aptos Display" w:eastAsia="Aptos Display" w:hAnsi="Aptos Display" w:cs="Aptos Display"/>
        </w:rPr>
        <w:t>: Limitações orçamentais.</w:t>
      </w:r>
    </w:p>
    <w:p w14:paraId="14614A4C" w14:textId="42629160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Alterações no âmbito do projeto</w:t>
      </w:r>
      <w:r w:rsidRPr="7504A488">
        <w:rPr>
          <w:rFonts w:ascii="Aptos Display" w:eastAsia="Aptos Display" w:hAnsi="Aptos Display" w:cs="Aptos Display"/>
        </w:rPr>
        <w:t>: Assegurar foco apenas na gestão de incêndios.</w:t>
      </w:r>
    </w:p>
    <w:p w14:paraId="3AE1D66F" w14:textId="649E3750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Conflitos entre stakeholders</w:t>
      </w:r>
      <w:r w:rsidRPr="7504A488">
        <w:rPr>
          <w:rFonts w:ascii="Aptos Display" w:eastAsia="Aptos Display" w:hAnsi="Aptos Display" w:cs="Aptos Display"/>
        </w:rPr>
        <w:t>: Coordenação entre bombeiros e proteção civil.</w:t>
      </w:r>
    </w:p>
    <w:p w14:paraId="19DC23D2" w14:textId="543D850C" w:rsidR="5F059C2C" w:rsidRDefault="5F059C2C" w:rsidP="00802932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Processo de Gestão de Riscos</w:t>
      </w:r>
      <w:r w:rsidRPr="77249AB7">
        <w:rPr>
          <w:rFonts w:ascii="Aptos Display" w:eastAsia="Aptos Display" w:hAnsi="Aptos Display" w:cs="Aptos Display"/>
        </w:rPr>
        <w:t>:</w:t>
      </w:r>
    </w:p>
    <w:p w14:paraId="58A84168" w14:textId="1804471A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Planeamento</w:t>
      </w:r>
      <w:r w:rsidRPr="7504A488">
        <w:rPr>
          <w:rFonts w:ascii="Aptos Display" w:eastAsia="Aptos Display" w:hAnsi="Aptos Display" w:cs="Aptos Display"/>
        </w:rPr>
        <w:t xml:space="preserve">: Identificação das </w:t>
      </w:r>
      <w:r w:rsidRPr="770E46A8">
        <w:rPr>
          <w:rFonts w:ascii="Aptos Display" w:eastAsia="Aptos Display" w:hAnsi="Aptos Display" w:cs="Aptos Display"/>
        </w:rPr>
        <w:t>restrições orçamentais e temporais</w:t>
      </w:r>
      <w:r w:rsidRPr="7504A488">
        <w:rPr>
          <w:rFonts w:ascii="Aptos Display" w:eastAsia="Aptos Display" w:hAnsi="Aptos Display" w:cs="Aptos Display"/>
        </w:rPr>
        <w:t>.</w:t>
      </w:r>
    </w:p>
    <w:p w14:paraId="652E1FA4" w14:textId="0B60C120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Identificação</w:t>
      </w:r>
      <w:r w:rsidRPr="7504A488">
        <w:rPr>
          <w:rFonts w:ascii="Aptos Display" w:eastAsia="Aptos Display" w:hAnsi="Aptos Display" w:cs="Aptos Display"/>
        </w:rPr>
        <w:t xml:space="preserve">: Inclui </w:t>
      </w:r>
      <w:r w:rsidRPr="7D191792">
        <w:rPr>
          <w:rFonts w:ascii="Aptos Display" w:eastAsia="Aptos Display" w:hAnsi="Aptos Display" w:cs="Aptos Display"/>
        </w:rPr>
        <w:t>dependências externas</w:t>
      </w:r>
      <w:r w:rsidRPr="7504A488">
        <w:rPr>
          <w:rFonts w:ascii="Aptos Display" w:eastAsia="Aptos Display" w:hAnsi="Aptos Display" w:cs="Aptos Display"/>
        </w:rPr>
        <w:t xml:space="preserve"> e </w:t>
      </w:r>
      <w:r w:rsidRPr="7D191792">
        <w:rPr>
          <w:rFonts w:ascii="Aptos Display" w:eastAsia="Aptos Display" w:hAnsi="Aptos Display" w:cs="Aptos Display"/>
        </w:rPr>
        <w:t>infraestrutura de TI</w:t>
      </w:r>
      <w:r w:rsidRPr="7504A488">
        <w:rPr>
          <w:rFonts w:ascii="Aptos Display" w:eastAsia="Aptos Display" w:hAnsi="Aptos Display" w:cs="Aptos Display"/>
        </w:rPr>
        <w:t>.</w:t>
      </w:r>
    </w:p>
    <w:p w14:paraId="5CC5BC4A" w14:textId="4387B731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Avaliação</w:t>
      </w:r>
      <w:r w:rsidRPr="7504A488">
        <w:rPr>
          <w:rFonts w:ascii="Aptos Display" w:eastAsia="Aptos Display" w:hAnsi="Aptos Display" w:cs="Aptos Display"/>
        </w:rPr>
        <w:t>: O orçamento inclui contingências (10%) para mitigar riscos financeiros.</w:t>
      </w:r>
    </w:p>
    <w:p w14:paraId="44D10993" w14:textId="5113443A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Monitorização</w:t>
      </w:r>
      <w:r w:rsidRPr="7504A488">
        <w:rPr>
          <w:rFonts w:ascii="Aptos Display" w:eastAsia="Aptos Display" w:hAnsi="Aptos Display" w:cs="Aptos Display"/>
        </w:rPr>
        <w:t>: Prevê-se manutenção e suporte pós-implementação para ajustar falhas.</w:t>
      </w:r>
    </w:p>
    <w:p w14:paraId="3F769D85" w14:textId="231362DD" w:rsidR="203316FA" w:rsidRDefault="203316FA" w:rsidP="00802932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Identificação de Riscos</w:t>
      </w:r>
      <w:r w:rsidRPr="7504A488">
        <w:rPr>
          <w:rFonts w:ascii="Aptos Display" w:eastAsia="Aptos Display" w:hAnsi="Aptos Display" w:cs="Aptos Display"/>
        </w:rPr>
        <w:t>:</w:t>
      </w:r>
    </w:p>
    <w:p w14:paraId="00CBCA84" w14:textId="1F81FA2F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</w:rPr>
        <w:t xml:space="preserve">Métodos potenciais incluem </w:t>
      </w:r>
      <w:r w:rsidRPr="7504A488">
        <w:rPr>
          <w:rFonts w:ascii="Aptos Display" w:eastAsia="Aptos Display" w:hAnsi="Aptos Display" w:cs="Aptos Display"/>
          <w:b/>
          <w:bCs/>
        </w:rPr>
        <w:t>brainstorming</w:t>
      </w:r>
      <w:r w:rsidRPr="7504A488">
        <w:rPr>
          <w:rFonts w:ascii="Aptos Display" w:eastAsia="Aptos Display" w:hAnsi="Aptos Display" w:cs="Aptos Display"/>
        </w:rPr>
        <w:t xml:space="preserve"> com a equipa e uso de dados históricos de incêndios.</w:t>
      </w:r>
    </w:p>
    <w:p w14:paraId="3BCBB13D" w14:textId="419D5A5A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</w:rPr>
        <w:t xml:space="preserve">O projeto já delineou </w:t>
      </w:r>
      <w:r w:rsidRPr="7504A488">
        <w:rPr>
          <w:rFonts w:ascii="Aptos Display" w:eastAsia="Aptos Display" w:hAnsi="Aptos Display" w:cs="Aptos Display"/>
          <w:b/>
          <w:bCs/>
        </w:rPr>
        <w:t>áreas não cobertas</w:t>
      </w:r>
      <w:r w:rsidRPr="7504A488">
        <w:rPr>
          <w:rFonts w:ascii="Aptos Display" w:eastAsia="Aptos Display" w:hAnsi="Aptos Display" w:cs="Aptos Display"/>
        </w:rPr>
        <w:t>, como sensores físicos, para delimitar riscos.</w:t>
      </w:r>
    </w:p>
    <w:p w14:paraId="59F9EF75" w14:textId="78E5DAF2" w:rsidR="5F059C2C" w:rsidRDefault="5F059C2C" w:rsidP="00802932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Categorias de Riscos</w:t>
      </w:r>
      <w:r w:rsidRPr="0B3E6C42">
        <w:rPr>
          <w:rFonts w:ascii="Aptos Display" w:eastAsia="Aptos Display" w:hAnsi="Aptos Display" w:cs="Aptos Display"/>
        </w:rPr>
        <w:t>:</w:t>
      </w:r>
    </w:p>
    <w:p w14:paraId="59A3B25D" w14:textId="3CBBF6D7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Organizacionais</w:t>
      </w:r>
      <w:r w:rsidRPr="7504A488">
        <w:rPr>
          <w:rFonts w:ascii="Aptos Display" w:eastAsia="Aptos Display" w:hAnsi="Aptos Display" w:cs="Aptos Display"/>
        </w:rPr>
        <w:t xml:space="preserve">: Falta de apoio adequado </w:t>
      </w:r>
      <w:r w:rsidRPr="0540408E">
        <w:rPr>
          <w:rFonts w:ascii="Aptos Display" w:eastAsia="Aptos Display" w:hAnsi="Aptos Display" w:cs="Aptos Display"/>
        </w:rPr>
        <w:t>d</w:t>
      </w:r>
      <w:r w:rsidR="4960A46D" w:rsidRPr="0540408E">
        <w:rPr>
          <w:rFonts w:ascii="Aptos Display" w:eastAsia="Aptos Display" w:hAnsi="Aptos Display" w:cs="Aptos Display"/>
        </w:rPr>
        <w:t>a</w:t>
      </w:r>
      <w:r w:rsidRPr="7504A488">
        <w:rPr>
          <w:rFonts w:ascii="Aptos Display" w:eastAsia="Aptos Display" w:hAnsi="Aptos Display" w:cs="Aptos Display"/>
        </w:rPr>
        <w:t xml:space="preserve"> stakeholders como bombeiros e proteção civil.</w:t>
      </w:r>
    </w:p>
    <w:p w14:paraId="18AA37D4" w14:textId="0D24878A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Técnicos</w:t>
      </w:r>
      <w:r w:rsidRPr="7504A488">
        <w:rPr>
          <w:rFonts w:ascii="Aptos Display" w:eastAsia="Aptos Display" w:hAnsi="Aptos Display" w:cs="Aptos Display"/>
        </w:rPr>
        <w:t>: Dependência de ferramentas externas para geolocalização.</w:t>
      </w:r>
    </w:p>
    <w:p w14:paraId="64477D77" w14:textId="28B5E849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Gestão do Projeto</w:t>
      </w:r>
      <w:r w:rsidRPr="7504A488">
        <w:rPr>
          <w:rFonts w:ascii="Aptos Display" w:eastAsia="Aptos Display" w:hAnsi="Aptos Display" w:cs="Aptos Display"/>
        </w:rPr>
        <w:t>: Atrasos por integração com bases de dados externas.</w:t>
      </w:r>
    </w:p>
    <w:p w14:paraId="7DE928A7" w14:textId="1137034D" w:rsidR="5E9317D0" w:rsidRDefault="5E9317D0" w:rsidP="005E7B67">
      <w:pPr>
        <w:spacing w:before="240" w:after="240"/>
        <w:jc w:val="both"/>
        <w:rPr>
          <w:rFonts w:ascii="Aptos Display" w:eastAsia="Aptos Display" w:hAnsi="Aptos Display" w:cs="Aptos Display"/>
        </w:rPr>
      </w:pPr>
    </w:p>
    <w:p w14:paraId="4585D209" w14:textId="263FE151" w:rsidR="5E9317D0" w:rsidRDefault="5E9317D0" w:rsidP="005E7B67">
      <w:pPr>
        <w:spacing w:before="240" w:after="240"/>
        <w:jc w:val="both"/>
        <w:rPr>
          <w:rFonts w:ascii="Aptos Display" w:eastAsia="Aptos Display" w:hAnsi="Aptos Display" w:cs="Aptos Display"/>
        </w:rPr>
      </w:pPr>
    </w:p>
    <w:p w14:paraId="25A0FFB6" w14:textId="289CF550" w:rsidR="5F059C2C" w:rsidRDefault="5F059C2C" w:rsidP="00802932">
      <w:pPr>
        <w:pStyle w:val="ListParagraph"/>
        <w:numPr>
          <w:ilvl w:val="0"/>
          <w:numId w:val="15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Avaliação dos Riscos</w:t>
      </w:r>
      <w:r w:rsidRPr="0B3E6C42">
        <w:rPr>
          <w:rFonts w:ascii="Aptos Display" w:eastAsia="Aptos Display" w:hAnsi="Aptos Display" w:cs="Aptos Display"/>
        </w:rPr>
        <w:t>:</w:t>
      </w:r>
    </w:p>
    <w:p w14:paraId="450B5E09" w14:textId="5D185DB4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</w:rPr>
        <w:t>O uso de contingências financeiras no orçamento (</w:t>
      </w:r>
      <w:r w:rsidRPr="5BA61ED9">
        <w:rPr>
          <w:rFonts w:ascii="Aptos Display" w:eastAsia="Aptos Display" w:hAnsi="Aptos Display" w:cs="Aptos Display"/>
        </w:rPr>
        <w:t>1</w:t>
      </w:r>
      <w:r w:rsidR="1CD84F63" w:rsidRPr="5BA61ED9">
        <w:rPr>
          <w:rFonts w:ascii="Aptos Display" w:eastAsia="Aptos Display" w:hAnsi="Aptos Display" w:cs="Aptos Display"/>
        </w:rPr>
        <w:t>30</w:t>
      </w:r>
      <w:r w:rsidRPr="7504A488">
        <w:rPr>
          <w:rFonts w:ascii="Aptos Display" w:eastAsia="Aptos Display" w:hAnsi="Aptos Display" w:cs="Aptos Display"/>
        </w:rPr>
        <w:t xml:space="preserve">.000€) reflete a aplicação prática de estratégias como </w:t>
      </w:r>
      <w:r w:rsidRPr="7504A488">
        <w:rPr>
          <w:rFonts w:ascii="Aptos Display" w:eastAsia="Aptos Display" w:hAnsi="Aptos Display" w:cs="Aptos Display"/>
          <w:b/>
          <w:bCs/>
        </w:rPr>
        <w:t>aceitação</w:t>
      </w:r>
      <w:r w:rsidRPr="7504A488">
        <w:rPr>
          <w:rFonts w:ascii="Aptos Display" w:eastAsia="Aptos Display" w:hAnsi="Aptos Display" w:cs="Aptos Display"/>
        </w:rPr>
        <w:t xml:space="preserve"> e </w:t>
      </w:r>
      <w:r w:rsidRPr="7504A488">
        <w:rPr>
          <w:rFonts w:ascii="Aptos Display" w:eastAsia="Aptos Display" w:hAnsi="Aptos Display" w:cs="Aptos Display"/>
          <w:b/>
          <w:bCs/>
        </w:rPr>
        <w:t>mitigação</w:t>
      </w:r>
      <w:r w:rsidRPr="7504A488">
        <w:rPr>
          <w:rFonts w:ascii="Aptos Display" w:eastAsia="Aptos Display" w:hAnsi="Aptos Display" w:cs="Aptos Display"/>
        </w:rPr>
        <w:t xml:space="preserve"> de riscos.</w:t>
      </w:r>
    </w:p>
    <w:p w14:paraId="4D45A5BA" w14:textId="77E36B4F" w:rsidR="5F059C2C" w:rsidRDefault="5F059C2C" w:rsidP="00802932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Plano de Resposta</w:t>
      </w:r>
      <w:r w:rsidRPr="0B3E6C42">
        <w:rPr>
          <w:rFonts w:ascii="Aptos Display" w:eastAsia="Aptos Display" w:hAnsi="Aptos Display" w:cs="Aptos Display"/>
        </w:rPr>
        <w:t>:</w:t>
      </w:r>
    </w:p>
    <w:p w14:paraId="22FB0B82" w14:textId="2FEFAFBC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Evitar</w:t>
      </w:r>
      <w:r w:rsidRPr="7504A488">
        <w:rPr>
          <w:rFonts w:ascii="Aptos Display" w:eastAsia="Aptos Display" w:hAnsi="Aptos Display" w:cs="Aptos Display"/>
        </w:rPr>
        <w:t>: Excluir sensores físicos, reduzindo complexidade técnica.</w:t>
      </w:r>
    </w:p>
    <w:p w14:paraId="6791450D" w14:textId="1943EEC6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Mitigar</w:t>
      </w:r>
      <w:r w:rsidRPr="7504A488">
        <w:rPr>
          <w:rFonts w:ascii="Aptos Display" w:eastAsia="Aptos Display" w:hAnsi="Aptos Display" w:cs="Aptos Display"/>
        </w:rPr>
        <w:t>: Provisionar manutenção e suporte para ajustar problemas pós-lançamento.</w:t>
      </w:r>
    </w:p>
    <w:p w14:paraId="538AF770" w14:textId="04C3A69E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Observar</w:t>
      </w:r>
      <w:r w:rsidRPr="7504A488">
        <w:rPr>
          <w:rFonts w:ascii="Aptos Display" w:eastAsia="Aptos Display" w:hAnsi="Aptos Display" w:cs="Aptos Display"/>
        </w:rPr>
        <w:t>: Monitorização de recursos para adaptação em tempo real.</w:t>
      </w:r>
    </w:p>
    <w:p w14:paraId="265CA93E" w14:textId="562702DF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Aceitar</w:t>
      </w:r>
      <w:r w:rsidRPr="7504A488">
        <w:rPr>
          <w:rFonts w:ascii="Aptos Display" w:eastAsia="Aptos Display" w:hAnsi="Aptos Display" w:cs="Aptos Display"/>
        </w:rPr>
        <w:t xml:space="preserve">: Dependência de conectividade estável para </w:t>
      </w:r>
      <w:r w:rsidR="007148DC">
        <w:rPr>
          <w:rFonts w:ascii="Aptos Display" w:eastAsia="Aptos Display" w:hAnsi="Aptos Display" w:cs="Aptos Display"/>
        </w:rPr>
        <w:t>realizar.</w:t>
      </w:r>
    </w:p>
    <w:p w14:paraId="78860EBB" w14:textId="1BDA0BD7" w:rsidR="5F059C2C" w:rsidRDefault="5F059C2C" w:rsidP="00802932">
      <w:pPr>
        <w:pStyle w:val="ListParagraph"/>
        <w:numPr>
          <w:ilvl w:val="0"/>
          <w:numId w:val="16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Monitorização e Controlo</w:t>
      </w:r>
      <w:r w:rsidRPr="0B3E6C42">
        <w:rPr>
          <w:rFonts w:ascii="Aptos Display" w:eastAsia="Aptos Display" w:hAnsi="Aptos Display" w:cs="Aptos Display"/>
        </w:rPr>
        <w:t>:</w:t>
      </w:r>
    </w:p>
    <w:p w14:paraId="21525D5B" w14:textId="5462E26A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</w:rPr>
        <w:t xml:space="preserve">Estão previstos </w:t>
      </w:r>
      <w:r w:rsidRPr="73E09B58">
        <w:rPr>
          <w:rFonts w:ascii="Aptos Display" w:eastAsia="Aptos Display" w:hAnsi="Aptos Display" w:cs="Aptos Display"/>
        </w:rPr>
        <w:t>planos de contingência</w:t>
      </w:r>
      <w:r w:rsidRPr="7504A488">
        <w:rPr>
          <w:rFonts w:ascii="Aptos Display" w:eastAsia="Aptos Display" w:hAnsi="Aptos Display" w:cs="Aptos Display"/>
        </w:rPr>
        <w:t>, monitorização contínua e manutenção pós-entrega, para lidar com novos riscos ou ineficiências identificadas.</w:t>
      </w:r>
    </w:p>
    <w:p w14:paraId="034D01E9" w14:textId="6DFA4D6F" w:rsidR="5F059C2C" w:rsidRDefault="5F059C2C" w:rsidP="00802932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Análise Quantitativa</w:t>
      </w:r>
      <w:r w:rsidRPr="0B3E6C42">
        <w:rPr>
          <w:rFonts w:ascii="Aptos Display" w:eastAsia="Aptos Display" w:hAnsi="Aptos Display" w:cs="Aptos Display"/>
        </w:rPr>
        <w:t>:</w:t>
      </w:r>
    </w:p>
    <w:p w14:paraId="2DC856B7" w14:textId="2694F5BE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Impacto financeiro e operacional</w:t>
      </w:r>
      <w:r w:rsidRPr="7504A488">
        <w:rPr>
          <w:rFonts w:ascii="Aptos Display" w:eastAsia="Aptos Display" w:hAnsi="Aptos Display" w:cs="Aptos Display"/>
        </w:rPr>
        <w:t>: O orçamento total (130.000€) já incorpora riscos previstos e custos esperados.</w:t>
      </w:r>
    </w:p>
    <w:p w14:paraId="520BA0F3" w14:textId="5B1CED12" w:rsidR="0B3E6C42" w:rsidRPr="005E7B67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Benefícios esperados</w:t>
      </w:r>
      <w:r w:rsidRPr="7504A488">
        <w:rPr>
          <w:rFonts w:ascii="Aptos Display" w:eastAsia="Aptos Display" w:hAnsi="Aptos Display" w:cs="Aptos Display"/>
        </w:rPr>
        <w:t>: Melhor resposta a incêndios, traduzindo o VME em vantagens sociais e ambientais.</w:t>
      </w:r>
    </w:p>
    <w:p w14:paraId="62A4C8A4" w14:textId="77777777" w:rsidR="00911EEC" w:rsidRPr="00C80727" w:rsidRDefault="00911EEC" w:rsidP="00D70E17">
      <w:pPr>
        <w:jc w:val="both"/>
        <w:rPr>
          <w:rFonts w:asciiTheme="majorHAnsi" w:hAnsiTheme="majorHAnsi" w:cs="Arial"/>
        </w:rPr>
      </w:pPr>
    </w:p>
    <w:p w14:paraId="5BB55B78" w14:textId="6DF6653E" w:rsidR="00911EEC" w:rsidRPr="005C6947" w:rsidRDefault="00911EEC" w:rsidP="00D70E17">
      <w:pPr>
        <w:pStyle w:val="Heading2"/>
        <w:jc w:val="both"/>
        <w:rPr>
          <w:b/>
          <w:bCs/>
          <w:color w:val="auto"/>
        </w:rPr>
      </w:pPr>
      <w:bookmarkStart w:id="39" w:name="_Toc183687336"/>
      <w:r w:rsidRPr="11D94422">
        <w:rPr>
          <w:b/>
          <w:bCs/>
          <w:color w:val="auto"/>
        </w:rPr>
        <w:t xml:space="preserve">10 - </w:t>
      </w:r>
      <w:r w:rsidR="00007564" w:rsidRPr="11D94422">
        <w:rPr>
          <w:b/>
          <w:bCs/>
          <w:color w:val="auto"/>
        </w:rPr>
        <w:t>Gestão das Aquisições.</w:t>
      </w:r>
      <w:bookmarkEnd w:id="39"/>
    </w:p>
    <w:p w14:paraId="5F37D10A" w14:textId="6164A373" w:rsidR="76D4E148" w:rsidRDefault="735573AB" w:rsidP="53FCFB32">
      <w:pPr>
        <w:jc w:val="both"/>
        <w:rPr>
          <w:rFonts w:ascii="Aptos" w:eastAsia="Aptos" w:hAnsi="Aptos" w:cs="Aptos"/>
        </w:rPr>
      </w:pPr>
      <w:r w:rsidRPr="770E46A8">
        <w:rPr>
          <w:rFonts w:ascii="Aptos" w:eastAsia="Aptos" w:hAnsi="Aptos" w:cs="Aptos"/>
        </w:rPr>
        <w:t>O objetivo do Planeamento das Aquisições é garantir que todos os recursos necessários para o desenvolvimento do sistema FireSync sejam adquiridos de forma eficiente, dentro do orçamento e prazos estabelecidos, atendendo aos requisitos técnicos e operacionais do projeto.</w:t>
      </w:r>
    </w:p>
    <w:p w14:paraId="447EF79C" w14:textId="025BE95B" w:rsidR="735573AB" w:rsidRPr="001072A9" w:rsidRDefault="735573AB" w:rsidP="0DA1FDB7">
      <w:pPr>
        <w:pStyle w:val="Heading4"/>
        <w:spacing w:before="319" w:after="319"/>
        <w:jc w:val="both"/>
        <w:rPr>
          <w:color w:val="auto"/>
        </w:rPr>
      </w:pPr>
      <w:r w:rsidRPr="001072A9">
        <w:rPr>
          <w:rFonts w:ascii="Aptos" w:eastAsia="Aptos" w:hAnsi="Aptos" w:cs="Aptos"/>
          <w:b/>
          <w:color w:val="auto"/>
          <w:sz w:val="24"/>
          <w:szCs w:val="24"/>
        </w:rPr>
        <w:t>Descrição do Processo:</w:t>
      </w:r>
    </w:p>
    <w:p w14:paraId="5D0DF98D" w14:textId="6ADCCA52" w:rsidR="735573AB" w:rsidRDefault="735573AB" w:rsidP="00802932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  <w:b/>
          <w:bCs/>
        </w:rPr>
        <w:t>Identificação das Necessidades</w:t>
      </w:r>
      <w:r w:rsidRPr="0DA1FDB7">
        <w:rPr>
          <w:rFonts w:ascii="Aptos" w:eastAsia="Aptos" w:hAnsi="Aptos" w:cs="Aptos"/>
        </w:rPr>
        <w:t>:</w:t>
      </w:r>
    </w:p>
    <w:p w14:paraId="3C8BD1C7" w14:textId="40442D6C" w:rsidR="69048BB9" w:rsidRDefault="735573AB" w:rsidP="00802932">
      <w:pPr>
        <w:pStyle w:val="ListParagraph"/>
        <w:numPr>
          <w:ilvl w:val="1"/>
          <w:numId w:val="19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Levantamento detalhado dos recursos necessários (veículos, equipamentos, software e licenças), alinhado às funcionalidades da plataforma FireSync.</w:t>
      </w:r>
    </w:p>
    <w:p w14:paraId="25F1F6FF" w14:textId="4FB8326F" w:rsidR="735573AB" w:rsidRDefault="735573AB" w:rsidP="00802932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  <w:b/>
          <w:bCs/>
        </w:rPr>
        <w:t>Definição de Requisitos</w:t>
      </w:r>
      <w:r w:rsidRPr="0DA1FDB7">
        <w:rPr>
          <w:rFonts w:ascii="Aptos" w:eastAsia="Aptos" w:hAnsi="Aptos" w:cs="Aptos"/>
        </w:rPr>
        <w:t>:</w:t>
      </w:r>
    </w:p>
    <w:p w14:paraId="6F84AAB2" w14:textId="0FE51E19" w:rsidR="735573AB" w:rsidRDefault="735573AB" w:rsidP="00802932">
      <w:pPr>
        <w:pStyle w:val="ListParagraph"/>
        <w:numPr>
          <w:ilvl w:val="1"/>
          <w:numId w:val="19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Elaboração de um documento de requisitos técnicos que descreva as especificações de desempenho dos veículos, equipamentos, e plataformas de software necessárias para o funcionamento da plataforma FireSync.</w:t>
      </w:r>
    </w:p>
    <w:p w14:paraId="46D34954" w14:textId="348CAA5D" w:rsidR="735573AB" w:rsidRDefault="735573AB" w:rsidP="00802932">
      <w:pPr>
        <w:pStyle w:val="ListParagraph"/>
        <w:numPr>
          <w:ilvl w:val="1"/>
          <w:numId w:val="19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Definição das necessidades de treinamento das equipas de bombeiros e técnicos para utilização do sistema.</w:t>
      </w:r>
    </w:p>
    <w:p w14:paraId="582E2BC4" w14:textId="77777777" w:rsidR="003479D2" w:rsidRDefault="003479D2" w:rsidP="003479D2">
      <w:pPr>
        <w:spacing w:after="0"/>
        <w:jc w:val="both"/>
        <w:rPr>
          <w:rFonts w:ascii="Aptos" w:eastAsia="Aptos" w:hAnsi="Aptos" w:cs="Aptos"/>
        </w:rPr>
      </w:pPr>
    </w:p>
    <w:p w14:paraId="6BE5EFCE" w14:textId="77777777" w:rsidR="003479D2" w:rsidRPr="003479D2" w:rsidRDefault="003479D2" w:rsidP="003479D2">
      <w:pPr>
        <w:spacing w:after="0"/>
        <w:jc w:val="both"/>
        <w:rPr>
          <w:rFonts w:ascii="Aptos" w:eastAsia="Aptos" w:hAnsi="Aptos" w:cs="Aptos"/>
        </w:rPr>
      </w:pPr>
    </w:p>
    <w:p w14:paraId="65094184" w14:textId="08D9B743" w:rsidR="735573AB" w:rsidRDefault="735573AB" w:rsidP="00802932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  <w:b/>
          <w:bCs/>
        </w:rPr>
        <w:t>Pesquisa de Fornecedores</w:t>
      </w:r>
      <w:r w:rsidRPr="0DA1FDB7">
        <w:rPr>
          <w:rFonts w:ascii="Aptos" w:eastAsia="Aptos" w:hAnsi="Aptos" w:cs="Aptos"/>
        </w:rPr>
        <w:t>:</w:t>
      </w:r>
    </w:p>
    <w:p w14:paraId="0362F3A1" w14:textId="472BF14A" w:rsidR="735573AB" w:rsidRDefault="735573AB" w:rsidP="00802932">
      <w:pPr>
        <w:pStyle w:val="ListParagraph"/>
        <w:numPr>
          <w:ilvl w:val="1"/>
          <w:numId w:val="19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Pesquisa e seleção de fornecedores com boa reputação no mercado, focando em soluções de alta qualidade e com a capacidade de entregar no prazo.</w:t>
      </w:r>
    </w:p>
    <w:p w14:paraId="134DBD44" w14:textId="73C7D3A5" w:rsidR="735573AB" w:rsidRDefault="735573AB" w:rsidP="00802932">
      <w:pPr>
        <w:pStyle w:val="ListParagraph"/>
        <w:numPr>
          <w:ilvl w:val="1"/>
          <w:numId w:val="19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Avaliação de múltiplos fornecedores e orçamentos para garantir a melhor relação custo-benefício.</w:t>
      </w:r>
    </w:p>
    <w:p w14:paraId="1605B30B" w14:textId="45B7E4F0" w:rsidR="735573AB" w:rsidRDefault="735573AB" w:rsidP="00802932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  <w:b/>
          <w:bCs/>
        </w:rPr>
        <w:t>Orçamento e Cronograma</w:t>
      </w:r>
      <w:r w:rsidRPr="0DA1FDB7">
        <w:rPr>
          <w:rFonts w:ascii="Aptos" w:eastAsia="Aptos" w:hAnsi="Aptos" w:cs="Aptos"/>
        </w:rPr>
        <w:t>:</w:t>
      </w:r>
    </w:p>
    <w:p w14:paraId="07A7A1A1" w14:textId="36F673E8" w:rsidR="735573AB" w:rsidRDefault="735573AB" w:rsidP="00802932">
      <w:pPr>
        <w:pStyle w:val="ListParagraph"/>
        <w:numPr>
          <w:ilvl w:val="1"/>
          <w:numId w:val="19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Estimativa de custos para a aquisição de cada recurso, com base nas propostas dos fornecedores.</w:t>
      </w:r>
    </w:p>
    <w:p w14:paraId="0113AABC" w14:textId="19CCCCAF" w:rsidR="735573AB" w:rsidRDefault="735573AB" w:rsidP="00802932">
      <w:pPr>
        <w:pStyle w:val="ListParagraph"/>
        <w:numPr>
          <w:ilvl w:val="1"/>
          <w:numId w:val="19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Criação de um cronograma detalhado para a aquisição de cada item, incluindo prazos de entrega e implementação.</w:t>
      </w:r>
    </w:p>
    <w:p w14:paraId="4CBF338E" w14:textId="260083F4" w:rsidR="735573AB" w:rsidRDefault="735573AB" w:rsidP="00802932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  <w:b/>
          <w:bCs/>
        </w:rPr>
        <w:t>Avaliação de Riscos</w:t>
      </w:r>
      <w:r w:rsidRPr="0DA1FDB7">
        <w:rPr>
          <w:rFonts w:ascii="Aptos" w:eastAsia="Aptos" w:hAnsi="Aptos" w:cs="Aptos"/>
        </w:rPr>
        <w:t>:</w:t>
      </w:r>
    </w:p>
    <w:p w14:paraId="3947E2EB" w14:textId="0EDCC3DF" w:rsidR="735573AB" w:rsidRDefault="735573AB" w:rsidP="00802932">
      <w:pPr>
        <w:pStyle w:val="ListParagraph"/>
        <w:numPr>
          <w:ilvl w:val="1"/>
          <w:numId w:val="19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Identificação de potenciais riscos relacionados à aquisição de recursos, como atrasos nos fornecedores ou custos adicionais, e desenvolvimento de estratégias de mitigação.</w:t>
      </w:r>
    </w:p>
    <w:p w14:paraId="3E7E01D6" w14:textId="54ED5040" w:rsidR="0DA1FDB7" w:rsidRDefault="0DA1FDB7" w:rsidP="0DA1FDB7">
      <w:pPr>
        <w:ind w:firstLine="708"/>
        <w:jc w:val="both"/>
        <w:rPr>
          <w:rFonts w:ascii="Aptos" w:eastAsia="Aptos" w:hAnsi="Aptos" w:cs="Aptos"/>
        </w:rPr>
      </w:pPr>
    </w:p>
    <w:p w14:paraId="12092E6D" w14:textId="7AF81279" w:rsidR="4B882E88" w:rsidRDefault="4B882E88" w:rsidP="4B882E88">
      <w:pPr>
        <w:ind w:firstLine="708"/>
        <w:jc w:val="both"/>
        <w:rPr>
          <w:rFonts w:ascii="Aptos" w:eastAsia="Aptos" w:hAnsi="Aptos" w:cs="Aptos"/>
        </w:rPr>
      </w:pPr>
    </w:p>
    <w:p w14:paraId="453AD047" w14:textId="3E81FE57" w:rsidR="51D6F4DF" w:rsidRPr="00BB1B99" w:rsidRDefault="51D6F4DF" w:rsidP="083D374E">
      <w:pPr>
        <w:rPr>
          <w:rFonts w:ascii="Aptos" w:eastAsia="Aptos" w:hAnsi="Aptos" w:cs="Aptos"/>
          <w:b/>
          <w:i/>
          <w:kern w:val="2"/>
          <w:sz w:val="24"/>
          <w:szCs w:val="24"/>
          <w:lang w:eastAsia="en-US"/>
          <w14:ligatures w14:val="standardContextual"/>
        </w:rPr>
      </w:pPr>
      <w:r w:rsidRPr="00BB1B99">
        <w:rPr>
          <w:rFonts w:ascii="Aptos" w:eastAsia="Aptos" w:hAnsi="Aptos" w:cs="Aptos"/>
          <w:b/>
          <w:i/>
          <w:kern w:val="2"/>
          <w:sz w:val="24"/>
          <w:szCs w:val="24"/>
          <w:lang w:eastAsia="en-US"/>
          <w14:ligatures w14:val="standardContextual"/>
        </w:rPr>
        <w:t xml:space="preserve">EXECUÇÃO DAS AQUISIÇÕES: </w:t>
      </w:r>
    </w:p>
    <w:p w14:paraId="1FBAE4C3" w14:textId="0447B507" w:rsidR="00E33271" w:rsidRPr="00C80727" w:rsidRDefault="553DE436" w:rsidP="00D70E17">
      <w:pPr>
        <w:spacing w:after="160" w:line="259" w:lineRule="auto"/>
        <w:ind w:firstLine="708"/>
        <w:jc w:val="both"/>
      </w:pPr>
      <w:r w:rsidRPr="39D325B4">
        <w:rPr>
          <w:rFonts w:ascii="Aptos" w:eastAsia="Aptos" w:hAnsi="Aptos" w:cs="Aptos"/>
        </w:rPr>
        <w:t>A execução das aquisições visa a formalização dos contratos, acompanhamento das entregas e a integração dos recursos adquiridos ao sistema FireSync, garantindo que os itens adquiridos atendem aos requisitos estabelecidos.</w:t>
      </w:r>
    </w:p>
    <w:p w14:paraId="6E7D7AD0" w14:textId="2C131FBC" w:rsidR="00E33271" w:rsidRPr="003479D2" w:rsidRDefault="553DE436" w:rsidP="00D70E17">
      <w:pPr>
        <w:pStyle w:val="Heading4"/>
        <w:spacing w:before="319" w:after="319"/>
        <w:jc w:val="both"/>
        <w:rPr>
          <w:color w:val="auto"/>
        </w:rPr>
      </w:pPr>
      <w:r w:rsidRPr="003479D2">
        <w:rPr>
          <w:rFonts w:ascii="Aptos" w:eastAsia="Aptos" w:hAnsi="Aptos" w:cs="Aptos"/>
          <w:b/>
          <w:color w:val="auto"/>
          <w:sz w:val="24"/>
          <w:szCs w:val="24"/>
        </w:rPr>
        <w:t>Descrição do Processo:</w:t>
      </w:r>
    </w:p>
    <w:p w14:paraId="43B4BA48" w14:textId="65C299BE" w:rsidR="00E33271" w:rsidRPr="00C80727" w:rsidRDefault="553DE436" w:rsidP="00D70E17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Formalização dos Contratos</w:t>
      </w:r>
      <w:r w:rsidRPr="39D325B4">
        <w:rPr>
          <w:rFonts w:ascii="Aptos" w:eastAsia="Aptos" w:hAnsi="Aptos" w:cs="Aptos"/>
        </w:rPr>
        <w:t>:</w:t>
      </w:r>
    </w:p>
    <w:p w14:paraId="42C0FC63" w14:textId="34366FB8" w:rsidR="00E33271" w:rsidRPr="00C80727" w:rsidRDefault="553DE436" w:rsidP="00D70E17">
      <w:pPr>
        <w:pStyle w:val="ListParagraph"/>
        <w:numPr>
          <w:ilvl w:val="1"/>
          <w:numId w:val="5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Redação e assinatura dos contratos de aquisição com os fornecedores selecionados, especificando termos como prazos, condições de pagamento e garantias de qualidade.</w:t>
      </w:r>
    </w:p>
    <w:p w14:paraId="76DE25A5" w14:textId="3277ADF6" w:rsidR="00E33271" w:rsidRPr="00C80727" w:rsidRDefault="553DE436" w:rsidP="00D70E17">
      <w:pPr>
        <w:pStyle w:val="ListParagraph"/>
        <w:numPr>
          <w:ilvl w:val="1"/>
          <w:numId w:val="5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Negociação de cláusulas de manutenção, treinamento e suporte, especialmente para equipamentos e software que necessitem de suporte pós-venda.</w:t>
      </w:r>
    </w:p>
    <w:p w14:paraId="16AB2499" w14:textId="650196DE" w:rsidR="00E33271" w:rsidRPr="00C80727" w:rsidRDefault="553DE436" w:rsidP="00D70E17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Acompanhamento das Entregas</w:t>
      </w:r>
      <w:r w:rsidRPr="39D325B4">
        <w:rPr>
          <w:rFonts w:ascii="Aptos" w:eastAsia="Aptos" w:hAnsi="Aptos" w:cs="Aptos"/>
        </w:rPr>
        <w:t>:</w:t>
      </w:r>
    </w:p>
    <w:p w14:paraId="30FF2676" w14:textId="2117AB40" w:rsidR="00E33271" w:rsidRPr="00C80727" w:rsidRDefault="553DE436" w:rsidP="00D70E17">
      <w:pPr>
        <w:pStyle w:val="ListParagraph"/>
        <w:numPr>
          <w:ilvl w:val="1"/>
          <w:numId w:val="5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Monitoramento contínuo do progresso das entregas de todos os itens adquiridos, incluindo a verificação de conformidade com o cronograma e especificações.</w:t>
      </w:r>
    </w:p>
    <w:p w14:paraId="06432BBE" w14:textId="24259FD2" w:rsidR="00E33271" w:rsidRPr="00C80727" w:rsidRDefault="553DE436" w:rsidP="00D70E17">
      <w:pPr>
        <w:pStyle w:val="ListParagraph"/>
        <w:numPr>
          <w:ilvl w:val="1"/>
          <w:numId w:val="5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Coordenação com os fornecedores para garantir a entrega dentro dos prazos acordados e resolução de eventuais problemas.</w:t>
      </w:r>
    </w:p>
    <w:p w14:paraId="5BA62DA4" w14:textId="6ED80DA4" w:rsidR="00E33271" w:rsidRPr="00C80727" w:rsidRDefault="553DE436" w:rsidP="00D70E17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Testes de Integração</w:t>
      </w:r>
      <w:r w:rsidRPr="39D325B4">
        <w:rPr>
          <w:rFonts w:ascii="Aptos" w:eastAsia="Aptos" w:hAnsi="Aptos" w:cs="Aptos"/>
        </w:rPr>
        <w:t>:</w:t>
      </w:r>
    </w:p>
    <w:p w14:paraId="58C5922F" w14:textId="11CCCF99" w:rsidR="00E33271" w:rsidRPr="00C80727" w:rsidRDefault="553DE436" w:rsidP="00D70E17">
      <w:pPr>
        <w:pStyle w:val="ListParagraph"/>
        <w:numPr>
          <w:ilvl w:val="1"/>
          <w:numId w:val="5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Realização de testes de integração entre os recursos adquiridos (como veículos e equipamentos) e a plataforma FireSync, para garantir que os sistemas funcionem de forma coordenada.</w:t>
      </w:r>
    </w:p>
    <w:p w14:paraId="09DD617C" w14:textId="694CD320" w:rsidR="00E33271" w:rsidRPr="00C80727" w:rsidRDefault="553DE436" w:rsidP="00D70E17">
      <w:pPr>
        <w:pStyle w:val="ListParagraph"/>
        <w:numPr>
          <w:ilvl w:val="1"/>
          <w:numId w:val="5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Avaliação da compatibilidade dos recursos adquiridos com a infraestrutura existente da corporação de bombeiros.</w:t>
      </w:r>
    </w:p>
    <w:p w14:paraId="296091D0" w14:textId="29BE4406" w:rsidR="00E33271" w:rsidRPr="00C80727" w:rsidRDefault="553DE436" w:rsidP="00D70E17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Gestão de Qualidade</w:t>
      </w:r>
      <w:r w:rsidRPr="39D325B4">
        <w:rPr>
          <w:rFonts w:ascii="Aptos" w:eastAsia="Aptos" w:hAnsi="Aptos" w:cs="Aptos"/>
        </w:rPr>
        <w:t>:</w:t>
      </w:r>
    </w:p>
    <w:p w14:paraId="1310BD6C" w14:textId="7A747573" w:rsidR="00E33271" w:rsidRPr="00C80727" w:rsidRDefault="553DE436" w:rsidP="00D70E17">
      <w:pPr>
        <w:pStyle w:val="ListParagraph"/>
        <w:numPr>
          <w:ilvl w:val="1"/>
          <w:numId w:val="5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Verificação da qualidade dos itens entregues, comparando com as especificações acordadas.</w:t>
      </w:r>
    </w:p>
    <w:p w14:paraId="3A7A2631" w14:textId="4DD0D7C2" w:rsidR="00E33271" w:rsidRPr="00C80727" w:rsidRDefault="553DE436" w:rsidP="00D70E17">
      <w:pPr>
        <w:pStyle w:val="ListParagraph"/>
        <w:numPr>
          <w:ilvl w:val="1"/>
          <w:numId w:val="5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Inspeção física dos equipamentos, testes de software e verificações de funcionalidade para garantir o atendimento dos padrões de qualidade.</w:t>
      </w:r>
    </w:p>
    <w:p w14:paraId="3FF033A6" w14:textId="1A9E8EED" w:rsidR="00E33271" w:rsidRPr="00BB1B99" w:rsidRDefault="553DE436" w:rsidP="00D70E17">
      <w:pPr>
        <w:pStyle w:val="Heading4"/>
        <w:spacing w:before="319" w:after="319"/>
        <w:jc w:val="both"/>
        <w:rPr>
          <w:color w:val="auto"/>
        </w:rPr>
      </w:pPr>
      <w:r w:rsidRPr="00BB1B99">
        <w:rPr>
          <w:rFonts w:ascii="Aptos" w:eastAsia="Aptos" w:hAnsi="Aptos" w:cs="Aptos"/>
          <w:b/>
          <w:color w:val="auto"/>
          <w:sz w:val="24"/>
          <w:szCs w:val="24"/>
        </w:rPr>
        <w:t>Resultados Esperados:</w:t>
      </w:r>
    </w:p>
    <w:p w14:paraId="0ECE99CC" w14:textId="6E07C21D" w:rsidR="00E33271" w:rsidRPr="00C80727" w:rsidRDefault="553DE436" w:rsidP="00D70E17">
      <w:pPr>
        <w:pStyle w:val="ListParagraph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Contratos formalizados com fornecedores.</w:t>
      </w:r>
    </w:p>
    <w:p w14:paraId="0861A100" w14:textId="4265FAF7" w:rsidR="00E33271" w:rsidRPr="00C80727" w:rsidRDefault="553DE436" w:rsidP="00D70E17">
      <w:pPr>
        <w:pStyle w:val="ListParagraph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Entregas de recursos conforme o cronograma.</w:t>
      </w:r>
    </w:p>
    <w:p w14:paraId="28B10232" w14:textId="0CFC36FC" w:rsidR="00E33271" w:rsidRPr="00C80727" w:rsidRDefault="553DE436" w:rsidP="00D70E17">
      <w:pPr>
        <w:pStyle w:val="ListParagraph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Testes de integração realizados com sucesso.</w:t>
      </w:r>
    </w:p>
    <w:p w14:paraId="699308A3" w14:textId="61DDE7C6" w:rsidR="00E33271" w:rsidRPr="00C80727" w:rsidRDefault="553DE436" w:rsidP="00D70E17">
      <w:pPr>
        <w:pStyle w:val="ListParagraph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Garantia de qualidade dos recursos adquiridos.</w:t>
      </w:r>
    </w:p>
    <w:p w14:paraId="704A2825" w14:textId="50069983" w:rsidR="00E33271" w:rsidRPr="00C80727" w:rsidRDefault="00E33271">
      <w:pPr>
        <w:spacing w:after="160" w:line="259" w:lineRule="auto"/>
      </w:pPr>
    </w:p>
    <w:p w14:paraId="43FA6223" w14:textId="101C73CF" w:rsidR="00E33271" w:rsidRPr="00BB1B99" w:rsidRDefault="553DE436" w:rsidP="00BB1B99">
      <w:pPr>
        <w:rPr>
          <w:rFonts w:ascii="Aptos" w:eastAsia="Aptos" w:hAnsi="Aptos" w:cs="Aptos"/>
          <w:b/>
          <w:sz w:val="28"/>
          <w:szCs w:val="28"/>
        </w:rPr>
      </w:pPr>
      <w:bookmarkStart w:id="40" w:name="_Toc183455146"/>
      <w:bookmarkStart w:id="41" w:name="_Toc183685051"/>
      <w:r w:rsidRPr="00BB1B99">
        <w:rPr>
          <w:rFonts w:ascii="Aptos" w:eastAsia="Aptos" w:hAnsi="Aptos" w:cs="Aptos"/>
          <w:b/>
          <w:sz w:val="28"/>
          <w:szCs w:val="28"/>
        </w:rPr>
        <w:t>ADMINISTRAÇÃO DAS AQUISIÇÕES</w:t>
      </w:r>
      <w:bookmarkEnd w:id="40"/>
      <w:bookmarkEnd w:id="41"/>
    </w:p>
    <w:p w14:paraId="50F2D4DE" w14:textId="5FB7F13F" w:rsidR="00E33271" w:rsidRPr="00BB1B99" w:rsidRDefault="553DE436" w:rsidP="00D70E17">
      <w:pPr>
        <w:pStyle w:val="Heading4"/>
        <w:spacing w:before="319" w:after="319"/>
        <w:jc w:val="both"/>
        <w:rPr>
          <w:color w:val="auto"/>
        </w:rPr>
      </w:pPr>
      <w:r w:rsidRPr="00BB1B99">
        <w:rPr>
          <w:rFonts w:ascii="Aptos" w:eastAsia="Aptos" w:hAnsi="Aptos" w:cs="Aptos"/>
          <w:b/>
          <w:color w:val="auto"/>
          <w:sz w:val="24"/>
          <w:szCs w:val="24"/>
        </w:rPr>
        <w:t>Objetivo:</w:t>
      </w:r>
    </w:p>
    <w:p w14:paraId="2C817A1C" w14:textId="4FE817E1" w:rsidR="00E33271" w:rsidRPr="00C80727" w:rsidRDefault="553DE436" w:rsidP="00D70E17">
      <w:pPr>
        <w:spacing w:before="240" w:after="240" w:line="259" w:lineRule="auto"/>
        <w:ind w:firstLine="708"/>
        <w:jc w:val="both"/>
      </w:pPr>
      <w:r w:rsidRPr="39D325B4">
        <w:rPr>
          <w:rFonts w:ascii="Aptos" w:eastAsia="Aptos" w:hAnsi="Aptos" w:cs="Aptos"/>
        </w:rPr>
        <w:t>A administração das aquisições visa garantir a gestão eficiente dos recursos adquiridos, a resolução de problemas durante a execução e o controle do orçamento do projeto.</w:t>
      </w:r>
    </w:p>
    <w:p w14:paraId="6FCC159C" w14:textId="63FF86C8" w:rsidR="00E33271" w:rsidRPr="00BB1B99" w:rsidRDefault="553DE436" w:rsidP="00D70E17">
      <w:pPr>
        <w:pStyle w:val="Heading4"/>
        <w:spacing w:before="319" w:after="319"/>
        <w:jc w:val="both"/>
        <w:rPr>
          <w:color w:val="auto"/>
        </w:rPr>
      </w:pPr>
      <w:r w:rsidRPr="00BB1B99">
        <w:rPr>
          <w:rFonts w:ascii="Aptos" w:eastAsia="Aptos" w:hAnsi="Aptos" w:cs="Aptos"/>
          <w:b/>
          <w:color w:val="auto"/>
          <w:sz w:val="24"/>
          <w:szCs w:val="24"/>
        </w:rPr>
        <w:t>Descrição do Processo:</w:t>
      </w:r>
    </w:p>
    <w:p w14:paraId="5A402F48" w14:textId="4C8E4D54" w:rsidR="00E33271" w:rsidRPr="00C80727" w:rsidRDefault="553DE436" w:rsidP="00D70E1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3E5AB26F">
        <w:rPr>
          <w:rFonts w:ascii="Aptos" w:eastAsia="Aptos" w:hAnsi="Aptos" w:cs="Aptos"/>
          <w:b/>
          <w:bCs/>
        </w:rPr>
        <w:t>Control</w:t>
      </w:r>
      <w:r w:rsidR="642F9947" w:rsidRPr="3E5AB26F">
        <w:rPr>
          <w:rFonts w:ascii="Aptos" w:eastAsia="Aptos" w:hAnsi="Aptos" w:cs="Aptos"/>
          <w:b/>
          <w:bCs/>
        </w:rPr>
        <w:t>o</w:t>
      </w:r>
      <w:r w:rsidRPr="39D325B4">
        <w:rPr>
          <w:rFonts w:ascii="Aptos" w:eastAsia="Aptos" w:hAnsi="Aptos" w:cs="Aptos"/>
          <w:b/>
          <w:bCs/>
        </w:rPr>
        <w:t xml:space="preserve"> de Custos</w:t>
      </w:r>
      <w:r w:rsidRPr="39D325B4">
        <w:rPr>
          <w:rFonts w:ascii="Aptos" w:eastAsia="Aptos" w:hAnsi="Aptos" w:cs="Aptos"/>
        </w:rPr>
        <w:t>:</w:t>
      </w:r>
    </w:p>
    <w:p w14:paraId="4621F024" w14:textId="61722C83" w:rsidR="00E33271" w:rsidRPr="00C80727" w:rsidRDefault="553DE436" w:rsidP="00D70E17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Monitoramento contínuo dos custos de aquisição e comparação com o orçamento aprovado para garantir que o projeto não ultrapasse os limites financeiros estabelecidos.</w:t>
      </w:r>
    </w:p>
    <w:p w14:paraId="474367BE" w14:textId="52726687" w:rsidR="00E33271" w:rsidRPr="00C80727" w:rsidRDefault="553DE436" w:rsidP="00D70E17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Ajustes no orçamento, se necessário, e comunicação de alterações a todos os stakeholders.</w:t>
      </w:r>
    </w:p>
    <w:p w14:paraId="5CA43533" w14:textId="20E7E459" w:rsidR="00E33271" w:rsidRPr="00C80727" w:rsidRDefault="553DE436" w:rsidP="00D70E1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Gestão de Contratos e Fornecedores</w:t>
      </w:r>
      <w:r w:rsidRPr="39D325B4">
        <w:rPr>
          <w:rFonts w:ascii="Aptos" w:eastAsia="Aptos" w:hAnsi="Aptos" w:cs="Aptos"/>
        </w:rPr>
        <w:t>:</w:t>
      </w:r>
    </w:p>
    <w:p w14:paraId="1FC3BCDE" w14:textId="7DD4D59E" w:rsidR="00E33271" w:rsidRPr="00C80727" w:rsidRDefault="553DE436" w:rsidP="00D70E17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Acompanhamento do cumprimento das cláusulas contratuais por parte dos fornecedores, garantindo que os prazos, preços e termos sejam respeitados.</w:t>
      </w:r>
    </w:p>
    <w:p w14:paraId="1E624C09" w14:textId="23110749" w:rsidR="00E33271" w:rsidRPr="00C80727" w:rsidRDefault="553DE436" w:rsidP="00D70E17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Resolução de problemas com fornecedores, como atrasos nas entregas ou falhas na qualidade dos produtos.</w:t>
      </w:r>
    </w:p>
    <w:p w14:paraId="367B901A" w14:textId="2C6DE7D5" w:rsidR="00E33271" w:rsidRPr="00C80727" w:rsidRDefault="553DE436" w:rsidP="00D70E1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Relatórios de Progresso</w:t>
      </w:r>
      <w:r w:rsidRPr="39D325B4">
        <w:rPr>
          <w:rFonts w:ascii="Aptos" w:eastAsia="Aptos" w:hAnsi="Aptos" w:cs="Aptos"/>
        </w:rPr>
        <w:t>:</w:t>
      </w:r>
    </w:p>
    <w:p w14:paraId="17CE6A3B" w14:textId="7D1E175C" w:rsidR="00E33271" w:rsidRPr="00C80727" w:rsidRDefault="553DE436" w:rsidP="00D70E17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Elaboração de relatórios regulares sobre o progresso das aquisições, com informações sobre status de entregas, testes realizados e ajustes orçamentários.</w:t>
      </w:r>
    </w:p>
    <w:p w14:paraId="26779FAC" w14:textId="0A2DDBEE" w:rsidR="00E33271" w:rsidRPr="00C80727" w:rsidRDefault="553DE436" w:rsidP="00D70E17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Apresentação dos relatórios para a equipe de gestão do projeto e stakeholders envolvidos.</w:t>
      </w:r>
    </w:p>
    <w:p w14:paraId="1E3FB12F" w14:textId="5CDAC257" w:rsidR="00E33271" w:rsidRPr="00C80727" w:rsidRDefault="553DE436" w:rsidP="00D70E1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Monitoramento de Desempenho</w:t>
      </w:r>
      <w:r w:rsidRPr="39D325B4">
        <w:rPr>
          <w:rFonts w:ascii="Aptos" w:eastAsia="Aptos" w:hAnsi="Aptos" w:cs="Aptos"/>
        </w:rPr>
        <w:t>:</w:t>
      </w:r>
    </w:p>
    <w:p w14:paraId="76C3F8AD" w14:textId="0717260F" w:rsidR="00E33271" w:rsidRPr="00C80727" w:rsidRDefault="553DE436" w:rsidP="00D70E17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Avaliação do desempenho dos fornecedores durante a entrega e execução, garantindo que os produtos adquiridos atendam às expectativas.</w:t>
      </w:r>
    </w:p>
    <w:p w14:paraId="71C9328F" w14:textId="5D8E17EB" w:rsidR="00E33271" w:rsidRPr="00C80727" w:rsidRDefault="553DE436" w:rsidP="00D70E17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Coleta de feedback das equipas de bombeiros sobre os recursos adquiridos para verificar sua adequação às necessidades operacionais.</w:t>
      </w:r>
    </w:p>
    <w:p w14:paraId="29E3BEF5" w14:textId="741987B2" w:rsidR="00E33271" w:rsidRPr="00BB1B99" w:rsidRDefault="553DE436" w:rsidP="00D70E17">
      <w:pPr>
        <w:pStyle w:val="Heading4"/>
        <w:spacing w:before="319" w:after="319"/>
        <w:jc w:val="both"/>
        <w:rPr>
          <w:color w:val="auto"/>
        </w:rPr>
      </w:pPr>
      <w:r w:rsidRPr="00BB1B99">
        <w:rPr>
          <w:rFonts w:ascii="Aptos" w:eastAsia="Aptos" w:hAnsi="Aptos" w:cs="Aptos"/>
          <w:b/>
          <w:color w:val="auto"/>
          <w:sz w:val="24"/>
          <w:szCs w:val="24"/>
        </w:rPr>
        <w:t>Resultados Esperados:</w:t>
      </w:r>
    </w:p>
    <w:p w14:paraId="32C1169A" w14:textId="46F1351F" w:rsidR="00E33271" w:rsidRPr="00C80727" w:rsidRDefault="553DE436" w:rsidP="00D70E17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Relatórios de progresso atualizados.</w:t>
      </w:r>
    </w:p>
    <w:p w14:paraId="752B3BE1" w14:textId="1282442C" w:rsidR="00E33271" w:rsidRPr="00C80727" w:rsidRDefault="553DE436" w:rsidP="00D70E17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Acompanhamento do desempenho financeiro e operacional do projeto.</w:t>
      </w:r>
    </w:p>
    <w:p w14:paraId="7E016ACD" w14:textId="028E4EB7" w:rsidR="00E33271" w:rsidRPr="00C80727" w:rsidRDefault="553DE436" w:rsidP="00D70E17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Resolução de problemas relacionados às aquisições.</w:t>
      </w:r>
    </w:p>
    <w:p w14:paraId="111060D9" w14:textId="5F8D933C" w:rsidR="00E33271" w:rsidRPr="00C80727" w:rsidRDefault="553DE436" w:rsidP="00D70E17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Controle efetivo do orçamento e custos.</w:t>
      </w:r>
    </w:p>
    <w:p w14:paraId="10042ACE" w14:textId="137578BA" w:rsidR="00E33271" w:rsidRPr="00C80727" w:rsidRDefault="00E33271" w:rsidP="00D70E17">
      <w:pPr>
        <w:spacing w:after="160" w:line="259" w:lineRule="auto"/>
        <w:jc w:val="both"/>
      </w:pPr>
    </w:p>
    <w:p w14:paraId="02507156" w14:textId="17001892" w:rsidR="00E33271" w:rsidRPr="00BB1B99" w:rsidRDefault="553DE436" w:rsidP="00D70E17">
      <w:pPr>
        <w:jc w:val="both"/>
        <w:rPr>
          <w:rFonts w:ascii="Aptos" w:eastAsia="Aptos" w:hAnsi="Aptos" w:cs="Aptos"/>
          <w:b/>
          <w:sz w:val="28"/>
          <w:szCs w:val="28"/>
        </w:rPr>
      </w:pPr>
      <w:bookmarkStart w:id="42" w:name="_Toc183455147"/>
      <w:bookmarkStart w:id="43" w:name="_Toc183685052"/>
      <w:r w:rsidRPr="00BB1B99">
        <w:rPr>
          <w:rFonts w:ascii="Aptos" w:eastAsia="Aptos" w:hAnsi="Aptos" w:cs="Aptos"/>
          <w:b/>
          <w:bCs/>
          <w:sz w:val="28"/>
          <w:szCs w:val="28"/>
        </w:rPr>
        <w:t>E</w:t>
      </w:r>
      <w:bookmarkEnd w:id="42"/>
      <w:bookmarkEnd w:id="43"/>
      <w:r w:rsidR="00BB1B99" w:rsidRPr="00BB1B99">
        <w:rPr>
          <w:rFonts w:ascii="Aptos" w:eastAsia="Aptos" w:hAnsi="Aptos" w:cs="Aptos"/>
          <w:b/>
          <w:bCs/>
          <w:sz w:val="28"/>
          <w:szCs w:val="28"/>
        </w:rPr>
        <w:t>ncerramento das Aquisições</w:t>
      </w:r>
    </w:p>
    <w:p w14:paraId="4554400D" w14:textId="43AF1130" w:rsidR="00E33271" w:rsidRPr="00BB1B99" w:rsidRDefault="553DE436" w:rsidP="00D70E17">
      <w:pPr>
        <w:pStyle w:val="Heading4"/>
        <w:spacing w:before="319" w:after="319"/>
        <w:jc w:val="both"/>
        <w:rPr>
          <w:color w:val="auto"/>
        </w:rPr>
      </w:pPr>
      <w:r w:rsidRPr="00BB1B99">
        <w:rPr>
          <w:rFonts w:ascii="Aptos" w:eastAsia="Aptos" w:hAnsi="Aptos" w:cs="Aptos"/>
          <w:b/>
          <w:color w:val="auto"/>
          <w:sz w:val="24"/>
          <w:szCs w:val="24"/>
        </w:rPr>
        <w:t>Objetivo:</w:t>
      </w:r>
    </w:p>
    <w:p w14:paraId="13B24BC1" w14:textId="292E266D" w:rsidR="00E33271" w:rsidRPr="00C80727" w:rsidRDefault="553DE436" w:rsidP="00D70E17">
      <w:pPr>
        <w:spacing w:before="240" w:after="240" w:line="259" w:lineRule="auto"/>
        <w:ind w:firstLine="708"/>
        <w:jc w:val="both"/>
      </w:pPr>
      <w:r w:rsidRPr="39D325B4">
        <w:rPr>
          <w:rFonts w:ascii="Aptos" w:eastAsia="Aptos" w:hAnsi="Aptos" w:cs="Aptos"/>
        </w:rPr>
        <w:t>O encerramento das aquisições visa a verificação final de que todos os recursos foram adquiridos, entregues e integrados adequadamente ao sistema FireSync, garantindo que o projeto possa ser finalizado com sucesso.</w:t>
      </w:r>
    </w:p>
    <w:p w14:paraId="12C06931" w14:textId="0E4EA5BB" w:rsidR="00E33271" w:rsidRPr="00BB1B99" w:rsidRDefault="553DE436" w:rsidP="00D70E17">
      <w:pPr>
        <w:pStyle w:val="Heading4"/>
        <w:spacing w:before="319" w:after="319"/>
        <w:jc w:val="both"/>
        <w:rPr>
          <w:color w:val="auto"/>
        </w:rPr>
      </w:pPr>
      <w:r w:rsidRPr="00BB1B99">
        <w:rPr>
          <w:rFonts w:ascii="Aptos" w:eastAsia="Aptos" w:hAnsi="Aptos" w:cs="Aptos"/>
          <w:b/>
          <w:color w:val="auto"/>
          <w:sz w:val="24"/>
          <w:szCs w:val="24"/>
        </w:rPr>
        <w:t>Descrição do Processo:</w:t>
      </w:r>
    </w:p>
    <w:p w14:paraId="16C5DA94" w14:textId="079955FD" w:rsidR="00E33271" w:rsidRPr="00C80727" w:rsidRDefault="553DE436" w:rsidP="00D70E1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Verificação de Entregas</w:t>
      </w:r>
      <w:r w:rsidRPr="39D325B4">
        <w:rPr>
          <w:rFonts w:ascii="Aptos" w:eastAsia="Aptos" w:hAnsi="Aptos" w:cs="Aptos"/>
        </w:rPr>
        <w:t>:</w:t>
      </w:r>
    </w:p>
    <w:p w14:paraId="609F343C" w14:textId="293F3731" w:rsidR="00E33271" w:rsidRPr="00C80727" w:rsidRDefault="553DE436" w:rsidP="00D70E17">
      <w:pPr>
        <w:pStyle w:val="ListParagraph"/>
        <w:numPr>
          <w:ilvl w:val="1"/>
          <w:numId w:val="1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Confirmação de que todos os itens necessários foram entregues, testados e estão operacionais.</w:t>
      </w:r>
    </w:p>
    <w:p w14:paraId="5D506A94" w14:textId="0C2837BA" w:rsidR="00E33271" w:rsidRPr="00C80727" w:rsidRDefault="553DE436" w:rsidP="00D70E17">
      <w:pPr>
        <w:pStyle w:val="ListParagraph"/>
        <w:numPr>
          <w:ilvl w:val="1"/>
          <w:numId w:val="1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Verificação de que todos os requisitos especificados foram cumpridos pelos fornecedores.</w:t>
      </w:r>
    </w:p>
    <w:p w14:paraId="62CFBA0E" w14:textId="0C5E1FA0" w:rsidR="00E33271" w:rsidRPr="00C80727" w:rsidRDefault="553DE436" w:rsidP="00D70E1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Documentação de Encerramento</w:t>
      </w:r>
      <w:r w:rsidRPr="39D325B4">
        <w:rPr>
          <w:rFonts w:ascii="Aptos" w:eastAsia="Aptos" w:hAnsi="Aptos" w:cs="Aptos"/>
        </w:rPr>
        <w:t>:</w:t>
      </w:r>
    </w:p>
    <w:p w14:paraId="4562A87C" w14:textId="307A1261" w:rsidR="00E33271" w:rsidRPr="00C80727" w:rsidRDefault="553DE436" w:rsidP="00D70E17">
      <w:pPr>
        <w:pStyle w:val="ListParagraph"/>
        <w:numPr>
          <w:ilvl w:val="1"/>
          <w:numId w:val="1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Criação de documentos de encerramento das aquisições, incluindo relatórios de conformidade com os termos do contrato, entregas e avaliações de qualidade.</w:t>
      </w:r>
    </w:p>
    <w:p w14:paraId="3AD2E314" w14:textId="120056F2" w:rsidR="00E33271" w:rsidRPr="00C80727" w:rsidRDefault="553DE436" w:rsidP="00D70E17">
      <w:pPr>
        <w:pStyle w:val="ListParagraph"/>
        <w:numPr>
          <w:ilvl w:val="1"/>
          <w:numId w:val="1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Arquivamento de documentos de aquisição, incluindo faturas, notas fiscais e relatórios de teste.</w:t>
      </w:r>
    </w:p>
    <w:p w14:paraId="60959902" w14:textId="77301526" w:rsidR="00E33271" w:rsidRPr="00C80727" w:rsidRDefault="553DE436" w:rsidP="00D70E1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Avaliação Final de Fornecedores</w:t>
      </w:r>
      <w:r w:rsidRPr="39D325B4">
        <w:rPr>
          <w:rFonts w:ascii="Aptos" w:eastAsia="Aptos" w:hAnsi="Aptos" w:cs="Aptos"/>
        </w:rPr>
        <w:t>:</w:t>
      </w:r>
    </w:p>
    <w:p w14:paraId="73901917" w14:textId="502D7EB1" w:rsidR="00E33271" w:rsidRPr="00C80727" w:rsidRDefault="553DE436" w:rsidP="00D70E17">
      <w:pPr>
        <w:pStyle w:val="ListParagraph"/>
        <w:numPr>
          <w:ilvl w:val="1"/>
          <w:numId w:val="1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Análise do desempenho de cada fornecedor, incluindo a qualidade do produto, a pontualidade das entregas e o atendimento ao cliente.</w:t>
      </w:r>
    </w:p>
    <w:p w14:paraId="42E306B0" w14:textId="2671895E" w:rsidR="00E33271" w:rsidRPr="00C80727" w:rsidRDefault="553DE436" w:rsidP="00D70E17">
      <w:pPr>
        <w:pStyle w:val="ListParagraph"/>
        <w:numPr>
          <w:ilvl w:val="1"/>
          <w:numId w:val="1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Registro de feedback sobre os fornecedores para utilização em projetos futuros.</w:t>
      </w:r>
    </w:p>
    <w:p w14:paraId="5F74EBDB" w14:textId="779D2AE8" w:rsidR="00E33271" w:rsidRPr="00C80727" w:rsidRDefault="553DE436" w:rsidP="00D70E1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Inventário Final</w:t>
      </w:r>
      <w:r w:rsidRPr="39D325B4">
        <w:rPr>
          <w:rFonts w:ascii="Aptos" w:eastAsia="Aptos" w:hAnsi="Aptos" w:cs="Aptos"/>
        </w:rPr>
        <w:t>:</w:t>
      </w:r>
    </w:p>
    <w:p w14:paraId="4258CEA2" w14:textId="61BE424C" w:rsidR="00E33271" w:rsidRPr="00C80727" w:rsidRDefault="553DE436" w:rsidP="00D70E17">
      <w:pPr>
        <w:pStyle w:val="ListParagraph"/>
        <w:numPr>
          <w:ilvl w:val="1"/>
          <w:numId w:val="1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Criação de um inventário completo de todos os recursos adquiridos, incluindo veículos, equipamentos e software, para garantir que todos os itens estão corretamente registrados.</w:t>
      </w:r>
    </w:p>
    <w:p w14:paraId="5DAEF9BA" w14:textId="7FBF9723" w:rsidR="00E33271" w:rsidRPr="00C65377" w:rsidRDefault="553DE436" w:rsidP="00D70E17">
      <w:pPr>
        <w:pStyle w:val="ListParagraph"/>
        <w:numPr>
          <w:ilvl w:val="1"/>
          <w:numId w:val="1"/>
        </w:numPr>
        <w:spacing w:after="0"/>
        <w:jc w:val="both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Transferência dos itens adquiridos para os responsáveis pela operação contínua e manutenção.</w:t>
      </w:r>
      <w:r w:rsidR="00E33271" w:rsidRPr="00C65377">
        <w:rPr>
          <w:rFonts w:asciiTheme="majorHAnsi" w:hAnsiTheme="majorHAnsi" w:cs="Arial"/>
        </w:rPr>
        <w:br w:type="page"/>
      </w:r>
    </w:p>
    <w:p w14:paraId="054F3627" w14:textId="7FE6661B" w:rsidR="00911EEC" w:rsidRDefault="00911EEC" w:rsidP="11D94422">
      <w:pPr>
        <w:pStyle w:val="Heading2"/>
        <w:rPr>
          <w:b/>
          <w:bCs/>
          <w:color w:val="auto"/>
        </w:rPr>
      </w:pPr>
      <w:bookmarkStart w:id="44" w:name="_Toc183687337"/>
      <w:r w:rsidRPr="11D94422">
        <w:rPr>
          <w:b/>
          <w:bCs/>
          <w:color w:val="auto"/>
        </w:rPr>
        <w:t xml:space="preserve">11 - </w:t>
      </w:r>
      <w:r w:rsidR="00007564" w:rsidRPr="11D94422">
        <w:rPr>
          <w:b/>
          <w:bCs/>
          <w:color w:val="auto"/>
        </w:rPr>
        <w:t>Acompanhamento do Plano de Gestão do Projeto.</w:t>
      </w:r>
      <w:bookmarkEnd w:id="44"/>
    </w:p>
    <w:p w14:paraId="23E78C28" w14:textId="77777777" w:rsidR="00AD039B" w:rsidRPr="00AD039B" w:rsidRDefault="00AD039B" w:rsidP="001F2DE4">
      <w:pPr>
        <w:ind w:firstLine="360"/>
        <w:jc w:val="both"/>
        <w:rPr>
          <w:lang w:eastAsia="en-US"/>
        </w:rPr>
      </w:pPr>
      <w:r w:rsidRPr="00AD039B">
        <w:rPr>
          <w:lang w:eastAsia="en-US"/>
        </w:rPr>
        <w:t>O acompanhamento do plano de gestão do projeto é fundamental para garantir o alinhamento entre o plano inicial e a execução prática. Esse processo envolve:</w:t>
      </w:r>
    </w:p>
    <w:p w14:paraId="04F89F65" w14:textId="77777777" w:rsidR="00AD039B" w:rsidRPr="00AD039B" w:rsidRDefault="00AD039B" w:rsidP="001F2DE4">
      <w:pPr>
        <w:numPr>
          <w:ilvl w:val="0"/>
          <w:numId w:val="40"/>
        </w:numPr>
        <w:jc w:val="both"/>
        <w:rPr>
          <w:lang w:eastAsia="en-US"/>
        </w:rPr>
      </w:pPr>
      <w:r w:rsidRPr="00AD039B">
        <w:rPr>
          <w:b/>
          <w:bCs/>
          <w:lang w:eastAsia="en-US"/>
        </w:rPr>
        <w:t>Monitorização periódica</w:t>
      </w:r>
      <w:r w:rsidRPr="00AD039B">
        <w:rPr>
          <w:lang w:eastAsia="en-US"/>
        </w:rPr>
        <w:t>:</w:t>
      </w:r>
    </w:p>
    <w:p w14:paraId="51079665" w14:textId="77777777" w:rsidR="00AD039B" w:rsidRPr="00AD039B" w:rsidRDefault="00AD039B" w:rsidP="001F2DE4">
      <w:pPr>
        <w:numPr>
          <w:ilvl w:val="1"/>
          <w:numId w:val="40"/>
        </w:numPr>
        <w:jc w:val="both"/>
        <w:rPr>
          <w:lang w:eastAsia="en-US"/>
        </w:rPr>
      </w:pPr>
      <w:r w:rsidRPr="00AD039B">
        <w:rPr>
          <w:lang w:eastAsia="en-US"/>
        </w:rPr>
        <w:t>Revisar regularmente o plano e as atividades em andamento para identificar possíveis desvios.</w:t>
      </w:r>
    </w:p>
    <w:p w14:paraId="2B217D14" w14:textId="77777777" w:rsidR="00AD039B" w:rsidRPr="00AD039B" w:rsidRDefault="00AD039B" w:rsidP="001F2DE4">
      <w:pPr>
        <w:numPr>
          <w:ilvl w:val="1"/>
          <w:numId w:val="40"/>
        </w:numPr>
        <w:jc w:val="both"/>
        <w:rPr>
          <w:lang w:eastAsia="en-US"/>
        </w:rPr>
      </w:pPr>
      <w:r w:rsidRPr="00AD039B">
        <w:rPr>
          <w:lang w:eastAsia="en-US"/>
        </w:rPr>
        <w:t>Comparar o progresso real com o cronograma e as metas estabelecidas.</w:t>
      </w:r>
    </w:p>
    <w:p w14:paraId="3EC840AE" w14:textId="77777777" w:rsidR="00AD039B" w:rsidRPr="00AD039B" w:rsidRDefault="00AD039B" w:rsidP="001F2DE4">
      <w:pPr>
        <w:numPr>
          <w:ilvl w:val="0"/>
          <w:numId w:val="40"/>
        </w:numPr>
        <w:jc w:val="both"/>
        <w:rPr>
          <w:lang w:eastAsia="en-US"/>
        </w:rPr>
      </w:pPr>
      <w:r w:rsidRPr="00AD039B">
        <w:rPr>
          <w:b/>
          <w:bCs/>
          <w:lang w:eastAsia="en-US"/>
        </w:rPr>
        <w:t>Identificação de desvios</w:t>
      </w:r>
      <w:r w:rsidRPr="00AD039B">
        <w:rPr>
          <w:lang w:eastAsia="en-US"/>
        </w:rPr>
        <w:t>:</w:t>
      </w:r>
    </w:p>
    <w:p w14:paraId="236639F1" w14:textId="25822516" w:rsidR="00AD039B" w:rsidRPr="00AD039B" w:rsidRDefault="00AD039B" w:rsidP="001F2DE4">
      <w:pPr>
        <w:numPr>
          <w:ilvl w:val="1"/>
          <w:numId w:val="40"/>
        </w:numPr>
        <w:jc w:val="both"/>
        <w:rPr>
          <w:lang w:eastAsia="en-US"/>
        </w:rPr>
      </w:pPr>
      <w:r w:rsidRPr="00AD039B">
        <w:rPr>
          <w:lang w:eastAsia="en-US"/>
        </w:rPr>
        <w:t xml:space="preserve">Mapear diferenças entre o </w:t>
      </w:r>
      <w:r w:rsidRPr="2FC961E6">
        <w:rPr>
          <w:lang w:eastAsia="en-US"/>
        </w:rPr>
        <w:t>plane</w:t>
      </w:r>
      <w:r w:rsidR="14E92203" w:rsidRPr="2FC961E6">
        <w:rPr>
          <w:lang w:eastAsia="en-US"/>
        </w:rPr>
        <w:t>ado</w:t>
      </w:r>
      <w:r w:rsidRPr="00AD039B">
        <w:rPr>
          <w:lang w:eastAsia="en-US"/>
        </w:rPr>
        <w:t xml:space="preserve"> e a realidade, como atrasos no cronograma, custos excedentes ou alterações no escopo.</w:t>
      </w:r>
    </w:p>
    <w:p w14:paraId="23C98727" w14:textId="77777777" w:rsidR="00AD039B" w:rsidRPr="00AD039B" w:rsidRDefault="00AD039B" w:rsidP="001F2DE4">
      <w:pPr>
        <w:numPr>
          <w:ilvl w:val="1"/>
          <w:numId w:val="40"/>
        </w:numPr>
        <w:jc w:val="both"/>
        <w:rPr>
          <w:lang w:eastAsia="en-US"/>
        </w:rPr>
      </w:pPr>
      <w:r w:rsidRPr="00AD039B">
        <w:rPr>
          <w:lang w:eastAsia="en-US"/>
        </w:rPr>
        <w:t>Categorizar os desvios de acordo com sua gravidade e impacto no projeto.</w:t>
      </w:r>
    </w:p>
    <w:p w14:paraId="0552AA47" w14:textId="77777777" w:rsidR="00AD039B" w:rsidRPr="00AD039B" w:rsidRDefault="00AD039B" w:rsidP="001F2DE4">
      <w:pPr>
        <w:numPr>
          <w:ilvl w:val="0"/>
          <w:numId w:val="40"/>
        </w:numPr>
        <w:jc w:val="both"/>
        <w:rPr>
          <w:lang w:eastAsia="en-US"/>
        </w:rPr>
      </w:pPr>
      <w:r w:rsidRPr="00AD039B">
        <w:rPr>
          <w:b/>
          <w:bCs/>
          <w:lang w:eastAsia="en-US"/>
        </w:rPr>
        <w:t>Soluções para os desvios</w:t>
      </w:r>
      <w:r w:rsidRPr="00AD039B">
        <w:rPr>
          <w:lang w:eastAsia="en-US"/>
        </w:rPr>
        <w:t>:</w:t>
      </w:r>
    </w:p>
    <w:p w14:paraId="4F5B27BB" w14:textId="77777777" w:rsidR="00AD039B" w:rsidRPr="00AD039B" w:rsidRDefault="00AD039B" w:rsidP="001F2DE4">
      <w:pPr>
        <w:numPr>
          <w:ilvl w:val="1"/>
          <w:numId w:val="40"/>
        </w:numPr>
        <w:jc w:val="both"/>
        <w:rPr>
          <w:lang w:eastAsia="en-US"/>
        </w:rPr>
      </w:pPr>
      <w:r w:rsidRPr="00AD039B">
        <w:rPr>
          <w:lang w:eastAsia="en-US"/>
        </w:rPr>
        <w:t>Implementar ajustes no cronograma, orçamento ou atividades.</w:t>
      </w:r>
    </w:p>
    <w:p w14:paraId="771004C6" w14:textId="77777777" w:rsidR="00AD039B" w:rsidRPr="00AD039B" w:rsidRDefault="00AD039B" w:rsidP="001F2DE4">
      <w:pPr>
        <w:numPr>
          <w:ilvl w:val="1"/>
          <w:numId w:val="40"/>
        </w:numPr>
        <w:jc w:val="both"/>
        <w:rPr>
          <w:lang w:eastAsia="en-US"/>
        </w:rPr>
      </w:pPr>
      <w:r w:rsidRPr="00AD039B">
        <w:rPr>
          <w:lang w:eastAsia="en-US"/>
        </w:rPr>
        <w:t>Redistribuir recursos para áreas que exijam maior atenção.</w:t>
      </w:r>
    </w:p>
    <w:p w14:paraId="3C9429F3" w14:textId="77777777" w:rsidR="00AD039B" w:rsidRPr="00AD039B" w:rsidRDefault="00AD039B" w:rsidP="001F2DE4">
      <w:pPr>
        <w:numPr>
          <w:ilvl w:val="1"/>
          <w:numId w:val="40"/>
        </w:numPr>
        <w:jc w:val="both"/>
        <w:rPr>
          <w:lang w:eastAsia="en-US"/>
        </w:rPr>
      </w:pPr>
      <w:r w:rsidRPr="00AD039B">
        <w:rPr>
          <w:lang w:eastAsia="en-US"/>
        </w:rPr>
        <w:t>Aplicar estratégias de mitigação de riscos para minimizar impactos futuros.</w:t>
      </w:r>
    </w:p>
    <w:p w14:paraId="1B1A193C" w14:textId="77777777" w:rsidR="00AD039B" w:rsidRPr="00AD039B" w:rsidRDefault="00AD039B" w:rsidP="001F2DE4">
      <w:pPr>
        <w:numPr>
          <w:ilvl w:val="0"/>
          <w:numId w:val="40"/>
        </w:numPr>
        <w:jc w:val="both"/>
        <w:rPr>
          <w:lang w:eastAsia="en-US"/>
        </w:rPr>
      </w:pPr>
      <w:r w:rsidRPr="00AD039B">
        <w:rPr>
          <w:b/>
          <w:bCs/>
          <w:lang w:eastAsia="en-US"/>
        </w:rPr>
        <w:t>Comunicação contínua</w:t>
      </w:r>
      <w:r w:rsidRPr="00AD039B">
        <w:rPr>
          <w:lang w:eastAsia="en-US"/>
        </w:rPr>
        <w:t>:</w:t>
      </w:r>
    </w:p>
    <w:p w14:paraId="5346D0FD" w14:textId="77777777" w:rsidR="00AD039B" w:rsidRPr="00AD039B" w:rsidRDefault="00AD039B" w:rsidP="001F2DE4">
      <w:pPr>
        <w:numPr>
          <w:ilvl w:val="1"/>
          <w:numId w:val="40"/>
        </w:numPr>
        <w:jc w:val="both"/>
        <w:rPr>
          <w:lang w:eastAsia="en-US"/>
        </w:rPr>
      </w:pPr>
      <w:r w:rsidRPr="00AD039B">
        <w:rPr>
          <w:lang w:eastAsia="en-US"/>
        </w:rPr>
        <w:t>Manter os stakeholders informados sobre ajustes e progresso.</w:t>
      </w:r>
    </w:p>
    <w:p w14:paraId="5ECC4A9B" w14:textId="77777777" w:rsidR="00AD039B" w:rsidRPr="00AD039B" w:rsidRDefault="00AD039B" w:rsidP="001F2DE4">
      <w:pPr>
        <w:numPr>
          <w:ilvl w:val="1"/>
          <w:numId w:val="40"/>
        </w:numPr>
        <w:jc w:val="both"/>
        <w:rPr>
          <w:lang w:eastAsia="en-US"/>
        </w:rPr>
      </w:pPr>
      <w:r w:rsidRPr="00AD039B">
        <w:rPr>
          <w:lang w:eastAsia="en-US"/>
        </w:rPr>
        <w:t>Documentar mudanças e decisões para consultas futuras.</w:t>
      </w:r>
    </w:p>
    <w:p w14:paraId="5E570E33" w14:textId="2B8E3814" w:rsidR="00AD039B" w:rsidRPr="00AD039B" w:rsidRDefault="00AD039B" w:rsidP="001F2DE4">
      <w:pPr>
        <w:ind w:firstLine="708"/>
        <w:jc w:val="both"/>
        <w:rPr>
          <w:lang w:eastAsia="en-US"/>
        </w:rPr>
      </w:pPr>
      <w:r w:rsidRPr="26777E1F">
        <w:rPr>
          <w:lang w:eastAsia="en-US"/>
        </w:rPr>
        <w:t>Esse</w:t>
      </w:r>
      <w:r w:rsidR="250AC343" w:rsidRPr="26777E1F">
        <w:rPr>
          <w:lang w:eastAsia="en-US"/>
        </w:rPr>
        <w:t>s</w:t>
      </w:r>
      <w:r w:rsidRPr="00AD039B">
        <w:rPr>
          <w:lang w:eastAsia="en-US"/>
        </w:rPr>
        <w:t xml:space="preserve"> </w:t>
      </w:r>
      <w:r w:rsidRPr="5F6F7F46">
        <w:rPr>
          <w:lang w:eastAsia="en-US"/>
        </w:rPr>
        <w:t>acompanhamento</w:t>
      </w:r>
      <w:r w:rsidR="71DD50AA" w:rsidRPr="5F6F7F46">
        <w:rPr>
          <w:lang w:eastAsia="en-US"/>
        </w:rPr>
        <w:t>s</w:t>
      </w:r>
      <w:r w:rsidRPr="5F6F7F46">
        <w:rPr>
          <w:lang w:eastAsia="en-US"/>
        </w:rPr>
        <w:t xml:space="preserve"> assegura</w:t>
      </w:r>
      <w:r w:rsidR="330D933B" w:rsidRPr="5F6F7F46">
        <w:rPr>
          <w:lang w:eastAsia="en-US"/>
        </w:rPr>
        <w:t>m</w:t>
      </w:r>
      <w:r w:rsidRPr="00AD039B">
        <w:rPr>
          <w:lang w:eastAsia="en-US"/>
        </w:rPr>
        <w:t xml:space="preserve"> que o projeto se mantenha dentro dos limites definidos e alcance </w:t>
      </w:r>
      <w:r w:rsidR="68883FE0" w:rsidRPr="5755907C">
        <w:rPr>
          <w:lang w:eastAsia="en-US"/>
        </w:rPr>
        <w:t>os</w:t>
      </w:r>
      <w:r w:rsidRPr="7455BE10">
        <w:rPr>
          <w:lang w:eastAsia="en-US"/>
        </w:rPr>
        <w:t xml:space="preserve"> </w:t>
      </w:r>
      <w:r w:rsidRPr="00AD039B">
        <w:rPr>
          <w:lang w:eastAsia="en-US"/>
        </w:rPr>
        <w:t>seus objetivos de maneira eficiente.</w:t>
      </w:r>
    </w:p>
    <w:p w14:paraId="2DE3E8AA" w14:textId="77777777" w:rsidR="00AD039B" w:rsidRPr="00AD039B" w:rsidRDefault="00AD039B" w:rsidP="001F2DE4">
      <w:pPr>
        <w:jc w:val="both"/>
        <w:rPr>
          <w:lang w:eastAsia="en-US"/>
        </w:rPr>
      </w:pPr>
    </w:p>
    <w:p w14:paraId="317A47AA" w14:textId="77777777" w:rsidR="00DE07AA" w:rsidRDefault="00911EEC" w:rsidP="001F2DE4">
      <w:pPr>
        <w:pStyle w:val="Heading2"/>
        <w:jc w:val="both"/>
        <w:rPr>
          <w:b/>
          <w:bCs/>
          <w:color w:val="auto"/>
        </w:rPr>
      </w:pPr>
      <w:bookmarkStart w:id="45" w:name="_Toc183687338"/>
      <w:r w:rsidRPr="11D94422">
        <w:rPr>
          <w:b/>
          <w:bCs/>
          <w:color w:val="auto"/>
        </w:rPr>
        <w:t xml:space="preserve">12 - </w:t>
      </w:r>
      <w:r w:rsidR="00DE07AA" w:rsidRPr="11D94422">
        <w:rPr>
          <w:b/>
          <w:bCs/>
          <w:color w:val="auto"/>
        </w:rPr>
        <w:t>Gestão dos Recursos Humanos.</w:t>
      </w:r>
      <w:bookmarkEnd w:id="45"/>
    </w:p>
    <w:p w14:paraId="6D64F9CE" w14:textId="2F4E55FC" w:rsidR="007704A9" w:rsidRPr="007704A9" w:rsidRDefault="007704A9" w:rsidP="362F6C93">
      <w:pPr>
        <w:pStyle w:val="ListParagraph"/>
        <w:numPr>
          <w:ilvl w:val="0"/>
          <w:numId w:val="6"/>
        </w:numPr>
        <w:jc w:val="both"/>
        <w:rPr>
          <w:rFonts w:asciiTheme="majorHAnsi" w:hAnsiTheme="majorHAnsi" w:cs="Arial"/>
        </w:rPr>
      </w:pPr>
      <w:r w:rsidRPr="007704A9">
        <w:rPr>
          <w:rFonts w:asciiTheme="majorHAnsi" w:hAnsiTheme="majorHAnsi" w:cs="Arial"/>
        </w:rPr>
        <w:t>Gestão de Recursos Humanos: Alocar a equipe básica considerando o plano de atividades. Garantir treinamentos necessários.</w:t>
      </w:r>
    </w:p>
    <w:p w14:paraId="55D04D85" w14:textId="0BFCAA15" w:rsidR="007704A9" w:rsidRPr="007704A9" w:rsidRDefault="007704A9" w:rsidP="362F6C93">
      <w:pPr>
        <w:pStyle w:val="ListParagraph"/>
        <w:numPr>
          <w:ilvl w:val="0"/>
          <w:numId w:val="6"/>
        </w:numPr>
        <w:jc w:val="both"/>
        <w:rPr>
          <w:rFonts w:asciiTheme="majorHAnsi" w:hAnsiTheme="majorHAnsi" w:cs="Arial"/>
        </w:rPr>
      </w:pPr>
      <w:r w:rsidRPr="007704A9">
        <w:rPr>
          <w:rFonts w:asciiTheme="majorHAnsi" w:hAnsiTheme="majorHAnsi" w:cs="Arial"/>
        </w:rPr>
        <w:t xml:space="preserve">Gestão da Comunicação: Estabelecer meios para comunicação eficiente entre </w:t>
      </w:r>
      <w:r w:rsidR="51324378" w:rsidRPr="506234BF">
        <w:rPr>
          <w:rFonts w:asciiTheme="majorHAnsi" w:hAnsiTheme="majorHAnsi" w:cs="Arial"/>
        </w:rPr>
        <w:t>os</w:t>
      </w:r>
      <w:r w:rsidRPr="506234BF">
        <w:rPr>
          <w:rFonts w:asciiTheme="majorHAnsi" w:hAnsiTheme="majorHAnsi" w:cs="Arial"/>
        </w:rPr>
        <w:t xml:space="preserve"> </w:t>
      </w:r>
      <w:r w:rsidRPr="007704A9">
        <w:rPr>
          <w:rFonts w:asciiTheme="majorHAnsi" w:hAnsiTheme="majorHAnsi" w:cs="Arial"/>
        </w:rPr>
        <w:t>stakeholders identificados (bombeiros, autoridades, etc.).</w:t>
      </w:r>
    </w:p>
    <w:p w14:paraId="582B6E57" w14:textId="6913952A" w:rsidR="00DE07AA" w:rsidRPr="007704A9" w:rsidRDefault="007704A9" w:rsidP="03736F86">
      <w:pPr>
        <w:pStyle w:val="ListParagraph"/>
        <w:numPr>
          <w:ilvl w:val="0"/>
          <w:numId w:val="6"/>
        </w:numPr>
        <w:jc w:val="both"/>
        <w:rPr>
          <w:rFonts w:asciiTheme="majorHAnsi" w:hAnsiTheme="majorHAnsi" w:cs="Arial"/>
          <w:lang w:eastAsia="pt-PT"/>
        </w:rPr>
      </w:pPr>
      <w:r w:rsidRPr="007704A9">
        <w:rPr>
          <w:rFonts w:asciiTheme="majorHAnsi" w:hAnsiTheme="majorHAnsi" w:cs="Arial"/>
        </w:rPr>
        <w:t>Gestão de Stakeholders: Acompanhar e atender às expectativas dos interessados, especialmente das corporações de bombeiros e proteção civil.</w:t>
      </w:r>
    </w:p>
    <w:tbl>
      <w:tblPr>
        <w:tblpPr w:leftFromText="141" w:rightFromText="141" w:vertAnchor="page" w:horzAnchor="margin" w:tblpXSpec="center" w:tblpY="3421"/>
        <w:tblW w:w="10137" w:type="dxa"/>
        <w:tblLook w:val="04A0" w:firstRow="1" w:lastRow="0" w:firstColumn="1" w:lastColumn="0" w:noHBand="0" w:noVBand="1"/>
      </w:tblPr>
      <w:tblGrid>
        <w:gridCol w:w="1831"/>
        <w:gridCol w:w="1455"/>
        <w:gridCol w:w="1672"/>
        <w:gridCol w:w="1551"/>
        <w:gridCol w:w="1796"/>
        <w:gridCol w:w="1832"/>
      </w:tblGrid>
      <w:tr w:rsidR="00B54EC0" w:rsidRPr="00ED74B0" w14:paraId="1B5F67CD" w14:textId="77777777" w:rsidTr="200CA42C">
        <w:trPr>
          <w:trHeight w:val="1337"/>
        </w:trPr>
        <w:tc>
          <w:tcPr>
            <w:tcW w:w="1831" w:type="dxa"/>
            <w:tcBorders>
              <w:top w:val="single" w:sz="24" w:space="0" w:color="BF4E14" w:themeColor="accent2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97132" w:themeFill="accent2"/>
            <w:vAlign w:val="center"/>
            <w:hideMark/>
          </w:tcPr>
          <w:p w14:paraId="799AE76E" w14:textId="77777777" w:rsidR="00B54EC0" w:rsidRPr="00ED74B0" w:rsidRDefault="00B54EC0" w:rsidP="00B54EC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6F5BCFDB">
              <w:rPr>
                <w:color w:val="000000" w:themeColor="text1"/>
                <w:sz w:val="24"/>
                <w:szCs w:val="24"/>
              </w:rPr>
              <w:t>PARTES INTERESSADAS</w:t>
            </w:r>
          </w:p>
        </w:tc>
        <w:tc>
          <w:tcPr>
            <w:tcW w:w="1455" w:type="dxa"/>
            <w:tcBorders>
              <w:top w:val="single" w:sz="24" w:space="0" w:color="BF4E14" w:themeColor="accent2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97132" w:themeFill="accent2"/>
            <w:vAlign w:val="center"/>
            <w:hideMark/>
          </w:tcPr>
          <w:p w14:paraId="46AD55DB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PRODUTO</w:t>
            </w:r>
          </w:p>
        </w:tc>
        <w:tc>
          <w:tcPr>
            <w:tcW w:w="1672" w:type="dxa"/>
            <w:tcBorders>
              <w:top w:val="single" w:sz="24" w:space="0" w:color="BF4E14" w:themeColor="accent2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A926"/>
            <w:vAlign w:val="center"/>
            <w:hideMark/>
          </w:tcPr>
          <w:p w14:paraId="02C385CF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FREQUÊNCIA</w:t>
            </w:r>
          </w:p>
        </w:tc>
        <w:tc>
          <w:tcPr>
            <w:tcW w:w="1551" w:type="dxa"/>
            <w:tcBorders>
              <w:top w:val="single" w:sz="24" w:space="0" w:color="BF4E14" w:themeColor="accent2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A926"/>
            <w:vAlign w:val="center"/>
            <w:hideMark/>
          </w:tcPr>
          <w:p w14:paraId="21F1021C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PRIORIDADE</w:t>
            </w:r>
          </w:p>
        </w:tc>
        <w:tc>
          <w:tcPr>
            <w:tcW w:w="1796" w:type="dxa"/>
            <w:tcBorders>
              <w:top w:val="single" w:sz="24" w:space="0" w:color="BF4E14" w:themeColor="accent2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  <w:hideMark/>
          </w:tcPr>
          <w:p w14:paraId="35EAB096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PROPRIETÁRIO</w:t>
            </w:r>
          </w:p>
        </w:tc>
        <w:tc>
          <w:tcPr>
            <w:tcW w:w="1832" w:type="dxa"/>
            <w:tcBorders>
              <w:top w:val="single" w:sz="24" w:space="0" w:color="BF4E14" w:themeColor="accent2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  <w:hideMark/>
          </w:tcPr>
          <w:p w14:paraId="07852EC1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MÉTODO DE ENTREGA PREFERENCIAL</w:t>
            </w:r>
          </w:p>
        </w:tc>
      </w:tr>
      <w:tr w:rsidR="00B54EC0" w:rsidRPr="00ED74B0" w14:paraId="3FE42156" w14:textId="77777777" w:rsidTr="200CA42C">
        <w:trPr>
          <w:trHeight w:val="1407"/>
        </w:trPr>
        <w:tc>
          <w:tcPr>
            <w:tcW w:w="1831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1DD41A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Diogo Abreu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15EBEDD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6083782A">
              <w:rPr>
                <w:rFonts w:eastAsia="Times New Roman" w:cs="Calibri"/>
                <w:color w:val="000000" w:themeColor="text1"/>
              </w:rPr>
              <w:t xml:space="preserve">Gestor do </w:t>
            </w:r>
            <w:r w:rsidRPr="5A75E8C0">
              <w:rPr>
                <w:rFonts w:eastAsia="Times New Roman" w:cs="Calibri"/>
                <w:color w:val="000000" w:themeColor="text1"/>
              </w:rPr>
              <w:t>Projeto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FD6"/>
            <w:vAlign w:val="center"/>
          </w:tcPr>
          <w:p w14:paraId="1ACD00D3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 w:themeColor="text1"/>
              </w:rPr>
            </w:pPr>
            <w:r w:rsidRPr="29359F5C">
              <w:rPr>
                <w:rFonts w:eastAsia="Times New Roman" w:cs="Calibri"/>
                <w:color w:val="000000" w:themeColor="text1"/>
              </w:rPr>
              <w:t>Mensalmente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FD6"/>
            <w:vAlign w:val="center"/>
          </w:tcPr>
          <w:p w14:paraId="45A55EA4" w14:textId="77777777" w:rsidR="00B54EC0" w:rsidRPr="00ED74B0" w:rsidRDefault="00B54EC0" w:rsidP="00B54EC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Alto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2C980F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 w:themeColor="text1"/>
              </w:rPr>
            </w:pPr>
            <w:r w:rsidRPr="1473D6AF">
              <w:rPr>
                <w:color w:val="000000" w:themeColor="text1"/>
              </w:rPr>
              <w:t>Escritório executivo</w:t>
            </w:r>
          </w:p>
          <w:p w14:paraId="6DD27986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8CF01B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517908C">
              <w:rPr>
                <w:color w:val="000000" w:themeColor="text1"/>
              </w:rPr>
              <w:t>Reunião de equipa</w:t>
            </w:r>
          </w:p>
        </w:tc>
      </w:tr>
      <w:tr w:rsidR="00B54EC0" w:rsidRPr="00ED74B0" w14:paraId="08155A29" w14:textId="77777777" w:rsidTr="200CA42C">
        <w:trPr>
          <w:trHeight w:val="1407"/>
        </w:trPr>
        <w:tc>
          <w:tcPr>
            <w:tcW w:w="1831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DDFBECE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Hugo Especial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BA7A126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6083782A">
              <w:rPr>
                <w:rFonts w:eastAsia="Times New Roman" w:cs="Calibri"/>
                <w:color w:val="000000" w:themeColor="text1"/>
              </w:rPr>
              <w:t>Analista de Sistema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FD6"/>
            <w:vAlign w:val="center"/>
          </w:tcPr>
          <w:p w14:paraId="68DE3779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2B278A34">
              <w:rPr>
                <w:rFonts w:eastAsia="Times New Roman" w:cs="Calibri"/>
                <w:color w:val="000000" w:themeColor="text1"/>
              </w:rPr>
              <w:t>Semanalmente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FD6"/>
            <w:vAlign w:val="center"/>
          </w:tcPr>
          <w:p w14:paraId="300302C9" w14:textId="77777777" w:rsidR="00B54EC0" w:rsidRPr="00ED74B0" w:rsidRDefault="00B54EC0" w:rsidP="00B54EC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151263F8">
              <w:rPr>
                <w:rFonts w:eastAsia="Times New Roman" w:cs="Calibri"/>
                <w:color w:val="000000" w:themeColor="text1"/>
              </w:rPr>
              <w:t>Médio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E8EAD16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1473D6AF">
              <w:rPr>
                <w:color w:val="000000" w:themeColor="text1"/>
              </w:rPr>
              <w:t>Escritório executivo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2931D8D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 w:themeColor="text1"/>
              </w:rPr>
            </w:pPr>
            <w:r w:rsidRPr="28E30F2A">
              <w:rPr>
                <w:color w:val="000000" w:themeColor="text1"/>
              </w:rPr>
              <w:t>Reunião de equipa</w:t>
            </w:r>
          </w:p>
          <w:p w14:paraId="20E18E1B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B54EC0" w:rsidRPr="00ED74B0" w14:paraId="37032FB7" w14:textId="77777777" w:rsidTr="200CA42C">
        <w:trPr>
          <w:trHeight w:val="1407"/>
        </w:trPr>
        <w:tc>
          <w:tcPr>
            <w:tcW w:w="1831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307AC9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3ABEF17B">
              <w:rPr>
                <w:rFonts w:eastAsia="Times New Roman" w:cs="Calibri"/>
                <w:color w:val="000000" w:themeColor="text1"/>
              </w:rPr>
              <w:t>Tiago Fernandes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CE34B14" w14:textId="77777777" w:rsidR="00B54EC0" w:rsidRPr="000A4BB4" w:rsidRDefault="00B54EC0" w:rsidP="00B54EC0">
            <w:pPr>
              <w:spacing w:after="0" w:line="240" w:lineRule="auto"/>
              <w:rPr>
                <w:rFonts w:eastAsia="Times New Roman" w:cs="Calibri"/>
                <w:color w:val="000000" w:themeColor="text1"/>
              </w:rPr>
            </w:pPr>
            <w:r>
              <w:rPr>
                <w:rFonts w:eastAsia="Times New Roman" w:cs="Calibri"/>
                <w:color w:val="000000" w:themeColor="text1"/>
              </w:rPr>
              <w:t>Programador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FD6"/>
            <w:vAlign w:val="center"/>
          </w:tcPr>
          <w:p w14:paraId="36C44B35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29359F5C">
              <w:rPr>
                <w:rFonts w:eastAsia="Times New Roman" w:cs="Calibri"/>
                <w:color w:val="000000" w:themeColor="text1"/>
              </w:rPr>
              <w:t>Diariamente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FD6"/>
            <w:vAlign w:val="center"/>
          </w:tcPr>
          <w:p w14:paraId="2385FD5B" w14:textId="77777777" w:rsidR="00B54EC0" w:rsidRPr="00ED74B0" w:rsidRDefault="00B54EC0" w:rsidP="00B54EC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Alto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556260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1473D6AF">
              <w:rPr>
                <w:rFonts w:eastAsia="Times New Roman" w:cs="Calibri"/>
                <w:color w:val="000000" w:themeColor="text1"/>
              </w:rPr>
              <w:t>Equipa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ABE04D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 w:themeColor="text1"/>
              </w:rPr>
            </w:pPr>
            <w:r w:rsidRPr="00B4B937">
              <w:rPr>
                <w:color w:val="000000" w:themeColor="text1"/>
              </w:rPr>
              <w:t>Reunião de equipa</w:t>
            </w:r>
          </w:p>
          <w:p w14:paraId="00C8EB9A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B54EC0" w:rsidRPr="00ED74B0" w14:paraId="7B6334E8" w14:textId="77777777" w:rsidTr="200CA42C">
        <w:trPr>
          <w:trHeight w:val="1407"/>
        </w:trPr>
        <w:tc>
          <w:tcPr>
            <w:tcW w:w="1831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4A3EE0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Marco Cardoso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5AC995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B45218">
              <w:rPr>
                <w:rFonts w:eastAsia="Times New Roman" w:cs="Calibri"/>
                <w:color w:val="000000"/>
              </w:rPr>
              <w:t>Programador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FD6"/>
            <w:vAlign w:val="center"/>
          </w:tcPr>
          <w:p w14:paraId="34F40111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Diariamente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FD6"/>
            <w:vAlign w:val="center"/>
          </w:tcPr>
          <w:p w14:paraId="0FD9BBE6" w14:textId="77777777" w:rsidR="00B54EC0" w:rsidRPr="00ED74B0" w:rsidRDefault="00B54EC0" w:rsidP="00B54EC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Alto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F0A2E6A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55BC98B7">
              <w:rPr>
                <w:rFonts w:eastAsia="Times New Roman" w:cs="Calibri"/>
                <w:color w:val="000000" w:themeColor="text1"/>
              </w:rPr>
              <w:t>Equipa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A35367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 w:themeColor="text1"/>
              </w:rPr>
            </w:pPr>
            <w:r w:rsidRPr="00B4B937">
              <w:rPr>
                <w:color w:val="000000" w:themeColor="text1"/>
              </w:rPr>
              <w:t>Reunião de equipa</w:t>
            </w:r>
          </w:p>
          <w:p w14:paraId="78C3676A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B54EC0" w:rsidRPr="00ED74B0" w14:paraId="67926391" w14:textId="77777777" w:rsidTr="200CA42C">
        <w:trPr>
          <w:trHeight w:val="1407"/>
        </w:trPr>
        <w:tc>
          <w:tcPr>
            <w:tcW w:w="1831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7F19B99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3AE7E3BD">
              <w:rPr>
                <w:rFonts w:eastAsia="Times New Roman" w:cs="Calibri"/>
                <w:color w:val="000000" w:themeColor="text1"/>
              </w:rPr>
              <w:t xml:space="preserve">Paulo </w:t>
            </w:r>
            <w:r w:rsidRPr="4772558F">
              <w:rPr>
                <w:rFonts w:eastAsia="Times New Roman" w:cs="Calibri"/>
                <w:color w:val="000000" w:themeColor="text1"/>
              </w:rPr>
              <w:t>Gonçalves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AEB0509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B45218">
              <w:rPr>
                <w:rFonts w:eastAsia="Times New Roman" w:cs="Calibri"/>
                <w:color w:val="000000"/>
              </w:rPr>
              <w:t>Programador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FD6"/>
            <w:vAlign w:val="center"/>
          </w:tcPr>
          <w:p w14:paraId="252D1CE9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29359F5C">
              <w:rPr>
                <w:rFonts w:eastAsia="Times New Roman" w:cs="Calibri"/>
                <w:color w:val="000000" w:themeColor="text1"/>
              </w:rPr>
              <w:t>Diariamente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FD6"/>
            <w:vAlign w:val="center"/>
          </w:tcPr>
          <w:p w14:paraId="4EBAED30" w14:textId="77777777" w:rsidR="00B54EC0" w:rsidRPr="00AC775A" w:rsidRDefault="00B54EC0" w:rsidP="00B54EC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Alto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2A1C68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color w:val="000000"/>
              </w:rPr>
              <w:t>Equipa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90B70C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 w:themeColor="text1"/>
              </w:rPr>
            </w:pPr>
            <w:r w:rsidRPr="00B4B937">
              <w:rPr>
                <w:color w:val="000000" w:themeColor="text1"/>
              </w:rPr>
              <w:t>Reunião de equipa</w:t>
            </w:r>
          </w:p>
          <w:p w14:paraId="60CB052C" w14:textId="77777777" w:rsidR="00B54EC0" w:rsidRPr="00ED74B0" w:rsidRDefault="00B54EC0" w:rsidP="00B54E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</w:tbl>
    <w:p w14:paraId="418A8CFC" w14:textId="39A592B8" w:rsidR="00911EEC" w:rsidRPr="00AD039B" w:rsidRDefault="00DE07AA" w:rsidP="11D94422">
      <w:pPr>
        <w:pStyle w:val="Heading2"/>
        <w:rPr>
          <w:b/>
          <w:bCs/>
          <w:color w:val="auto"/>
        </w:rPr>
      </w:pPr>
      <w:bookmarkStart w:id="46" w:name="_Toc183687339"/>
      <w:r w:rsidRPr="11D94422">
        <w:rPr>
          <w:b/>
          <w:bCs/>
          <w:color w:val="auto"/>
        </w:rPr>
        <w:t>13 - Gestão da Comunicação</w:t>
      </w:r>
      <w:r w:rsidR="00AD039B" w:rsidRPr="11D94422">
        <w:rPr>
          <w:b/>
          <w:bCs/>
          <w:color w:val="auto"/>
        </w:rPr>
        <w:t xml:space="preserve"> e </w:t>
      </w:r>
      <w:r w:rsidRPr="11D94422">
        <w:rPr>
          <w:b/>
          <w:bCs/>
          <w:color w:val="auto"/>
        </w:rPr>
        <w:t>Gestão dos Stakeholders.</w:t>
      </w:r>
      <w:bookmarkEnd w:id="46"/>
    </w:p>
    <w:p w14:paraId="670CE325" w14:textId="4A5DB63B" w:rsidR="00B54EC0" w:rsidRPr="00ED74B0" w:rsidRDefault="00B54EC0" w:rsidP="00B54EC0">
      <w:pPr>
        <w:spacing w:after="0" w:line="276" w:lineRule="auto"/>
        <w:rPr>
          <w:color w:val="595959" w:themeColor="text1" w:themeTint="A6"/>
          <w:sz w:val="48"/>
          <w:szCs w:val="48"/>
        </w:rPr>
      </w:pPr>
    </w:p>
    <w:p w14:paraId="0E4C3D0F" w14:textId="17888A4B" w:rsidR="00FA3A0D" w:rsidRPr="00DE07AA" w:rsidRDefault="00BB1B99" w:rsidP="00BB1B99">
      <w:pPr>
        <w:pStyle w:val="Caption"/>
        <w:jc w:val="center"/>
        <w:rPr>
          <w:rFonts w:asciiTheme="majorHAnsi" w:hAnsiTheme="majorHAnsi" w:cs="Arial"/>
        </w:rPr>
      </w:pPr>
      <w:bookmarkStart w:id="47" w:name="_Toc183687366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- Gestão da Comunicação e Stackholders</w:t>
      </w:r>
      <w:bookmarkEnd w:id="47"/>
    </w:p>
    <w:p w14:paraId="2DE5E2D1" w14:textId="53F58C12" w:rsidR="003458A7" w:rsidRDefault="003458A7">
      <w:pPr>
        <w:spacing w:after="160" w:line="259" w:lineRule="auto"/>
        <w:rPr>
          <w:rFonts w:asciiTheme="majorHAnsi" w:eastAsiaTheme="majorEastAsia" w:hAnsiTheme="majorHAnsi" w:cstheme="majorBidi"/>
          <w:b/>
          <w:kern w:val="2"/>
          <w:sz w:val="32"/>
          <w:szCs w:val="32"/>
          <w:lang w:eastAsia="en-US"/>
          <w14:ligatures w14:val="standardContextual"/>
        </w:rPr>
      </w:pPr>
      <w:r>
        <w:rPr>
          <w:rFonts w:asciiTheme="majorHAnsi" w:eastAsiaTheme="majorEastAsia" w:hAnsiTheme="majorHAnsi" w:cstheme="majorBidi"/>
          <w:b/>
          <w:kern w:val="2"/>
          <w:sz w:val="32"/>
          <w:szCs w:val="32"/>
          <w:lang w:eastAsia="en-US"/>
          <w14:ligatures w14:val="standardContextual"/>
        </w:rPr>
        <w:br w:type="page"/>
      </w:r>
    </w:p>
    <w:p w14:paraId="07AE54B6" w14:textId="629EFA24" w:rsidR="00717CFF" w:rsidRDefault="00717CFF" w:rsidP="00EF2538">
      <w:pPr>
        <w:pStyle w:val="Heading1"/>
      </w:pPr>
      <w:bookmarkStart w:id="48" w:name="_Toc183687340"/>
      <w:r>
        <w:t>Conclus</w:t>
      </w:r>
      <w:r w:rsidR="00C755F9">
        <w:t>ão</w:t>
      </w:r>
      <w:bookmarkEnd w:id="48"/>
    </w:p>
    <w:p w14:paraId="12B9EA0F" w14:textId="77777777" w:rsidR="00390A9B" w:rsidRDefault="00390A9B" w:rsidP="00757741">
      <w:pPr>
        <w:ind w:firstLine="708"/>
        <w:jc w:val="both"/>
        <w:rPr>
          <w:rFonts w:asciiTheme="majorHAnsi" w:hAnsiTheme="majorHAnsi" w:cs="Arial"/>
        </w:rPr>
      </w:pPr>
      <w:r w:rsidRPr="00390A9B">
        <w:rPr>
          <w:rFonts w:asciiTheme="majorHAnsi" w:hAnsiTheme="majorHAnsi" w:cs="Arial"/>
        </w:rPr>
        <w:t xml:space="preserve">O FireSync demonstra o compromisso em entregar uma solução tecnológica que não só responde às exigências </w:t>
      </w:r>
      <w:r>
        <w:rPr>
          <w:rFonts w:asciiTheme="majorHAnsi" w:hAnsiTheme="majorHAnsi" w:cs="Arial"/>
        </w:rPr>
        <w:t>operacional</w:t>
      </w:r>
      <w:r w:rsidRPr="00390A9B">
        <w:rPr>
          <w:rFonts w:asciiTheme="majorHAnsi" w:hAnsiTheme="majorHAnsi" w:cs="Arial"/>
        </w:rPr>
        <w:t xml:space="preserve"> das corporações de bombeiros, como também contribui para a mitigação de riscos e a melhoria contínua na gestão de emergências. </w:t>
      </w:r>
    </w:p>
    <w:p w14:paraId="30034E6D" w14:textId="77777777" w:rsidR="00CD6D2F" w:rsidRDefault="00390A9B" w:rsidP="00757741">
      <w:pPr>
        <w:ind w:firstLine="708"/>
        <w:jc w:val="both"/>
        <w:rPr>
          <w:rFonts w:asciiTheme="majorHAnsi" w:hAnsiTheme="majorHAnsi" w:cs="Arial"/>
        </w:rPr>
      </w:pPr>
      <w:r w:rsidRPr="00390A9B">
        <w:rPr>
          <w:rFonts w:asciiTheme="majorHAnsi" w:hAnsiTheme="majorHAnsi" w:cs="Arial"/>
        </w:rPr>
        <w:t xml:space="preserve">O projeto, sustentado por análises financeiras robustas, gestão estratégica de recursos e monitorização contínua, é projetado para assegurar o sucesso e a eficiência. </w:t>
      </w:r>
    </w:p>
    <w:p w14:paraId="620017AC" w14:textId="003C9A97" w:rsidR="00902E9B" w:rsidRPr="00C80727" w:rsidRDefault="00390A9B" w:rsidP="00757741">
      <w:pPr>
        <w:ind w:firstLine="708"/>
        <w:jc w:val="both"/>
        <w:rPr>
          <w:rFonts w:asciiTheme="majorHAnsi" w:hAnsiTheme="majorHAnsi" w:cs="Arial"/>
        </w:rPr>
      </w:pPr>
      <w:r w:rsidRPr="00390A9B">
        <w:rPr>
          <w:rFonts w:asciiTheme="majorHAnsi" w:hAnsiTheme="majorHAnsi" w:cs="Arial"/>
        </w:rPr>
        <w:t>Com a conclusão do FireSync, espera-se um impacto significativo na capacidade de resposta a incêndios, refletindo em benefícios sociais e ambientais para a comunidade.</w:t>
      </w:r>
    </w:p>
    <w:p w14:paraId="2CD05745" w14:textId="77777777" w:rsidR="002025C8" w:rsidRPr="00C80727" w:rsidRDefault="002025C8">
      <w:pPr>
        <w:rPr>
          <w:rFonts w:asciiTheme="majorHAnsi" w:hAnsiTheme="majorHAnsi" w:cs="Arial"/>
        </w:rPr>
      </w:pPr>
    </w:p>
    <w:p w14:paraId="322AF802" w14:textId="357933B4" w:rsidR="00682977" w:rsidRPr="00C80727" w:rsidRDefault="00682977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bookmarkStart w:id="49" w:name="_Toc183687341" w:displacedByCustomXml="next"/>
    <w:sdt>
      <w:sdtPr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pt-PT"/>
          <w14:ligatures w14:val="none"/>
        </w:rPr>
        <w:id w:val="1221635354"/>
        <w:docPartObj>
          <w:docPartGallery w:val="Bibliographies"/>
          <w:docPartUnique/>
        </w:docPartObj>
      </w:sdtPr>
      <w:sdtContent>
        <w:p w14:paraId="76BDB543" w14:textId="01F4B8F6" w:rsidR="00DF255C" w:rsidRDefault="00DF255C">
          <w:pPr>
            <w:pStyle w:val="Heading1"/>
          </w:pPr>
          <w:r>
            <w:t>Bibliografia</w:t>
          </w:r>
          <w:bookmarkEnd w:id="49"/>
        </w:p>
        <w:sdt>
          <w:sdtPr>
            <w:id w:val="111145805"/>
            <w:bibliography/>
          </w:sdtPr>
          <w:sdtContent>
            <w:p w14:paraId="3AE37378" w14:textId="77777777" w:rsidR="00DF255C" w:rsidRDefault="00DF255C" w:rsidP="00DF255C">
              <w:pPr>
                <w:pStyle w:val="Bibliography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Eby, K. (25 de 11 de 2024). </w:t>
              </w:r>
              <w:r>
                <w:rPr>
                  <w:i/>
                  <w:iCs/>
                  <w:noProof/>
                </w:rPr>
                <w:t>Smart Sheet</w:t>
              </w:r>
              <w:r>
                <w:rPr>
                  <w:noProof/>
                </w:rPr>
                <w:t>. Obtido de Smart Sheet: https://pt.smartsheet.com/content/communications-plan-templates</w:t>
              </w:r>
            </w:p>
            <w:p w14:paraId="1A4849DC" w14:textId="619C4B3D" w:rsidR="00673AC7" w:rsidRPr="00673AC7" w:rsidRDefault="00673AC7" w:rsidP="00673AC7">
              <w:r>
                <w:t>PDF das aulas</w:t>
              </w:r>
            </w:p>
            <w:p w14:paraId="66DFB091" w14:textId="0A127A91" w:rsidR="00DF255C" w:rsidRDefault="00DF255C" w:rsidP="00DF255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5EDABC2" w14:textId="40E30EE4" w:rsidR="004B2EB3" w:rsidRPr="004B2EB3" w:rsidRDefault="004B2EB3" w:rsidP="004B2EB3">
      <w:pPr>
        <w:rPr>
          <w:lang w:eastAsia="en-US"/>
        </w:rPr>
      </w:pPr>
    </w:p>
    <w:sectPr w:rsidR="004B2EB3" w:rsidRPr="004B2EB3" w:rsidSect="00E07F8B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11AF32" w14:textId="77777777" w:rsidR="00824E4D" w:rsidRDefault="00824E4D" w:rsidP="006414D2">
      <w:pPr>
        <w:spacing w:after="0" w:line="240" w:lineRule="auto"/>
      </w:pPr>
      <w:r>
        <w:separator/>
      </w:r>
    </w:p>
  </w:endnote>
  <w:endnote w:type="continuationSeparator" w:id="0">
    <w:p w14:paraId="19214162" w14:textId="77777777" w:rsidR="00824E4D" w:rsidRDefault="00824E4D" w:rsidP="006414D2">
      <w:pPr>
        <w:spacing w:after="0" w:line="240" w:lineRule="auto"/>
      </w:pPr>
      <w:r>
        <w:continuationSeparator/>
      </w:r>
    </w:p>
  </w:endnote>
  <w:endnote w:type="continuationNotice" w:id="1">
    <w:p w14:paraId="4E18368E" w14:textId="77777777" w:rsidR="00824E4D" w:rsidRDefault="00824E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88011722"/>
      <w:docPartObj>
        <w:docPartGallery w:val="Page Numbers (Bottom of Page)"/>
        <w:docPartUnique/>
      </w:docPartObj>
    </w:sdtPr>
    <w:sdtContent>
      <w:p w14:paraId="3295B182" w14:textId="0DADE09C" w:rsidR="00E07F8B" w:rsidRDefault="001E0383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0BBEC133" wp14:editId="59071D19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373986484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077665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407000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00687F6" w14:textId="77777777" w:rsidR="001E0383" w:rsidRDefault="001E0383">
                                <w:pPr>
                                  <w:pStyle w:val="Footer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rto="http://schemas.microsoft.com/office/word/2006/arto" xmlns:a14="http://schemas.microsoft.com/office/drawing/2010/main" xmlns:a="http://schemas.openxmlformats.org/drawingml/2006/main">
              <w:pict>
                <v:group id="Agrupar 1" style="position:absolute;margin-left:-16.8pt;margin-top:0;width:34.4pt;height:56.45pt;z-index:251658240;mso-position-horizontal:right;mso-position-horizontal-relative:margin;mso-position-vertical:bottom;mso-position-vertical-relative:page" coordsize="688,1129" coordorigin="1743,14699" o:spid="_x0000_s1026" w14:anchorId="0BBEC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">
                  <v:shapetype id="_x0000_t32" coordsize="21600,21600" o:oned="t" filled="f" o:spt="32" path="m,l21600,21600e">
                    <v:path fillok="f" arrowok="t" o:connecttype="none"/>
                    <o:lock v:ext="edit" shapetype="t"/>
                  </v:shapetype>
                  <v:shape id="AutoShape 77" style="position:absolute;left:2111;top:15387;width:0;height:441;flip:y;visibility:visible;mso-wrap-style:square" o:spid="_x0000_s1027" strokecolor="#7f7f7f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"/>
                  <v:rect id="Rectangle 78" style="position:absolute;left:1743;top:14699;width:688;height:688;visibility:visible;mso-wrap-style:square;v-text-anchor:middle" o:spid="_x0000_s1028" filled="f" strokecolor="#7f7f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">
                    <v:textbox>
                      <w:txbxContent>
                        <w:p w:rsidR="001E0383" w:rsidRDefault="001E0383" w14:paraId="300687F6" w14:textId="77777777">
                          <w:pPr>
                            <w:pStyle w:val="Rodap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167ACB" w14:textId="77777777" w:rsidR="00824E4D" w:rsidRDefault="00824E4D" w:rsidP="006414D2">
      <w:pPr>
        <w:spacing w:after="0" w:line="240" w:lineRule="auto"/>
      </w:pPr>
      <w:r>
        <w:separator/>
      </w:r>
    </w:p>
  </w:footnote>
  <w:footnote w:type="continuationSeparator" w:id="0">
    <w:p w14:paraId="6BAF56C1" w14:textId="77777777" w:rsidR="00824E4D" w:rsidRDefault="00824E4D" w:rsidP="006414D2">
      <w:pPr>
        <w:spacing w:after="0" w:line="240" w:lineRule="auto"/>
      </w:pPr>
      <w:r>
        <w:continuationSeparator/>
      </w:r>
    </w:p>
  </w:footnote>
  <w:footnote w:type="continuationNotice" w:id="1">
    <w:p w14:paraId="58C116FC" w14:textId="77777777" w:rsidR="00824E4D" w:rsidRDefault="00824E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E16795" w14:textId="40F2D037" w:rsidR="006414D2" w:rsidRDefault="006414D2">
    <w:pPr>
      <w:pStyle w:val="Header"/>
    </w:pPr>
    <w:r>
      <w:t>Relatório PES</w:t>
    </w:r>
    <w:r>
      <w:tab/>
    </w:r>
    <w:r>
      <w:tab/>
    </w:r>
    <w:r w:rsidR="00DE2ABF">
      <w:t>Plano de Projeto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YHVWjVp65Hij9" int2:id="YWU3gkN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A0CDA"/>
    <w:multiLevelType w:val="hybridMultilevel"/>
    <w:tmpl w:val="587C03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D7263"/>
    <w:multiLevelType w:val="hybridMultilevel"/>
    <w:tmpl w:val="310CFE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D6E70"/>
    <w:multiLevelType w:val="hybridMultilevel"/>
    <w:tmpl w:val="FFA2AC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E7FCC"/>
    <w:multiLevelType w:val="hybridMultilevel"/>
    <w:tmpl w:val="FFFFFFFF"/>
    <w:lvl w:ilvl="0" w:tplc="D5DE2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27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44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0E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28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0CC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6633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C80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A1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77F0C"/>
    <w:multiLevelType w:val="hybridMultilevel"/>
    <w:tmpl w:val="FFFFFFFF"/>
    <w:lvl w:ilvl="0" w:tplc="4C90C7EE">
      <w:start w:val="3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6D4456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0C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AC8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BED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00A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9AB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42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9A4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A4954"/>
    <w:multiLevelType w:val="hybridMultilevel"/>
    <w:tmpl w:val="FFFFFFFF"/>
    <w:lvl w:ilvl="0" w:tplc="B7EECF44">
      <w:start w:val="3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DC8C8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567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46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545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02B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22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880A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49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55B17A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EE329"/>
    <w:multiLevelType w:val="hybridMultilevel"/>
    <w:tmpl w:val="FFFFFFFF"/>
    <w:lvl w:ilvl="0" w:tplc="0A664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3EC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581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B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D2B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447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4A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827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CCC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9A990B"/>
    <w:multiLevelType w:val="hybridMultilevel"/>
    <w:tmpl w:val="FFFFFFFF"/>
    <w:lvl w:ilvl="0" w:tplc="7F86A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BE28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AC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4E3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CF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2CB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48A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4B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986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C78A3"/>
    <w:multiLevelType w:val="multilevel"/>
    <w:tmpl w:val="C470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580B77"/>
    <w:multiLevelType w:val="hybridMultilevel"/>
    <w:tmpl w:val="2AB256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00E6F7"/>
    <w:multiLevelType w:val="hybridMultilevel"/>
    <w:tmpl w:val="FFFFFFFF"/>
    <w:lvl w:ilvl="0" w:tplc="626C2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CEA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9E3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2D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06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484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02A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2F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B67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7E0384"/>
    <w:multiLevelType w:val="hybridMultilevel"/>
    <w:tmpl w:val="FFFFFFFF"/>
    <w:lvl w:ilvl="0" w:tplc="CD2E0C92">
      <w:start w:val="1"/>
      <w:numFmt w:val="decimal"/>
      <w:lvlText w:val="%1."/>
      <w:lvlJc w:val="left"/>
      <w:pPr>
        <w:ind w:left="720" w:hanging="360"/>
      </w:pPr>
    </w:lvl>
    <w:lvl w:ilvl="1" w:tplc="A752A5F8">
      <w:start w:val="1"/>
      <w:numFmt w:val="lowerLetter"/>
      <w:lvlText w:val="%2."/>
      <w:lvlJc w:val="left"/>
      <w:pPr>
        <w:ind w:left="1440" w:hanging="360"/>
      </w:pPr>
    </w:lvl>
    <w:lvl w:ilvl="2" w:tplc="97E0078E">
      <w:start w:val="1"/>
      <w:numFmt w:val="lowerRoman"/>
      <w:lvlText w:val="%3."/>
      <w:lvlJc w:val="right"/>
      <w:pPr>
        <w:ind w:left="2160" w:hanging="180"/>
      </w:pPr>
    </w:lvl>
    <w:lvl w:ilvl="3" w:tplc="561E5828">
      <w:start w:val="1"/>
      <w:numFmt w:val="decimal"/>
      <w:lvlText w:val="%4."/>
      <w:lvlJc w:val="left"/>
      <w:pPr>
        <w:ind w:left="2880" w:hanging="360"/>
      </w:pPr>
    </w:lvl>
    <w:lvl w:ilvl="4" w:tplc="52D060B8">
      <w:start w:val="1"/>
      <w:numFmt w:val="lowerLetter"/>
      <w:lvlText w:val="%5."/>
      <w:lvlJc w:val="left"/>
      <w:pPr>
        <w:ind w:left="3600" w:hanging="360"/>
      </w:pPr>
    </w:lvl>
    <w:lvl w:ilvl="5" w:tplc="E0F6BFAE">
      <w:start w:val="1"/>
      <w:numFmt w:val="lowerRoman"/>
      <w:lvlText w:val="%6."/>
      <w:lvlJc w:val="right"/>
      <w:pPr>
        <w:ind w:left="4320" w:hanging="180"/>
      </w:pPr>
    </w:lvl>
    <w:lvl w:ilvl="6" w:tplc="204EB03A">
      <w:start w:val="1"/>
      <w:numFmt w:val="decimal"/>
      <w:lvlText w:val="%7."/>
      <w:lvlJc w:val="left"/>
      <w:pPr>
        <w:ind w:left="5040" w:hanging="360"/>
      </w:pPr>
    </w:lvl>
    <w:lvl w:ilvl="7" w:tplc="3C74B96E">
      <w:start w:val="1"/>
      <w:numFmt w:val="lowerLetter"/>
      <w:lvlText w:val="%8."/>
      <w:lvlJc w:val="left"/>
      <w:pPr>
        <w:ind w:left="5760" w:hanging="360"/>
      </w:pPr>
    </w:lvl>
    <w:lvl w:ilvl="8" w:tplc="3EC42F6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613677"/>
    <w:multiLevelType w:val="hybridMultilevel"/>
    <w:tmpl w:val="4FA02C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EA2F2A"/>
    <w:multiLevelType w:val="hybridMultilevel"/>
    <w:tmpl w:val="FFFFFFFF"/>
    <w:lvl w:ilvl="0" w:tplc="CB02B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FEF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603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284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29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C61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E4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02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63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D9DCD3"/>
    <w:multiLevelType w:val="hybridMultilevel"/>
    <w:tmpl w:val="FFFFFFFF"/>
    <w:lvl w:ilvl="0" w:tplc="DE4803B4">
      <w:start w:val="1"/>
      <w:numFmt w:val="decimal"/>
      <w:lvlText w:val="%1."/>
      <w:lvlJc w:val="left"/>
      <w:pPr>
        <w:ind w:left="720" w:hanging="360"/>
      </w:pPr>
    </w:lvl>
    <w:lvl w:ilvl="1" w:tplc="515A6BA8">
      <w:start w:val="1"/>
      <w:numFmt w:val="lowerLetter"/>
      <w:lvlText w:val="%2."/>
      <w:lvlJc w:val="left"/>
      <w:pPr>
        <w:ind w:left="1440" w:hanging="360"/>
      </w:pPr>
    </w:lvl>
    <w:lvl w:ilvl="2" w:tplc="6A3E3CFE">
      <w:start w:val="1"/>
      <w:numFmt w:val="lowerRoman"/>
      <w:lvlText w:val="%3."/>
      <w:lvlJc w:val="right"/>
      <w:pPr>
        <w:ind w:left="2160" w:hanging="180"/>
      </w:pPr>
    </w:lvl>
    <w:lvl w:ilvl="3" w:tplc="6BBC89A2">
      <w:start w:val="1"/>
      <w:numFmt w:val="decimal"/>
      <w:lvlText w:val="%4."/>
      <w:lvlJc w:val="left"/>
      <w:pPr>
        <w:ind w:left="2880" w:hanging="360"/>
      </w:pPr>
    </w:lvl>
    <w:lvl w:ilvl="4" w:tplc="892C02F0">
      <w:start w:val="1"/>
      <w:numFmt w:val="lowerLetter"/>
      <w:lvlText w:val="%5."/>
      <w:lvlJc w:val="left"/>
      <w:pPr>
        <w:ind w:left="3600" w:hanging="360"/>
      </w:pPr>
    </w:lvl>
    <w:lvl w:ilvl="5" w:tplc="115C46B8">
      <w:start w:val="1"/>
      <w:numFmt w:val="lowerRoman"/>
      <w:lvlText w:val="%6."/>
      <w:lvlJc w:val="right"/>
      <w:pPr>
        <w:ind w:left="4320" w:hanging="180"/>
      </w:pPr>
    </w:lvl>
    <w:lvl w:ilvl="6" w:tplc="7D0A83E4">
      <w:start w:val="1"/>
      <w:numFmt w:val="decimal"/>
      <w:lvlText w:val="%7."/>
      <w:lvlJc w:val="left"/>
      <w:pPr>
        <w:ind w:left="5040" w:hanging="360"/>
      </w:pPr>
    </w:lvl>
    <w:lvl w:ilvl="7" w:tplc="4FC0E958">
      <w:start w:val="1"/>
      <w:numFmt w:val="lowerLetter"/>
      <w:lvlText w:val="%8."/>
      <w:lvlJc w:val="left"/>
      <w:pPr>
        <w:ind w:left="5760" w:hanging="360"/>
      </w:pPr>
    </w:lvl>
    <w:lvl w:ilvl="8" w:tplc="7ECE132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F96B5F"/>
    <w:multiLevelType w:val="hybridMultilevel"/>
    <w:tmpl w:val="FFFFFFFF"/>
    <w:lvl w:ilvl="0" w:tplc="DD548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18E9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783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A84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EC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A01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3C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3A2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CC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2BEE4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5E0084"/>
    <w:multiLevelType w:val="hybridMultilevel"/>
    <w:tmpl w:val="FFFFFFFF"/>
    <w:lvl w:ilvl="0" w:tplc="D88864D0">
      <w:start w:val="1"/>
      <w:numFmt w:val="decimal"/>
      <w:lvlText w:val="%1."/>
      <w:lvlJc w:val="left"/>
      <w:pPr>
        <w:ind w:left="720" w:hanging="360"/>
      </w:pPr>
    </w:lvl>
    <w:lvl w:ilvl="1" w:tplc="F82EAD7E">
      <w:start w:val="1"/>
      <w:numFmt w:val="lowerLetter"/>
      <w:lvlText w:val="%2."/>
      <w:lvlJc w:val="left"/>
      <w:pPr>
        <w:ind w:left="1440" w:hanging="360"/>
      </w:pPr>
    </w:lvl>
    <w:lvl w:ilvl="2" w:tplc="4F28FFA4">
      <w:start w:val="1"/>
      <w:numFmt w:val="lowerRoman"/>
      <w:lvlText w:val="%3."/>
      <w:lvlJc w:val="right"/>
      <w:pPr>
        <w:ind w:left="2160" w:hanging="180"/>
      </w:pPr>
    </w:lvl>
    <w:lvl w:ilvl="3" w:tplc="F3CA1FAE">
      <w:start w:val="1"/>
      <w:numFmt w:val="decimal"/>
      <w:lvlText w:val="%4."/>
      <w:lvlJc w:val="left"/>
      <w:pPr>
        <w:ind w:left="2880" w:hanging="360"/>
      </w:pPr>
    </w:lvl>
    <w:lvl w:ilvl="4" w:tplc="D1A2AF6C">
      <w:start w:val="1"/>
      <w:numFmt w:val="lowerLetter"/>
      <w:lvlText w:val="%5."/>
      <w:lvlJc w:val="left"/>
      <w:pPr>
        <w:ind w:left="3600" w:hanging="360"/>
      </w:pPr>
    </w:lvl>
    <w:lvl w:ilvl="5" w:tplc="4866D7FA">
      <w:start w:val="1"/>
      <w:numFmt w:val="lowerRoman"/>
      <w:lvlText w:val="%6."/>
      <w:lvlJc w:val="right"/>
      <w:pPr>
        <w:ind w:left="4320" w:hanging="180"/>
      </w:pPr>
    </w:lvl>
    <w:lvl w:ilvl="6" w:tplc="15C2FC26">
      <w:start w:val="1"/>
      <w:numFmt w:val="decimal"/>
      <w:lvlText w:val="%7."/>
      <w:lvlJc w:val="left"/>
      <w:pPr>
        <w:ind w:left="5040" w:hanging="360"/>
      </w:pPr>
    </w:lvl>
    <w:lvl w:ilvl="7" w:tplc="DBC6D778">
      <w:start w:val="1"/>
      <w:numFmt w:val="lowerLetter"/>
      <w:lvlText w:val="%8."/>
      <w:lvlJc w:val="left"/>
      <w:pPr>
        <w:ind w:left="5760" w:hanging="360"/>
      </w:pPr>
    </w:lvl>
    <w:lvl w:ilvl="8" w:tplc="C592FFD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AE5878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FC09E0"/>
    <w:multiLevelType w:val="hybridMultilevel"/>
    <w:tmpl w:val="FFFFFFFF"/>
    <w:lvl w:ilvl="0" w:tplc="5D6EE39E">
      <w:start w:val="1"/>
      <w:numFmt w:val="decimal"/>
      <w:lvlText w:val="%1."/>
      <w:lvlJc w:val="left"/>
      <w:pPr>
        <w:ind w:left="720" w:hanging="360"/>
      </w:pPr>
    </w:lvl>
    <w:lvl w:ilvl="1" w:tplc="CDC479AA">
      <w:start w:val="1"/>
      <w:numFmt w:val="lowerLetter"/>
      <w:lvlText w:val="%2."/>
      <w:lvlJc w:val="left"/>
      <w:pPr>
        <w:ind w:left="1440" w:hanging="360"/>
      </w:pPr>
    </w:lvl>
    <w:lvl w:ilvl="2" w:tplc="0D6E9B9C">
      <w:start w:val="1"/>
      <w:numFmt w:val="lowerRoman"/>
      <w:lvlText w:val="%3."/>
      <w:lvlJc w:val="right"/>
      <w:pPr>
        <w:ind w:left="2160" w:hanging="180"/>
      </w:pPr>
    </w:lvl>
    <w:lvl w:ilvl="3" w:tplc="1B5AC0E6">
      <w:start w:val="1"/>
      <w:numFmt w:val="decimal"/>
      <w:lvlText w:val="%4."/>
      <w:lvlJc w:val="left"/>
      <w:pPr>
        <w:ind w:left="2880" w:hanging="360"/>
      </w:pPr>
    </w:lvl>
    <w:lvl w:ilvl="4" w:tplc="EF7C0408">
      <w:start w:val="1"/>
      <w:numFmt w:val="lowerLetter"/>
      <w:lvlText w:val="%5."/>
      <w:lvlJc w:val="left"/>
      <w:pPr>
        <w:ind w:left="3600" w:hanging="360"/>
      </w:pPr>
    </w:lvl>
    <w:lvl w:ilvl="5" w:tplc="1EA87D68">
      <w:start w:val="1"/>
      <w:numFmt w:val="lowerRoman"/>
      <w:lvlText w:val="%6."/>
      <w:lvlJc w:val="right"/>
      <w:pPr>
        <w:ind w:left="4320" w:hanging="180"/>
      </w:pPr>
    </w:lvl>
    <w:lvl w:ilvl="6" w:tplc="669C0A60">
      <w:start w:val="1"/>
      <w:numFmt w:val="decimal"/>
      <w:lvlText w:val="%7."/>
      <w:lvlJc w:val="left"/>
      <w:pPr>
        <w:ind w:left="5040" w:hanging="360"/>
      </w:pPr>
    </w:lvl>
    <w:lvl w:ilvl="7" w:tplc="60BA17C6">
      <w:start w:val="1"/>
      <w:numFmt w:val="lowerLetter"/>
      <w:lvlText w:val="%8."/>
      <w:lvlJc w:val="left"/>
      <w:pPr>
        <w:ind w:left="5760" w:hanging="360"/>
      </w:pPr>
    </w:lvl>
    <w:lvl w:ilvl="8" w:tplc="739830F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7F18AB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33588"/>
    <w:multiLevelType w:val="multilevel"/>
    <w:tmpl w:val="C082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F2E82A"/>
    <w:multiLevelType w:val="hybridMultilevel"/>
    <w:tmpl w:val="FFFFFFFF"/>
    <w:lvl w:ilvl="0" w:tplc="CC0ED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40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E84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857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707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3A5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ED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22C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085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12393F"/>
    <w:multiLevelType w:val="hybridMultilevel"/>
    <w:tmpl w:val="FFFFFFFF"/>
    <w:lvl w:ilvl="0" w:tplc="36245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16BD1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72A1C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C5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84C8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48D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E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E7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686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C2FBB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4879A8"/>
    <w:multiLevelType w:val="hybridMultilevel"/>
    <w:tmpl w:val="FFFFFFFF"/>
    <w:lvl w:ilvl="0" w:tplc="33C8E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C4E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984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0F0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C9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124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34B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D81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4E8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9F0CB6"/>
    <w:multiLevelType w:val="multilevel"/>
    <w:tmpl w:val="A6D2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EB1D82"/>
    <w:multiLevelType w:val="hybridMultilevel"/>
    <w:tmpl w:val="FFFFFFFF"/>
    <w:lvl w:ilvl="0" w:tplc="8806C0B4">
      <w:start w:val="1"/>
      <w:numFmt w:val="decimal"/>
      <w:lvlText w:val="%1."/>
      <w:lvlJc w:val="left"/>
      <w:pPr>
        <w:ind w:left="720" w:hanging="360"/>
      </w:pPr>
    </w:lvl>
    <w:lvl w:ilvl="1" w:tplc="6024D004">
      <w:start w:val="1"/>
      <w:numFmt w:val="lowerLetter"/>
      <w:lvlText w:val="%2."/>
      <w:lvlJc w:val="left"/>
      <w:pPr>
        <w:ind w:left="1440" w:hanging="360"/>
      </w:pPr>
    </w:lvl>
    <w:lvl w:ilvl="2" w:tplc="D89A0986">
      <w:start w:val="1"/>
      <w:numFmt w:val="lowerRoman"/>
      <w:lvlText w:val="%3."/>
      <w:lvlJc w:val="right"/>
      <w:pPr>
        <w:ind w:left="2160" w:hanging="180"/>
      </w:pPr>
    </w:lvl>
    <w:lvl w:ilvl="3" w:tplc="9DDA6072">
      <w:start w:val="1"/>
      <w:numFmt w:val="decimal"/>
      <w:lvlText w:val="%4."/>
      <w:lvlJc w:val="left"/>
      <w:pPr>
        <w:ind w:left="2880" w:hanging="360"/>
      </w:pPr>
    </w:lvl>
    <w:lvl w:ilvl="4" w:tplc="736EBD8E">
      <w:start w:val="1"/>
      <w:numFmt w:val="lowerLetter"/>
      <w:lvlText w:val="%5."/>
      <w:lvlJc w:val="left"/>
      <w:pPr>
        <w:ind w:left="3600" w:hanging="360"/>
      </w:pPr>
    </w:lvl>
    <w:lvl w:ilvl="5" w:tplc="9C7493D8">
      <w:start w:val="1"/>
      <w:numFmt w:val="lowerRoman"/>
      <w:lvlText w:val="%6."/>
      <w:lvlJc w:val="right"/>
      <w:pPr>
        <w:ind w:left="4320" w:hanging="180"/>
      </w:pPr>
    </w:lvl>
    <w:lvl w:ilvl="6" w:tplc="553A1914">
      <w:start w:val="1"/>
      <w:numFmt w:val="decimal"/>
      <w:lvlText w:val="%7."/>
      <w:lvlJc w:val="left"/>
      <w:pPr>
        <w:ind w:left="5040" w:hanging="360"/>
      </w:pPr>
    </w:lvl>
    <w:lvl w:ilvl="7" w:tplc="98A8D9F8">
      <w:start w:val="1"/>
      <w:numFmt w:val="lowerLetter"/>
      <w:lvlText w:val="%8."/>
      <w:lvlJc w:val="left"/>
      <w:pPr>
        <w:ind w:left="5760" w:hanging="360"/>
      </w:pPr>
    </w:lvl>
    <w:lvl w:ilvl="8" w:tplc="A848529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674D05"/>
    <w:multiLevelType w:val="hybridMultilevel"/>
    <w:tmpl w:val="FFFFFFFF"/>
    <w:lvl w:ilvl="0" w:tplc="85B28894">
      <w:start w:val="3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DA004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EC2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82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6A9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BC4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EC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6F8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612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5F01EF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ED658A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CEEF6"/>
    <w:multiLevelType w:val="hybridMultilevel"/>
    <w:tmpl w:val="FFFFFFFF"/>
    <w:lvl w:ilvl="0" w:tplc="5E9054D6">
      <w:start w:val="1"/>
      <w:numFmt w:val="decimal"/>
      <w:lvlText w:val="%1."/>
      <w:lvlJc w:val="left"/>
      <w:pPr>
        <w:ind w:left="1440" w:hanging="360"/>
      </w:pPr>
    </w:lvl>
    <w:lvl w:ilvl="1" w:tplc="FDA8DFAE">
      <w:start w:val="1"/>
      <w:numFmt w:val="lowerLetter"/>
      <w:lvlText w:val="%2."/>
      <w:lvlJc w:val="left"/>
      <w:pPr>
        <w:ind w:left="1440" w:hanging="360"/>
      </w:pPr>
    </w:lvl>
    <w:lvl w:ilvl="2" w:tplc="DA0A5356">
      <w:start w:val="1"/>
      <w:numFmt w:val="lowerRoman"/>
      <w:lvlText w:val="%3."/>
      <w:lvlJc w:val="right"/>
      <w:pPr>
        <w:ind w:left="2160" w:hanging="180"/>
      </w:pPr>
    </w:lvl>
    <w:lvl w:ilvl="3" w:tplc="864480B8">
      <w:start w:val="1"/>
      <w:numFmt w:val="decimal"/>
      <w:lvlText w:val="%4."/>
      <w:lvlJc w:val="left"/>
      <w:pPr>
        <w:ind w:left="2880" w:hanging="360"/>
      </w:pPr>
    </w:lvl>
    <w:lvl w:ilvl="4" w:tplc="71624B4C">
      <w:start w:val="1"/>
      <w:numFmt w:val="lowerLetter"/>
      <w:lvlText w:val="%5."/>
      <w:lvlJc w:val="left"/>
      <w:pPr>
        <w:ind w:left="3600" w:hanging="360"/>
      </w:pPr>
    </w:lvl>
    <w:lvl w:ilvl="5" w:tplc="082240BE">
      <w:start w:val="1"/>
      <w:numFmt w:val="lowerRoman"/>
      <w:lvlText w:val="%6."/>
      <w:lvlJc w:val="right"/>
      <w:pPr>
        <w:ind w:left="4320" w:hanging="180"/>
      </w:pPr>
    </w:lvl>
    <w:lvl w:ilvl="6" w:tplc="42BA4702">
      <w:start w:val="1"/>
      <w:numFmt w:val="decimal"/>
      <w:lvlText w:val="%7."/>
      <w:lvlJc w:val="left"/>
      <w:pPr>
        <w:ind w:left="5040" w:hanging="360"/>
      </w:pPr>
    </w:lvl>
    <w:lvl w:ilvl="7" w:tplc="86C241F0">
      <w:start w:val="1"/>
      <w:numFmt w:val="lowerLetter"/>
      <w:lvlText w:val="%8."/>
      <w:lvlJc w:val="left"/>
      <w:pPr>
        <w:ind w:left="5760" w:hanging="360"/>
      </w:pPr>
    </w:lvl>
    <w:lvl w:ilvl="8" w:tplc="F786672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F380BC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9C5C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4BF3E7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585B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B72212"/>
    <w:multiLevelType w:val="hybridMultilevel"/>
    <w:tmpl w:val="FFFFFFFF"/>
    <w:lvl w:ilvl="0" w:tplc="9CC48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605B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3E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243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5CE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7A4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6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02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81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D87766"/>
    <w:multiLevelType w:val="hybridMultilevel"/>
    <w:tmpl w:val="FFFFFFFF"/>
    <w:lvl w:ilvl="0" w:tplc="2C922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6C9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EA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65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A9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42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49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C8C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88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937F1"/>
    <w:multiLevelType w:val="hybridMultilevel"/>
    <w:tmpl w:val="FFFFFFFF"/>
    <w:lvl w:ilvl="0" w:tplc="DB004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21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68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705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78F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4A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8A8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38D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BE0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576718">
    <w:abstractNumId w:val="20"/>
  </w:num>
  <w:num w:numId="2" w16cid:durableId="1369185964">
    <w:abstractNumId w:val="26"/>
  </w:num>
  <w:num w:numId="3" w16cid:durableId="1990282042">
    <w:abstractNumId w:val="28"/>
  </w:num>
  <w:num w:numId="4" w16cid:durableId="1590695768">
    <w:abstractNumId w:val="14"/>
  </w:num>
  <w:num w:numId="5" w16cid:durableId="240255912">
    <w:abstractNumId w:val="18"/>
  </w:num>
  <w:num w:numId="6" w16cid:durableId="1906798869">
    <w:abstractNumId w:val="13"/>
  </w:num>
  <w:num w:numId="7" w16cid:durableId="1788543615">
    <w:abstractNumId w:val="1"/>
  </w:num>
  <w:num w:numId="8" w16cid:durableId="2141799705">
    <w:abstractNumId w:val="0"/>
  </w:num>
  <w:num w:numId="9" w16cid:durableId="996572621">
    <w:abstractNumId w:val="2"/>
  </w:num>
  <w:num w:numId="10" w16cid:durableId="77529881">
    <w:abstractNumId w:val="37"/>
  </w:num>
  <w:num w:numId="11" w16cid:durableId="420176336">
    <w:abstractNumId w:val="8"/>
  </w:num>
  <w:num w:numId="12" w16cid:durableId="867134388">
    <w:abstractNumId w:val="23"/>
  </w:num>
  <w:num w:numId="13" w16cid:durableId="456533951">
    <w:abstractNumId w:val="3"/>
  </w:num>
  <w:num w:numId="14" w16cid:durableId="1731228900">
    <w:abstractNumId w:val="38"/>
  </w:num>
  <w:num w:numId="15" w16cid:durableId="1154293439">
    <w:abstractNumId w:val="11"/>
  </w:num>
  <w:num w:numId="16" w16cid:durableId="1786071976">
    <w:abstractNumId w:val="39"/>
  </w:num>
  <w:num w:numId="17" w16cid:durableId="519390237">
    <w:abstractNumId w:val="7"/>
  </w:num>
  <w:num w:numId="18" w16cid:durableId="1490369631">
    <w:abstractNumId w:val="16"/>
  </w:num>
  <w:num w:numId="19" w16cid:durableId="584461790">
    <w:abstractNumId w:val="12"/>
  </w:num>
  <w:num w:numId="20" w16cid:durableId="769277739">
    <w:abstractNumId w:val="10"/>
  </w:num>
  <w:num w:numId="21" w16cid:durableId="2040811283">
    <w:abstractNumId w:val="31"/>
  </w:num>
  <w:num w:numId="22" w16cid:durableId="11146594">
    <w:abstractNumId w:val="36"/>
  </w:num>
  <w:num w:numId="23" w16cid:durableId="181088517">
    <w:abstractNumId w:val="17"/>
  </w:num>
  <w:num w:numId="24" w16cid:durableId="684286811">
    <w:abstractNumId w:val="30"/>
  </w:num>
  <w:num w:numId="25" w16cid:durableId="935362356">
    <w:abstractNumId w:val="34"/>
  </w:num>
  <w:num w:numId="26" w16cid:durableId="1209875009">
    <w:abstractNumId w:val="21"/>
  </w:num>
  <w:num w:numId="27" w16cid:durableId="228464556">
    <w:abstractNumId w:val="6"/>
  </w:num>
  <w:num w:numId="28" w16cid:durableId="1152139147">
    <w:abstractNumId w:val="25"/>
  </w:num>
  <w:num w:numId="29" w16cid:durableId="1551963476">
    <w:abstractNumId w:val="24"/>
  </w:num>
  <w:num w:numId="30" w16cid:durableId="1259482931">
    <w:abstractNumId w:val="35"/>
  </w:num>
  <w:num w:numId="31" w16cid:durableId="232934212">
    <w:abstractNumId w:val="19"/>
  </w:num>
  <w:num w:numId="32" w16cid:durableId="1478450729">
    <w:abstractNumId w:val="33"/>
  </w:num>
  <w:num w:numId="33" w16cid:durableId="1568105347">
    <w:abstractNumId w:val="4"/>
  </w:num>
  <w:num w:numId="34" w16cid:durableId="1618221016">
    <w:abstractNumId w:val="5"/>
  </w:num>
  <w:num w:numId="35" w16cid:durableId="1786271933">
    <w:abstractNumId w:val="29"/>
  </w:num>
  <w:num w:numId="36" w16cid:durableId="11684707">
    <w:abstractNumId w:val="15"/>
  </w:num>
  <w:num w:numId="37" w16cid:durableId="393508912">
    <w:abstractNumId w:val="32"/>
  </w:num>
  <w:num w:numId="38" w16cid:durableId="1650136253">
    <w:abstractNumId w:val="22"/>
  </w:num>
  <w:num w:numId="39" w16cid:durableId="57485538">
    <w:abstractNumId w:val="27"/>
  </w:num>
  <w:num w:numId="40" w16cid:durableId="1918781447">
    <w:abstractNumId w:val="9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EE"/>
    <w:rsid w:val="00000A71"/>
    <w:rsid w:val="00002585"/>
    <w:rsid w:val="00002825"/>
    <w:rsid w:val="00002DEE"/>
    <w:rsid w:val="00003393"/>
    <w:rsid w:val="00003F49"/>
    <w:rsid w:val="00007564"/>
    <w:rsid w:val="000075D3"/>
    <w:rsid w:val="00007E4C"/>
    <w:rsid w:val="000210EE"/>
    <w:rsid w:val="00021C22"/>
    <w:rsid w:val="00021C5F"/>
    <w:rsid w:val="000222A5"/>
    <w:rsid w:val="00023630"/>
    <w:rsid w:val="000242ED"/>
    <w:rsid w:val="00024BD5"/>
    <w:rsid w:val="000301AD"/>
    <w:rsid w:val="00030458"/>
    <w:rsid w:val="00030AB9"/>
    <w:rsid w:val="00031AD7"/>
    <w:rsid w:val="0003319C"/>
    <w:rsid w:val="00035F83"/>
    <w:rsid w:val="000379F6"/>
    <w:rsid w:val="00037B0B"/>
    <w:rsid w:val="000441B8"/>
    <w:rsid w:val="00057341"/>
    <w:rsid w:val="000607F4"/>
    <w:rsid w:val="0006096C"/>
    <w:rsid w:val="000612AD"/>
    <w:rsid w:val="00065106"/>
    <w:rsid w:val="0006792F"/>
    <w:rsid w:val="00070E1B"/>
    <w:rsid w:val="000723E9"/>
    <w:rsid w:val="000733D1"/>
    <w:rsid w:val="00075457"/>
    <w:rsid w:val="000816BD"/>
    <w:rsid w:val="00084AD2"/>
    <w:rsid w:val="000857E8"/>
    <w:rsid w:val="0009146C"/>
    <w:rsid w:val="00093D86"/>
    <w:rsid w:val="000949F0"/>
    <w:rsid w:val="00095143"/>
    <w:rsid w:val="00097777"/>
    <w:rsid w:val="00097E01"/>
    <w:rsid w:val="000A1C08"/>
    <w:rsid w:val="000A2F74"/>
    <w:rsid w:val="000A3C13"/>
    <w:rsid w:val="000A6764"/>
    <w:rsid w:val="000A774D"/>
    <w:rsid w:val="000B2462"/>
    <w:rsid w:val="000B58D8"/>
    <w:rsid w:val="000C3E96"/>
    <w:rsid w:val="000C3F99"/>
    <w:rsid w:val="000C42FA"/>
    <w:rsid w:val="000C5FB0"/>
    <w:rsid w:val="000D14FA"/>
    <w:rsid w:val="000D4ABD"/>
    <w:rsid w:val="000D5E4B"/>
    <w:rsid w:val="000D7531"/>
    <w:rsid w:val="000E1F2F"/>
    <w:rsid w:val="000F2530"/>
    <w:rsid w:val="000F2A52"/>
    <w:rsid w:val="000F3C06"/>
    <w:rsid w:val="000F73A1"/>
    <w:rsid w:val="001024C3"/>
    <w:rsid w:val="00105654"/>
    <w:rsid w:val="001065DA"/>
    <w:rsid w:val="001072A9"/>
    <w:rsid w:val="0011064A"/>
    <w:rsid w:val="00112AB0"/>
    <w:rsid w:val="00112CAC"/>
    <w:rsid w:val="00112DF9"/>
    <w:rsid w:val="0011473B"/>
    <w:rsid w:val="00114DDF"/>
    <w:rsid w:val="00115824"/>
    <w:rsid w:val="00116196"/>
    <w:rsid w:val="001164CE"/>
    <w:rsid w:val="00116BF9"/>
    <w:rsid w:val="001176AB"/>
    <w:rsid w:val="001209C1"/>
    <w:rsid w:val="0012100C"/>
    <w:rsid w:val="00123FA5"/>
    <w:rsid w:val="0012469B"/>
    <w:rsid w:val="001248C5"/>
    <w:rsid w:val="00127353"/>
    <w:rsid w:val="00127E20"/>
    <w:rsid w:val="00130511"/>
    <w:rsid w:val="00131649"/>
    <w:rsid w:val="00134DBD"/>
    <w:rsid w:val="00135770"/>
    <w:rsid w:val="00136268"/>
    <w:rsid w:val="00142D0E"/>
    <w:rsid w:val="00144271"/>
    <w:rsid w:val="00144805"/>
    <w:rsid w:val="00144A94"/>
    <w:rsid w:val="00145592"/>
    <w:rsid w:val="00146983"/>
    <w:rsid w:val="00147156"/>
    <w:rsid w:val="00147EFB"/>
    <w:rsid w:val="0015258D"/>
    <w:rsid w:val="00154CD3"/>
    <w:rsid w:val="001644AB"/>
    <w:rsid w:val="00165194"/>
    <w:rsid w:val="00166BC3"/>
    <w:rsid w:val="00166C07"/>
    <w:rsid w:val="00167BAA"/>
    <w:rsid w:val="00170C31"/>
    <w:rsid w:val="00172B37"/>
    <w:rsid w:val="00172B56"/>
    <w:rsid w:val="001731BE"/>
    <w:rsid w:val="00173BDE"/>
    <w:rsid w:val="00181350"/>
    <w:rsid w:val="001845E2"/>
    <w:rsid w:val="001846C9"/>
    <w:rsid w:val="00186424"/>
    <w:rsid w:val="00186461"/>
    <w:rsid w:val="001867C4"/>
    <w:rsid w:val="00191D56"/>
    <w:rsid w:val="00193422"/>
    <w:rsid w:val="00195029"/>
    <w:rsid w:val="001968D8"/>
    <w:rsid w:val="001A128B"/>
    <w:rsid w:val="001A1918"/>
    <w:rsid w:val="001A27BE"/>
    <w:rsid w:val="001A29CA"/>
    <w:rsid w:val="001A5393"/>
    <w:rsid w:val="001B023C"/>
    <w:rsid w:val="001B5090"/>
    <w:rsid w:val="001B6716"/>
    <w:rsid w:val="001C1A5D"/>
    <w:rsid w:val="001C2FAA"/>
    <w:rsid w:val="001C32C3"/>
    <w:rsid w:val="001C34EB"/>
    <w:rsid w:val="001C50CE"/>
    <w:rsid w:val="001C6F65"/>
    <w:rsid w:val="001D0346"/>
    <w:rsid w:val="001D60A9"/>
    <w:rsid w:val="001E0383"/>
    <w:rsid w:val="001E5926"/>
    <w:rsid w:val="001E5DB6"/>
    <w:rsid w:val="001E6318"/>
    <w:rsid w:val="001E68A6"/>
    <w:rsid w:val="001F0772"/>
    <w:rsid w:val="001F1007"/>
    <w:rsid w:val="001F1615"/>
    <w:rsid w:val="001F2DE4"/>
    <w:rsid w:val="001F320C"/>
    <w:rsid w:val="001F5B40"/>
    <w:rsid w:val="002009DF"/>
    <w:rsid w:val="0020166F"/>
    <w:rsid w:val="00201B39"/>
    <w:rsid w:val="002025C8"/>
    <w:rsid w:val="002035BB"/>
    <w:rsid w:val="002043DD"/>
    <w:rsid w:val="00204976"/>
    <w:rsid w:val="00206EB2"/>
    <w:rsid w:val="00216264"/>
    <w:rsid w:val="00216803"/>
    <w:rsid w:val="002257FD"/>
    <w:rsid w:val="0022655C"/>
    <w:rsid w:val="002271D6"/>
    <w:rsid w:val="002276E3"/>
    <w:rsid w:val="002319AD"/>
    <w:rsid w:val="002368F2"/>
    <w:rsid w:val="00237EE9"/>
    <w:rsid w:val="00242B46"/>
    <w:rsid w:val="002431EC"/>
    <w:rsid w:val="0024347D"/>
    <w:rsid w:val="00243BF5"/>
    <w:rsid w:val="00252470"/>
    <w:rsid w:val="00252AEA"/>
    <w:rsid w:val="0025346F"/>
    <w:rsid w:val="002568D4"/>
    <w:rsid w:val="00260C48"/>
    <w:rsid w:val="002619D4"/>
    <w:rsid w:val="002626C8"/>
    <w:rsid w:val="0026456C"/>
    <w:rsid w:val="002717A0"/>
    <w:rsid w:val="00272C07"/>
    <w:rsid w:val="0027463E"/>
    <w:rsid w:val="00280FA2"/>
    <w:rsid w:val="00280FF1"/>
    <w:rsid w:val="00285881"/>
    <w:rsid w:val="002868B2"/>
    <w:rsid w:val="00287304"/>
    <w:rsid w:val="002873C0"/>
    <w:rsid w:val="00287BCF"/>
    <w:rsid w:val="00291014"/>
    <w:rsid w:val="00293C29"/>
    <w:rsid w:val="00294459"/>
    <w:rsid w:val="0029454D"/>
    <w:rsid w:val="00297277"/>
    <w:rsid w:val="0029737B"/>
    <w:rsid w:val="002A006B"/>
    <w:rsid w:val="002A6673"/>
    <w:rsid w:val="002B3B99"/>
    <w:rsid w:val="002B3E76"/>
    <w:rsid w:val="002B3F31"/>
    <w:rsid w:val="002B7C26"/>
    <w:rsid w:val="002C02D0"/>
    <w:rsid w:val="002C3928"/>
    <w:rsid w:val="002C3A7F"/>
    <w:rsid w:val="002C7500"/>
    <w:rsid w:val="002C7A55"/>
    <w:rsid w:val="002D37E6"/>
    <w:rsid w:val="002D3A5C"/>
    <w:rsid w:val="002D5D9F"/>
    <w:rsid w:val="002E1D78"/>
    <w:rsid w:val="002E35DD"/>
    <w:rsid w:val="002E4ED4"/>
    <w:rsid w:val="002F349F"/>
    <w:rsid w:val="002F5358"/>
    <w:rsid w:val="00300008"/>
    <w:rsid w:val="003027D5"/>
    <w:rsid w:val="00303C86"/>
    <w:rsid w:val="00304CEA"/>
    <w:rsid w:val="00305C4D"/>
    <w:rsid w:val="003079AB"/>
    <w:rsid w:val="00310048"/>
    <w:rsid w:val="00311ABC"/>
    <w:rsid w:val="0031432A"/>
    <w:rsid w:val="0031447A"/>
    <w:rsid w:val="00314BFF"/>
    <w:rsid w:val="00321583"/>
    <w:rsid w:val="00322254"/>
    <w:rsid w:val="003236D2"/>
    <w:rsid w:val="0032697E"/>
    <w:rsid w:val="00330371"/>
    <w:rsid w:val="00332DE8"/>
    <w:rsid w:val="00333394"/>
    <w:rsid w:val="003408E8"/>
    <w:rsid w:val="003458A7"/>
    <w:rsid w:val="00346A5E"/>
    <w:rsid w:val="00347898"/>
    <w:rsid w:val="003479D2"/>
    <w:rsid w:val="00352687"/>
    <w:rsid w:val="00353FE1"/>
    <w:rsid w:val="00355303"/>
    <w:rsid w:val="00356DA8"/>
    <w:rsid w:val="00357288"/>
    <w:rsid w:val="003576AF"/>
    <w:rsid w:val="00360A8E"/>
    <w:rsid w:val="00362088"/>
    <w:rsid w:val="00365A4D"/>
    <w:rsid w:val="00366431"/>
    <w:rsid w:val="0037059B"/>
    <w:rsid w:val="00370AB1"/>
    <w:rsid w:val="00370E10"/>
    <w:rsid w:val="00372E33"/>
    <w:rsid w:val="00374A80"/>
    <w:rsid w:val="0038234B"/>
    <w:rsid w:val="00385659"/>
    <w:rsid w:val="00390A9B"/>
    <w:rsid w:val="003926B3"/>
    <w:rsid w:val="00393D0F"/>
    <w:rsid w:val="00393D72"/>
    <w:rsid w:val="00394AE3"/>
    <w:rsid w:val="0039516A"/>
    <w:rsid w:val="003A432E"/>
    <w:rsid w:val="003A43B9"/>
    <w:rsid w:val="003B1950"/>
    <w:rsid w:val="003B5CBD"/>
    <w:rsid w:val="003B602E"/>
    <w:rsid w:val="003B66E9"/>
    <w:rsid w:val="003C22B8"/>
    <w:rsid w:val="003C3183"/>
    <w:rsid w:val="003C3B2D"/>
    <w:rsid w:val="003C6F93"/>
    <w:rsid w:val="003D2253"/>
    <w:rsid w:val="003D2B3A"/>
    <w:rsid w:val="003D2D04"/>
    <w:rsid w:val="003D3013"/>
    <w:rsid w:val="003D6D78"/>
    <w:rsid w:val="003E12EA"/>
    <w:rsid w:val="003E1733"/>
    <w:rsid w:val="003E4B64"/>
    <w:rsid w:val="003E5DE4"/>
    <w:rsid w:val="003E6D00"/>
    <w:rsid w:val="003F3D95"/>
    <w:rsid w:val="003F450E"/>
    <w:rsid w:val="003F4961"/>
    <w:rsid w:val="003F79C8"/>
    <w:rsid w:val="0040269E"/>
    <w:rsid w:val="00404AFC"/>
    <w:rsid w:val="00404FBD"/>
    <w:rsid w:val="00410778"/>
    <w:rsid w:val="0041172E"/>
    <w:rsid w:val="00412394"/>
    <w:rsid w:val="00413961"/>
    <w:rsid w:val="00414700"/>
    <w:rsid w:val="00414F99"/>
    <w:rsid w:val="00415365"/>
    <w:rsid w:val="0042206A"/>
    <w:rsid w:val="0042303D"/>
    <w:rsid w:val="00423D5E"/>
    <w:rsid w:val="00424A33"/>
    <w:rsid w:val="00425F09"/>
    <w:rsid w:val="00430C9F"/>
    <w:rsid w:val="00430EE1"/>
    <w:rsid w:val="004316A9"/>
    <w:rsid w:val="00433A0F"/>
    <w:rsid w:val="004371B5"/>
    <w:rsid w:val="00437E7F"/>
    <w:rsid w:val="00442EE9"/>
    <w:rsid w:val="004431C3"/>
    <w:rsid w:val="0045188B"/>
    <w:rsid w:val="00452C17"/>
    <w:rsid w:val="0045489B"/>
    <w:rsid w:val="004607D4"/>
    <w:rsid w:val="00461763"/>
    <w:rsid w:val="004679B8"/>
    <w:rsid w:val="00471A25"/>
    <w:rsid w:val="004729FE"/>
    <w:rsid w:val="00476684"/>
    <w:rsid w:val="0048058C"/>
    <w:rsid w:val="00481608"/>
    <w:rsid w:val="00485E2E"/>
    <w:rsid w:val="00486689"/>
    <w:rsid w:val="00486F8B"/>
    <w:rsid w:val="00490AEB"/>
    <w:rsid w:val="00490BE3"/>
    <w:rsid w:val="004962FB"/>
    <w:rsid w:val="004A50F2"/>
    <w:rsid w:val="004A530A"/>
    <w:rsid w:val="004A5A5F"/>
    <w:rsid w:val="004A642C"/>
    <w:rsid w:val="004B004D"/>
    <w:rsid w:val="004B1845"/>
    <w:rsid w:val="004B1AD9"/>
    <w:rsid w:val="004B1DD6"/>
    <w:rsid w:val="004B2EB3"/>
    <w:rsid w:val="004B3AB6"/>
    <w:rsid w:val="004B411F"/>
    <w:rsid w:val="004C0046"/>
    <w:rsid w:val="004C060D"/>
    <w:rsid w:val="004C5F3F"/>
    <w:rsid w:val="004C6E8A"/>
    <w:rsid w:val="004D0FA9"/>
    <w:rsid w:val="004D23EC"/>
    <w:rsid w:val="004D2DCF"/>
    <w:rsid w:val="004D3A0E"/>
    <w:rsid w:val="004E0729"/>
    <w:rsid w:val="004E2507"/>
    <w:rsid w:val="004E353B"/>
    <w:rsid w:val="004E3E74"/>
    <w:rsid w:val="004F1071"/>
    <w:rsid w:val="004F282C"/>
    <w:rsid w:val="004F285E"/>
    <w:rsid w:val="004F3D7C"/>
    <w:rsid w:val="004F4B0A"/>
    <w:rsid w:val="004F55C6"/>
    <w:rsid w:val="004F5BE6"/>
    <w:rsid w:val="004F7F31"/>
    <w:rsid w:val="0050053F"/>
    <w:rsid w:val="00501C84"/>
    <w:rsid w:val="005045EB"/>
    <w:rsid w:val="0050543B"/>
    <w:rsid w:val="00506312"/>
    <w:rsid w:val="00507E63"/>
    <w:rsid w:val="005122C7"/>
    <w:rsid w:val="00512FFB"/>
    <w:rsid w:val="00527C42"/>
    <w:rsid w:val="005303ED"/>
    <w:rsid w:val="00530D5A"/>
    <w:rsid w:val="0053680B"/>
    <w:rsid w:val="00543FEE"/>
    <w:rsid w:val="00545E50"/>
    <w:rsid w:val="0054715F"/>
    <w:rsid w:val="005477F3"/>
    <w:rsid w:val="00550BD9"/>
    <w:rsid w:val="00554131"/>
    <w:rsid w:val="00554601"/>
    <w:rsid w:val="00554EEE"/>
    <w:rsid w:val="00560667"/>
    <w:rsid w:val="00561622"/>
    <w:rsid w:val="00561907"/>
    <w:rsid w:val="00562365"/>
    <w:rsid w:val="00562422"/>
    <w:rsid w:val="005640AB"/>
    <w:rsid w:val="00565630"/>
    <w:rsid w:val="00571898"/>
    <w:rsid w:val="00573C38"/>
    <w:rsid w:val="005748A5"/>
    <w:rsid w:val="005748DE"/>
    <w:rsid w:val="00574CDE"/>
    <w:rsid w:val="0057553D"/>
    <w:rsid w:val="00575670"/>
    <w:rsid w:val="005758BE"/>
    <w:rsid w:val="0057634E"/>
    <w:rsid w:val="00577E29"/>
    <w:rsid w:val="00581144"/>
    <w:rsid w:val="00581C36"/>
    <w:rsid w:val="00582728"/>
    <w:rsid w:val="005833B1"/>
    <w:rsid w:val="0058349C"/>
    <w:rsid w:val="00586443"/>
    <w:rsid w:val="00586DC1"/>
    <w:rsid w:val="00590738"/>
    <w:rsid w:val="00591776"/>
    <w:rsid w:val="00593D9D"/>
    <w:rsid w:val="00595A2E"/>
    <w:rsid w:val="0059745B"/>
    <w:rsid w:val="005A0801"/>
    <w:rsid w:val="005A3062"/>
    <w:rsid w:val="005A3163"/>
    <w:rsid w:val="005B0560"/>
    <w:rsid w:val="005B0A52"/>
    <w:rsid w:val="005B189D"/>
    <w:rsid w:val="005B2666"/>
    <w:rsid w:val="005B2F41"/>
    <w:rsid w:val="005B342A"/>
    <w:rsid w:val="005B3E07"/>
    <w:rsid w:val="005B4F84"/>
    <w:rsid w:val="005B519C"/>
    <w:rsid w:val="005C0F08"/>
    <w:rsid w:val="005C23C0"/>
    <w:rsid w:val="005C29A7"/>
    <w:rsid w:val="005C45D2"/>
    <w:rsid w:val="005C6947"/>
    <w:rsid w:val="005C788E"/>
    <w:rsid w:val="005D02FF"/>
    <w:rsid w:val="005D4D49"/>
    <w:rsid w:val="005D57FE"/>
    <w:rsid w:val="005D5B1A"/>
    <w:rsid w:val="005D6816"/>
    <w:rsid w:val="005E009A"/>
    <w:rsid w:val="005E14DB"/>
    <w:rsid w:val="005E2D26"/>
    <w:rsid w:val="005E4602"/>
    <w:rsid w:val="005E7B67"/>
    <w:rsid w:val="005F2CE8"/>
    <w:rsid w:val="005F3298"/>
    <w:rsid w:val="005F7559"/>
    <w:rsid w:val="006000C4"/>
    <w:rsid w:val="00600F9F"/>
    <w:rsid w:val="0060122E"/>
    <w:rsid w:val="00601378"/>
    <w:rsid w:val="006032AE"/>
    <w:rsid w:val="006042BE"/>
    <w:rsid w:val="006043F7"/>
    <w:rsid w:val="0060503A"/>
    <w:rsid w:val="0060763B"/>
    <w:rsid w:val="006124D7"/>
    <w:rsid w:val="006127B6"/>
    <w:rsid w:val="00616521"/>
    <w:rsid w:val="006214E5"/>
    <w:rsid w:val="00621CC7"/>
    <w:rsid w:val="0062414E"/>
    <w:rsid w:val="00624ACA"/>
    <w:rsid w:val="00624E20"/>
    <w:rsid w:val="00624FC1"/>
    <w:rsid w:val="00625914"/>
    <w:rsid w:val="006274BC"/>
    <w:rsid w:val="00627E82"/>
    <w:rsid w:val="0063132C"/>
    <w:rsid w:val="00632EDF"/>
    <w:rsid w:val="00635F0B"/>
    <w:rsid w:val="0063788A"/>
    <w:rsid w:val="006414D2"/>
    <w:rsid w:val="00641C8B"/>
    <w:rsid w:val="00642EBE"/>
    <w:rsid w:val="00650D3B"/>
    <w:rsid w:val="00653953"/>
    <w:rsid w:val="0065620F"/>
    <w:rsid w:val="00657696"/>
    <w:rsid w:val="00664032"/>
    <w:rsid w:val="00665FE8"/>
    <w:rsid w:val="00666853"/>
    <w:rsid w:val="006668FB"/>
    <w:rsid w:val="00667FFB"/>
    <w:rsid w:val="0067064F"/>
    <w:rsid w:val="00670B6F"/>
    <w:rsid w:val="00673AC7"/>
    <w:rsid w:val="006742A5"/>
    <w:rsid w:val="00675867"/>
    <w:rsid w:val="006761EE"/>
    <w:rsid w:val="00677533"/>
    <w:rsid w:val="00682977"/>
    <w:rsid w:val="00684BF3"/>
    <w:rsid w:val="0068751C"/>
    <w:rsid w:val="006906A8"/>
    <w:rsid w:val="00691AE8"/>
    <w:rsid w:val="00692628"/>
    <w:rsid w:val="00696BD5"/>
    <w:rsid w:val="006A4EFA"/>
    <w:rsid w:val="006A6CF3"/>
    <w:rsid w:val="006A7E90"/>
    <w:rsid w:val="006B109E"/>
    <w:rsid w:val="006B527C"/>
    <w:rsid w:val="006B6A6A"/>
    <w:rsid w:val="006B6B1D"/>
    <w:rsid w:val="006D10E9"/>
    <w:rsid w:val="006D1166"/>
    <w:rsid w:val="006D12D6"/>
    <w:rsid w:val="006D546C"/>
    <w:rsid w:val="006D567B"/>
    <w:rsid w:val="006D697B"/>
    <w:rsid w:val="006D6E36"/>
    <w:rsid w:val="006D6E6E"/>
    <w:rsid w:val="006D741B"/>
    <w:rsid w:val="006E0703"/>
    <w:rsid w:val="006E1D2E"/>
    <w:rsid w:val="006E1DEB"/>
    <w:rsid w:val="006E4B02"/>
    <w:rsid w:val="006F2D6D"/>
    <w:rsid w:val="006F5C57"/>
    <w:rsid w:val="006F6CD8"/>
    <w:rsid w:val="006F76CB"/>
    <w:rsid w:val="00702BDE"/>
    <w:rsid w:val="0070518B"/>
    <w:rsid w:val="007051FE"/>
    <w:rsid w:val="007064A2"/>
    <w:rsid w:val="007109C4"/>
    <w:rsid w:val="007148DC"/>
    <w:rsid w:val="00717CFF"/>
    <w:rsid w:val="007222E3"/>
    <w:rsid w:val="00727151"/>
    <w:rsid w:val="00727D84"/>
    <w:rsid w:val="0073259F"/>
    <w:rsid w:val="00732A22"/>
    <w:rsid w:val="00734D77"/>
    <w:rsid w:val="00736CF4"/>
    <w:rsid w:val="00737411"/>
    <w:rsid w:val="007410D5"/>
    <w:rsid w:val="00741F17"/>
    <w:rsid w:val="00742D37"/>
    <w:rsid w:val="0074566B"/>
    <w:rsid w:val="0075042A"/>
    <w:rsid w:val="00751B97"/>
    <w:rsid w:val="00752B6F"/>
    <w:rsid w:val="00754B59"/>
    <w:rsid w:val="00757741"/>
    <w:rsid w:val="00757CDC"/>
    <w:rsid w:val="00757E98"/>
    <w:rsid w:val="0076082C"/>
    <w:rsid w:val="00760994"/>
    <w:rsid w:val="00761157"/>
    <w:rsid w:val="007613FC"/>
    <w:rsid w:val="0076421E"/>
    <w:rsid w:val="007644A8"/>
    <w:rsid w:val="0076459C"/>
    <w:rsid w:val="00765873"/>
    <w:rsid w:val="0076764A"/>
    <w:rsid w:val="00767738"/>
    <w:rsid w:val="007704A9"/>
    <w:rsid w:val="00770746"/>
    <w:rsid w:val="00771072"/>
    <w:rsid w:val="00772186"/>
    <w:rsid w:val="00772D1F"/>
    <w:rsid w:val="0077391E"/>
    <w:rsid w:val="0078414C"/>
    <w:rsid w:val="00787707"/>
    <w:rsid w:val="00791005"/>
    <w:rsid w:val="00792A77"/>
    <w:rsid w:val="007938A8"/>
    <w:rsid w:val="00793C1A"/>
    <w:rsid w:val="00794E29"/>
    <w:rsid w:val="007965D7"/>
    <w:rsid w:val="007A3243"/>
    <w:rsid w:val="007A5405"/>
    <w:rsid w:val="007A5A3A"/>
    <w:rsid w:val="007A5AB3"/>
    <w:rsid w:val="007A7674"/>
    <w:rsid w:val="007B11B8"/>
    <w:rsid w:val="007B2083"/>
    <w:rsid w:val="007B3FD8"/>
    <w:rsid w:val="007B7693"/>
    <w:rsid w:val="007C06BE"/>
    <w:rsid w:val="007C0D5A"/>
    <w:rsid w:val="007C4F55"/>
    <w:rsid w:val="007C5ECB"/>
    <w:rsid w:val="007C73B3"/>
    <w:rsid w:val="007D4F29"/>
    <w:rsid w:val="007E0A73"/>
    <w:rsid w:val="007E1303"/>
    <w:rsid w:val="007E1A71"/>
    <w:rsid w:val="007E60B4"/>
    <w:rsid w:val="007F1F4C"/>
    <w:rsid w:val="007F2A97"/>
    <w:rsid w:val="00801D97"/>
    <w:rsid w:val="00802932"/>
    <w:rsid w:val="0080344B"/>
    <w:rsid w:val="00804027"/>
    <w:rsid w:val="00806C1B"/>
    <w:rsid w:val="008139BC"/>
    <w:rsid w:val="008143B8"/>
    <w:rsid w:val="00815F19"/>
    <w:rsid w:val="008163F5"/>
    <w:rsid w:val="00821F56"/>
    <w:rsid w:val="00824DF1"/>
    <w:rsid w:val="00824E4D"/>
    <w:rsid w:val="00827A13"/>
    <w:rsid w:val="00827E0E"/>
    <w:rsid w:val="00827F76"/>
    <w:rsid w:val="00833705"/>
    <w:rsid w:val="00834C63"/>
    <w:rsid w:val="00837CF6"/>
    <w:rsid w:val="008400ED"/>
    <w:rsid w:val="00841A90"/>
    <w:rsid w:val="00842C41"/>
    <w:rsid w:val="00843C57"/>
    <w:rsid w:val="00843F18"/>
    <w:rsid w:val="008443B1"/>
    <w:rsid w:val="00844657"/>
    <w:rsid w:val="00845DBA"/>
    <w:rsid w:val="00846152"/>
    <w:rsid w:val="00853AF7"/>
    <w:rsid w:val="00860FE4"/>
    <w:rsid w:val="00861308"/>
    <w:rsid w:val="00862A60"/>
    <w:rsid w:val="00866DD1"/>
    <w:rsid w:val="0087132E"/>
    <w:rsid w:val="00882432"/>
    <w:rsid w:val="008842EF"/>
    <w:rsid w:val="00892510"/>
    <w:rsid w:val="008939AB"/>
    <w:rsid w:val="00895FC7"/>
    <w:rsid w:val="008A1218"/>
    <w:rsid w:val="008A2087"/>
    <w:rsid w:val="008A25B7"/>
    <w:rsid w:val="008A4259"/>
    <w:rsid w:val="008A52AB"/>
    <w:rsid w:val="008B2646"/>
    <w:rsid w:val="008B75BA"/>
    <w:rsid w:val="008C58A4"/>
    <w:rsid w:val="008C59AE"/>
    <w:rsid w:val="008C6D71"/>
    <w:rsid w:val="008D097A"/>
    <w:rsid w:val="008D27E6"/>
    <w:rsid w:val="008D4798"/>
    <w:rsid w:val="008E1014"/>
    <w:rsid w:val="008E2DB5"/>
    <w:rsid w:val="008F15B7"/>
    <w:rsid w:val="008F1BFC"/>
    <w:rsid w:val="008F40C2"/>
    <w:rsid w:val="009005F6"/>
    <w:rsid w:val="0090096E"/>
    <w:rsid w:val="009011B1"/>
    <w:rsid w:val="00902E9B"/>
    <w:rsid w:val="009076FB"/>
    <w:rsid w:val="00911EEC"/>
    <w:rsid w:val="0091238E"/>
    <w:rsid w:val="00914B8F"/>
    <w:rsid w:val="00920E6D"/>
    <w:rsid w:val="00920EC1"/>
    <w:rsid w:val="0092368D"/>
    <w:rsid w:val="00923932"/>
    <w:rsid w:val="009243F7"/>
    <w:rsid w:val="009251B5"/>
    <w:rsid w:val="009254BE"/>
    <w:rsid w:val="00930B74"/>
    <w:rsid w:val="00930DA5"/>
    <w:rsid w:val="009343D4"/>
    <w:rsid w:val="009371AA"/>
    <w:rsid w:val="00940C40"/>
    <w:rsid w:val="00942DDA"/>
    <w:rsid w:val="00943602"/>
    <w:rsid w:val="009445C1"/>
    <w:rsid w:val="00945323"/>
    <w:rsid w:val="0094656F"/>
    <w:rsid w:val="009475AD"/>
    <w:rsid w:val="0095173B"/>
    <w:rsid w:val="009571E7"/>
    <w:rsid w:val="00960E5E"/>
    <w:rsid w:val="00963134"/>
    <w:rsid w:val="009654DC"/>
    <w:rsid w:val="0096735F"/>
    <w:rsid w:val="00967925"/>
    <w:rsid w:val="0097178C"/>
    <w:rsid w:val="00973CE6"/>
    <w:rsid w:val="00976D3F"/>
    <w:rsid w:val="00976ECE"/>
    <w:rsid w:val="009812D9"/>
    <w:rsid w:val="0098226A"/>
    <w:rsid w:val="00990FF1"/>
    <w:rsid w:val="0099126B"/>
    <w:rsid w:val="0099159D"/>
    <w:rsid w:val="00993D1D"/>
    <w:rsid w:val="009965FD"/>
    <w:rsid w:val="00996E71"/>
    <w:rsid w:val="009A028C"/>
    <w:rsid w:val="009A33F8"/>
    <w:rsid w:val="009A35D6"/>
    <w:rsid w:val="009A4652"/>
    <w:rsid w:val="009A5046"/>
    <w:rsid w:val="009A6F7C"/>
    <w:rsid w:val="009A7497"/>
    <w:rsid w:val="009A7555"/>
    <w:rsid w:val="009B4D45"/>
    <w:rsid w:val="009B7398"/>
    <w:rsid w:val="009B7F64"/>
    <w:rsid w:val="009C03F2"/>
    <w:rsid w:val="009C3731"/>
    <w:rsid w:val="009C3A63"/>
    <w:rsid w:val="009C46FF"/>
    <w:rsid w:val="009C5DE6"/>
    <w:rsid w:val="009C6BDC"/>
    <w:rsid w:val="009D0808"/>
    <w:rsid w:val="009D0D91"/>
    <w:rsid w:val="009D3CA5"/>
    <w:rsid w:val="009E3764"/>
    <w:rsid w:val="009E4086"/>
    <w:rsid w:val="009E7CD5"/>
    <w:rsid w:val="009E7E19"/>
    <w:rsid w:val="009F38CF"/>
    <w:rsid w:val="009F51D7"/>
    <w:rsid w:val="00A00730"/>
    <w:rsid w:val="00A01369"/>
    <w:rsid w:val="00A040CE"/>
    <w:rsid w:val="00A050A2"/>
    <w:rsid w:val="00A10E14"/>
    <w:rsid w:val="00A120C3"/>
    <w:rsid w:val="00A14286"/>
    <w:rsid w:val="00A14405"/>
    <w:rsid w:val="00A15C01"/>
    <w:rsid w:val="00A16918"/>
    <w:rsid w:val="00A22366"/>
    <w:rsid w:val="00A23727"/>
    <w:rsid w:val="00A25432"/>
    <w:rsid w:val="00A262BB"/>
    <w:rsid w:val="00A266C4"/>
    <w:rsid w:val="00A26DE7"/>
    <w:rsid w:val="00A274C5"/>
    <w:rsid w:val="00A311D1"/>
    <w:rsid w:val="00A32F49"/>
    <w:rsid w:val="00A361C3"/>
    <w:rsid w:val="00A36D69"/>
    <w:rsid w:val="00A378A5"/>
    <w:rsid w:val="00A42FDB"/>
    <w:rsid w:val="00A4337B"/>
    <w:rsid w:val="00A43845"/>
    <w:rsid w:val="00A43B9D"/>
    <w:rsid w:val="00A44785"/>
    <w:rsid w:val="00A458DA"/>
    <w:rsid w:val="00A461AF"/>
    <w:rsid w:val="00A4667A"/>
    <w:rsid w:val="00A503E4"/>
    <w:rsid w:val="00A5198A"/>
    <w:rsid w:val="00A53124"/>
    <w:rsid w:val="00A53CA2"/>
    <w:rsid w:val="00A608D0"/>
    <w:rsid w:val="00A60958"/>
    <w:rsid w:val="00A60DD4"/>
    <w:rsid w:val="00A64AAE"/>
    <w:rsid w:val="00A656AE"/>
    <w:rsid w:val="00A6743A"/>
    <w:rsid w:val="00A70927"/>
    <w:rsid w:val="00A71FA1"/>
    <w:rsid w:val="00A7490D"/>
    <w:rsid w:val="00A77D71"/>
    <w:rsid w:val="00A77EFE"/>
    <w:rsid w:val="00A863B9"/>
    <w:rsid w:val="00A8682A"/>
    <w:rsid w:val="00A96A07"/>
    <w:rsid w:val="00A97634"/>
    <w:rsid w:val="00AA106E"/>
    <w:rsid w:val="00AA1FA2"/>
    <w:rsid w:val="00AA22FD"/>
    <w:rsid w:val="00AA5420"/>
    <w:rsid w:val="00AA7BA3"/>
    <w:rsid w:val="00AB1F3B"/>
    <w:rsid w:val="00AB201C"/>
    <w:rsid w:val="00AB4BDB"/>
    <w:rsid w:val="00AB51B8"/>
    <w:rsid w:val="00AB5C3B"/>
    <w:rsid w:val="00AB5DF1"/>
    <w:rsid w:val="00AB6BFA"/>
    <w:rsid w:val="00AB6ED4"/>
    <w:rsid w:val="00AC113E"/>
    <w:rsid w:val="00AC416E"/>
    <w:rsid w:val="00AC546F"/>
    <w:rsid w:val="00AC61AA"/>
    <w:rsid w:val="00AC6AF2"/>
    <w:rsid w:val="00AC7168"/>
    <w:rsid w:val="00AD039B"/>
    <w:rsid w:val="00AD3F14"/>
    <w:rsid w:val="00AD3F72"/>
    <w:rsid w:val="00AD6A41"/>
    <w:rsid w:val="00AD71E7"/>
    <w:rsid w:val="00AE0F61"/>
    <w:rsid w:val="00AE1547"/>
    <w:rsid w:val="00AE7AD0"/>
    <w:rsid w:val="00AF095B"/>
    <w:rsid w:val="00AF301F"/>
    <w:rsid w:val="00AF44A9"/>
    <w:rsid w:val="00B00C39"/>
    <w:rsid w:val="00B01330"/>
    <w:rsid w:val="00B01B38"/>
    <w:rsid w:val="00B05E95"/>
    <w:rsid w:val="00B072A8"/>
    <w:rsid w:val="00B10559"/>
    <w:rsid w:val="00B13E5B"/>
    <w:rsid w:val="00B13F6A"/>
    <w:rsid w:val="00B168EB"/>
    <w:rsid w:val="00B20002"/>
    <w:rsid w:val="00B20641"/>
    <w:rsid w:val="00B26313"/>
    <w:rsid w:val="00B307FA"/>
    <w:rsid w:val="00B34B80"/>
    <w:rsid w:val="00B35A54"/>
    <w:rsid w:val="00B36735"/>
    <w:rsid w:val="00B36A1F"/>
    <w:rsid w:val="00B371D7"/>
    <w:rsid w:val="00B442F4"/>
    <w:rsid w:val="00B47B5A"/>
    <w:rsid w:val="00B518B5"/>
    <w:rsid w:val="00B52380"/>
    <w:rsid w:val="00B526FF"/>
    <w:rsid w:val="00B54EC0"/>
    <w:rsid w:val="00B5565D"/>
    <w:rsid w:val="00B55F46"/>
    <w:rsid w:val="00B6435C"/>
    <w:rsid w:val="00B64DFD"/>
    <w:rsid w:val="00B659D4"/>
    <w:rsid w:val="00B65A9D"/>
    <w:rsid w:val="00B71A6F"/>
    <w:rsid w:val="00B72F17"/>
    <w:rsid w:val="00B7478A"/>
    <w:rsid w:val="00B75679"/>
    <w:rsid w:val="00B81BA5"/>
    <w:rsid w:val="00B8363C"/>
    <w:rsid w:val="00B83BD4"/>
    <w:rsid w:val="00B86373"/>
    <w:rsid w:val="00B91BF3"/>
    <w:rsid w:val="00B95382"/>
    <w:rsid w:val="00B95691"/>
    <w:rsid w:val="00B97A28"/>
    <w:rsid w:val="00B97FE0"/>
    <w:rsid w:val="00BA0154"/>
    <w:rsid w:val="00BA0C70"/>
    <w:rsid w:val="00BA2426"/>
    <w:rsid w:val="00BA4514"/>
    <w:rsid w:val="00BA4EAA"/>
    <w:rsid w:val="00BA5587"/>
    <w:rsid w:val="00BA5F23"/>
    <w:rsid w:val="00BB0C2D"/>
    <w:rsid w:val="00BB1B99"/>
    <w:rsid w:val="00BB57A7"/>
    <w:rsid w:val="00BB5F03"/>
    <w:rsid w:val="00BB7C43"/>
    <w:rsid w:val="00BC136A"/>
    <w:rsid w:val="00BC2078"/>
    <w:rsid w:val="00BC22BB"/>
    <w:rsid w:val="00BC28B1"/>
    <w:rsid w:val="00BC574E"/>
    <w:rsid w:val="00BC5AE0"/>
    <w:rsid w:val="00BD0589"/>
    <w:rsid w:val="00BD0E46"/>
    <w:rsid w:val="00BD5C47"/>
    <w:rsid w:val="00BD7F36"/>
    <w:rsid w:val="00BE2624"/>
    <w:rsid w:val="00BF1849"/>
    <w:rsid w:val="00BF208E"/>
    <w:rsid w:val="00BF30D3"/>
    <w:rsid w:val="00BF6258"/>
    <w:rsid w:val="00C01F6D"/>
    <w:rsid w:val="00C04BEE"/>
    <w:rsid w:val="00C05331"/>
    <w:rsid w:val="00C07729"/>
    <w:rsid w:val="00C1093D"/>
    <w:rsid w:val="00C109A2"/>
    <w:rsid w:val="00C1450E"/>
    <w:rsid w:val="00C15E34"/>
    <w:rsid w:val="00C16C24"/>
    <w:rsid w:val="00C17370"/>
    <w:rsid w:val="00C22E01"/>
    <w:rsid w:val="00C26FD8"/>
    <w:rsid w:val="00C3047E"/>
    <w:rsid w:val="00C31270"/>
    <w:rsid w:val="00C32044"/>
    <w:rsid w:val="00C32085"/>
    <w:rsid w:val="00C3226B"/>
    <w:rsid w:val="00C40286"/>
    <w:rsid w:val="00C41895"/>
    <w:rsid w:val="00C42BC4"/>
    <w:rsid w:val="00C43A30"/>
    <w:rsid w:val="00C50A59"/>
    <w:rsid w:val="00C51450"/>
    <w:rsid w:val="00C54BFC"/>
    <w:rsid w:val="00C56B9B"/>
    <w:rsid w:val="00C61A5C"/>
    <w:rsid w:val="00C6294D"/>
    <w:rsid w:val="00C62F2C"/>
    <w:rsid w:val="00C63722"/>
    <w:rsid w:val="00C64083"/>
    <w:rsid w:val="00C643B5"/>
    <w:rsid w:val="00C65377"/>
    <w:rsid w:val="00C67FC0"/>
    <w:rsid w:val="00C7022B"/>
    <w:rsid w:val="00C70316"/>
    <w:rsid w:val="00C703B7"/>
    <w:rsid w:val="00C725F6"/>
    <w:rsid w:val="00C735B9"/>
    <w:rsid w:val="00C7437C"/>
    <w:rsid w:val="00C755F9"/>
    <w:rsid w:val="00C75D5E"/>
    <w:rsid w:val="00C77C22"/>
    <w:rsid w:val="00C80727"/>
    <w:rsid w:val="00C80857"/>
    <w:rsid w:val="00C87617"/>
    <w:rsid w:val="00C87C69"/>
    <w:rsid w:val="00C912EF"/>
    <w:rsid w:val="00C916D5"/>
    <w:rsid w:val="00C92BEE"/>
    <w:rsid w:val="00C94FA9"/>
    <w:rsid w:val="00C95376"/>
    <w:rsid w:val="00CA03B4"/>
    <w:rsid w:val="00CA1E51"/>
    <w:rsid w:val="00CA3350"/>
    <w:rsid w:val="00CA3CB3"/>
    <w:rsid w:val="00CA43AD"/>
    <w:rsid w:val="00CB0FB8"/>
    <w:rsid w:val="00CB1526"/>
    <w:rsid w:val="00CB322B"/>
    <w:rsid w:val="00CB3D82"/>
    <w:rsid w:val="00CB793B"/>
    <w:rsid w:val="00CB7B1D"/>
    <w:rsid w:val="00CC2E02"/>
    <w:rsid w:val="00CC7A58"/>
    <w:rsid w:val="00CD0DF1"/>
    <w:rsid w:val="00CD22FF"/>
    <w:rsid w:val="00CD342D"/>
    <w:rsid w:val="00CD38F6"/>
    <w:rsid w:val="00CD44D4"/>
    <w:rsid w:val="00CD54CA"/>
    <w:rsid w:val="00CD6861"/>
    <w:rsid w:val="00CD6D2F"/>
    <w:rsid w:val="00CDDAA7"/>
    <w:rsid w:val="00CE04D1"/>
    <w:rsid w:val="00CE1C53"/>
    <w:rsid w:val="00CE4CF5"/>
    <w:rsid w:val="00CE685C"/>
    <w:rsid w:val="00CF045E"/>
    <w:rsid w:val="00CF0FED"/>
    <w:rsid w:val="00CF60F0"/>
    <w:rsid w:val="00CF77BB"/>
    <w:rsid w:val="00D00DFD"/>
    <w:rsid w:val="00D01F8D"/>
    <w:rsid w:val="00D0243B"/>
    <w:rsid w:val="00D04569"/>
    <w:rsid w:val="00D07A9F"/>
    <w:rsid w:val="00D124CA"/>
    <w:rsid w:val="00D1383E"/>
    <w:rsid w:val="00D16057"/>
    <w:rsid w:val="00D210D1"/>
    <w:rsid w:val="00D22559"/>
    <w:rsid w:val="00D245D3"/>
    <w:rsid w:val="00D254E8"/>
    <w:rsid w:val="00D26573"/>
    <w:rsid w:val="00D31729"/>
    <w:rsid w:val="00D33FD3"/>
    <w:rsid w:val="00D34E93"/>
    <w:rsid w:val="00D35055"/>
    <w:rsid w:val="00D41AE0"/>
    <w:rsid w:val="00D42EE2"/>
    <w:rsid w:val="00D46103"/>
    <w:rsid w:val="00D46F1F"/>
    <w:rsid w:val="00D5403B"/>
    <w:rsid w:val="00D55552"/>
    <w:rsid w:val="00D55AE4"/>
    <w:rsid w:val="00D5749D"/>
    <w:rsid w:val="00D5796A"/>
    <w:rsid w:val="00D6148A"/>
    <w:rsid w:val="00D61833"/>
    <w:rsid w:val="00D63E8A"/>
    <w:rsid w:val="00D65EF8"/>
    <w:rsid w:val="00D70E17"/>
    <w:rsid w:val="00D718C7"/>
    <w:rsid w:val="00D73DCF"/>
    <w:rsid w:val="00D76146"/>
    <w:rsid w:val="00D76F1D"/>
    <w:rsid w:val="00D77DE0"/>
    <w:rsid w:val="00D806D8"/>
    <w:rsid w:val="00D80F89"/>
    <w:rsid w:val="00D82848"/>
    <w:rsid w:val="00D847B7"/>
    <w:rsid w:val="00D85410"/>
    <w:rsid w:val="00D905E9"/>
    <w:rsid w:val="00DA0DC1"/>
    <w:rsid w:val="00DA207C"/>
    <w:rsid w:val="00DA2150"/>
    <w:rsid w:val="00DA4763"/>
    <w:rsid w:val="00DA643C"/>
    <w:rsid w:val="00DB129C"/>
    <w:rsid w:val="00DB153E"/>
    <w:rsid w:val="00DB17B4"/>
    <w:rsid w:val="00DB3641"/>
    <w:rsid w:val="00DB5767"/>
    <w:rsid w:val="00DB5A28"/>
    <w:rsid w:val="00DB75E8"/>
    <w:rsid w:val="00DC0E2C"/>
    <w:rsid w:val="00DC19A9"/>
    <w:rsid w:val="00DC1B61"/>
    <w:rsid w:val="00DC2735"/>
    <w:rsid w:val="00DC6A90"/>
    <w:rsid w:val="00DC6AD9"/>
    <w:rsid w:val="00DC7CC2"/>
    <w:rsid w:val="00DD0FE7"/>
    <w:rsid w:val="00DD48B9"/>
    <w:rsid w:val="00DD5411"/>
    <w:rsid w:val="00DD72A8"/>
    <w:rsid w:val="00DE07AA"/>
    <w:rsid w:val="00DE2ABF"/>
    <w:rsid w:val="00DE3F8E"/>
    <w:rsid w:val="00DE51EF"/>
    <w:rsid w:val="00DE6E8E"/>
    <w:rsid w:val="00DE7762"/>
    <w:rsid w:val="00DE7AF9"/>
    <w:rsid w:val="00DF01A6"/>
    <w:rsid w:val="00DF08EB"/>
    <w:rsid w:val="00DF255C"/>
    <w:rsid w:val="00DF509D"/>
    <w:rsid w:val="00DF5693"/>
    <w:rsid w:val="00DF590F"/>
    <w:rsid w:val="00DF5CE9"/>
    <w:rsid w:val="00DF62A4"/>
    <w:rsid w:val="00DF767F"/>
    <w:rsid w:val="00E00E9D"/>
    <w:rsid w:val="00E05459"/>
    <w:rsid w:val="00E07F8B"/>
    <w:rsid w:val="00E1138B"/>
    <w:rsid w:val="00E11E89"/>
    <w:rsid w:val="00E122CB"/>
    <w:rsid w:val="00E149AA"/>
    <w:rsid w:val="00E15405"/>
    <w:rsid w:val="00E302EB"/>
    <w:rsid w:val="00E309A0"/>
    <w:rsid w:val="00E310A9"/>
    <w:rsid w:val="00E31A51"/>
    <w:rsid w:val="00E32417"/>
    <w:rsid w:val="00E33271"/>
    <w:rsid w:val="00E3377D"/>
    <w:rsid w:val="00E33E06"/>
    <w:rsid w:val="00E362A7"/>
    <w:rsid w:val="00E3749B"/>
    <w:rsid w:val="00E379BD"/>
    <w:rsid w:val="00E42C30"/>
    <w:rsid w:val="00E46173"/>
    <w:rsid w:val="00E461B3"/>
    <w:rsid w:val="00E47DAF"/>
    <w:rsid w:val="00E50858"/>
    <w:rsid w:val="00E50F0B"/>
    <w:rsid w:val="00E52567"/>
    <w:rsid w:val="00E547A0"/>
    <w:rsid w:val="00E56D52"/>
    <w:rsid w:val="00E5725A"/>
    <w:rsid w:val="00E62F12"/>
    <w:rsid w:val="00E63207"/>
    <w:rsid w:val="00E64F21"/>
    <w:rsid w:val="00E7025A"/>
    <w:rsid w:val="00E76FBA"/>
    <w:rsid w:val="00E7719A"/>
    <w:rsid w:val="00E822E8"/>
    <w:rsid w:val="00E83408"/>
    <w:rsid w:val="00E84567"/>
    <w:rsid w:val="00E846C5"/>
    <w:rsid w:val="00E873A0"/>
    <w:rsid w:val="00E87BC3"/>
    <w:rsid w:val="00E91631"/>
    <w:rsid w:val="00E9628D"/>
    <w:rsid w:val="00E968AC"/>
    <w:rsid w:val="00EA22D4"/>
    <w:rsid w:val="00EA24CB"/>
    <w:rsid w:val="00EA32F1"/>
    <w:rsid w:val="00EA391D"/>
    <w:rsid w:val="00EA4700"/>
    <w:rsid w:val="00EB02A3"/>
    <w:rsid w:val="00EB193F"/>
    <w:rsid w:val="00EB2FA1"/>
    <w:rsid w:val="00EB359B"/>
    <w:rsid w:val="00EB5335"/>
    <w:rsid w:val="00EB716D"/>
    <w:rsid w:val="00EC127D"/>
    <w:rsid w:val="00EC7EDE"/>
    <w:rsid w:val="00ED050E"/>
    <w:rsid w:val="00ED7D03"/>
    <w:rsid w:val="00EE0D9C"/>
    <w:rsid w:val="00EE53AA"/>
    <w:rsid w:val="00EF055A"/>
    <w:rsid w:val="00EF2538"/>
    <w:rsid w:val="00EF345C"/>
    <w:rsid w:val="00EF41E7"/>
    <w:rsid w:val="00EF47CC"/>
    <w:rsid w:val="00EF5056"/>
    <w:rsid w:val="00EF5584"/>
    <w:rsid w:val="00EF5EB7"/>
    <w:rsid w:val="00F02F0F"/>
    <w:rsid w:val="00F033CE"/>
    <w:rsid w:val="00F0532F"/>
    <w:rsid w:val="00F11147"/>
    <w:rsid w:val="00F1191E"/>
    <w:rsid w:val="00F141EE"/>
    <w:rsid w:val="00F1566B"/>
    <w:rsid w:val="00F164B2"/>
    <w:rsid w:val="00F16EFD"/>
    <w:rsid w:val="00F17507"/>
    <w:rsid w:val="00F204BC"/>
    <w:rsid w:val="00F23F2B"/>
    <w:rsid w:val="00F24CF3"/>
    <w:rsid w:val="00F25BC8"/>
    <w:rsid w:val="00F26888"/>
    <w:rsid w:val="00F26CB7"/>
    <w:rsid w:val="00F27203"/>
    <w:rsid w:val="00F3177B"/>
    <w:rsid w:val="00F37E48"/>
    <w:rsid w:val="00F417AB"/>
    <w:rsid w:val="00F54BCE"/>
    <w:rsid w:val="00F5667C"/>
    <w:rsid w:val="00F56CB0"/>
    <w:rsid w:val="00F57CFC"/>
    <w:rsid w:val="00F5F859"/>
    <w:rsid w:val="00F62DCE"/>
    <w:rsid w:val="00F631AA"/>
    <w:rsid w:val="00F63656"/>
    <w:rsid w:val="00F63E2F"/>
    <w:rsid w:val="00F64239"/>
    <w:rsid w:val="00F65CEC"/>
    <w:rsid w:val="00F74969"/>
    <w:rsid w:val="00F77FC4"/>
    <w:rsid w:val="00F81007"/>
    <w:rsid w:val="00F82171"/>
    <w:rsid w:val="00F83690"/>
    <w:rsid w:val="00F84F80"/>
    <w:rsid w:val="00F85232"/>
    <w:rsid w:val="00F85D49"/>
    <w:rsid w:val="00F865F4"/>
    <w:rsid w:val="00F868AB"/>
    <w:rsid w:val="00F906AC"/>
    <w:rsid w:val="00F90E02"/>
    <w:rsid w:val="00F916B2"/>
    <w:rsid w:val="00F9303C"/>
    <w:rsid w:val="00FA3540"/>
    <w:rsid w:val="00FA39F1"/>
    <w:rsid w:val="00FA3A0D"/>
    <w:rsid w:val="00FA4D01"/>
    <w:rsid w:val="00FB0F13"/>
    <w:rsid w:val="00FB2865"/>
    <w:rsid w:val="00FC2132"/>
    <w:rsid w:val="00FC4C2E"/>
    <w:rsid w:val="00FC618C"/>
    <w:rsid w:val="00FD58B8"/>
    <w:rsid w:val="00FD726C"/>
    <w:rsid w:val="00FD7B7E"/>
    <w:rsid w:val="00FE2385"/>
    <w:rsid w:val="00FE4358"/>
    <w:rsid w:val="00FE61F5"/>
    <w:rsid w:val="00FF0B14"/>
    <w:rsid w:val="00FF1B63"/>
    <w:rsid w:val="00FF640A"/>
    <w:rsid w:val="0148E4E1"/>
    <w:rsid w:val="01F6911E"/>
    <w:rsid w:val="02705DC1"/>
    <w:rsid w:val="030AAA90"/>
    <w:rsid w:val="03736F86"/>
    <w:rsid w:val="043BB84A"/>
    <w:rsid w:val="04803141"/>
    <w:rsid w:val="04FF416D"/>
    <w:rsid w:val="0540408E"/>
    <w:rsid w:val="0560508F"/>
    <w:rsid w:val="0773F616"/>
    <w:rsid w:val="083D374E"/>
    <w:rsid w:val="0A300FD9"/>
    <w:rsid w:val="0A71537B"/>
    <w:rsid w:val="0B3E6C42"/>
    <w:rsid w:val="0D23AE9E"/>
    <w:rsid w:val="0DA1FDB7"/>
    <w:rsid w:val="0E5298F3"/>
    <w:rsid w:val="0E5D80E8"/>
    <w:rsid w:val="0E956B45"/>
    <w:rsid w:val="102FF5AB"/>
    <w:rsid w:val="11D94422"/>
    <w:rsid w:val="124C31BE"/>
    <w:rsid w:val="12C26026"/>
    <w:rsid w:val="12FE9A5A"/>
    <w:rsid w:val="1337FAE0"/>
    <w:rsid w:val="14100DD6"/>
    <w:rsid w:val="14E92203"/>
    <w:rsid w:val="160D7E2A"/>
    <w:rsid w:val="16CA5246"/>
    <w:rsid w:val="17222B41"/>
    <w:rsid w:val="173CA49C"/>
    <w:rsid w:val="174DD9C5"/>
    <w:rsid w:val="176E13E1"/>
    <w:rsid w:val="176EB0F0"/>
    <w:rsid w:val="17B2CB4E"/>
    <w:rsid w:val="17D05A86"/>
    <w:rsid w:val="17FA002F"/>
    <w:rsid w:val="196FA9C3"/>
    <w:rsid w:val="19D6092D"/>
    <w:rsid w:val="1B486F5F"/>
    <w:rsid w:val="1C64B55D"/>
    <w:rsid w:val="1CB4042F"/>
    <w:rsid w:val="1CD84F63"/>
    <w:rsid w:val="1DDE172B"/>
    <w:rsid w:val="1E0048AF"/>
    <w:rsid w:val="200CA42C"/>
    <w:rsid w:val="203316FA"/>
    <w:rsid w:val="209D3AE7"/>
    <w:rsid w:val="20D85C05"/>
    <w:rsid w:val="219BE84B"/>
    <w:rsid w:val="24A24478"/>
    <w:rsid w:val="250AC343"/>
    <w:rsid w:val="26777E1F"/>
    <w:rsid w:val="2679F96F"/>
    <w:rsid w:val="276A2C19"/>
    <w:rsid w:val="278A283F"/>
    <w:rsid w:val="2869F63E"/>
    <w:rsid w:val="2933FAC2"/>
    <w:rsid w:val="29A5AEA3"/>
    <w:rsid w:val="2A62A711"/>
    <w:rsid w:val="2AE4C401"/>
    <w:rsid w:val="2B24205C"/>
    <w:rsid w:val="2BB18F87"/>
    <w:rsid w:val="2BBF3F5E"/>
    <w:rsid w:val="2BFC1392"/>
    <w:rsid w:val="2CD665C1"/>
    <w:rsid w:val="2CE4C2AD"/>
    <w:rsid w:val="2D480CE0"/>
    <w:rsid w:val="2E534140"/>
    <w:rsid w:val="2FAE6DFD"/>
    <w:rsid w:val="2FC961E6"/>
    <w:rsid w:val="304C5C9D"/>
    <w:rsid w:val="30B493D4"/>
    <w:rsid w:val="32E7B6C9"/>
    <w:rsid w:val="330D933B"/>
    <w:rsid w:val="34EEAB36"/>
    <w:rsid w:val="35F02B90"/>
    <w:rsid w:val="362F6C93"/>
    <w:rsid w:val="36370815"/>
    <w:rsid w:val="387B2420"/>
    <w:rsid w:val="39028A04"/>
    <w:rsid w:val="3919C055"/>
    <w:rsid w:val="3974B4B3"/>
    <w:rsid w:val="39D325B4"/>
    <w:rsid w:val="39D5AB50"/>
    <w:rsid w:val="3B8CD873"/>
    <w:rsid w:val="3C211998"/>
    <w:rsid w:val="3C22F9E2"/>
    <w:rsid w:val="3C45EF9A"/>
    <w:rsid w:val="3DCC03FF"/>
    <w:rsid w:val="3E5AB26F"/>
    <w:rsid w:val="40FB7323"/>
    <w:rsid w:val="41E08BC7"/>
    <w:rsid w:val="428D77CA"/>
    <w:rsid w:val="4326D68F"/>
    <w:rsid w:val="446F5B8E"/>
    <w:rsid w:val="464A2B35"/>
    <w:rsid w:val="46872472"/>
    <w:rsid w:val="46883D51"/>
    <w:rsid w:val="48494863"/>
    <w:rsid w:val="48C73BFA"/>
    <w:rsid w:val="4960A46D"/>
    <w:rsid w:val="49A35141"/>
    <w:rsid w:val="4B48A37B"/>
    <w:rsid w:val="4B85CB43"/>
    <w:rsid w:val="4B882E88"/>
    <w:rsid w:val="4D870618"/>
    <w:rsid w:val="506234BF"/>
    <w:rsid w:val="50F138B7"/>
    <w:rsid w:val="50FC598A"/>
    <w:rsid w:val="511F49D7"/>
    <w:rsid w:val="51324378"/>
    <w:rsid w:val="51D6F4DF"/>
    <w:rsid w:val="53260BBC"/>
    <w:rsid w:val="5337B72D"/>
    <w:rsid w:val="53FCFB32"/>
    <w:rsid w:val="549CF373"/>
    <w:rsid w:val="553DE436"/>
    <w:rsid w:val="5580EC21"/>
    <w:rsid w:val="5733835C"/>
    <w:rsid w:val="57453E96"/>
    <w:rsid w:val="574C1094"/>
    <w:rsid w:val="5755907C"/>
    <w:rsid w:val="57B20D1A"/>
    <w:rsid w:val="5894ECFE"/>
    <w:rsid w:val="5963B707"/>
    <w:rsid w:val="59990BFC"/>
    <w:rsid w:val="5A0AC196"/>
    <w:rsid w:val="5B10BE68"/>
    <w:rsid w:val="5B2263E7"/>
    <w:rsid w:val="5BA61ED9"/>
    <w:rsid w:val="5BCB9875"/>
    <w:rsid w:val="5D1EF6CD"/>
    <w:rsid w:val="5DBD2C94"/>
    <w:rsid w:val="5E9317D0"/>
    <w:rsid w:val="5F059C2C"/>
    <w:rsid w:val="5F35D408"/>
    <w:rsid w:val="5F6F7F46"/>
    <w:rsid w:val="5FA54C14"/>
    <w:rsid w:val="617B617A"/>
    <w:rsid w:val="642F9947"/>
    <w:rsid w:val="6507E5E8"/>
    <w:rsid w:val="66A71024"/>
    <w:rsid w:val="6707E82D"/>
    <w:rsid w:val="677A7C5E"/>
    <w:rsid w:val="68883FE0"/>
    <w:rsid w:val="68B32DF5"/>
    <w:rsid w:val="68F23A0A"/>
    <w:rsid w:val="69048BB9"/>
    <w:rsid w:val="69FDAB58"/>
    <w:rsid w:val="6CF79E0B"/>
    <w:rsid w:val="6D325C08"/>
    <w:rsid w:val="6DF18448"/>
    <w:rsid w:val="702E7F3C"/>
    <w:rsid w:val="7071E86B"/>
    <w:rsid w:val="71D22AD5"/>
    <w:rsid w:val="71DD50AA"/>
    <w:rsid w:val="71F47973"/>
    <w:rsid w:val="71F61B46"/>
    <w:rsid w:val="733D6DA1"/>
    <w:rsid w:val="735573AB"/>
    <w:rsid w:val="73E09B58"/>
    <w:rsid w:val="7455BE10"/>
    <w:rsid w:val="74A95850"/>
    <w:rsid w:val="7504A488"/>
    <w:rsid w:val="754ED9DB"/>
    <w:rsid w:val="7568C4DD"/>
    <w:rsid w:val="76AFC454"/>
    <w:rsid w:val="76D4E148"/>
    <w:rsid w:val="770E46A8"/>
    <w:rsid w:val="77249AB7"/>
    <w:rsid w:val="7C02D442"/>
    <w:rsid w:val="7C3D2E35"/>
    <w:rsid w:val="7CF774BF"/>
    <w:rsid w:val="7D191792"/>
    <w:rsid w:val="7D3A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858D5"/>
  <w15:chartTrackingRefBased/>
  <w15:docId w15:val="{9AC353FE-4ADF-411F-80B5-D6F13176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5C8"/>
    <w:pPr>
      <w:spacing w:after="200" w:line="360" w:lineRule="auto"/>
    </w:pPr>
    <w:rPr>
      <w:rFonts w:eastAsiaTheme="minorEastAsia"/>
      <w:kern w:val="0"/>
      <w:lang w:eastAsia="pt-P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BE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BE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E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E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E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E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E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E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E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E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E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EE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4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025C8"/>
    <w:pPr>
      <w:spacing w:after="0" w:line="240" w:lineRule="auto"/>
    </w:pPr>
    <w:rPr>
      <w:rFonts w:eastAsiaTheme="minorEastAsia"/>
      <w:kern w:val="0"/>
      <w:lang w:eastAsia="pt-PT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41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4D2"/>
    <w:rPr>
      <w:rFonts w:eastAsiaTheme="minorEastAsia"/>
      <w:kern w:val="0"/>
      <w:lang w:eastAsia="pt-PT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1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4D2"/>
    <w:rPr>
      <w:rFonts w:eastAsiaTheme="minorEastAsia"/>
      <w:kern w:val="0"/>
      <w:lang w:eastAsia="pt-PT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414D2"/>
    <w:pPr>
      <w:spacing w:before="240" w:after="0"/>
      <w:outlineLvl w:val="9"/>
    </w:pPr>
    <w:rPr>
      <w:kern w:val="0"/>
      <w:sz w:val="32"/>
      <w:szCs w:val="32"/>
      <w:lang w:eastAsia="pt-PT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07F8B"/>
    <w:rPr>
      <w:color w:val="808080"/>
    </w:rPr>
  </w:style>
  <w:style w:type="table" w:styleId="TableGrid">
    <w:name w:val="Table Grid"/>
    <w:basedOn w:val="TableNormal"/>
    <w:uiPriority w:val="39"/>
    <w:rsid w:val="00E31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1B50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09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B5090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F255C"/>
  </w:style>
  <w:style w:type="paragraph" w:styleId="Caption">
    <w:name w:val="caption"/>
    <w:basedOn w:val="Normal"/>
    <w:next w:val="Normal"/>
    <w:uiPriority w:val="35"/>
    <w:unhideWhenUsed/>
    <w:qFormat/>
    <w:rsid w:val="00D00DFD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727151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28588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1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5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0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709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4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6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7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1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9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6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0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9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3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3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0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22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4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0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0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8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2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915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5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53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310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8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423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1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16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0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64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51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9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3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9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64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2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0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5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8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43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8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00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6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1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8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7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43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75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8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1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7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5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93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4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343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2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5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Kat24</b:Tag>
    <b:SourceType>InternetSite</b:SourceType>
    <b:Guid>{188CAE73-1349-4F67-873A-F5EA96943A7F}</b:Guid>
    <b:Title>Smart Sheet</b:Title>
    <b:Year>2024</b:Year>
    <b:Month>11</b:Month>
    <b:Day>25</b:Day>
    <b:Author>
      <b:Author>
        <b:NameList>
          <b:Person>
            <b:Last>Eby</b:Last>
            <b:First>Kate</b:First>
          </b:Person>
        </b:NameList>
      </b:Author>
    </b:Author>
    <b:InternetSiteTitle>Smart Sheet</b:InternetSiteTitle>
    <b:URL>https://pt.smartsheet.com/content/communications-plan-templates</b:URL>
    <b:RefOrder>1</b:RefOrder>
  </b:Source>
</b:Sources>
</file>

<file path=customXml/itemProps1.xml><?xml version="1.0" encoding="utf-8"?>
<ds:datastoreItem xmlns:ds="http://schemas.openxmlformats.org/officeDocument/2006/customXml" ds:itemID="{3DC80369-1B21-4A14-A067-5B2505533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4628</Words>
  <Characters>26386</Characters>
  <Application>Microsoft Office Word</Application>
  <DocSecurity>4</DocSecurity>
  <Lines>219</Lines>
  <Paragraphs>61</Paragraphs>
  <ScaleCrop>false</ScaleCrop>
  <Company/>
  <LinksUpToDate>false</LinksUpToDate>
  <CharactersWithSpaces>30953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Abreu</dc:creator>
  <cp:keywords/>
  <dc:description/>
  <cp:lastModifiedBy>Marco Gomes Cardoso</cp:lastModifiedBy>
  <cp:revision>344</cp:revision>
  <cp:lastPrinted>2024-11-23T03:48:00Z</cp:lastPrinted>
  <dcterms:created xsi:type="dcterms:W3CDTF">2024-10-13T23:30:00Z</dcterms:created>
  <dcterms:modified xsi:type="dcterms:W3CDTF">2024-12-19T10:10:00Z</dcterms:modified>
</cp:coreProperties>
</file>