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4415" w14:textId="77777777" w:rsidR="0066393B" w:rsidRDefault="0066393B" w:rsidP="0066393B">
      <w:pPr>
        <w:jc w:val="center"/>
        <w:rPr>
          <w:b/>
          <w:sz w:val="40"/>
        </w:rPr>
      </w:pPr>
    </w:p>
    <w:p w14:paraId="623F138B" w14:textId="77777777" w:rsidR="0066393B" w:rsidRDefault="0066393B" w:rsidP="0066393B">
      <w:pPr>
        <w:jc w:val="center"/>
        <w:rPr>
          <w:b/>
          <w:sz w:val="40"/>
        </w:rPr>
      </w:pPr>
    </w:p>
    <w:p w14:paraId="5C5FC03E" w14:textId="77777777" w:rsidR="0066393B" w:rsidRDefault="0066393B" w:rsidP="0066393B">
      <w:pPr>
        <w:jc w:val="center"/>
        <w:rPr>
          <w:b/>
          <w:sz w:val="40"/>
        </w:rPr>
      </w:pPr>
    </w:p>
    <w:p w14:paraId="2BCB135A" w14:textId="28DDB46F" w:rsidR="0066393B" w:rsidRDefault="0066393B" w:rsidP="0066393B">
      <w:pPr>
        <w:jc w:val="center"/>
      </w:pPr>
      <w:r>
        <w:rPr>
          <w:b/>
          <w:sz w:val="40"/>
        </w:rPr>
        <w:t>Estudo de Mercado para a Aplicação "</w:t>
      </w:r>
      <w:proofErr w:type="gramStart"/>
      <w:r>
        <w:rPr>
          <w:b/>
          <w:sz w:val="40"/>
        </w:rPr>
        <w:t>Ate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or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Eat</w:t>
      </w:r>
      <w:proofErr w:type="spellEnd"/>
      <w:r>
        <w:rPr>
          <w:b/>
          <w:sz w:val="40"/>
        </w:rPr>
        <w:t>"</w:t>
      </w:r>
    </w:p>
    <w:p w14:paraId="28B23BAA" w14:textId="77777777" w:rsidR="0066393B" w:rsidRDefault="0066393B" w:rsidP="0066393B">
      <w:pPr>
        <w:jc w:val="center"/>
      </w:pPr>
      <w:r>
        <w:rPr>
          <w:sz w:val="28"/>
        </w:rPr>
        <w:t>Análise de Público-Alvo, Tendências e Prototipagem</w:t>
      </w:r>
    </w:p>
    <w:p w14:paraId="58A7A5AC" w14:textId="77777777" w:rsidR="0066393B" w:rsidRDefault="0066393B" w:rsidP="0066393B">
      <w:r>
        <w:br/>
      </w:r>
      <w:r>
        <w:br/>
      </w:r>
      <w:r>
        <w:br/>
      </w:r>
    </w:p>
    <w:p w14:paraId="328BAB2D" w14:textId="77777777" w:rsidR="0066393B" w:rsidRDefault="0066393B" w:rsidP="0066393B">
      <w:pPr>
        <w:jc w:val="center"/>
      </w:pPr>
      <w:r>
        <w:rPr>
          <w:sz w:val="24"/>
        </w:rPr>
        <w:t>Outubro de 2024</w:t>
      </w:r>
    </w:p>
    <w:p w14:paraId="3332A235" w14:textId="77777777" w:rsidR="0066393B" w:rsidRDefault="0066393B" w:rsidP="0066393B">
      <w:r>
        <w:br/>
      </w:r>
      <w:r>
        <w:br/>
      </w:r>
      <w:r>
        <w:br/>
      </w:r>
    </w:p>
    <w:p w14:paraId="79B1002C" w14:textId="59EFE87D" w:rsidR="0066393B" w:rsidRDefault="0066393B" w:rsidP="0066393B">
      <w:pPr>
        <w:jc w:val="center"/>
      </w:pPr>
      <w:r>
        <w:t xml:space="preserve">Instituto Piaget de Almada - </w:t>
      </w:r>
      <w:r w:rsidRPr="0066393B">
        <w:t>Escola Superior de Tecnologia e Gestão Jean Piaget</w:t>
      </w:r>
      <w:r>
        <w:br/>
      </w:r>
      <w:r>
        <w:br/>
      </w:r>
      <w:r>
        <w:br/>
      </w:r>
    </w:p>
    <w:p w14:paraId="166096C4" w14:textId="77777777" w:rsidR="0066393B" w:rsidRDefault="0066393B" w:rsidP="0066393B">
      <w:pPr>
        <w:jc w:val="center"/>
      </w:pPr>
      <w:r>
        <w:rPr>
          <w:sz w:val="24"/>
        </w:rPr>
        <w:t>Equipa do Projeto:</w:t>
      </w:r>
      <w:r>
        <w:rPr>
          <w:sz w:val="24"/>
        </w:rPr>
        <w:br/>
        <w:t>Catarina Valério (nº58546)</w:t>
      </w:r>
      <w:r>
        <w:rPr>
          <w:sz w:val="24"/>
        </w:rPr>
        <w:br/>
        <w:t>Diogo Piçarra (nº60589)</w:t>
      </w:r>
      <w:r>
        <w:rPr>
          <w:sz w:val="24"/>
        </w:rPr>
        <w:br/>
        <w:t xml:space="preserve">Lourenço </w:t>
      </w:r>
      <w:proofErr w:type="spellStart"/>
      <w:r>
        <w:rPr>
          <w:sz w:val="24"/>
        </w:rPr>
        <w:t>Nobrega</w:t>
      </w:r>
      <w:proofErr w:type="spellEnd"/>
      <w:r>
        <w:rPr>
          <w:sz w:val="24"/>
        </w:rPr>
        <w:t xml:space="preserve"> (nº60983)</w:t>
      </w:r>
      <w:r>
        <w:rPr>
          <w:sz w:val="24"/>
        </w:rPr>
        <w:br/>
        <w:t>João Montalvão (nº60965)</w:t>
      </w:r>
      <w:r>
        <w:rPr>
          <w:sz w:val="24"/>
        </w:rPr>
        <w:br/>
        <w:t>Rodrigo Pereira (nº60608)</w:t>
      </w:r>
    </w:p>
    <w:p w14:paraId="457B73C0" w14:textId="77777777" w:rsidR="0066393B" w:rsidRDefault="0066393B">
      <w:r>
        <w:br w:type="page"/>
      </w:r>
    </w:p>
    <w:sdt>
      <w:sdtPr>
        <w:rPr>
          <w:lang w:val="pt-PT"/>
        </w:rPr>
        <w:id w:val="-1018227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2CEDF2D4" w14:textId="79D45404" w:rsidR="0066393B" w:rsidRPr="0066393B" w:rsidRDefault="0066393B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66393B">
            <w:rPr>
              <w:rFonts w:asciiTheme="minorHAnsi" w:hAnsiTheme="minorHAnsi" w:cstheme="minorHAnsi"/>
              <w:b/>
              <w:bCs/>
              <w:color w:val="auto"/>
              <w:lang w:val="pt-PT"/>
            </w:rPr>
            <w:t>Conteúdo</w:t>
          </w:r>
        </w:p>
        <w:p w14:paraId="0F545E39" w14:textId="7500D247" w:rsidR="0066393B" w:rsidRDefault="00663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91362" w:history="1">
            <w:r w:rsidRPr="00B81F84">
              <w:rPr>
                <w:rStyle w:val="Hyperlink"/>
                <w:rFonts w:cstheme="minorHAnsi"/>
                <w:b/>
                <w:bCs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5799" w14:textId="0EE44BE3" w:rsidR="0066393B" w:rsidRDefault="00663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63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2. Análise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467A" w14:textId="0F205AC2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64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2.1. Segmentação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6B24" w14:textId="5CE5B6B1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65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2.2. Necessidades e Preferências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4673" w14:textId="63757A6A" w:rsidR="0066393B" w:rsidRDefault="00663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66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3. Análise de Tendências em Redes Sociais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AC14" w14:textId="75FBE3FD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67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 xml:space="preserve">3.1. Principais </w:t>
            </w:r>
            <w:r w:rsidRPr="00B81F84">
              <w:rPr>
                <w:rStyle w:val="Hyperlink"/>
                <w:rFonts w:cstheme="minorHAnsi"/>
                <w:b/>
                <w:bCs/>
                <w:noProof/>
              </w:rPr>
              <w:t>Plataformas</w:t>
            </w:r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 xml:space="preserve"> de Interação Culinária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5050" w14:textId="4EBE07A0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68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3.2. Conteúdos e Formatos Populares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C6C2" w14:textId="2FB74958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69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3.3. Integração com Redes Sociais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D511" w14:textId="42B011E2" w:rsidR="0066393B" w:rsidRDefault="00663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70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4. Focus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F026" w14:textId="1CA1BD9E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71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4.1. Formação dos Focus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CF1F" w14:textId="65440621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72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4.2. Estrutura das Sessões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D8FD" w14:textId="6A120D3E" w:rsidR="0066393B" w:rsidRDefault="00663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73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4.3. Observações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3E25" w14:textId="73682ED5" w:rsidR="0066393B" w:rsidRDefault="00663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81091374" w:history="1">
            <w:r w:rsidRPr="00B81F84">
              <w:rPr>
                <w:rStyle w:val="Hyperlink"/>
                <w:rFonts w:eastAsia="Times New Roman" w:cstheme="minorHAnsi"/>
                <w:b/>
                <w:bCs/>
                <w:noProof/>
                <w:lang w:eastAsia="pt-PT"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80D6" w14:textId="7ED9851B" w:rsidR="0066393B" w:rsidRDefault="0066393B">
          <w:r>
            <w:rPr>
              <w:b/>
              <w:bCs/>
            </w:rPr>
            <w:fldChar w:fldCharType="end"/>
          </w:r>
        </w:p>
      </w:sdtContent>
    </w:sdt>
    <w:p w14:paraId="39FE3123" w14:textId="72CD351C" w:rsidR="00077729" w:rsidRDefault="00077729">
      <w:r>
        <w:br w:type="page"/>
      </w:r>
    </w:p>
    <w:p w14:paraId="0575B463" w14:textId="431BED75" w:rsidR="002E32B1" w:rsidRPr="002E32B1" w:rsidRDefault="002E32B1" w:rsidP="002E32B1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0" w:name="_Toc181091095"/>
      <w:bookmarkStart w:id="1" w:name="_Toc181091362"/>
      <w:r w:rsidRPr="002E32B1">
        <w:rPr>
          <w:rFonts w:asciiTheme="minorHAnsi" w:hAnsiTheme="minorHAnsi" w:cstheme="minorHAnsi"/>
          <w:b/>
          <w:bCs/>
          <w:color w:val="auto"/>
        </w:rPr>
        <w:lastRenderedPageBreak/>
        <w:t>1.</w:t>
      </w:r>
      <w:r w:rsidRPr="002E32B1">
        <w:rPr>
          <w:rFonts w:asciiTheme="minorHAnsi" w:hAnsiTheme="minorHAnsi" w:cstheme="minorHAnsi"/>
          <w:b/>
          <w:bCs/>
          <w:color w:val="auto"/>
        </w:rPr>
        <w:t xml:space="preserve"> Introdução</w:t>
      </w:r>
      <w:bookmarkEnd w:id="0"/>
      <w:bookmarkEnd w:id="1"/>
    </w:p>
    <w:p w14:paraId="0F95E248" w14:textId="77777777" w:rsidR="002E32B1" w:rsidRPr="002E32B1" w:rsidRDefault="002E32B1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 projeto "</w:t>
      </w:r>
      <w:proofErr w:type="gramStart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Ate</w:t>
      </w:r>
      <w:proofErr w:type="gramEnd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Eat</w:t>
      </w:r>
      <w:proofErr w:type="spellEnd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" tem como objetivo desenvolver uma aplicação inovadora para recomendar receitas culinárias com base nos ingredientes que o utilizador tem em casa, utilizando inteligência artificial (IA). A aplicação é projetada para ajudar pessoas de diferentes níveis de habilidade culinária a explorar novas possibilidades na cozinha, de maneira personalizada e prática.</w:t>
      </w:r>
    </w:p>
    <w:p w14:paraId="0416987E" w14:textId="77777777" w:rsidR="002E32B1" w:rsidRPr="002E32B1" w:rsidRDefault="002E32B1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Com uma interface intuitiva e interativa, a aplicação busca atender tanto cozinheiros iniciantes quanto chefs profissionais e entusiastas culinários, promovendo a criatividade e eficiência na cozinha. Para atingir esse objetivo, a aplicação "</w:t>
      </w:r>
      <w:proofErr w:type="gramStart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Ate</w:t>
      </w:r>
      <w:proofErr w:type="gramEnd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Eat</w:t>
      </w:r>
      <w:proofErr w:type="spellEnd"/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" apresenta várias funcionalidades, como:</w:t>
      </w:r>
    </w:p>
    <w:p w14:paraId="71E4D40C" w14:textId="77777777" w:rsidR="002E32B1" w:rsidRPr="002E32B1" w:rsidRDefault="002E32B1" w:rsidP="002E32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Recomendações personalizadas de receitas,</w:t>
      </w:r>
    </w:p>
    <w:p w14:paraId="72A7BE2F" w14:textId="77777777" w:rsidR="002E32B1" w:rsidRPr="002E32B1" w:rsidRDefault="002E32B1" w:rsidP="002E32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Instruções passo a passo,</w:t>
      </w:r>
    </w:p>
    <w:p w14:paraId="2837FDCC" w14:textId="77777777" w:rsidR="002E32B1" w:rsidRPr="002E32B1" w:rsidRDefault="002E32B1" w:rsidP="002E32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Sugestões de substituição de ingredientes,</w:t>
      </w:r>
    </w:p>
    <w:p w14:paraId="0710442B" w14:textId="77777777" w:rsidR="002E32B1" w:rsidRPr="002E32B1" w:rsidRDefault="002E32B1" w:rsidP="002E32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Ferramentas para otimização do uso de alimentos.</w:t>
      </w:r>
    </w:p>
    <w:p w14:paraId="1613DCEC" w14:textId="77777777" w:rsidR="002E32B1" w:rsidRPr="002E32B1" w:rsidRDefault="002E32B1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Além disso, a aplicação incorpora receitas tradicionais portuguesas e pratos de diversas cozinhas internacionais, permitindo que os utilizadores descubram novos sabores e explorem opções culturais variadas.</w:t>
      </w:r>
    </w:p>
    <w:p w14:paraId="130EFF29" w14:textId="77777777" w:rsidR="002E32B1" w:rsidRPr="002E32B1" w:rsidRDefault="002E32B1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E32B1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Este estudo de mercado visa compreender as necessidades e preferências do público-alvo, identificar tendências relevantes em plataformas digitais e avaliar a eficácia de um protótipo da aplicação. A análise detalhada permitirá que a equipa de desenvolvimento adapte as funcionalidades da aplicação para oferecer uma experiência de usuário agradável e alinhada às expectativas dos utilizadores.</w:t>
      </w:r>
    </w:p>
    <w:p w14:paraId="35260EF5" w14:textId="41DB4EF9" w:rsidR="00077729" w:rsidRPr="002E32B1" w:rsidRDefault="002E32B1" w:rsidP="002E32B1">
      <w:pPr>
        <w:pStyle w:val="Heading1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2" w:name="_Toc181091096"/>
      <w:bookmarkStart w:id="3" w:name="_Toc181091363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 xml:space="preserve">2. </w:t>
      </w:r>
      <w:r w:rsidR="00077729"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Análise do Público-Alvo</w:t>
      </w:r>
      <w:bookmarkEnd w:id="2"/>
      <w:bookmarkEnd w:id="3"/>
    </w:p>
    <w:p w14:paraId="10189EFB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4" w:name="_Toc181091097"/>
      <w:bookmarkStart w:id="5" w:name="_Toc181091364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2.1. Segmentação</w:t>
      </w:r>
      <w:bookmarkEnd w:id="4"/>
      <w:bookmarkEnd w:id="5"/>
    </w:p>
    <w:p w14:paraId="1B97ABB9" w14:textId="77777777" w:rsidR="00077729" w:rsidRPr="00077729" w:rsidRDefault="00077729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 público-alvo da aplicação "</w:t>
      </w:r>
      <w:proofErr w:type="gram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Ate</w:t>
      </w:r>
      <w:proofErr w:type="gram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Eat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" pode ser dividido em quatro grupos principais, cada um com necessidades, interesses e padrões de uso distintos. A segmentação detalhada ajudará a adaptar as funcionalidades da aplicação para atender melhor cada tipo de utilizador.</w:t>
      </w:r>
    </w:p>
    <w:p w14:paraId="24A395F3" w14:textId="77777777" w:rsidR="00077729" w:rsidRPr="00077729" w:rsidRDefault="00077729" w:rsidP="00077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Cozinheiros Iniciantes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Perfil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Pessoas com pouca ou nenhuma experiência na cozinha, que geralmente procuram receitas simples e fáceis de seguir. Este grupo valoriza tutoriais detalhados e passo a passo para evitar erros durante o processo de preparação das refeições.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Necessidades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</w:t>
      </w:r>
    </w:p>
    <w:p w14:paraId="32BC5888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Instruções claras e acessíveis.</w:t>
      </w:r>
    </w:p>
    <w:p w14:paraId="7E9D174B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Receitas rápidas, com poucos ingredientes.</w:t>
      </w:r>
    </w:p>
    <w:p w14:paraId="6B9399CB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Dicas básicas de cozinha (como cortar ingredientes, tempos de cozedura, etc.).</w:t>
      </w:r>
    </w:p>
    <w:p w14:paraId="18800333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Sugestões de pratos fáceis de adaptar de acordo com os ingredientes disponíveis.</w:t>
      </w:r>
    </w:p>
    <w:p w14:paraId="02077826" w14:textId="77777777" w:rsidR="00077729" w:rsidRPr="00077729" w:rsidRDefault="00077729" w:rsidP="00077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lastRenderedPageBreak/>
        <w:t>Chefs Profissionais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Perfil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Cozinheiros com formação ou experiência profissional que procuram inspiração e novas ideias para elaborar pratos criativos e sofisticados. Valorizam receitas complexas, com ingredientes mais refinados e técnicas avançadas.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Necessidades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</w:t>
      </w:r>
    </w:p>
    <w:p w14:paraId="7398FB41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Receitas detalhadas e sofisticadas.</w:t>
      </w:r>
    </w:p>
    <w:p w14:paraId="4EEBE852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Sugestões criativas de combinações de sabores e uso eficiente de ingredientes.</w:t>
      </w:r>
    </w:p>
    <w:p w14:paraId="4B3C7E5C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Ferramentas de planeamento de refeições ou menus semanais.</w:t>
      </w:r>
    </w:p>
    <w:p w14:paraId="6AC870D4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Possibilidade de adaptar receitas para diferentes contextos (catering, eventos, etc.).</w:t>
      </w:r>
    </w:p>
    <w:p w14:paraId="269D53F4" w14:textId="77777777" w:rsidR="00077729" w:rsidRPr="00077729" w:rsidRDefault="00077729" w:rsidP="00077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Entusiastas Culinários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Perfil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Pessoas que cozinham frequentemente por prazer e têm um interesse ativo em aprender novas técnicas e explorar sabores de diferentes cozinhas do mundo. Eles veem a cozinha como um hobby e uma forma de expressão criativa.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Necessidades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</w:t>
      </w:r>
    </w:p>
    <w:p w14:paraId="7CAA7082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Variedade de receitas que explorem várias cozinhas internacionais.</w:t>
      </w:r>
    </w:p>
    <w:p w14:paraId="31AB2643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Instruções detalhadas de técnicas avançadas, para melhorar as habilidades na cozinha.</w:t>
      </w:r>
    </w:p>
    <w:p w14:paraId="0DE795B6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Possibilidade de personalizar receitas de acordo com preferências e restrições alimentares.</w:t>
      </w:r>
    </w:p>
    <w:p w14:paraId="08671188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Sugestões de novos pratos e desafios culinários para expandir o repertório de receitas.</w:t>
      </w:r>
    </w:p>
    <w:p w14:paraId="75183A89" w14:textId="77777777" w:rsidR="00077729" w:rsidRPr="00077729" w:rsidRDefault="00077729" w:rsidP="00077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Indivíduos que procuram otimizar o uso de ingredientes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Perfil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Pessoas que estão preocupadas em evitar o desperdício de alimentos e maximizar o uso dos ingredientes disponíveis em casa. Este grupo é composto por indivíduos que valorizam a eficiência e a economia ao cozinhar.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Necessidades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</w:t>
      </w:r>
    </w:p>
    <w:p w14:paraId="3D8A9973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Ferramentas que sugiram receitas com base nos ingredientes disponíveis.</w:t>
      </w:r>
    </w:p>
    <w:p w14:paraId="092D980A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Dicas sobre como conservar ingredientes ou preparar pratos com sobras de alimentos.</w:t>
      </w:r>
    </w:p>
    <w:p w14:paraId="352E6125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Integração com listas de compras ou planificadores de refeições.</w:t>
      </w:r>
    </w:p>
    <w:p w14:paraId="4F51940B" w14:textId="77777777" w:rsidR="00077729" w:rsidRPr="00077729" w:rsidRDefault="00077729" w:rsidP="0007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Sugestões de substituições de ingredientes para maior flexibilidade na cozinha.</w:t>
      </w:r>
    </w:p>
    <w:p w14:paraId="07A94E67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6" w:name="_Toc181091098"/>
      <w:bookmarkStart w:id="7" w:name="_Toc181091365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2.2. Necessidades e Preferências</w:t>
      </w:r>
      <w:bookmarkEnd w:id="6"/>
      <w:bookmarkEnd w:id="7"/>
    </w:p>
    <w:p w14:paraId="0531882F" w14:textId="77777777" w:rsidR="00077729" w:rsidRPr="00077729" w:rsidRDefault="00077729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Para melhor compreender as necessidades de cada grupo, foi desenvolvido um questionário online, cujo objetivo é recolher informações diretamente do público-alvo sobre os seus hábitos e preferências culinárias. Este feedback será fundamental para ajustar as funcionalidades da aplicação "</w:t>
      </w:r>
      <w:proofErr w:type="gram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Ate</w:t>
      </w:r>
      <w:proofErr w:type="gram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Eat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" e garantir que ela ofereça uma experiência personalizada e eficaz. As perguntas abrangem temas como frequência de utilização, tipo de receitas preferidas, dificuldades ao cozinhar, e interesse por funcionalidades adicionais.</w:t>
      </w:r>
    </w:p>
    <w:p w14:paraId="5842207B" w14:textId="77777777" w:rsidR="00077729" w:rsidRPr="00077729" w:rsidRDefault="00077729" w:rsidP="0007772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pict w14:anchorId="41629546">
          <v:rect id="_x0000_i1151" style="width:0;height:1.5pt" o:hralign="center" o:hrstd="t" o:hr="t" fillcolor="#a0a0a0" stroked="f"/>
        </w:pict>
      </w:r>
    </w:p>
    <w:p w14:paraId="7BE4EB5E" w14:textId="77777777" w:rsidR="00077729" w:rsidRPr="002E32B1" w:rsidRDefault="00077729" w:rsidP="002E32B1">
      <w:pPr>
        <w:pStyle w:val="Heading1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8" w:name="_Toc181091099"/>
      <w:bookmarkStart w:id="9" w:name="_Toc181091366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lastRenderedPageBreak/>
        <w:t>3. Análise de Tendências em Redes Sociais</w:t>
      </w:r>
      <w:bookmarkEnd w:id="8"/>
      <w:bookmarkEnd w:id="9"/>
    </w:p>
    <w:p w14:paraId="18266971" w14:textId="77777777" w:rsidR="00077729" w:rsidRPr="00077729" w:rsidRDefault="00077729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As redes sociais desempenham um papel crucial no mundo da culinária, servindo como uma plataforma para partilha de receitas, dicas e inspiração. A aplicação "</w:t>
      </w:r>
      <w:proofErr w:type="gram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Ate</w:t>
      </w:r>
      <w:proofErr w:type="gram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Eat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" pode tirar proveito dessas plataformas ao seguir as tendências emergentes e integrar funcionalidades que aumentem o envolvimento dos utilizadores.</w:t>
      </w:r>
    </w:p>
    <w:p w14:paraId="14A7C3EF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10" w:name="_Toc181091100"/>
      <w:bookmarkStart w:id="11" w:name="_Toc181091367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 xml:space="preserve">3.1. Principais </w:t>
      </w:r>
      <w:r w:rsidRPr="002E32B1">
        <w:rPr>
          <w:rFonts w:asciiTheme="minorHAnsi" w:hAnsiTheme="minorHAnsi" w:cstheme="minorHAnsi"/>
          <w:b/>
          <w:bCs/>
          <w:color w:val="auto"/>
        </w:rPr>
        <w:t>Plataformas</w:t>
      </w:r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 xml:space="preserve"> de Interação Culinária</w:t>
      </w:r>
      <w:bookmarkEnd w:id="10"/>
      <w:bookmarkEnd w:id="11"/>
    </w:p>
    <w:p w14:paraId="03145DED" w14:textId="77777777" w:rsidR="00077729" w:rsidRPr="00077729" w:rsidRDefault="00077729" w:rsidP="002E32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Instagram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 xml:space="preserve">O Instagram é uma plataforma visual onde utilizadores compartilham imagens e vídeos de refeições prontas, acompanhadas por receitas e dicas. </w:t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Hashtags populares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como #foodie, #recipe, #homecooking, e #plantbased permitem que as receitas ganhem visibilidade rapidamente. </w:t>
      </w:r>
      <w:proofErr w:type="spellStart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Stories</w:t>
      </w:r>
      <w:proofErr w:type="spellEnd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e </w:t>
      </w:r>
      <w:proofErr w:type="spellStart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reels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são ótimos formatos para partilha de receitas rápidas ou tutoriais culinários, gerando interações rápidas e visualizações massivas.</w:t>
      </w:r>
    </w:p>
    <w:p w14:paraId="3F64061E" w14:textId="77777777" w:rsidR="00077729" w:rsidRPr="00077729" w:rsidRDefault="00077729" w:rsidP="002E32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proofErr w:type="spellStart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TikTok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 xml:space="preserve">O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TikTok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emergiu como uma das principais plataformas para vídeos curtos, com criadores a partilharem receitas rápidas e inovadoras. A tendência </w:t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#FoodTok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permite que receitas se tornem virais em questão de horas. </w:t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Vídeos de "food </w:t>
      </w:r>
      <w:proofErr w:type="spellStart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hacks</w:t>
      </w:r>
      <w:proofErr w:type="spellEnd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"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ou truques culinários são altamente populares, tornando o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TikTok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uma plataforma-chave para promover a aplicação através de desafios virais ou partilha de receitas simples e eficazes.</w:t>
      </w:r>
    </w:p>
    <w:p w14:paraId="7B4B8F81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lang w:eastAsia="pt-PT"/>
        </w:rPr>
      </w:pPr>
      <w:bookmarkStart w:id="12" w:name="_Toc181091101"/>
      <w:bookmarkStart w:id="13" w:name="_Toc181091368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3.2. Conteúdos e Formatos Populares</w:t>
      </w:r>
      <w:bookmarkEnd w:id="12"/>
      <w:bookmarkEnd w:id="13"/>
    </w:p>
    <w:p w14:paraId="1CCD3A35" w14:textId="77777777" w:rsidR="00077729" w:rsidRPr="00077729" w:rsidRDefault="00077729" w:rsidP="002E3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Receitas Rápidas e Simples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 xml:space="preserve">Vídeos de curta duração que mostram receitas fáceis de preparar são altamente compartilhados em plataformas como Instagram e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TikTok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. Estas receitas costumam focar-se em refeições que podem ser feitas com poucos ingredientes e em menos tempo, o que se alinha perfeitamente com a funcionalidade da aplicação "</w:t>
      </w:r>
      <w:proofErr w:type="gram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Ate</w:t>
      </w:r>
      <w:proofErr w:type="gram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Eat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" de sugerir receitas com base nos ingredientes disponíveis.</w:t>
      </w:r>
    </w:p>
    <w:p w14:paraId="083EBDED" w14:textId="759AABC0" w:rsidR="00077729" w:rsidRPr="00077729" w:rsidRDefault="00077729" w:rsidP="00077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Truques </w:t>
      </w:r>
      <w:proofErr w:type="gramStart"/>
      <w:r w:rsidR="002E32B1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C</w:t>
      </w:r>
      <w:r w:rsidR="002E32B1"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ulinários</w:t>
      </w:r>
      <w:proofErr w:type="gramEnd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("Food </w:t>
      </w:r>
      <w:proofErr w:type="spellStart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Hacks</w:t>
      </w:r>
      <w:proofErr w:type="spellEnd"/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")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>Vídeos que demonstram atalhos ou métodos criativos para melhorar a eficiência na cozinha têm alta taxa de engajamento. Incorporar uma funcionalidade de dicas rápidas na aplicação pode atrair utilizadores interessados em melhorar suas habilidades culinárias de maneira prática e divertida.</w:t>
      </w:r>
    </w:p>
    <w:p w14:paraId="6A08E930" w14:textId="77777777" w:rsidR="00077729" w:rsidRPr="00077729" w:rsidRDefault="00077729" w:rsidP="00077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Receitas com Sobras de Alimentos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>Dicas sobre como utilizar restos de comida ou ingredientes quase vencidos são cada vez mais populares, especialmente em contexto de maior preocupação com a sustentabilidade. Promover esta funcionalidade nas redes sociais pode gerar forte engajamento e criar uma imagem positiva para a marca.</w:t>
      </w:r>
    </w:p>
    <w:p w14:paraId="72E6CA33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14" w:name="_Toc181091102"/>
      <w:bookmarkStart w:id="15" w:name="_Toc181091369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3.3. Integração com Redes Sociais</w:t>
      </w:r>
      <w:bookmarkEnd w:id="14"/>
      <w:bookmarkEnd w:id="15"/>
    </w:p>
    <w:p w14:paraId="1AE7F8B8" w14:textId="77777777" w:rsidR="00077729" w:rsidRPr="00077729" w:rsidRDefault="00077729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A aplicação pode beneficiar de uma </w:t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integração direta com redes sociais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permitindo aos utilizadores:</w:t>
      </w:r>
    </w:p>
    <w:p w14:paraId="503D7DCA" w14:textId="77777777" w:rsidR="00077729" w:rsidRPr="00077729" w:rsidRDefault="00077729" w:rsidP="00077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lastRenderedPageBreak/>
        <w:t xml:space="preserve">Partilhar as suas criações diretamente no Instagram ou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TikTok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.</w:t>
      </w:r>
    </w:p>
    <w:p w14:paraId="620F8B24" w14:textId="77777777" w:rsidR="00077729" w:rsidRPr="00077729" w:rsidRDefault="00077729" w:rsidP="00077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Participar em desafios culinários, como recriar receitas sugeridas pelo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chatbot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.</w:t>
      </w:r>
    </w:p>
    <w:p w14:paraId="0959DF57" w14:textId="77777777" w:rsidR="00077729" w:rsidRPr="00077729" w:rsidRDefault="00077729" w:rsidP="00077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Utilizar hashtags específicas, como #AteOrEatRecipes, para aumentar a visibilidade da aplicação nas plataformas.</w:t>
      </w:r>
    </w:p>
    <w:p w14:paraId="57D9B85D" w14:textId="77777777" w:rsidR="00077729" w:rsidRPr="00077729" w:rsidRDefault="00077729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Além disso, colaborar com </w:t>
      </w: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influenciadores de culinária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para promover a aplicação pode ser uma forma eficaz de alcançar um público mais amplo e gerar tração rapidamente.</w:t>
      </w:r>
    </w:p>
    <w:p w14:paraId="5682A49F" w14:textId="77777777" w:rsidR="00077729" w:rsidRPr="00077729" w:rsidRDefault="00077729" w:rsidP="0007772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pict w14:anchorId="7E057904">
          <v:rect id="_x0000_i1152" style="width:0;height:1.5pt" o:hralign="center" o:hrstd="t" o:hr="t" fillcolor="#a0a0a0" stroked="f"/>
        </w:pict>
      </w:r>
    </w:p>
    <w:p w14:paraId="6CF2439F" w14:textId="77777777" w:rsidR="00077729" w:rsidRPr="002E32B1" w:rsidRDefault="00077729" w:rsidP="002E32B1">
      <w:pPr>
        <w:pStyle w:val="Heading1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16" w:name="_Toc181091103"/>
      <w:bookmarkStart w:id="17" w:name="_Toc181091370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 xml:space="preserve">4. </w:t>
      </w:r>
      <w:proofErr w:type="spellStart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Focus</w:t>
      </w:r>
      <w:proofErr w:type="spellEnd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 xml:space="preserve"> </w:t>
      </w:r>
      <w:proofErr w:type="spellStart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Groups</w:t>
      </w:r>
      <w:bookmarkEnd w:id="16"/>
      <w:bookmarkEnd w:id="17"/>
      <w:proofErr w:type="spellEnd"/>
    </w:p>
    <w:p w14:paraId="25191F21" w14:textId="77777777" w:rsidR="00077729" w:rsidRPr="00077729" w:rsidRDefault="00077729" w:rsidP="002E32B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Os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focus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groups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desempenham um papel vital no processo de desenvolvimento da aplicação, permitindo uma avaliação detalhada da experiência do utilizador, usabilidade e eficácia das funcionalidades. Através da observação direta, os desenvolvedores podem identificar áreas de melhoria e obter sugestões práticas.</w:t>
      </w:r>
    </w:p>
    <w:p w14:paraId="4FCBEBE9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18" w:name="_Toc181091104"/>
      <w:bookmarkStart w:id="19" w:name="_Toc181091371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 xml:space="preserve">4.1. Formação dos </w:t>
      </w:r>
      <w:proofErr w:type="spellStart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Focus</w:t>
      </w:r>
      <w:proofErr w:type="spellEnd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 xml:space="preserve"> </w:t>
      </w:r>
      <w:proofErr w:type="spellStart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Groups</w:t>
      </w:r>
      <w:bookmarkEnd w:id="18"/>
      <w:bookmarkEnd w:id="19"/>
      <w:proofErr w:type="spellEnd"/>
    </w:p>
    <w:p w14:paraId="5D2628F4" w14:textId="77777777" w:rsidR="00077729" w:rsidRPr="00077729" w:rsidRDefault="00077729" w:rsidP="0066393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Tamanho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Grupos pequenos de 5 a 8 participantes são ideais, permitindo uma interação significativa entre os participantes e o facilitador.</w:t>
      </w:r>
    </w:p>
    <w:p w14:paraId="1BFDF448" w14:textId="77777777" w:rsidR="00077729" w:rsidRPr="00077729" w:rsidRDefault="00077729" w:rsidP="0066393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Diversidade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Cada grupo deve incluir representantes dos diferentes segmentos de público-alvo, como cozinheiros iniciantes, chefs profissionais e entusiastas culinários.</w:t>
      </w:r>
    </w:p>
    <w:p w14:paraId="78912740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20" w:name="_Toc181091105"/>
      <w:bookmarkStart w:id="21" w:name="_Toc181091372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4.2. Estrutura das Sessões</w:t>
      </w:r>
      <w:bookmarkEnd w:id="20"/>
      <w:bookmarkEnd w:id="21"/>
    </w:p>
    <w:p w14:paraId="739BABD2" w14:textId="77777777" w:rsidR="00077729" w:rsidRPr="00077729" w:rsidRDefault="00077729" w:rsidP="00077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Introdução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>Explicar brevemente o objetivo da sessão e introduzir o protótipo da aplicação. Os participantes devem ser incentivados a explorar o sistema sem orientação inicial para observar reações naturais.</w:t>
      </w:r>
    </w:p>
    <w:p w14:paraId="361B94F2" w14:textId="77777777" w:rsidR="00077729" w:rsidRPr="00077729" w:rsidRDefault="00077729" w:rsidP="00077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Interação com o Protótipo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 xml:space="preserve">Os participantes testam as funcionalidades principais, como inserção de ingredientes, sugestões de receitas, interação com o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chatbot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e navegação na interface.</w:t>
      </w:r>
    </w:p>
    <w:p w14:paraId="5B2DD2EA" w14:textId="77777777" w:rsidR="00077729" w:rsidRPr="00077729" w:rsidRDefault="00077729" w:rsidP="00077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Discussão em Grupo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br/>
        <w:t xml:space="preserve">Após a fase de interação, inicia-se uma discussão guiada para recolher feedback. Questões como "O que acharam das sugestões de receitas?" ou "O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chatbot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foi fácil de usar?" podem ajudar a direcionar a discussão.</w:t>
      </w:r>
    </w:p>
    <w:p w14:paraId="08015465" w14:textId="77777777" w:rsidR="00077729" w:rsidRPr="002E32B1" w:rsidRDefault="00077729" w:rsidP="002E32B1">
      <w:pPr>
        <w:pStyle w:val="Heading2"/>
        <w:rPr>
          <w:rFonts w:asciiTheme="minorHAnsi" w:eastAsia="Times New Roman" w:hAnsiTheme="minorHAnsi" w:cstheme="minorHAnsi"/>
          <w:b/>
          <w:bCs/>
          <w:lang w:eastAsia="pt-PT"/>
        </w:rPr>
      </w:pPr>
      <w:bookmarkStart w:id="22" w:name="_Toc181091106"/>
      <w:bookmarkStart w:id="23" w:name="_Toc181091373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4.3. Observações e Análise</w:t>
      </w:r>
      <w:bookmarkEnd w:id="22"/>
      <w:bookmarkEnd w:id="23"/>
    </w:p>
    <w:p w14:paraId="360F640F" w14:textId="77777777" w:rsidR="00077729" w:rsidRPr="00077729" w:rsidRDefault="00077729" w:rsidP="00077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Facilidade de Uso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Verificar se os utilizadores conseguem navegar facilmente na aplicação e se as instruções são claras.</w:t>
      </w:r>
    </w:p>
    <w:p w14:paraId="077E643A" w14:textId="77777777" w:rsidR="00077729" w:rsidRPr="00077729" w:rsidRDefault="00077729" w:rsidP="00077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Relevância das Sugestões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: Avaliar se as receitas sugeridas foram adequadas aos ingredientes indicados e se o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chatbot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compreendeu bem as interações.</w:t>
      </w:r>
    </w:p>
    <w:p w14:paraId="16D7B135" w14:textId="77777777" w:rsidR="00077729" w:rsidRPr="00077729" w:rsidRDefault="00077729" w:rsidP="00077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lastRenderedPageBreak/>
        <w:t>Áreas de Melhoria</w:t>
      </w: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: Identificar funcionalidades que causaram dificuldades e obter sugestões dos participantes sobre como melhorar a interface ou as opções de personalização.</w:t>
      </w:r>
    </w:p>
    <w:p w14:paraId="6BB5F134" w14:textId="77777777" w:rsidR="00077729" w:rsidRPr="00077729" w:rsidRDefault="00077729" w:rsidP="0007772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pict w14:anchorId="33007F72">
          <v:rect id="_x0000_i1153" style="width:0;height:1.5pt" o:hralign="center" o:hrstd="t" o:hr="t" fillcolor="#a0a0a0" stroked="f"/>
        </w:pict>
      </w:r>
    </w:p>
    <w:p w14:paraId="3DF34583" w14:textId="77777777" w:rsidR="00077729" w:rsidRPr="002E32B1" w:rsidRDefault="00077729" w:rsidP="002E32B1">
      <w:pPr>
        <w:pStyle w:val="Heading1"/>
        <w:rPr>
          <w:rFonts w:asciiTheme="minorHAnsi" w:eastAsia="Times New Roman" w:hAnsiTheme="minorHAnsi" w:cstheme="minorHAnsi"/>
          <w:b/>
          <w:bCs/>
          <w:color w:val="auto"/>
          <w:lang w:eastAsia="pt-PT"/>
        </w:rPr>
      </w:pPr>
      <w:bookmarkStart w:id="24" w:name="_Toc181091107"/>
      <w:bookmarkStart w:id="25" w:name="_Toc181091374"/>
      <w:r w:rsidRPr="002E32B1">
        <w:rPr>
          <w:rFonts w:asciiTheme="minorHAnsi" w:eastAsia="Times New Roman" w:hAnsiTheme="minorHAnsi" w:cstheme="minorHAnsi"/>
          <w:b/>
          <w:bCs/>
          <w:color w:val="auto"/>
          <w:lang w:eastAsia="pt-PT"/>
        </w:rPr>
        <w:t>5. Conclusão</w:t>
      </w:r>
      <w:bookmarkEnd w:id="24"/>
      <w:bookmarkEnd w:id="25"/>
    </w:p>
    <w:p w14:paraId="38BE828A" w14:textId="77777777" w:rsidR="00077729" w:rsidRPr="00077729" w:rsidRDefault="00077729" w:rsidP="0066393B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 estudo de mercado realizado para a aplicação "</w:t>
      </w:r>
      <w:proofErr w:type="gram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Ate</w:t>
      </w:r>
      <w:proofErr w:type="gram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Eat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" revela insights valiosos sobre as necessidades do público-alvo e as tendências em plataformas digitais. Ao segmentar o público de forma eficaz e ao seguir as tendências de redes sociais, a aplicação tem o potencial de alcançar uma vasta audiência, proporcionando uma experiência personalizada e interativa.</w:t>
      </w:r>
    </w:p>
    <w:p w14:paraId="7FA2BAB3" w14:textId="77777777" w:rsidR="00077729" w:rsidRPr="00077729" w:rsidRDefault="00077729" w:rsidP="0066393B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Os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focus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groups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também destacaram a importância de uma interface intuitiva e de sugestões de receitas relevantes com base nos ingredientes disponíveis. O feedback recolhido servirá como base para aprimorar o desenvolvimento da aplicação, garantindo que ela responda adequadamente às necessidades dos utilizadores e ofereça uma experiência diferenciada no mercado das aplicações culinárias.</w:t>
      </w:r>
    </w:p>
    <w:p w14:paraId="20E16BAD" w14:textId="77777777" w:rsidR="00077729" w:rsidRPr="00077729" w:rsidRDefault="00077729" w:rsidP="0066393B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Os próximos passos incluem ajustes baseados nas observações dos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focus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groups</w:t>
      </w:r>
      <w:proofErr w:type="spellEnd"/>
      <w:r w:rsidRPr="00077729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, otimização das funcionalidades mais valorizadas e a criação de campanhas de marketing digital para promover a aplicação nas redes sociais, utilizando influenciadores e desafios culinários para atrair novos utilizadores.</w:t>
      </w:r>
    </w:p>
    <w:p w14:paraId="70C10ED8" w14:textId="77777777" w:rsidR="00077729" w:rsidRPr="00077729" w:rsidRDefault="00077729">
      <w:pPr>
        <w:rPr>
          <w:rFonts w:cstheme="minorHAnsi"/>
        </w:rPr>
      </w:pPr>
    </w:p>
    <w:sectPr w:rsidR="00077729" w:rsidRPr="0007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086D"/>
    <w:multiLevelType w:val="multilevel"/>
    <w:tmpl w:val="F6F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807C7"/>
    <w:multiLevelType w:val="multilevel"/>
    <w:tmpl w:val="3AF4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3097B"/>
    <w:multiLevelType w:val="multilevel"/>
    <w:tmpl w:val="B59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636C"/>
    <w:multiLevelType w:val="multilevel"/>
    <w:tmpl w:val="D98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E7686"/>
    <w:multiLevelType w:val="multilevel"/>
    <w:tmpl w:val="656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56ACA"/>
    <w:multiLevelType w:val="multilevel"/>
    <w:tmpl w:val="4BB2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823EA"/>
    <w:multiLevelType w:val="multilevel"/>
    <w:tmpl w:val="058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51A5A"/>
    <w:multiLevelType w:val="multilevel"/>
    <w:tmpl w:val="495E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39416">
    <w:abstractNumId w:val="5"/>
  </w:num>
  <w:num w:numId="2" w16cid:durableId="1328820807">
    <w:abstractNumId w:val="7"/>
  </w:num>
  <w:num w:numId="3" w16cid:durableId="2045017995">
    <w:abstractNumId w:val="3"/>
  </w:num>
  <w:num w:numId="4" w16cid:durableId="1376193762">
    <w:abstractNumId w:val="4"/>
  </w:num>
  <w:num w:numId="5" w16cid:durableId="1580166852">
    <w:abstractNumId w:val="0"/>
  </w:num>
  <w:num w:numId="6" w16cid:durableId="815759116">
    <w:abstractNumId w:val="1"/>
  </w:num>
  <w:num w:numId="7" w16cid:durableId="874002273">
    <w:abstractNumId w:val="2"/>
  </w:num>
  <w:num w:numId="8" w16cid:durableId="1877964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29"/>
    <w:rsid w:val="00077729"/>
    <w:rsid w:val="002E32B1"/>
    <w:rsid w:val="0066393B"/>
    <w:rsid w:val="00B6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4A11"/>
  <w15:chartTrackingRefBased/>
  <w15:docId w15:val="{B72175DD-67BC-4E1C-9529-33ACE291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29"/>
  </w:style>
  <w:style w:type="paragraph" w:styleId="Heading1">
    <w:name w:val="heading 1"/>
    <w:basedOn w:val="Normal"/>
    <w:next w:val="Normal"/>
    <w:link w:val="Heading1Char"/>
    <w:uiPriority w:val="9"/>
    <w:qFormat/>
    <w:rsid w:val="0007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7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77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729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77729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077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729"/>
    <w:pPr>
      <w:outlineLvl w:val="9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77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772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E3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2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0484-5200-4970-B8D0-A5272700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1866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VALÉRIO</dc:creator>
  <cp:keywords/>
  <dc:description/>
  <cp:lastModifiedBy>CATARINA VALÉRIO</cp:lastModifiedBy>
  <cp:revision>2</cp:revision>
  <dcterms:created xsi:type="dcterms:W3CDTF">2024-10-29T10:56:00Z</dcterms:created>
  <dcterms:modified xsi:type="dcterms:W3CDTF">2024-10-29T10:56:00Z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11530c-902c-4b75-8616-d6c82cd1332a_Enabled">
    <vt:lpwstr>true</vt:lpwstr>
  </property>
  <property fmtid="{D5CDD505-2E9C-101B-9397-08002B2CF9AE}" pid="3" name="MSIP_Label_9811530c-902c-4b75-8616-d6c82cd1332a_SetDate">
    <vt:lpwstr>2024-10-29T10:55:25Z</vt:lpwstr>
  </property>
  <property fmtid="{D5CDD505-2E9C-101B-9397-08002B2CF9AE}" pid="4" name="MSIP_Label_9811530c-902c-4b75-8616-d6c82cd1332a_Method">
    <vt:lpwstr>Standard</vt:lpwstr>
  </property>
  <property fmtid="{D5CDD505-2E9C-101B-9397-08002B2CF9AE}" pid="5" name="MSIP_Label_9811530c-902c-4b75-8616-d6c82cd1332a_Name">
    <vt:lpwstr>9811530c-902c-4b75-8616-d6c82cd1332a</vt:lpwstr>
  </property>
  <property fmtid="{D5CDD505-2E9C-101B-9397-08002B2CF9AE}" pid="6" name="MSIP_Label_9811530c-902c-4b75-8616-d6c82cd1332a_SiteId">
    <vt:lpwstr>bf86fbdb-f8c2-440e-923c-05a60dc2bc9b</vt:lpwstr>
  </property>
  <property fmtid="{D5CDD505-2E9C-101B-9397-08002B2CF9AE}" pid="7" name="MSIP_Label_9811530c-902c-4b75-8616-d6c82cd1332a_ActionId">
    <vt:lpwstr>dbef6c74-9ae8-4802-bce3-55628e2c7d30</vt:lpwstr>
  </property>
  <property fmtid="{D5CDD505-2E9C-101B-9397-08002B2CF9AE}" pid="8" name="MSIP_Label_9811530c-902c-4b75-8616-d6c82cd1332a_ContentBits">
    <vt:lpwstr>0</vt:lpwstr>
  </property>
</Properties>
</file>