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70" w:type="dxa"/>
        <w:tblLayout w:type="fixed"/>
        <w:tblCellMar>
          <w:left w:w="10" w:type="dxa"/>
          <w:right w:w="10" w:type="dxa"/>
        </w:tblCellMar>
        <w:tblLook w:val="0000" w:firstRow="0" w:lastRow="0" w:firstColumn="0" w:lastColumn="0" w:noHBand="0" w:noVBand="0"/>
      </w:tblPr>
      <w:tblGrid>
        <w:gridCol w:w="3689"/>
        <w:gridCol w:w="1981"/>
        <w:gridCol w:w="1710"/>
        <w:gridCol w:w="1410"/>
        <w:gridCol w:w="2280"/>
      </w:tblGrid>
      <w:tr w:rsidR="007017AF" w14:paraId="4101FBDC" w14:textId="77777777">
        <w:tblPrEx>
          <w:tblCellMar>
            <w:top w:w="0" w:type="dxa"/>
            <w:bottom w:w="0" w:type="dxa"/>
          </w:tblCellMar>
        </w:tblPrEx>
        <w:trPr>
          <w:trHeight w:hRule="exact" w:val="369"/>
        </w:trPr>
        <w:tc>
          <w:tcPr>
            <w:tcW w:w="11070"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A08457" w14:textId="77777777" w:rsidR="007017AF" w:rsidRDefault="00000000">
            <w:pPr>
              <w:pStyle w:val="Framecontents"/>
              <w:spacing w:after="0"/>
              <w:rPr>
                <w:rFonts w:ascii="Arial" w:hAnsi="Arial"/>
                <w:b/>
                <w:bCs/>
                <w:sz w:val="20"/>
                <w:szCs w:val="20"/>
              </w:rPr>
            </w:pPr>
            <w:r>
              <w:rPr>
                <w:rFonts w:ascii="Arial" w:hAnsi="Arial"/>
                <w:b/>
                <w:bCs/>
                <w:sz w:val="20"/>
                <w:szCs w:val="20"/>
              </w:rPr>
              <w:t>1 – DADOS DA CÉDULA:</w:t>
            </w:r>
          </w:p>
        </w:tc>
      </w:tr>
      <w:tr w:rsidR="007017AF" w14:paraId="60693E4D" w14:textId="77777777">
        <w:tblPrEx>
          <w:tblCellMar>
            <w:top w:w="0" w:type="dxa"/>
            <w:bottom w:w="0" w:type="dxa"/>
          </w:tblCellMar>
        </w:tblPrEx>
        <w:trPr>
          <w:trHeight w:hRule="exact" w:val="357"/>
        </w:trPr>
        <w:tc>
          <w:tcPr>
            <w:tcW w:w="368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280350" w14:textId="77777777" w:rsidR="007017AF" w:rsidRDefault="00000000">
            <w:pPr>
              <w:pStyle w:val="Framecontents"/>
              <w:spacing w:after="0"/>
              <w:ind w:left="709"/>
              <w:rPr>
                <w:rFonts w:hint="eastAsia"/>
              </w:rPr>
            </w:pPr>
            <w:r>
              <w:rPr>
                <w:rFonts w:ascii="Arial" w:hAnsi="Arial"/>
                <w:sz w:val="20"/>
                <w:szCs w:val="20"/>
              </w:rPr>
              <w:t xml:space="preserve">1.1 Linha de Crédito: </w:t>
            </w:r>
            <w:r>
              <w:rPr>
                <w:rFonts w:ascii="Arial" w:hAnsi="Arial"/>
                <w:b/>
                <w:sz w:val="20"/>
                <w:szCs w:val="20"/>
              </w:rPr>
              <w:t>{linha}</w:t>
            </w:r>
            <w:r>
              <w:rPr>
                <w:rFonts w:ascii="Arial" w:hAnsi="Arial"/>
                <w:sz w:val="20"/>
                <w:szCs w:val="20"/>
              </w:rPr>
              <w:t xml:space="preserve">            </w:t>
            </w:r>
            <w:r>
              <w:rPr>
                <w:rFonts w:ascii="Arial" w:hAnsi="Arial"/>
                <w:b/>
                <w:sz w:val="20"/>
                <w:szCs w:val="20"/>
              </w:rPr>
              <w:t xml:space="preserve">   </w:t>
            </w:r>
          </w:p>
        </w:tc>
        <w:tc>
          <w:tcPr>
            <w:tcW w:w="3691"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13C61E" w14:textId="77777777" w:rsidR="007017AF" w:rsidRDefault="00000000">
            <w:pPr>
              <w:pStyle w:val="Framecontents"/>
              <w:spacing w:after="0"/>
              <w:rPr>
                <w:rFonts w:hint="eastAsia"/>
              </w:rPr>
            </w:pPr>
            <w:r>
              <w:rPr>
                <w:rFonts w:ascii="Arial" w:hAnsi="Arial"/>
                <w:bCs/>
                <w:sz w:val="20"/>
                <w:szCs w:val="20"/>
              </w:rPr>
              <w:t xml:space="preserve">1.2 Órgão(sigla) : </w:t>
            </w:r>
            <w:r>
              <w:rPr>
                <w:rFonts w:ascii="Arial" w:hAnsi="Arial"/>
                <w:b/>
                <w:sz w:val="20"/>
                <w:szCs w:val="20"/>
              </w:rPr>
              <w:t>{orgao}</w:t>
            </w:r>
            <w:r>
              <w:rPr>
                <w:rFonts w:ascii="Arial" w:hAnsi="Arial"/>
                <w:bCs/>
                <w:sz w:val="20"/>
                <w:szCs w:val="20"/>
              </w:rPr>
              <w:t xml:space="preserve">                               </w:t>
            </w:r>
          </w:p>
        </w:tc>
        <w:tc>
          <w:tcPr>
            <w:tcW w:w="369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7A42D43" w14:textId="77777777" w:rsidR="007017AF" w:rsidRDefault="00000000">
            <w:pPr>
              <w:pStyle w:val="Framecontents"/>
              <w:spacing w:after="0"/>
              <w:rPr>
                <w:rFonts w:hint="eastAsia"/>
              </w:rPr>
            </w:pPr>
            <w:r>
              <w:rPr>
                <w:rFonts w:ascii="Arial" w:hAnsi="Arial"/>
                <w:bCs/>
                <w:sz w:val="20"/>
                <w:szCs w:val="20"/>
              </w:rPr>
              <w:t xml:space="preserve">1.3 Convênio: </w:t>
            </w:r>
            <w:r>
              <w:rPr>
                <w:rFonts w:ascii="Arial" w:hAnsi="Arial"/>
                <w:b/>
                <w:sz w:val="20"/>
                <w:szCs w:val="20"/>
              </w:rPr>
              <w:t>{convenio}</w:t>
            </w:r>
          </w:p>
        </w:tc>
      </w:tr>
      <w:tr w:rsidR="007017AF" w14:paraId="3C12C05A"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087FD71" w14:textId="77777777" w:rsidR="007017AF" w:rsidRDefault="00000000">
            <w:pPr>
              <w:pStyle w:val="Framecontents"/>
              <w:spacing w:after="0"/>
              <w:ind w:left="709"/>
              <w:rPr>
                <w:rFonts w:hint="eastAsia"/>
              </w:rPr>
            </w:pPr>
            <w:r>
              <w:rPr>
                <w:rFonts w:ascii="Arial" w:hAnsi="Arial"/>
                <w:sz w:val="20"/>
                <w:szCs w:val="20"/>
              </w:rPr>
              <w:t>Finalidade do empréstimo: (</w:t>
            </w:r>
            <w:r>
              <w:rPr>
                <w:rFonts w:ascii="Arial" w:hAnsi="Arial"/>
                <w:b/>
                <w:sz w:val="20"/>
                <w:szCs w:val="20"/>
              </w:rPr>
              <w:t>{f1}</w:t>
            </w:r>
            <w:r>
              <w:rPr>
                <w:rFonts w:ascii="Arial" w:hAnsi="Arial"/>
                <w:sz w:val="20"/>
                <w:szCs w:val="20"/>
              </w:rPr>
              <w:t>) Livre utilização   (</w:t>
            </w:r>
            <w:r>
              <w:rPr>
                <w:rFonts w:ascii="Arial" w:hAnsi="Arial"/>
                <w:b/>
                <w:sz w:val="20"/>
                <w:szCs w:val="20"/>
              </w:rPr>
              <w:t>{f2}</w:t>
            </w:r>
            <w:r>
              <w:rPr>
                <w:rFonts w:ascii="Arial" w:hAnsi="Arial"/>
                <w:sz w:val="20"/>
                <w:szCs w:val="20"/>
              </w:rPr>
              <w:t>) Refinanciamento de Dívidas   (</w:t>
            </w:r>
            <w:r>
              <w:rPr>
                <w:rFonts w:ascii="Arial" w:hAnsi="Arial"/>
                <w:b/>
                <w:sz w:val="20"/>
                <w:szCs w:val="20"/>
              </w:rPr>
              <w:t>{f3}</w:t>
            </w:r>
            <w:r>
              <w:rPr>
                <w:rFonts w:ascii="Arial" w:hAnsi="Arial"/>
                <w:sz w:val="20"/>
                <w:szCs w:val="20"/>
              </w:rPr>
              <w:t>) Portabilidade de Dívida</w:t>
            </w:r>
          </w:p>
        </w:tc>
      </w:tr>
      <w:tr w:rsidR="007017AF" w14:paraId="1E0961CA" w14:textId="77777777">
        <w:tblPrEx>
          <w:tblCellMar>
            <w:top w:w="0" w:type="dxa"/>
            <w:bottom w:w="0" w:type="dxa"/>
          </w:tblCellMar>
        </w:tblPrEx>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6A108A" w14:textId="77777777" w:rsidR="007017AF" w:rsidRDefault="00000000">
            <w:pPr>
              <w:pStyle w:val="Framecontents"/>
              <w:spacing w:after="0"/>
              <w:rPr>
                <w:rFonts w:hint="eastAsia"/>
              </w:rPr>
            </w:pPr>
            <w:r>
              <w:rPr>
                <w:rFonts w:ascii="Arial" w:hAnsi="Arial"/>
                <w:b/>
                <w:bCs/>
                <w:sz w:val="20"/>
                <w:szCs w:val="20"/>
              </w:rPr>
              <w:t>2 –</w:t>
            </w:r>
            <w:r>
              <w:rPr>
                <w:rFonts w:ascii="Arial" w:hAnsi="Arial"/>
                <w:sz w:val="20"/>
                <w:szCs w:val="20"/>
              </w:rPr>
              <w:t xml:space="preserve"> </w:t>
            </w:r>
            <w:r>
              <w:rPr>
                <w:rFonts w:ascii="Arial" w:hAnsi="Arial"/>
                <w:b/>
                <w:bCs/>
                <w:sz w:val="20"/>
                <w:szCs w:val="20"/>
              </w:rPr>
              <w:t>IDENTIFICAÇÃO DO EMITENTE:</w:t>
            </w:r>
          </w:p>
        </w:tc>
      </w:tr>
      <w:tr w:rsidR="007017AF" w14:paraId="3EECA40E"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F94C2F" w14:textId="77777777" w:rsidR="007017AF" w:rsidRDefault="00000000">
            <w:pPr>
              <w:pStyle w:val="Framecontents"/>
              <w:spacing w:after="0"/>
              <w:ind w:left="709"/>
              <w:rPr>
                <w:rFonts w:hint="eastAsia"/>
              </w:rPr>
            </w:pPr>
            <w:r>
              <w:rPr>
                <w:rFonts w:ascii="Arial" w:hAnsi="Arial"/>
                <w:sz w:val="20"/>
                <w:szCs w:val="20"/>
              </w:rPr>
              <w:t xml:space="preserve">2.1 Nome: </w:t>
            </w:r>
            <w:r>
              <w:rPr>
                <w:rFonts w:ascii="Arial" w:hAnsi="Arial"/>
                <w:b/>
                <w:sz w:val="20"/>
                <w:szCs w:val="20"/>
              </w:rPr>
              <w:t>{nome}</w:t>
            </w:r>
            <w:r>
              <w:rPr>
                <w:rFonts w:ascii="Arial" w:hAnsi="Arial"/>
                <w:b/>
                <w:bCs/>
                <w:sz w:val="20"/>
                <w:szCs w:val="20"/>
              </w:rPr>
              <w:t xml:space="preserve">    </w:t>
            </w:r>
          </w:p>
        </w:tc>
      </w:tr>
      <w:tr w:rsidR="007017AF" w14:paraId="20488553"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75E8607" w14:textId="77777777" w:rsidR="007017AF" w:rsidRDefault="00000000">
            <w:pPr>
              <w:pStyle w:val="Framecontents"/>
              <w:spacing w:after="0"/>
              <w:ind w:left="709"/>
              <w:rPr>
                <w:rFonts w:ascii="Arial" w:hAnsi="Arial"/>
                <w:sz w:val="20"/>
                <w:szCs w:val="20"/>
              </w:rPr>
            </w:pPr>
            <w:r>
              <w:rPr>
                <w:rFonts w:ascii="Arial" w:hAnsi="Arial"/>
                <w:sz w:val="20"/>
                <w:szCs w:val="20"/>
              </w:rPr>
              <w:t>2.2 Nome Social:</w:t>
            </w:r>
          </w:p>
        </w:tc>
      </w:tr>
      <w:tr w:rsidR="007017AF" w14:paraId="4E3243CC"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92F7F45" w14:textId="77777777" w:rsidR="007017AF" w:rsidRDefault="00000000">
            <w:pPr>
              <w:pStyle w:val="Framecontents"/>
              <w:spacing w:after="0"/>
              <w:ind w:left="709"/>
              <w:rPr>
                <w:rFonts w:hint="eastAsia"/>
              </w:rPr>
            </w:pPr>
            <w:r>
              <w:rPr>
                <w:rFonts w:ascii="Arial" w:hAnsi="Arial"/>
                <w:sz w:val="20"/>
                <w:szCs w:val="20"/>
              </w:rPr>
              <w:t xml:space="preserve">2.3 CPF/MF nº: </w:t>
            </w:r>
            <w:r>
              <w:rPr>
                <w:rFonts w:ascii="Arial" w:hAnsi="Arial"/>
                <w:b/>
                <w:sz w:val="20"/>
                <w:szCs w:val="20"/>
              </w:rPr>
              <w:t>{cpf}</w:t>
            </w:r>
          </w:p>
        </w:tc>
      </w:tr>
      <w:tr w:rsidR="007017AF" w14:paraId="571E0683" w14:textId="77777777">
        <w:tblPrEx>
          <w:tblCellMar>
            <w:top w:w="0" w:type="dxa"/>
            <w:bottom w:w="0" w:type="dxa"/>
          </w:tblCellMar>
        </w:tblPrEx>
        <w:trPr>
          <w:trHeight w:hRule="exact" w:val="357"/>
        </w:trPr>
        <w:tc>
          <w:tcPr>
            <w:tcW w:w="368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5FB8C1" w14:textId="77777777" w:rsidR="007017AF" w:rsidRDefault="00000000">
            <w:pPr>
              <w:pStyle w:val="Framecontents"/>
              <w:spacing w:after="0"/>
              <w:ind w:left="709"/>
              <w:rPr>
                <w:rFonts w:hint="eastAsia"/>
              </w:rPr>
            </w:pPr>
            <w:r>
              <w:rPr>
                <w:rFonts w:ascii="Arial" w:hAnsi="Arial"/>
                <w:sz w:val="20"/>
                <w:szCs w:val="20"/>
              </w:rPr>
              <w:t xml:space="preserve">2.4 Banco: </w:t>
            </w:r>
            <w:r>
              <w:rPr>
                <w:rFonts w:ascii="Arial" w:hAnsi="Arial"/>
                <w:b/>
                <w:sz w:val="20"/>
                <w:szCs w:val="20"/>
              </w:rPr>
              <w:t>{banco}</w:t>
            </w:r>
          </w:p>
        </w:tc>
        <w:tc>
          <w:tcPr>
            <w:tcW w:w="3691"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3FC789" w14:textId="77777777" w:rsidR="007017AF" w:rsidRDefault="00000000">
            <w:pPr>
              <w:pStyle w:val="Framecontents"/>
              <w:spacing w:after="0"/>
              <w:rPr>
                <w:rFonts w:hint="eastAsia"/>
              </w:rPr>
            </w:pPr>
            <w:r>
              <w:rPr>
                <w:rFonts w:ascii="Arial" w:hAnsi="Arial"/>
                <w:sz w:val="20"/>
                <w:szCs w:val="20"/>
              </w:rPr>
              <w:t xml:space="preserve">Agência: </w:t>
            </w:r>
            <w:r>
              <w:rPr>
                <w:rFonts w:ascii="Arial" w:hAnsi="Arial"/>
                <w:b/>
                <w:sz w:val="20"/>
                <w:szCs w:val="20"/>
              </w:rPr>
              <w:t>{agencia}</w:t>
            </w:r>
          </w:p>
        </w:tc>
        <w:tc>
          <w:tcPr>
            <w:tcW w:w="369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D6C3AF" w14:textId="77777777" w:rsidR="007017AF" w:rsidRDefault="00000000">
            <w:pPr>
              <w:pStyle w:val="Framecontents"/>
              <w:spacing w:after="0"/>
              <w:rPr>
                <w:rFonts w:hint="eastAsia"/>
              </w:rPr>
            </w:pPr>
            <w:r>
              <w:rPr>
                <w:rFonts w:ascii="Arial" w:hAnsi="Arial"/>
                <w:sz w:val="20"/>
                <w:szCs w:val="20"/>
              </w:rPr>
              <w:t xml:space="preserve">Conta nº: </w:t>
            </w:r>
            <w:r>
              <w:rPr>
                <w:rFonts w:ascii="Arial" w:hAnsi="Arial"/>
                <w:b/>
                <w:sz w:val="20"/>
                <w:szCs w:val="20"/>
              </w:rPr>
              <w:t>{conta}</w:t>
            </w:r>
          </w:p>
        </w:tc>
      </w:tr>
      <w:tr w:rsidR="007017AF" w14:paraId="4799EF7D"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ECA5D5" w14:textId="77777777" w:rsidR="007017AF" w:rsidRDefault="00000000">
            <w:pPr>
              <w:pStyle w:val="Framecontents"/>
              <w:spacing w:after="0"/>
              <w:ind w:left="709"/>
              <w:rPr>
                <w:rFonts w:hint="eastAsia"/>
              </w:rPr>
            </w:pPr>
            <w:r>
              <w:rPr>
                <w:rFonts w:ascii="Arial" w:hAnsi="Arial"/>
                <w:sz w:val="20"/>
                <w:szCs w:val="20"/>
              </w:rPr>
              <w:t xml:space="preserve">2.5 Lotação: </w:t>
            </w:r>
            <w:r>
              <w:rPr>
                <w:rFonts w:ascii="Arial" w:hAnsi="Arial"/>
                <w:b/>
                <w:sz w:val="20"/>
                <w:szCs w:val="20"/>
              </w:rPr>
              <w:t>{lotacao}</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A2B8D7" w14:textId="77777777" w:rsidR="007017AF" w:rsidRDefault="00000000">
            <w:pPr>
              <w:pStyle w:val="Framecontents"/>
              <w:spacing w:after="0"/>
              <w:rPr>
                <w:rFonts w:hint="eastAsia"/>
              </w:rPr>
            </w:pPr>
            <w:r>
              <w:rPr>
                <w:rFonts w:ascii="Arial" w:hAnsi="Arial"/>
                <w:sz w:val="20"/>
                <w:szCs w:val="20"/>
              </w:rPr>
              <w:t xml:space="preserve">Matrícula Funcional: </w:t>
            </w:r>
            <w:r>
              <w:rPr>
                <w:rFonts w:ascii="Arial" w:hAnsi="Arial"/>
                <w:b/>
                <w:sz w:val="20"/>
                <w:szCs w:val="20"/>
              </w:rPr>
              <w:t>{matricula}</w:t>
            </w:r>
          </w:p>
        </w:tc>
      </w:tr>
      <w:tr w:rsidR="007017AF" w14:paraId="554D81CA"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857103" w14:textId="77777777" w:rsidR="007017AF" w:rsidRDefault="00000000">
            <w:pPr>
              <w:pStyle w:val="Framecontents"/>
              <w:spacing w:after="0"/>
              <w:ind w:left="709"/>
              <w:rPr>
                <w:rFonts w:hint="eastAsia"/>
              </w:rPr>
            </w:pPr>
            <w:r>
              <w:rPr>
                <w:rFonts w:ascii="Arial" w:hAnsi="Arial"/>
                <w:sz w:val="20"/>
                <w:szCs w:val="20"/>
              </w:rPr>
              <w:t xml:space="preserve">2.6 Endereço: </w:t>
            </w:r>
            <w:r>
              <w:rPr>
                <w:rFonts w:ascii="Arial" w:hAnsi="Arial"/>
                <w:b/>
                <w:sz w:val="20"/>
                <w:szCs w:val="20"/>
              </w:rPr>
              <w:t>{endereco}</w:t>
            </w:r>
          </w:p>
        </w:tc>
      </w:tr>
      <w:tr w:rsidR="007017AF" w14:paraId="31F55C83" w14:textId="77777777">
        <w:tblPrEx>
          <w:tblCellMar>
            <w:top w:w="0" w:type="dxa"/>
            <w:bottom w:w="0" w:type="dxa"/>
          </w:tblCellMar>
        </w:tblPrEx>
        <w:trPr>
          <w:trHeight w:hRule="exact" w:val="357"/>
        </w:trPr>
        <w:tc>
          <w:tcPr>
            <w:tcW w:w="368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790C69" w14:textId="77777777" w:rsidR="007017AF" w:rsidRDefault="00000000">
            <w:pPr>
              <w:pStyle w:val="Framecontents"/>
              <w:spacing w:after="0"/>
              <w:ind w:left="709"/>
              <w:rPr>
                <w:rFonts w:hint="eastAsia"/>
              </w:rPr>
            </w:pPr>
            <w:r>
              <w:rPr>
                <w:rFonts w:ascii="Arial" w:hAnsi="Arial"/>
                <w:sz w:val="20"/>
                <w:szCs w:val="20"/>
              </w:rPr>
              <w:t xml:space="preserve">Cidade: </w:t>
            </w:r>
            <w:r>
              <w:rPr>
                <w:rFonts w:ascii="Arial" w:hAnsi="Arial"/>
                <w:b/>
                <w:sz w:val="20"/>
                <w:szCs w:val="20"/>
              </w:rPr>
              <w:t>{cidade}</w:t>
            </w:r>
          </w:p>
        </w:tc>
        <w:tc>
          <w:tcPr>
            <w:tcW w:w="3691"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DDCC72" w14:textId="77777777" w:rsidR="007017AF" w:rsidRDefault="00000000">
            <w:pPr>
              <w:pStyle w:val="Framecontents"/>
              <w:spacing w:after="0"/>
              <w:rPr>
                <w:rFonts w:hint="eastAsia"/>
              </w:rPr>
            </w:pPr>
            <w:r>
              <w:rPr>
                <w:rFonts w:ascii="Arial" w:hAnsi="Arial"/>
                <w:sz w:val="20"/>
                <w:szCs w:val="20"/>
              </w:rPr>
              <w:t xml:space="preserve">UF: </w:t>
            </w:r>
            <w:r>
              <w:rPr>
                <w:rFonts w:ascii="Arial" w:hAnsi="Arial"/>
                <w:b/>
                <w:sz w:val="20"/>
                <w:szCs w:val="20"/>
              </w:rPr>
              <w:t>{uf}</w:t>
            </w:r>
          </w:p>
        </w:tc>
        <w:tc>
          <w:tcPr>
            <w:tcW w:w="369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EF90302" w14:textId="77777777" w:rsidR="007017AF" w:rsidRDefault="00000000">
            <w:pPr>
              <w:pStyle w:val="Framecontents"/>
              <w:spacing w:after="0"/>
              <w:rPr>
                <w:rFonts w:hint="eastAsia"/>
              </w:rPr>
            </w:pPr>
            <w:r>
              <w:rPr>
                <w:rFonts w:ascii="Arial" w:hAnsi="Arial"/>
                <w:sz w:val="20"/>
                <w:szCs w:val="20"/>
              </w:rPr>
              <w:t xml:space="preserve">CEP: </w:t>
            </w:r>
            <w:r>
              <w:rPr>
                <w:rFonts w:ascii="Arial" w:hAnsi="Arial"/>
                <w:b/>
                <w:sz w:val="20"/>
                <w:szCs w:val="20"/>
              </w:rPr>
              <w:t>{cep}</w:t>
            </w:r>
          </w:p>
        </w:tc>
      </w:tr>
      <w:tr w:rsidR="007017AF" w14:paraId="44B11B2D"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EADFF0" w14:textId="77777777" w:rsidR="007017AF" w:rsidRDefault="00000000">
            <w:pPr>
              <w:pStyle w:val="Framecontents"/>
              <w:spacing w:after="0"/>
              <w:ind w:left="709"/>
              <w:rPr>
                <w:rFonts w:hint="eastAsia"/>
              </w:rPr>
            </w:pPr>
            <w:r>
              <w:rPr>
                <w:rFonts w:ascii="Arial" w:hAnsi="Arial"/>
                <w:sz w:val="20"/>
                <w:szCs w:val="20"/>
              </w:rPr>
              <w:t xml:space="preserve">2.7 Telefone: </w:t>
            </w:r>
            <w:r>
              <w:rPr>
                <w:rFonts w:ascii="Arial" w:hAnsi="Arial"/>
                <w:b/>
                <w:sz w:val="20"/>
                <w:szCs w:val="20"/>
              </w:rPr>
              <w:t>{telefone}</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9DC591" w14:textId="77777777" w:rsidR="007017AF" w:rsidRDefault="00000000">
            <w:pPr>
              <w:pStyle w:val="Framecontents"/>
              <w:spacing w:after="0"/>
              <w:rPr>
                <w:rFonts w:hint="eastAsia"/>
              </w:rPr>
            </w:pPr>
            <w:r>
              <w:rPr>
                <w:rFonts w:ascii="Arial" w:hAnsi="Arial"/>
                <w:sz w:val="20"/>
                <w:szCs w:val="20"/>
              </w:rPr>
              <w:t xml:space="preserve">Celular: </w:t>
            </w:r>
            <w:r>
              <w:rPr>
                <w:rFonts w:ascii="Arial" w:hAnsi="Arial"/>
                <w:b/>
                <w:sz w:val="20"/>
                <w:szCs w:val="20"/>
              </w:rPr>
              <w:t>{celular}</w:t>
            </w:r>
          </w:p>
        </w:tc>
      </w:tr>
      <w:tr w:rsidR="007017AF" w14:paraId="2D24609B"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6C5C79" w14:textId="77777777" w:rsidR="007017AF" w:rsidRDefault="00000000">
            <w:pPr>
              <w:pStyle w:val="Framecontents"/>
              <w:spacing w:after="0"/>
              <w:ind w:left="709"/>
              <w:rPr>
                <w:rFonts w:hint="eastAsia"/>
              </w:rPr>
            </w:pPr>
            <w:r>
              <w:rPr>
                <w:rFonts w:ascii="Arial" w:hAnsi="Arial"/>
                <w:sz w:val="20"/>
                <w:szCs w:val="20"/>
              </w:rPr>
              <w:t xml:space="preserve">2.8 E-mail: </w:t>
            </w:r>
            <w:r>
              <w:rPr>
                <w:rFonts w:ascii="Arial" w:hAnsi="Arial"/>
                <w:b/>
                <w:sz w:val="20"/>
                <w:szCs w:val="20"/>
              </w:rPr>
              <w:t>{email}</w:t>
            </w:r>
          </w:p>
        </w:tc>
      </w:tr>
      <w:tr w:rsidR="007017AF" w14:paraId="3AD7F28B" w14:textId="77777777">
        <w:tblPrEx>
          <w:tblCellMar>
            <w:top w:w="0" w:type="dxa"/>
            <w:bottom w:w="0" w:type="dxa"/>
          </w:tblCellMar>
        </w:tblPrEx>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79ADB32" w14:textId="77777777" w:rsidR="007017AF" w:rsidRDefault="00000000">
            <w:pPr>
              <w:pStyle w:val="Framecontents"/>
              <w:spacing w:after="0"/>
              <w:rPr>
                <w:rFonts w:ascii="Arial" w:hAnsi="Arial"/>
                <w:b/>
                <w:bCs/>
                <w:sz w:val="20"/>
                <w:szCs w:val="20"/>
              </w:rPr>
            </w:pPr>
            <w:r>
              <w:rPr>
                <w:rFonts w:ascii="Arial" w:hAnsi="Arial"/>
                <w:b/>
                <w:bCs/>
                <w:sz w:val="20"/>
                <w:szCs w:val="20"/>
              </w:rPr>
              <w:t xml:space="preserve">3 – AVALISTA:       </w:t>
            </w:r>
          </w:p>
        </w:tc>
      </w:tr>
      <w:tr w:rsidR="007017AF" w14:paraId="23FF5CD3"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808F1F" w14:textId="77777777" w:rsidR="007017AF" w:rsidRDefault="00000000">
            <w:pPr>
              <w:pStyle w:val="Framecontents"/>
              <w:spacing w:after="0"/>
              <w:ind w:left="709"/>
              <w:rPr>
                <w:rFonts w:hint="eastAsia"/>
              </w:rPr>
            </w:pPr>
            <w:r>
              <w:rPr>
                <w:rFonts w:ascii="Arial" w:hAnsi="Arial"/>
                <w:sz w:val="20"/>
                <w:szCs w:val="20"/>
              </w:rPr>
              <w:t xml:space="preserve">3.1 Nome:  </w:t>
            </w:r>
            <w:r>
              <w:rPr>
                <w:rFonts w:ascii="Arial" w:hAnsi="Arial"/>
                <w:b/>
                <w:bCs/>
                <w:sz w:val="20"/>
                <w:szCs w:val="20"/>
              </w:rPr>
              <w:t xml:space="preserve">  </w:t>
            </w:r>
          </w:p>
        </w:tc>
      </w:tr>
      <w:tr w:rsidR="007017AF" w14:paraId="7DEADC56"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98C5D9" w14:textId="77777777" w:rsidR="007017AF" w:rsidRDefault="00000000">
            <w:pPr>
              <w:pStyle w:val="Framecontents"/>
              <w:spacing w:after="0"/>
              <w:ind w:left="709"/>
              <w:rPr>
                <w:rFonts w:ascii="Arial" w:hAnsi="Arial"/>
                <w:sz w:val="20"/>
                <w:szCs w:val="20"/>
              </w:rPr>
            </w:pPr>
            <w:r>
              <w:rPr>
                <w:rFonts w:ascii="Arial" w:hAnsi="Arial"/>
                <w:sz w:val="20"/>
                <w:szCs w:val="20"/>
              </w:rPr>
              <w:t>3.2 CPF/MF nº:</w:t>
            </w:r>
          </w:p>
        </w:tc>
      </w:tr>
      <w:tr w:rsidR="007017AF" w14:paraId="3099FF22"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13CC86" w14:textId="77777777" w:rsidR="007017AF" w:rsidRDefault="00000000">
            <w:pPr>
              <w:pStyle w:val="Framecontents"/>
              <w:tabs>
                <w:tab w:val="left" w:pos="1444"/>
              </w:tabs>
              <w:spacing w:after="0"/>
              <w:ind w:left="709"/>
              <w:rPr>
                <w:rFonts w:ascii="Arial" w:hAnsi="Arial"/>
                <w:sz w:val="20"/>
                <w:szCs w:val="20"/>
              </w:rPr>
            </w:pPr>
            <w:r>
              <w:rPr>
                <w:rFonts w:ascii="Arial" w:hAnsi="Arial"/>
                <w:sz w:val="20"/>
                <w:szCs w:val="20"/>
              </w:rPr>
              <w:t>3.3 Cônjuge:</w:t>
            </w:r>
          </w:p>
        </w:tc>
      </w:tr>
      <w:tr w:rsidR="007017AF" w14:paraId="30F720EC" w14:textId="77777777">
        <w:tblPrEx>
          <w:tblCellMar>
            <w:top w:w="0" w:type="dxa"/>
            <w:bottom w:w="0" w:type="dxa"/>
          </w:tblCellMar>
        </w:tblPrEx>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EDD75A6" w14:textId="77777777" w:rsidR="007017AF" w:rsidRDefault="00000000">
            <w:pPr>
              <w:pStyle w:val="Framecontents"/>
              <w:spacing w:after="0"/>
              <w:ind w:left="709"/>
              <w:rPr>
                <w:rFonts w:ascii="Arial" w:hAnsi="Arial"/>
                <w:sz w:val="20"/>
                <w:szCs w:val="20"/>
              </w:rPr>
            </w:pPr>
            <w:r>
              <w:rPr>
                <w:rFonts w:ascii="Arial" w:hAnsi="Arial"/>
                <w:sz w:val="20"/>
                <w:szCs w:val="20"/>
              </w:rPr>
              <w:t>3.4 Endereço:</w:t>
            </w:r>
          </w:p>
        </w:tc>
      </w:tr>
      <w:tr w:rsidR="007017AF" w14:paraId="6A5FA45A"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B6B961" w14:textId="77777777" w:rsidR="007017AF" w:rsidRDefault="00000000">
            <w:pPr>
              <w:pStyle w:val="Framecontents"/>
              <w:spacing w:after="0"/>
              <w:ind w:left="709"/>
              <w:rPr>
                <w:rFonts w:ascii="Arial" w:hAnsi="Arial"/>
                <w:sz w:val="20"/>
                <w:szCs w:val="20"/>
              </w:rPr>
            </w:pPr>
            <w:r>
              <w:rPr>
                <w:rFonts w:ascii="Arial" w:hAnsi="Arial"/>
                <w:sz w:val="20"/>
                <w:szCs w:val="20"/>
              </w:rPr>
              <w:t xml:space="preserve">3.5 Telefone Fixo:  </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3F28831" w14:textId="77777777" w:rsidR="007017AF" w:rsidRDefault="00000000">
            <w:pPr>
              <w:pStyle w:val="Framecontents"/>
              <w:spacing w:after="0"/>
              <w:rPr>
                <w:rFonts w:ascii="Arial" w:hAnsi="Arial"/>
                <w:sz w:val="20"/>
                <w:szCs w:val="20"/>
              </w:rPr>
            </w:pPr>
            <w:r>
              <w:rPr>
                <w:rFonts w:ascii="Arial" w:hAnsi="Arial"/>
                <w:sz w:val="20"/>
                <w:szCs w:val="20"/>
              </w:rPr>
              <w:t>Celular</w:t>
            </w:r>
          </w:p>
        </w:tc>
      </w:tr>
      <w:tr w:rsidR="007017AF" w14:paraId="5E036901" w14:textId="77777777">
        <w:tblPrEx>
          <w:tblCellMar>
            <w:top w:w="0" w:type="dxa"/>
            <w:bottom w:w="0" w:type="dxa"/>
          </w:tblCellMar>
        </w:tblPrEx>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23107C1" w14:textId="77777777" w:rsidR="007017AF" w:rsidRDefault="00000000">
            <w:pPr>
              <w:pStyle w:val="Framecontents"/>
              <w:spacing w:after="0"/>
              <w:rPr>
                <w:rFonts w:hint="eastAsia"/>
              </w:rPr>
            </w:pPr>
            <w:r>
              <w:rPr>
                <w:rFonts w:ascii="Arial" w:hAnsi="Arial"/>
                <w:b/>
                <w:bCs/>
                <w:sz w:val="20"/>
                <w:szCs w:val="20"/>
              </w:rPr>
              <w:t>4 –</w:t>
            </w:r>
            <w:r>
              <w:rPr>
                <w:rFonts w:ascii="Arial" w:hAnsi="Arial"/>
                <w:sz w:val="20"/>
                <w:szCs w:val="20"/>
              </w:rPr>
              <w:t xml:space="preserve"> </w:t>
            </w:r>
            <w:r>
              <w:rPr>
                <w:rFonts w:ascii="Arial" w:hAnsi="Arial"/>
                <w:b/>
                <w:bCs/>
                <w:sz w:val="20"/>
                <w:szCs w:val="20"/>
              </w:rPr>
              <w:t>ESPECIFICAÇÃO DO CRÉDITO:</w:t>
            </w:r>
          </w:p>
        </w:tc>
      </w:tr>
      <w:tr w:rsidR="007017AF" w14:paraId="0F490175"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E028CD" w14:textId="77777777" w:rsidR="007017AF" w:rsidRDefault="00000000">
            <w:pPr>
              <w:pStyle w:val="Framecontents"/>
              <w:spacing w:after="0"/>
              <w:ind w:left="709"/>
              <w:rPr>
                <w:rFonts w:ascii="Arial" w:hAnsi="Arial"/>
                <w:sz w:val="20"/>
                <w:szCs w:val="20"/>
              </w:rPr>
            </w:pPr>
            <w:r>
              <w:rPr>
                <w:rFonts w:ascii="Arial" w:hAnsi="Arial"/>
                <w:sz w:val="20"/>
                <w:szCs w:val="20"/>
              </w:rPr>
              <w:t>4.1 Valor do Empréstimo:</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8A075C" w14:textId="77777777" w:rsidR="007017AF" w:rsidRDefault="00000000">
            <w:pPr>
              <w:pStyle w:val="Framecontents"/>
              <w:spacing w:after="0"/>
              <w:rPr>
                <w:rFonts w:hint="eastAsia"/>
              </w:rPr>
            </w:pPr>
            <w:r>
              <w:rPr>
                <w:rFonts w:ascii="Arial" w:hAnsi="Arial"/>
                <w:b/>
                <w:sz w:val="20"/>
                <w:szCs w:val="20"/>
              </w:rPr>
              <w:t>{valor_emprestimo}</w:t>
            </w:r>
          </w:p>
        </w:tc>
      </w:tr>
      <w:tr w:rsidR="007017AF" w14:paraId="5FB521BA"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C99F58" w14:textId="77777777" w:rsidR="007017AF" w:rsidRDefault="00000000">
            <w:pPr>
              <w:pStyle w:val="Framecontents"/>
              <w:spacing w:after="0"/>
              <w:ind w:left="709"/>
              <w:rPr>
                <w:rFonts w:ascii="Arial" w:hAnsi="Arial"/>
                <w:sz w:val="20"/>
                <w:szCs w:val="20"/>
              </w:rPr>
            </w:pPr>
            <w:r>
              <w:rPr>
                <w:rFonts w:ascii="Arial" w:hAnsi="Arial"/>
                <w:sz w:val="20"/>
                <w:szCs w:val="20"/>
              </w:rPr>
              <w:t>4.2 Quantidade de Prestações:</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7F2FBDE" w14:textId="77777777" w:rsidR="007017AF" w:rsidRDefault="00000000">
            <w:pPr>
              <w:pStyle w:val="Framecontents"/>
              <w:spacing w:after="0"/>
              <w:rPr>
                <w:rFonts w:hint="eastAsia"/>
              </w:rPr>
            </w:pPr>
            <w:r>
              <w:rPr>
                <w:rFonts w:ascii="Arial" w:hAnsi="Arial"/>
                <w:b/>
                <w:sz w:val="20"/>
                <w:szCs w:val="20"/>
              </w:rPr>
              <w:t>{prazo}</w:t>
            </w:r>
          </w:p>
        </w:tc>
      </w:tr>
      <w:tr w:rsidR="007017AF" w14:paraId="0D3170A1"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DBD19C" w14:textId="77777777" w:rsidR="007017AF" w:rsidRDefault="00000000">
            <w:pPr>
              <w:pStyle w:val="Framecontents"/>
              <w:spacing w:after="0"/>
              <w:ind w:left="709"/>
              <w:rPr>
                <w:rFonts w:ascii="Arial" w:hAnsi="Arial"/>
                <w:sz w:val="20"/>
                <w:szCs w:val="20"/>
              </w:rPr>
            </w:pPr>
            <w:r>
              <w:rPr>
                <w:rFonts w:ascii="Arial" w:hAnsi="Arial"/>
                <w:sz w:val="20"/>
                <w:szCs w:val="20"/>
              </w:rPr>
              <w:t>4.3 Vencimento da Primeira Prestação:</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051CE0" w14:textId="77777777" w:rsidR="007017AF" w:rsidRDefault="00000000">
            <w:pPr>
              <w:pStyle w:val="Framecontents"/>
              <w:spacing w:after="0"/>
              <w:rPr>
                <w:rFonts w:hint="eastAsia"/>
              </w:rPr>
            </w:pPr>
            <w:r>
              <w:rPr>
                <w:rFonts w:ascii="Arial" w:hAnsi="Arial"/>
                <w:b/>
                <w:sz w:val="20"/>
                <w:szCs w:val="20"/>
              </w:rPr>
              <w:t>{primeiro_vencimento}</w:t>
            </w:r>
          </w:p>
        </w:tc>
      </w:tr>
      <w:tr w:rsidR="007017AF" w14:paraId="6A17CF3F"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BA8D41" w14:textId="77777777" w:rsidR="007017AF" w:rsidRDefault="00000000">
            <w:pPr>
              <w:pStyle w:val="Framecontents"/>
              <w:spacing w:after="0"/>
              <w:ind w:left="709"/>
              <w:rPr>
                <w:rFonts w:ascii="Arial" w:hAnsi="Arial"/>
                <w:sz w:val="20"/>
                <w:szCs w:val="20"/>
              </w:rPr>
            </w:pPr>
            <w:r>
              <w:rPr>
                <w:rFonts w:ascii="Arial" w:hAnsi="Arial"/>
                <w:sz w:val="20"/>
                <w:szCs w:val="20"/>
              </w:rPr>
              <w:t>4.4 Vencimento da Última Prestação:</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C9DC5D" w14:textId="77777777" w:rsidR="007017AF" w:rsidRDefault="00000000">
            <w:pPr>
              <w:pStyle w:val="Framecontents"/>
              <w:spacing w:after="0"/>
              <w:rPr>
                <w:rFonts w:hint="eastAsia"/>
              </w:rPr>
            </w:pPr>
            <w:r>
              <w:rPr>
                <w:rFonts w:ascii="Arial" w:hAnsi="Arial"/>
                <w:b/>
                <w:sz w:val="20"/>
                <w:szCs w:val="20"/>
              </w:rPr>
              <w:t>{ultimo_vencimento}</w:t>
            </w:r>
          </w:p>
        </w:tc>
      </w:tr>
      <w:tr w:rsidR="007017AF" w14:paraId="095BED13"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76A092" w14:textId="77777777" w:rsidR="007017AF" w:rsidRDefault="00000000">
            <w:pPr>
              <w:pStyle w:val="Framecontents"/>
              <w:spacing w:after="0"/>
              <w:ind w:left="709"/>
              <w:rPr>
                <w:rFonts w:ascii="Arial" w:hAnsi="Arial"/>
                <w:sz w:val="20"/>
                <w:szCs w:val="20"/>
              </w:rPr>
            </w:pPr>
            <w:r>
              <w:rPr>
                <w:rFonts w:ascii="Arial" w:hAnsi="Arial"/>
                <w:sz w:val="20"/>
                <w:szCs w:val="20"/>
              </w:rPr>
              <w:t>4.5 Valor da Prestação:</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7FABE1C" w14:textId="77777777" w:rsidR="007017AF" w:rsidRDefault="00000000">
            <w:pPr>
              <w:pStyle w:val="Framecontents"/>
              <w:spacing w:after="0"/>
              <w:rPr>
                <w:rFonts w:hint="eastAsia"/>
              </w:rPr>
            </w:pPr>
            <w:r>
              <w:rPr>
                <w:rFonts w:ascii="Arial" w:hAnsi="Arial"/>
                <w:b/>
                <w:sz w:val="20"/>
                <w:szCs w:val="20"/>
              </w:rPr>
              <w:t>{valor_parcelas}</w:t>
            </w:r>
          </w:p>
        </w:tc>
      </w:tr>
      <w:tr w:rsidR="007017AF" w14:paraId="158E79B3"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A2AE85" w14:textId="77777777" w:rsidR="007017AF" w:rsidRDefault="00000000">
            <w:pPr>
              <w:pStyle w:val="Framecontents"/>
              <w:spacing w:after="0"/>
              <w:ind w:left="709"/>
              <w:rPr>
                <w:rFonts w:hint="eastAsia"/>
              </w:rPr>
            </w:pPr>
            <w:r>
              <w:rPr>
                <w:rFonts w:ascii="Arial" w:hAnsi="Arial"/>
                <w:color w:val="000000"/>
                <w:sz w:val="20"/>
                <w:szCs w:val="20"/>
              </w:rPr>
              <w:t xml:space="preserve">4.6 Taxa de Juros Mensal </w:t>
            </w:r>
            <w:r>
              <w:rPr>
                <w:rFonts w:ascii="Arial" w:eastAsia="Arial" w:hAnsi="Arial" w:cs="Arial"/>
                <w:color w:val="000000"/>
                <w:sz w:val="20"/>
                <w:szCs w:val="20"/>
              </w:rPr>
              <w:t>com autorização de débito:</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A0DFC22" w14:textId="77777777" w:rsidR="007017AF" w:rsidRDefault="00000000">
            <w:pPr>
              <w:pStyle w:val="Framecontents"/>
              <w:spacing w:after="0"/>
              <w:rPr>
                <w:rFonts w:hint="eastAsia"/>
              </w:rPr>
            </w:pPr>
            <w:r>
              <w:rPr>
                <w:rFonts w:ascii="Arial" w:hAnsi="Arial"/>
                <w:b/>
                <w:sz w:val="20"/>
                <w:szCs w:val="20"/>
              </w:rPr>
              <w:t xml:space="preserve">    {taxa_jurosm} </w:t>
            </w:r>
            <w:r>
              <w:rPr>
                <w:rFonts w:ascii="Arial" w:hAnsi="Arial"/>
                <w:sz w:val="20"/>
                <w:szCs w:val="20"/>
              </w:rPr>
              <w:t>% a.m.</w:t>
            </w:r>
          </w:p>
        </w:tc>
      </w:tr>
      <w:tr w:rsidR="007017AF" w14:paraId="1D0C2E65"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DF773C" w14:textId="77777777" w:rsidR="007017AF" w:rsidRDefault="00000000">
            <w:pPr>
              <w:pStyle w:val="Framecontents"/>
              <w:spacing w:after="0"/>
              <w:ind w:left="709"/>
              <w:rPr>
                <w:rFonts w:hint="eastAsia"/>
              </w:rPr>
            </w:pPr>
            <w:r>
              <w:rPr>
                <w:rFonts w:ascii="Arial" w:hAnsi="Arial"/>
                <w:color w:val="000000"/>
                <w:sz w:val="20"/>
                <w:szCs w:val="20"/>
              </w:rPr>
              <w:t xml:space="preserve">4.7 Taxa de Juros Anual </w:t>
            </w:r>
            <w:r>
              <w:rPr>
                <w:rFonts w:ascii="Arial" w:eastAsia="Arial" w:hAnsi="Arial" w:cs="Arial"/>
                <w:color w:val="000000"/>
                <w:sz w:val="20"/>
                <w:szCs w:val="20"/>
              </w:rPr>
              <w:t>com autorização de débito:</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8EDFCE8" w14:textId="77777777" w:rsidR="007017AF" w:rsidRDefault="00000000">
            <w:pPr>
              <w:pStyle w:val="Framecontents"/>
              <w:spacing w:after="0"/>
              <w:rPr>
                <w:rFonts w:hint="eastAsia"/>
              </w:rPr>
            </w:pPr>
            <w:r>
              <w:rPr>
                <w:rFonts w:ascii="Arial" w:hAnsi="Arial"/>
                <w:b/>
                <w:sz w:val="20"/>
                <w:szCs w:val="20"/>
              </w:rPr>
              <w:t xml:space="preserve">     {taxa_jurosa} </w:t>
            </w:r>
            <w:r>
              <w:rPr>
                <w:rFonts w:ascii="Arial" w:hAnsi="Arial"/>
                <w:sz w:val="20"/>
                <w:szCs w:val="20"/>
              </w:rPr>
              <w:t>% a.a.</w:t>
            </w:r>
          </w:p>
        </w:tc>
      </w:tr>
      <w:tr w:rsidR="007017AF" w14:paraId="354915FC" w14:textId="77777777">
        <w:tblPrEx>
          <w:tblCellMar>
            <w:top w:w="0" w:type="dxa"/>
            <w:bottom w:w="0" w:type="dxa"/>
          </w:tblCellMar>
        </w:tblPrEx>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5C918F" w14:textId="77777777" w:rsidR="007017AF" w:rsidRDefault="00000000">
            <w:pPr>
              <w:pStyle w:val="Framecontents"/>
              <w:spacing w:after="0"/>
              <w:rPr>
                <w:rFonts w:hint="eastAsia"/>
              </w:rPr>
            </w:pPr>
            <w:r>
              <w:rPr>
                <w:rFonts w:ascii="Arial" w:hAnsi="Arial"/>
                <w:b/>
                <w:bCs/>
                <w:sz w:val="20"/>
                <w:szCs w:val="20"/>
              </w:rPr>
              <w:t>5 –</w:t>
            </w:r>
            <w:r>
              <w:rPr>
                <w:rFonts w:ascii="Arial" w:hAnsi="Arial"/>
                <w:sz w:val="20"/>
                <w:szCs w:val="20"/>
              </w:rPr>
              <w:t xml:space="preserve"> </w:t>
            </w:r>
            <w:r>
              <w:rPr>
                <w:rFonts w:ascii="Arial" w:hAnsi="Arial"/>
                <w:b/>
                <w:bCs/>
                <w:sz w:val="20"/>
                <w:szCs w:val="20"/>
              </w:rPr>
              <w:t>ESPECIFICAÇÕES DO CUSTO EFETIVO TOTAL (CET):</w:t>
            </w:r>
          </w:p>
        </w:tc>
      </w:tr>
      <w:tr w:rsidR="007017AF" w14:paraId="688EBE8E"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DD21EA" w14:textId="77777777" w:rsidR="007017AF" w:rsidRDefault="00000000">
            <w:pPr>
              <w:pStyle w:val="Framecontents"/>
              <w:tabs>
                <w:tab w:val="left" w:pos="913"/>
                <w:tab w:val="left" w:pos="4084"/>
              </w:tabs>
              <w:spacing w:after="0"/>
              <w:ind w:left="709"/>
              <w:rPr>
                <w:rFonts w:ascii="Arial" w:hAnsi="Arial"/>
                <w:sz w:val="20"/>
                <w:szCs w:val="20"/>
              </w:rPr>
            </w:pPr>
            <w:r>
              <w:rPr>
                <w:rFonts w:ascii="Arial" w:hAnsi="Arial"/>
                <w:sz w:val="20"/>
                <w:szCs w:val="20"/>
              </w:rPr>
              <w:t>5.1 Valor dos juros a ser pago:</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6ADEC7" w14:textId="77777777" w:rsidR="007017AF" w:rsidRDefault="00000000">
            <w:pPr>
              <w:pStyle w:val="Framecontents"/>
              <w:tabs>
                <w:tab w:val="left" w:pos="204"/>
                <w:tab w:val="left" w:pos="3375"/>
              </w:tabs>
              <w:spacing w:after="0"/>
              <w:rPr>
                <w:rFonts w:hint="eastAsia"/>
              </w:rPr>
            </w:pPr>
            <w:r>
              <w:rPr>
                <w:rFonts w:ascii="Arial" w:hAnsi="Arial"/>
                <w:b/>
                <w:sz w:val="20"/>
                <w:szCs w:val="20"/>
              </w:rPr>
              <w:t>{valor_juros}</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F17127" w14:textId="77777777" w:rsidR="007017AF" w:rsidRDefault="00000000">
            <w:pPr>
              <w:pStyle w:val="Framecontents"/>
              <w:tabs>
                <w:tab w:val="left" w:pos="1622"/>
                <w:tab w:val="left" w:pos="4793"/>
              </w:tabs>
              <w:spacing w:after="0"/>
              <w:jc w:val="right"/>
              <w:rPr>
                <w:rFonts w:ascii="Arial" w:hAnsi="Arial"/>
                <w:sz w:val="20"/>
                <w:szCs w:val="20"/>
              </w:rPr>
            </w:pPr>
            <w:r>
              <w:rPr>
                <w:rFonts w:ascii="Arial" w:hAnsi="Arial"/>
                <w:sz w:val="20"/>
                <w:szCs w:val="20"/>
              </w:rPr>
              <w:t>{perc_valor_juros}%</w:t>
            </w:r>
          </w:p>
        </w:tc>
      </w:tr>
      <w:tr w:rsidR="007017AF" w14:paraId="5533011E"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31422D"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5.2 Valor do IOF:</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C4841A" w14:textId="77777777" w:rsidR="007017AF" w:rsidRDefault="00000000">
            <w:pPr>
              <w:pStyle w:val="Framecontents"/>
              <w:tabs>
                <w:tab w:val="left" w:pos="204"/>
                <w:tab w:val="left" w:pos="3375"/>
              </w:tabs>
              <w:spacing w:after="0"/>
              <w:rPr>
                <w:rFonts w:hint="eastAsia"/>
              </w:rPr>
            </w:pPr>
            <w:r>
              <w:rPr>
                <w:rFonts w:ascii="Arial" w:hAnsi="Arial"/>
                <w:b/>
                <w:sz w:val="20"/>
                <w:szCs w:val="20"/>
              </w:rPr>
              <w:t>{iof}</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0CA56C" w14:textId="77777777" w:rsidR="007017AF" w:rsidRDefault="00000000">
            <w:pPr>
              <w:pStyle w:val="Framecontents"/>
              <w:tabs>
                <w:tab w:val="left" w:pos="1622"/>
                <w:tab w:val="left" w:pos="4793"/>
              </w:tabs>
              <w:spacing w:after="0"/>
              <w:jc w:val="right"/>
              <w:rPr>
                <w:rFonts w:ascii="Arial" w:hAnsi="Arial"/>
                <w:sz w:val="20"/>
                <w:szCs w:val="20"/>
              </w:rPr>
            </w:pPr>
            <w:r>
              <w:rPr>
                <w:rFonts w:ascii="Arial" w:hAnsi="Arial"/>
                <w:sz w:val="20"/>
                <w:szCs w:val="20"/>
              </w:rPr>
              <w:t>{perc_iof}%</w:t>
            </w:r>
          </w:p>
        </w:tc>
      </w:tr>
      <w:tr w:rsidR="007017AF" w14:paraId="347F31E5"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BEB06B"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5.3 Seguro Prestamista (se houver):</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82CE83" w14:textId="77777777" w:rsidR="007017AF" w:rsidRDefault="00000000">
            <w:pPr>
              <w:pStyle w:val="Framecontents"/>
              <w:tabs>
                <w:tab w:val="left" w:pos="204"/>
                <w:tab w:val="left" w:pos="3375"/>
              </w:tabs>
              <w:spacing w:after="0"/>
              <w:rPr>
                <w:rFonts w:hint="eastAsia"/>
              </w:rPr>
            </w:pPr>
            <w:r>
              <w:rPr>
                <w:rFonts w:ascii="Arial" w:hAnsi="Arial"/>
                <w:b/>
                <w:sz w:val="20"/>
                <w:szCs w:val="20"/>
              </w:rPr>
              <w:t>{seguro}</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396909" w14:textId="77777777" w:rsidR="007017AF" w:rsidRDefault="00000000">
            <w:pPr>
              <w:pStyle w:val="Framecontents"/>
              <w:tabs>
                <w:tab w:val="left" w:pos="1622"/>
                <w:tab w:val="left" w:pos="4793"/>
              </w:tabs>
              <w:spacing w:after="0"/>
              <w:jc w:val="right"/>
              <w:rPr>
                <w:rFonts w:ascii="Arial" w:hAnsi="Arial"/>
                <w:sz w:val="20"/>
                <w:szCs w:val="20"/>
              </w:rPr>
            </w:pPr>
            <w:r>
              <w:rPr>
                <w:rFonts w:ascii="Arial" w:hAnsi="Arial"/>
                <w:sz w:val="20"/>
                <w:szCs w:val="20"/>
              </w:rPr>
              <w:t>{perc_seguro}%</w:t>
            </w:r>
          </w:p>
        </w:tc>
      </w:tr>
      <w:tr w:rsidR="007017AF" w14:paraId="35D1735F"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A9FDCE"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5.4 Tarifa (se houver):</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7A729F" w14:textId="77777777" w:rsidR="007017AF" w:rsidRDefault="00000000">
            <w:pPr>
              <w:pStyle w:val="Framecontents"/>
              <w:tabs>
                <w:tab w:val="left" w:pos="204"/>
                <w:tab w:val="left" w:pos="3375"/>
              </w:tabs>
              <w:spacing w:after="0"/>
              <w:rPr>
                <w:rFonts w:hint="eastAsia"/>
              </w:rPr>
            </w:pPr>
            <w:r>
              <w:rPr>
                <w:rFonts w:ascii="Arial" w:hAnsi="Arial"/>
                <w:b/>
                <w:sz w:val="20"/>
                <w:szCs w:val="20"/>
              </w:rPr>
              <w:t>{tarifa}</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8C0CBD" w14:textId="77777777" w:rsidR="007017AF" w:rsidRDefault="00000000">
            <w:pPr>
              <w:pStyle w:val="Framecontents"/>
              <w:tabs>
                <w:tab w:val="left" w:pos="1622"/>
                <w:tab w:val="left" w:pos="4793"/>
              </w:tabs>
              <w:spacing w:after="0"/>
              <w:jc w:val="right"/>
              <w:rPr>
                <w:rFonts w:ascii="Arial" w:hAnsi="Arial"/>
                <w:sz w:val="20"/>
                <w:szCs w:val="20"/>
              </w:rPr>
            </w:pPr>
            <w:r>
              <w:rPr>
                <w:rFonts w:ascii="Arial" w:hAnsi="Arial"/>
                <w:sz w:val="20"/>
                <w:szCs w:val="20"/>
              </w:rPr>
              <w:t>{perc_tarifa}%</w:t>
            </w:r>
          </w:p>
        </w:tc>
      </w:tr>
      <w:tr w:rsidR="007017AF" w14:paraId="61230124"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43CCA4"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5.5 Valor total de encargos:</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0E9435" w14:textId="77777777" w:rsidR="007017AF" w:rsidRDefault="00000000">
            <w:pPr>
              <w:pStyle w:val="Framecontents"/>
              <w:tabs>
                <w:tab w:val="left" w:pos="204"/>
                <w:tab w:val="left" w:pos="3375"/>
              </w:tabs>
              <w:spacing w:after="0"/>
              <w:rPr>
                <w:rFonts w:hint="eastAsia"/>
              </w:rPr>
            </w:pPr>
            <w:r>
              <w:rPr>
                <w:rFonts w:ascii="Arial" w:hAnsi="Arial"/>
                <w:b/>
                <w:sz w:val="20"/>
                <w:szCs w:val="20"/>
              </w:rPr>
              <w:t>{total_encargos}</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5588CEB" w14:textId="77777777" w:rsidR="007017AF" w:rsidRDefault="00000000">
            <w:pPr>
              <w:pStyle w:val="Framecontents"/>
              <w:tabs>
                <w:tab w:val="left" w:pos="1622"/>
                <w:tab w:val="left" w:pos="4793"/>
              </w:tabs>
              <w:spacing w:after="0"/>
              <w:jc w:val="right"/>
              <w:rPr>
                <w:rFonts w:ascii="Arial" w:hAnsi="Arial"/>
                <w:sz w:val="20"/>
                <w:szCs w:val="20"/>
              </w:rPr>
            </w:pPr>
            <w:r>
              <w:rPr>
                <w:rFonts w:ascii="Arial" w:hAnsi="Arial"/>
                <w:sz w:val="20"/>
                <w:szCs w:val="20"/>
              </w:rPr>
              <w:t>{perc_total_encargos}%</w:t>
            </w:r>
          </w:p>
        </w:tc>
      </w:tr>
      <w:tr w:rsidR="007017AF" w14:paraId="3374CA25"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EF9FF7"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lastRenderedPageBreak/>
              <w:t>5.6 Valor líquido a ser creditado:</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D89110" w14:textId="77777777" w:rsidR="007017AF" w:rsidRDefault="00000000">
            <w:pPr>
              <w:pStyle w:val="Framecontents"/>
              <w:tabs>
                <w:tab w:val="left" w:pos="204"/>
                <w:tab w:val="left" w:pos="3375"/>
              </w:tabs>
              <w:spacing w:after="0"/>
              <w:rPr>
                <w:rFonts w:hint="eastAsia"/>
              </w:rPr>
            </w:pPr>
            <w:r>
              <w:rPr>
                <w:rFonts w:ascii="Arial" w:hAnsi="Arial"/>
                <w:b/>
                <w:sz w:val="20"/>
                <w:szCs w:val="20"/>
              </w:rPr>
              <w:t>{valor_liquido}</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C41CD7B" w14:textId="77777777" w:rsidR="007017AF" w:rsidRDefault="00000000">
            <w:pPr>
              <w:pStyle w:val="Framecontents"/>
              <w:tabs>
                <w:tab w:val="left" w:pos="1622"/>
                <w:tab w:val="left" w:pos="4793"/>
              </w:tabs>
              <w:spacing w:after="0"/>
              <w:jc w:val="right"/>
              <w:rPr>
                <w:rFonts w:ascii="Arial" w:hAnsi="Arial"/>
                <w:sz w:val="20"/>
                <w:szCs w:val="20"/>
              </w:rPr>
            </w:pPr>
            <w:r>
              <w:rPr>
                <w:rFonts w:ascii="Arial" w:hAnsi="Arial"/>
                <w:sz w:val="20"/>
                <w:szCs w:val="20"/>
              </w:rPr>
              <w:t>{perc_valor_liquido}%</w:t>
            </w:r>
          </w:p>
        </w:tc>
      </w:tr>
      <w:tr w:rsidR="007017AF" w14:paraId="12547510"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7BAB8F"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5.7 Valor refinanciado (saldo devedor):</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7156AD" w14:textId="77777777" w:rsidR="007017AF" w:rsidRDefault="00000000">
            <w:pPr>
              <w:pStyle w:val="Framecontents"/>
              <w:tabs>
                <w:tab w:val="left" w:pos="204"/>
                <w:tab w:val="left" w:pos="3375"/>
              </w:tabs>
              <w:spacing w:after="0"/>
              <w:rPr>
                <w:rFonts w:hint="eastAsia"/>
              </w:rPr>
            </w:pPr>
            <w:r>
              <w:rPr>
                <w:rFonts w:ascii="Arial" w:hAnsi="Arial"/>
                <w:b/>
                <w:sz w:val="20"/>
                <w:szCs w:val="20"/>
              </w:rPr>
              <w:t>{saldo_devedor}</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1720DD" w14:textId="77777777" w:rsidR="007017AF" w:rsidRDefault="00000000">
            <w:pPr>
              <w:pStyle w:val="Framecontents"/>
              <w:tabs>
                <w:tab w:val="left" w:pos="1622"/>
                <w:tab w:val="left" w:pos="4793"/>
              </w:tabs>
              <w:spacing w:after="0"/>
              <w:jc w:val="right"/>
              <w:rPr>
                <w:rFonts w:ascii="Arial" w:hAnsi="Arial"/>
                <w:sz w:val="20"/>
                <w:szCs w:val="20"/>
              </w:rPr>
            </w:pPr>
            <w:r>
              <w:rPr>
                <w:rFonts w:ascii="Arial" w:hAnsi="Arial"/>
                <w:sz w:val="20"/>
                <w:szCs w:val="20"/>
              </w:rPr>
              <w:t>{perc_saldo_devedor}%</w:t>
            </w:r>
          </w:p>
        </w:tc>
      </w:tr>
      <w:tr w:rsidR="007017AF" w14:paraId="182FD2BE"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1B91D2"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5.8 Valor total a ser pago:</w:t>
            </w:r>
          </w:p>
        </w:tc>
        <w:tc>
          <w:tcPr>
            <w:tcW w:w="312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B616D3" w14:textId="77777777" w:rsidR="007017AF" w:rsidRDefault="00000000">
            <w:pPr>
              <w:pStyle w:val="Framecontents"/>
              <w:tabs>
                <w:tab w:val="left" w:pos="204"/>
                <w:tab w:val="left" w:pos="3375"/>
              </w:tabs>
              <w:spacing w:after="0"/>
              <w:rPr>
                <w:rFonts w:hint="eastAsia"/>
              </w:rPr>
            </w:pPr>
            <w:r>
              <w:rPr>
                <w:rFonts w:ascii="Arial" w:hAnsi="Arial"/>
                <w:b/>
                <w:sz w:val="20"/>
                <w:szCs w:val="20"/>
              </w:rPr>
              <w:t>{total_a_pagar}</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9675BE" w14:textId="77777777" w:rsidR="007017AF" w:rsidRDefault="00000000">
            <w:pPr>
              <w:pStyle w:val="Framecontents"/>
              <w:tabs>
                <w:tab w:val="left" w:pos="204"/>
                <w:tab w:val="left" w:pos="3375"/>
              </w:tabs>
              <w:spacing w:after="0"/>
              <w:jc w:val="right"/>
              <w:rPr>
                <w:rFonts w:ascii="Arial" w:hAnsi="Arial"/>
                <w:sz w:val="20"/>
                <w:szCs w:val="20"/>
              </w:rPr>
            </w:pPr>
            <w:r>
              <w:rPr>
                <w:rFonts w:ascii="Arial" w:hAnsi="Arial"/>
                <w:sz w:val="20"/>
                <w:szCs w:val="20"/>
              </w:rPr>
              <w:t xml:space="preserve">               100,00%*</w:t>
            </w:r>
          </w:p>
        </w:tc>
      </w:tr>
      <w:tr w:rsidR="007017AF" w14:paraId="764F5406"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B478E5"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5.9 Custo Efetivo Total Mensal:</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F8EDA09" w14:textId="77777777" w:rsidR="007017AF" w:rsidRDefault="00000000">
            <w:pPr>
              <w:pStyle w:val="Framecontents"/>
              <w:spacing w:after="0"/>
              <w:rPr>
                <w:rFonts w:hint="eastAsia"/>
              </w:rPr>
            </w:pPr>
            <w:r>
              <w:rPr>
                <w:rFonts w:ascii="Arial" w:hAnsi="Arial"/>
                <w:b/>
                <w:sz w:val="20"/>
                <w:szCs w:val="20"/>
              </w:rPr>
              <w:t xml:space="preserve">{custo_efetivom} </w:t>
            </w:r>
            <w:r>
              <w:rPr>
                <w:rFonts w:ascii="Arial" w:hAnsi="Arial"/>
                <w:sz w:val="20"/>
                <w:szCs w:val="20"/>
              </w:rPr>
              <w:t>% a.m.</w:t>
            </w:r>
          </w:p>
        </w:tc>
      </w:tr>
      <w:tr w:rsidR="007017AF" w14:paraId="62DA66A8" w14:textId="77777777">
        <w:tblPrEx>
          <w:tblCellMar>
            <w:top w:w="0" w:type="dxa"/>
            <w:bottom w:w="0" w:type="dxa"/>
          </w:tblCellMar>
        </w:tblPrEx>
        <w:trPr>
          <w:trHeight w:hRule="exact" w:val="357"/>
        </w:trPr>
        <w:tc>
          <w:tcPr>
            <w:tcW w:w="5670"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575254" w14:textId="77777777" w:rsidR="007017AF" w:rsidRDefault="00000000">
            <w:pPr>
              <w:pStyle w:val="Framecontents"/>
              <w:tabs>
                <w:tab w:val="left" w:pos="913"/>
                <w:tab w:val="left" w:pos="4072"/>
              </w:tabs>
              <w:spacing w:after="0"/>
              <w:ind w:left="709"/>
              <w:rPr>
                <w:rFonts w:ascii="Arial" w:hAnsi="Arial"/>
                <w:sz w:val="20"/>
                <w:szCs w:val="20"/>
              </w:rPr>
            </w:pPr>
            <w:r>
              <w:rPr>
                <w:rFonts w:ascii="Arial" w:hAnsi="Arial"/>
                <w:sz w:val="20"/>
                <w:szCs w:val="20"/>
              </w:rPr>
              <w:t>5.10 Custo Efetivo Total Anual:</w:t>
            </w:r>
          </w:p>
        </w:tc>
        <w:tc>
          <w:tcPr>
            <w:tcW w:w="5400"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CFE4CF0" w14:textId="77777777" w:rsidR="007017AF" w:rsidRDefault="00000000">
            <w:pPr>
              <w:pStyle w:val="Framecontents"/>
              <w:spacing w:after="0"/>
              <w:rPr>
                <w:rFonts w:hint="eastAsia"/>
              </w:rPr>
            </w:pPr>
            <w:r>
              <w:rPr>
                <w:rFonts w:ascii="Arial" w:hAnsi="Arial"/>
                <w:b/>
                <w:sz w:val="20"/>
                <w:szCs w:val="20"/>
              </w:rPr>
              <w:t xml:space="preserve">{custo_efetivoa} </w:t>
            </w:r>
            <w:r>
              <w:rPr>
                <w:rFonts w:ascii="Arial" w:hAnsi="Arial"/>
                <w:sz w:val="20"/>
                <w:szCs w:val="20"/>
              </w:rPr>
              <w:t>% a.a.</w:t>
            </w:r>
          </w:p>
        </w:tc>
      </w:tr>
      <w:tr w:rsidR="007017AF" w14:paraId="13AA29AB" w14:textId="77777777">
        <w:tblPrEx>
          <w:tblCellMar>
            <w:top w:w="0" w:type="dxa"/>
            <w:bottom w:w="0" w:type="dxa"/>
          </w:tblCellMar>
        </w:tblPrEx>
        <w:trPr>
          <w:trHeight w:hRule="exact" w:val="369"/>
        </w:trPr>
        <w:tc>
          <w:tcPr>
            <w:tcW w:w="11070" w:type="dxa"/>
            <w:gridSpan w:val="5"/>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vAlign w:val="center"/>
          </w:tcPr>
          <w:p w14:paraId="6FA12234" w14:textId="77777777" w:rsidR="007017AF" w:rsidRDefault="00000000">
            <w:pPr>
              <w:pStyle w:val="Framecontents"/>
              <w:tabs>
                <w:tab w:val="left" w:pos="204"/>
                <w:tab w:val="left" w:pos="3363"/>
              </w:tabs>
              <w:spacing w:after="0"/>
              <w:rPr>
                <w:rFonts w:hint="eastAsia"/>
              </w:rPr>
            </w:pPr>
            <w:r>
              <w:rPr>
                <w:rFonts w:ascii="Arial" w:hAnsi="Arial"/>
                <w:b/>
                <w:bCs/>
                <w:sz w:val="20"/>
                <w:szCs w:val="20"/>
              </w:rPr>
              <w:t>6 –</w:t>
            </w:r>
            <w:r>
              <w:rPr>
                <w:rFonts w:ascii="Arial" w:hAnsi="Arial"/>
                <w:sz w:val="20"/>
                <w:szCs w:val="20"/>
              </w:rPr>
              <w:t xml:space="preserve"> </w:t>
            </w:r>
            <w:r>
              <w:rPr>
                <w:rFonts w:ascii="Arial" w:hAnsi="Arial"/>
                <w:b/>
                <w:bCs/>
                <w:sz w:val="20"/>
                <w:szCs w:val="20"/>
              </w:rPr>
              <w:t>DADOS DO CORRESPONDENTE NO PAÍS/SUBSTABELECIDO:</w:t>
            </w:r>
          </w:p>
        </w:tc>
      </w:tr>
      <w:tr w:rsidR="007017AF" w14:paraId="2171D171" w14:textId="77777777">
        <w:tblPrEx>
          <w:tblCellMar>
            <w:top w:w="0" w:type="dxa"/>
            <w:bottom w:w="0" w:type="dxa"/>
          </w:tblCellMar>
        </w:tblPrEx>
        <w:trPr>
          <w:trHeight w:hRule="exact" w:val="357"/>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020D3381" w14:textId="77777777" w:rsidR="007017AF" w:rsidRDefault="00000000">
            <w:pPr>
              <w:pStyle w:val="Framecontents"/>
              <w:tabs>
                <w:tab w:val="left" w:pos="913"/>
                <w:tab w:val="left" w:pos="4072"/>
              </w:tabs>
              <w:spacing w:after="0"/>
              <w:ind w:left="709"/>
              <w:rPr>
                <w:rFonts w:hint="eastAsia"/>
              </w:rPr>
            </w:pPr>
            <w:r>
              <w:rPr>
                <w:rFonts w:ascii="Arial" w:hAnsi="Arial"/>
                <w:sz w:val="20"/>
                <w:szCs w:val="20"/>
              </w:rPr>
              <w:t>Empresa:</w:t>
            </w:r>
            <w:r>
              <w:rPr>
                <w:rFonts w:ascii="Arial" w:hAnsi="Arial"/>
                <w:b/>
                <w:sz w:val="20"/>
                <w:szCs w:val="20"/>
              </w:rPr>
              <w:t xml:space="preserve"> {empresa_nome}</w:t>
            </w:r>
          </w:p>
        </w:tc>
        <w:tc>
          <w:tcPr>
            <w:tcW w:w="5400" w:type="dxa"/>
            <w:gridSpan w:val="3"/>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4F7DA00C" w14:textId="77777777" w:rsidR="007017AF" w:rsidRDefault="00000000">
            <w:pPr>
              <w:pStyle w:val="Framecontents"/>
              <w:spacing w:after="0"/>
              <w:rPr>
                <w:rFonts w:hint="eastAsia"/>
              </w:rPr>
            </w:pPr>
            <w:r>
              <w:rPr>
                <w:rFonts w:ascii="Arial" w:hAnsi="Arial"/>
                <w:sz w:val="20"/>
                <w:szCs w:val="20"/>
              </w:rPr>
              <w:t xml:space="preserve">CNPJ: </w:t>
            </w:r>
            <w:r>
              <w:rPr>
                <w:rFonts w:ascii="Arial" w:hAnsi="Arial"/>
                <w:b/>
                <w:sz w:val="20"/>
                <w:szCs w:val="20"/>
              </w:rPr>
              <w:t>{empresa_cnpj}</w:t>
            </w:r>
          </w:p>
        </w:tc>
      </w:tr>
      <w:tr w:rsidR="007017AF" w14:paraId="4D6EED72" w14:textId="77777777">
        <w:tblPrEx>
          <w:tblCellMar>
            <w:top w:w="0" w:type="dxa"/>
            <w:bottom w:w="0" w:type="dxa"/>
          </w:tblCellMar>
        </w:tblPrEx>
        <w:trPr>
          <w:trHeight w:hRule="exact" w:val="357"/>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267CA7CE" w14:textId="77777777" w:rsidR="007017AF" w:rsidRDefault="00000000">
            <w:pPr>
              <w:pStyle w:val="Framecontents"/>
              <w:tabs>
                <w:tab w:val="left" w:pos="913"/>
                <w:tab w:val="left" w:pos="4072"/>
              </w:tabs>
              <w:spacing w:after="0"/>
              <w:ind w:left="709"/>
              <w:rPr>
                <w:rFonts w:hint="eastAsia"/>
              </w:rPr>
            </w:pPr>
            <w:r>
              <w:rPr>
                <w:rFonts w:ascii="Arial" w:hAnsi="Arial"/>
                <w:sz w:val="20"/>
                <w:szCs w:val="20"/>
              </w:rPr>
              <w:t xml:space="preserve">Nome do Atendente: </w:t>
            </w:r>
            <w:r>
              <w:rPr>
                <w:rFonts w:ascii="Arial" w:hAnsi="Arial"/>
                <w:b/>
                <w:bCs/>
                <w:sz w:val="20"/>
                <w:szCs w:val="20"/>
              </w:rPr>
              <w:t>{atendente_nome}</w:t>
            </w:r>
          </w:p>
        </w:tc>
        <w:tc>
          <w:tcPr>
            <w:tcW w:w="5400" w:type="dxa"/>
            <w:gridSpan w:val="3"/>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173E55D1" w14:textId="77777777" w:rsidR="007017AF" w:rsidRDefault="00000000">
            <w:pPr>
              <w:pStyle w:val="Framecontents"/>
              <w:spacing w:after="0"/>
              <w:rPr>
                <w:rFonts w:hint="eastAsia"/>
              </w:rPr>
            </w:pPr>
            <w:r>
              <w:rPr>
                <w:rFonts w:ascii="Arial" w:hAnsi="Arial"/>
                <w:sz w:val="20"/>
                <w:szCs w:val="20"/>
              </w:rPr>
              <w:t xml:space="preserve">CPF do Atendente: </w:t>
            </w:r>
            <w:r>
              <w:rPr>
                <w:rFonts w:ascii="Arial" w:hAnsi="Arial"/>
                <w:b/>
                <w:bCs/>
                <w:sz w:val="20"/>
                <w:szCs w:val="20"/>
              </w:rPr>
              <w:t>{atendente_cpf}</w:t>
            </w:r>
          </w:p>
        </w:tc>
      </w:tr>
    </w:tbl>
    <w:p w14:paraId="339802EF" w14:textId="77777777" w:rsidR="007017AF" w:rsidRDefault="007017AF">
      <w:pPr>
        <w:pStyle w:val="Framecontents"/>
        <w:spacing w:after="0"/>
        <w:jc w:val="center"/>
        <w:rPr>
          <w:rFonts w:ascii="Arial" w:hAnsi="Arial"/>
          <w:sz w:val="4"/>
          <w:szCs w:val="4"/>
        </w:rPr>
      </w:pPr>
    </w:p>
    <w:p w14:paraId="69B56077" w14:textId="77777777" w:rsidR="007017AF" w:rsidRDefault="00000000">
      <w:pPr>
        <w:pStyle w:val="Framecontents"/>
        <w:jc w:val="center"/>
        <w:rPr>
          <w:rFonts w:hint="eastAsia"/>
        </w:rPr>
      </w:pPr>
      <w:r>
        <w:rPr>
          <w:rFonts w:ascii="Arial" w:hAnsi="Arial"/>
          <w:sz w:val="19"/>
          <w:szCs w:val="19"/>
        </w:rPr>
        <w:t>*Equivalência percentual dos fluxos que compõem o CET, conforme Resolução n.º 4.881/20, do Conselho Monetário Nacional.</w:t>
      </w:r>
    </w:p>
    <w:p w14:paraId="6E42A6AB" w14:textId="77777777" w:rsidR="007017AF" w:rsidRDefault="007017AF">
      <w:pPr>
        <w:pStyle w:val="TableContents"/>
        <w:spacing w:before="113" w:after="113"/>
        <w:ind w:left="92" w:right="77"/>
        <w:jc w:val="both"/>
        <w:rPr>
          <w:rFonts w:ascii="Arial" w:hAnsi="Arial"/>
          <w:b/>
          <w:bCs/>
          <w:sz w:val="4"/>
          <w:szCs w:val="4"/>
          <w:u w:val="single"/>
        </w:rPr>
      </w:pPr>
    </w:p>
    <w:tbl>
      <w:tblPr>
        <w:tblW w:w="10860" w:type="dxa"/>
        <w:tblInd w:w="93" w:type="dxa"/>
        <w:tblLayout w:type="fixed"/>
        <w:tblCellMar>
          <w:left w:w="10" w:type="dxa"/>
          <w:right w:w="10" w:type="dxa"/>
        </w:tblCellMar>
        <w:tblLook w:val="0000" w:firstRow="0" w:lastRow="0" w:firstColumn="0" w:lastColumn="0" w:noHBand="0" w:noVBand="0"/>
      </w:tblPr>
      <w:tblGrid>
        <w:gridCol w:w="10860"/>
      </w:tblGrid>
      <w:tr w:rsidR="007017AF" w14:paraId="54C977A4" w14:textId="77777777">
        <w:tblPrEx>
          <w:tblCellMar>
            <w:top w:w="0" w:type="dxa"/>
            <w:bottom w:w="0" w:type="dxa"/>
          </w:tblCellMar>
        </w:tblPrEx>
        <w:trPr>
          <w:trHeight w:val="6"/>
        </w:trPr>
        <w:tc>
          <w:tcPr>
            <w:tcW w:w="10860" w:type="dxa"/>
            <w:tcBorders>
              <w:top w:val="dashed" w:sz="4" w:space="0" w:color="000000"/>
              <w:left w:val="dashed" w:sz="4" w:space="0" w:color="000000"/>
              <w:bottom w:val="dashed" w:sz="4" w:space="0" w:color="000000"/>
              <w:right w:val="dashed" w:sz="4" w:space="0" w:color="000000"/>
            </w:tcBorders>
            <w:shd w:val="clear" w:color="auto" w:fill="auto"/>
            <w:tcMar>
              <w:top w:w="55" w:type="dxa"/>
              <w:left w:w="55" w:type="dxa"/>
              <w:bottom w:w="55" w:type="dxa"/>
              <w:right w:w="55" w:type="dxa"/>
            </w:tcMar>
          </w:tcPr>
          <w:p w14:paraId="0E00EE7A" w14:textId="77777777" w:rsidR="007017AF" w:rsidRDefault="00000000">
            <w:pPr>
              <w:pStyle w:val="TableContents"/>
              <w:ind w:left="65" w:right="50"/>
              <w:jc w:val="both"/>
              <w:rPr>
                <w:rFonts w:hint="eastAsia"/>
              </w:rPr>
            </w:pPr>
            <w:r>
              <w:rPr>
                <w:rFonts w:ascii="Arial" w:hAnsi="Arial"/>
                <w:b/>
                <w:bCs/>
              </w:rPr>
              <w:t xml:space="preserve">Uso consciente do crédito – </w:t>
            </w:r>
            <w:r>
              <w:rPr>
                <w:rFonts w:ascii="Arial" w:hAnsi="Arial"/>
              </w:rPr>
              <w:t>Evite superendividar-se. Realize a contratação de operações de crédito sempre de acordo com suas condições financeiras.</w:t>
            </w:r>
          </w:p>
        </w:tc>
      </w:tr>
    </w:tbl>
    <w:p w14:paraId="4FFFA6B1" w14:textId="77777777" w:rsidR="007017AF" w:rsidRDefault="007017AF">
      <w:pPr>
        <w:pStyle w:val="TableContents"/>
        <w:spacing w:before="57" w:after="57"/>
        <w:ind w:left="92" w:right="77"/>
        <w:jc w:val="both"/>
        <w:rPr>
          <w:rFonts w:ascii="Arial" w:hAnsi="Arial"/>
          <w:b/>
          <w:bCs/>
          <w:u w:val="single"/>
        </w:rPr>
      </w:pPr>
    </w:p>
    <w:p w14:paraId="1DAAC585" w14:textId="77777777" w:rsidR="007017AF" w:rsidRDefault="00000000">
      <w:pPr>
        <w:pStyle w:val="TableContents"/>
        <w:spacing w:before="57" w:after="57"/>
        <w:ind w:left="92" w:right="77"/>
        <w:jc w:val="both"/>
        <w:rPr>
          <w:rFonts w:ascii="Arial" w:hAnsi="Arial"/>
          <w:b/>
          <w:bCs/>
          <w:u w:val="single"/>
        </w:rPr>
      </w:pPr>
      <w:r>
        <w:rPr>
          <w:rFonts w:ascii="Arial" w:hAnsi="Arial"/>
          <w:b/>
          <w:bCs/>
          <w:u w:val="single"/>
        </w:rPr>
        <w:t>DECLARAÇÕES E AUTORIZAÇÕES DO EMITENTE:</w:t>
      </w:r>
    </w:p>
    <w:p w14:paraId="3B684467" w14:textId="77777777" w:rsidR="007017AF" w:rsidRDefault="00000000">
      <w:pPr>
        <w:pStyle w:val="TableContents"/>
        <w:spacing w:before="57" w:after="57"/>
        <w:ind w:left="92" w:right="77"/>
        <w:jc w:val="both"/>
        <w:rPr>
          <w:rFonts w:hint="eastAsia"/>
        </w:rPr>
      </w:pPr>
      <w:r>
        <w:rPr>
          <w:rFonts w:ascii="Arial" w:hAnsi="Arial"/>
        </w:rPr>
        <w:t xml:space="preserve">1. </w:t>
      </w:r>
      <w:r>
        <w:rPr>
          <w:rFonts w:ascii="Arial" w:hAnsi="Arial"/>
          <w:color w:val="000000"/>
        </w:rPr>
        <w:t xml:space="preserve">Declaro para os devidos fins </w:t>
      </w:r>
      <w:r>
        <w:rPr>
          <w:rFonts w:ascii="Arial" w:eastAsia="Arial" w:hAnsi="Arial" w:cs="Arial"/>
          <w:color w:val="000000"/>
        </w:rPr>
        <w:t>de direito que, previamente à contratação da operação, fiquei ciente dos fluxos considerados no cálculo do Custo Efetivo Total (CET), bem como recebi a respectiva planilha utilizada no cálculo e que a taxa percentual representa as condições vigentes na data do cálculo, nos termos da Resolução n.º 4.881/20, do Conselho Monetário Nacional.</w:t>
      </w:r>
    </w:p>
    <w:p w14:paraId="2A14E907" w14:textId="77777777" w:rsidR="007017AF" w:rsidRDefault="007017AF">
      <w:pPr>
        <w:pStyle w:val="TableContents"/>
        <w:spacing w:before="57" w:after="57"/>
        <w:ind w:left="92" w:right="77"/>
        <w:jc w:val="both"/>
        <w:rPr>
          <w:rFonts w:ascii="Arial" w:eastAsia="Arial" w:hAnsi="Arial" w:cs="Arial"/>
          <w:color w:val="000000"/>
          <w:sz w:val="4"/>
          <w:szCs w:val="4"/>
        </w:rPr>
      </w:pPr>
    </w:p>
    <w:tbl>
      <w:tblPr>
        <w:tblW w:w="10845" w:type="dxa"/>
        <w:tblInd w:w="108" w:type="dxa"/>
        <w:tblLayout w:type="fixed"/>
        <w:tblCellMar>
          <w:left w:w="10" w:type="dxa"/>
          <w:right w:w="10" w:type="dxa"/>
        </w:tblCellMar>
        <w:tblLook w:val="0000" w:firstRow="0" w:lastRow="0" w:firstColumn="0" w:lastColumn="0" w:noHBand="0" w:noVBand="0"/>
      </w:tblPr>
      <w:tblGrid>
        <w:gridCol w:w="10845"/>
      </w:tblGrid>
      <w:tr w:rsidR="007017AF" w14:paraId="4F437137" w14:textId="77777777">
        <w:tblPrEx>
          <w:tblCellMar>
            <w:top w:w="0" w:type="dxa"/>
            <w:bottom w:w="0" w:type="dxa"/>
          </w:tblCellMar>
        </w:tblPrEx>
        <w:tc>
          <w:tcPr>
            <w:tcW w:w="10845" w:type="dxa"/>
            <w:tcBorders>
              <w:top w:val="dashed" w:sz="4" w:space="0" w:color="000000"/>
              <w:left w:val="dashed" w:sz="4" w:space="0" w:color="000000"/>
              <w:bottom w:val="dashed" w:sz="4" w:space="0" w:color="000000"/>
              <w:right w:val="dashed" w:sz="4" w:space="0" w:color="000000"/>
            </w:tcBorders>
            <w:shd w:val="clear" w:color="auto" w:fill="auto"/>
            <w:tcMar>
              <w:top w:w="55" w:type="dxa"/>
              <w:left w:w="55" w:type="dxa"/>
              <w:bottom w:w="55" w:type="dxa"/>
              <w:right w:w="55" w:type="dxa"/>
            </w:tcMar>
          </w:tcPr>
          <w:p w14:paraId="7F3C8190" w14:textId="77777777" w:rsidR="007017AF" w:rsidRDefault="00000000">
            <w:pPr>
              <w:pStyle w:val="TableContents"/>
              <w:tabs>
                <w:tab w:val="left" w:pos="35"/>
              </w:tabs>
              <w:spacing w:before="57" w:after="57"/>
              <w:ind w:left="20" w:right="35"/>
              <w:jc w:val="both"/>
              <w:rPr>
                <w:rFonts w:hint="eastAsia"/>
              </w:rPr>
            </w:pPr>
            <w:r>
              <w:rPr>
                <w:rFonts w:ascii="Arial" w:hAnsi="Arial"/>
                <w:b/>
                <w:bCs/>
              </w:rPr>
              <w:t>Atente-se para o Custo Efetivo Total – CET do seu Empréstimo:</w:t>
            </w:r>
            <w:r>
              <w:rPr>
                <w:rFonts w:ascii="Arial" w:hAnsi="Arial"/>
              </w:rPr>
              <w:t xml:space="preserve"> CET é o custo total da sua operação de crédito, expresso na forma de taxa percentual. Para o cálculo do CET são considerados o valor do crédito concedido, o número de parcelas a pagar e a data de pagamento de cada uma, o prazo do empréstimo, a taxa de juros remuneratórios, o valor dos tributos e das demais despesas previstas no empréstimo.</w:t>
            </w:r>
          </w:p>
        </w:tc>
      </w:tr>
    </w:tbl>
    <w:p w14:paraId="695B2737" w14:textId="77777777" w:rsidR="007017AF" w:rsidRDefault="007017AF">
      <w:pPr>
        <w:pStyle w:val="Framecontents"/>
        <w:spacing w:before="57" w:after="57"/>
        <w:ind w:left="92" w:right="77"/>
        <w:jc w:val="both"/>
        <w:rPr>
          <w:rFonts w:ascii="Arial" w:hAnsi="Arial"/>
          <w:sz w:val="4"/>
          <w:szCs w:val="4"/>
        </w:rPr>
      </w:pPr>
    </w:p>
    <w:p w14:paraId="68FC59D2" w14:textId="77777777" w:rsidR="007017AF" w:rsidRDefault="00000000">
      <w:pPr>
        <w:pStyle w:val="Framecontents"/>
        <w:spacing w:before="57" w:after="57"/>
        <w:ind w:left="92" w:right="77"/>
        <w:jc w:val="both"/>
        <w:rPr>
          <w:rFonts w:ascii="Arial" w:hAnsi="Arial"/>
        </w:rPr>
      </w:pPr>
      <w:r>
        <w:rPr>
          <w:rFonts w:ascii="Arial" w:hAnsi="Arial"/>
        </w:rPr>
        <w:t>2. No caso de portabilidade da dívida, autorizo e solicito que a instituição proponente encaminhe à instituição credora original a requisição de portabilidade.</w:t>
      </w:r>
    </w:p>
    <w:p w14:paraId="340EBC42" w14:textId="77777777" w:rsidR="007017AF" w:rsidRDefault="00000000">
      <w:pPr>
        <w:pStyle w:val="Framecontents"/>
        <w:spacing w:before="57" w:after="57"/>
        <w:ind w:left="92" w:right="77"/>
        <w:jc w:val="both"/>
        <w:rPr>
          <w:rFonts w:hint="eastAsia"/>
        </w:rPr>
      </w:pPr>
      <w:r>
        <w:rPr>
          <w:rFonts w:ascii="Arial" w:hAnsi="Arial"/>
        </w:rPr>
        <w:t>3. Até a data indicada</w:t>
      </w:r>
      <w:r>
        <w:rPr>
          <w:rFonts w:ascii="Arial" w:hAnsi="Arial"/>
          <w:color w:val="000000"/>
        </w:rPr>
        <w:t xml:space="preserve"> no subitem 4.4, pagarei esta Cédula de Crédito Bancário ao BRB – CRÉDITO, FINANCIAMENTO E INVESTIMENTO S.A., doravante denominado </w:t>
      </w:r>
      <w:r>
        <w:rPr>
          <w:rFonts w:ascii="Arial" w:hAnsi="Arial"/>
          <w:b/>
          <w:bCs/>
          <w:color w:val="000000"/>
        </w:rPr>
        <w:t>FINANCEIRA BRB</w:t>
      </w:r>
      <w:r>
        <w:rPr>
          <w:rFonts w:ascii="Arial" w:hAnsi="Arial"/>
          <w:color w:val="000000"/>
        </w:rPr>
        <w:t>, com sede em Brasília – DF, no Setor de Autarquias Norte, Quadra 5, Bloco C, 3º andar, inscrita no CNPJ/MF sob o n.º 33.136.888/0001-43, na praça de emissão desta Cédula, ou à sua ordem, em moeda corrente nacional, a quantia indicada no subitem 4.1, acrescida dos encargos financeiros previstos nesta Cédula e subtraída das amortizações realizadas, valor este correspondente ao crédito efetivamente por mim deferido com recursos ordinários da</w:t>
      </w:r>
      <w:r>
        <w:rPr>
          <w:rFonts w:ascii="Arial" w:hAnsi="Arial"/>
          <w:b/>
          <w:bCs/>
          <w:color w:val="000000"/>
        </w:rPr>
        <w:t xml:space="preserve"> FINANCEIRA BRB</w:t>
      </w:r>
      <w:r>
        <w:rPr>
          <w:rFonts w:ascii="Arial" w:hAnsi="Arial"/>
          <w:color w:val="000000"/>
        </w:rPr>
        <w:t>, mediante as cláusulas e condições seguintes:</w:t>
      </w:r>
    </w:p>
    <w:p w14:paraId="34590A31" w14:textId="77777777" w:rsidR="007017AF" w:rsidRDefault="00000000">
      <w:pPr>
        <w:pStyle w:val="Framecontents"/>
        <w:ind w:left="113"/>
        <w:jc w:val="both"/>
        <w:rPr>
          <w:rFonts w:hint="eastAsia"/>
        </w:rPr>
      </w:pPr>
      <w:r>
        <w:rPr>
          <w:rFonts w:ascii="Arial" w:hAnsi="Arial"/>
          <w:b/>
          <w:bCs/>
          <w:color w:val="000000"/>
          <w:u w:val="single"/>
        </w:rPr>
        <w:t>CLÁUSULA PRIMEIRA – PARTES CONTRATANTES</w:t>
      </w:r>
      <w:r>
        <w:rPr>
          <w:rFonts w:ascii="Arial" w:hAnsi="Arial"/>
          <w:b/>
          <w:bCs/>
          <w:color w:val="000000"/>
        </w:rPr>
        <w:t xml:space="preserve">: </w:t>
      </w:r>
      <w:r>
        <w:rPr>
          <w:rFonts w:ascii="Arial" w:hAnsi="Arial"/>
          <w:color w:val="000000"/>
        </w:rPr>
        <w:t xml:space="preserve">BRB – CRÉDITO, FINANCIAMENTO E INVESTIMENTO S/A, instituição financeira com </w:t>
      </w:r>
      <w:r>
        <w:rPr>
          <w:rFonts w:ascii="Arial" w:eastAsia="Arial" w:hAnsi="Arial" w:cs="Arial"/>
          <w:color w:val="000000"/>
        </w:rPr>
        <w:t>sede em Brasília – DF, no Setor de Autarquias Norte, Quadra 5, Bloco C, 3º andar,</w:t>
      </w:r>
      <w:r>
        <w:rPr>
          <w:rFonts w:ascii="Arial" w:hAnsi="Arial"/>
          <w:color w:val="000000"/>
        </w:rPr>
        <w:t xml:space="preserve"> inscrito no CNPJ/MF nº 33.136.888/0001-43, doravante denominado apenas </w:t>
      </w:r>
      <w:r>
        <w:rPr>
          <w:rFonts w:ascii="Arial" w:hAnsi="Arial"/>
          <w:b/>
          <w:bCs/>
          <w:color w:val="000000"/>
        </w:rPr>
        <w:t>FINANCEIRA BRB</w:t>
      </w:r>
      <w:r>
        <w:rPr>
          <w:rFonts w:ascii="Arial" w:hAnsi="Arial"/>
          <w:color w:val="000000"/>
        </w:rPr>
        <w:t xml:space="preserve"> e o proponente qualificado no item 2, doravante designado </w:t>
      </w:r>
      <w:r>
        <w:rPr>
          <w:rFonts w:ascii="Arial" w:hAnsi="Arial"/>
          <w:b/>
          <w:bCs/>
          <w:color w:val="000000"/>
        </w:rPr>
        <w:t>EMITENTE</w:t>
      </w:r>
      <w:r>
        <w:rPr>
          <w:rFonts w:ascii="Arial" w:hAnsi="Arial"/>
          <w:color w:val="000000"/>
        </w:rPr>
        <w:t>, que desde já declara a veracidade das informações prestadas e que preenche as condições previamente estabelecidas pela FINANCEIRA BRB</w:t>
      </w:r>
      <w:r>
        <w:rPr>
          <w:rFonts w:ascii="Arial" w:hAnsi="Arial"/>
          <w:b/>
          <w:bCs/>
          <w:color w:val="000000"/>
        </w:rPr>
        <w:t xml:space="preserve"> </w:t>
      </w:r>
      <w:r>
        <w:rPr>
          <w:rFonts w:ascii="Arial" w:hAnsi="Arial"/>
          <w:color w:val="000000"/>
        </w:rPr>
        <w:t>para pleitear o referido empréstimo, firmam a presente Cédula de Crédito Bancário com a liberação de recursos em moeda corrente e sem destinação específica.</w:t>
      </w:r>
    </w:p>
    <w:p w14:paraId="56E8C7F3" w14:textId="77777777" w:rsidR="007017AF" w:rsidRDefault="00000000">
      <w:pPr>
        <w:pStyle w:val="Framecontents"/>
        <w:ind w:left="113"/>
        <w:jc w:val="both"/>
        <w:rPr>
          <w:rFonts w:hint="eastAsia"/>
        </w:rPr>
      </w:pPr>
      <w:r>
        <w:rPr>
          <w:rFonts w:ascii="Arial" w:hAnsi="Arial"/>
          <w:b/>
          <w:bCs/>
          <w:color w:val="000000"/>
          <w:u w:val="single"/>
        </w:rPr>
        <w:t>CLÁUSULA SEGUNDA – DA CONCESSÃO DO EMPRÉSTIMO:</w:t>
      </w:r>
      <w:r>
        <w:rPr>
          <w:rFonts w:ascii="Arial" w:hAnsi="Arial"/>
          <w:b/>
          <w:bCs/>
          <w:color w:val="000000"/>
        </w:rPr>
        <w:t xml:space="preserve"> </w:t>
      </w:r>
      <w:r>
        <w:rPr>
          <w:rFonts w:ascii="Arial" w:hAnsi="Arial"/>
          <w:color w:val="000000"/>
        </w:rPr>
        <w:t xml:space="preserve">o </w:t>
      </w:r>
      <w:r>
        <w:rPr>
          <w:rFonts w:ascii="Arial" w:hAnsi="Arial"/>
          <w:b/>
          <w:bCs/>
          <w:color w:val="000000"/>
        </w:rPr>
        <w:t xml:space="preserve">CREDOR </w:t>
      </w:r>
      <w:r>
        <w:rPr>
          <w:rFonts w:ascii="Arial" w:hAnsi="Arial"/>
          <w:color w:val="000000"/>
        </w:rPr>
        <w:t xml:space="preserve">concederá ao </w:t>
      </w:r>
      <w:r>
        <w:rPr>
          <w:rFonts w:ascii="Arial" w:hAnsi="Arial"/>
          <w:b/>
          <w:bCs/>
          <w:color w:val="000000"/>
        </w:rPr>
        <w:t>EMITENTE</w:t>
      </w:r>
      <w:r>
        <w:rPr>
          <w:rFonts w:ascii="Arial" w:hAnsi="Arial"/>
          <w:color w:val="000000"/>
        </w:rPr>
        <w:t xml:space="preserve"> empréstimo nas condições constantes no item 4, desde que o Órgão Averbador indicado no subitem 1.2, informe a FINANCEIRA BRB</w:t>
      </w:r>
      <w:r>
        <w:rPr>
          <w:rFonts w:ascii="Arial" w:hAnsi="Arial"/>
          <w:b/>
          <w:bCs/>
          <w:color w:val="000000"/>
        </w:rPr>
        <w:t xml:space="preserve"> </w:t>
      </w:r>
      <w:r>
        <w:rPr>
          <w:rFonts w:ascii="Arial" w:hAnsi="Arial"/>
          <w:color w:val="000000"/>
        </w:rPr>
        <w:t>que a parcela do empréstimo estabelecido no subitem 4.5, enquadra-</w:t>
      </w:r>
      <w:r>
        <w:rPr>
          <w:rFonts w:ascii="Arial" w:hAnsi="Arial"/>
          <w:color w:val="000000"/>
        </w:rPr>
        <w:lastRenderedPageBreak/>
        <w:t xml:space="preserve">se na margem disponível do </w:t>
      </w:r>
      <w:r>
        <w:rPr>
          <w:rFonts w:ascii="Arial" w:hAnsi="Arial"/>
          <w:b/>
          <w:bCs/>
          <w:color w:val="000000"/>
        </w:rPr>
        <w:t>EMITENTE</w:t>
      </w:r>
      <w:r>
        <w:rPr>
          <w:rFonts w:ascii="Arial" w:hAnsi="Arial"/>
          <w:color w:val="000000"/>
        </w:rPr>
        <w:t xml:space="preserve"> para consignação e o mesmo atenda aos critérios de concessão de crédito da FINANCEIRA BRB.</w:t>
      </w:r>
    </w:p>
    <w:p w14:paraId="3B4BA06D" w14:textId="77777777" w:rsidR="007017AF" w:rsidRDefault="00000000">
      <w:pPr>
        <w:pStyle w:val="TableContents"/>
        <w:spacing w:before="57" w:after="57"/>
        <w:ind w:left="92" w:right="77"/>
        <w:jc w:val="both"/>
        <w:rPr>
          <w:rFonts w:hint="eastAsia"/>
        </w:rPr>
      </w:pPr>
      <w:r>
        <w:rPr>
          <w:rFonts w:ascii="Arial" w:hAnsi="Arial"/>
          <w:b/>
          <w:bCs/>
          <w:color w:val="000000"/>
          <w:u w:val="single"/>
        </w:rPr>
        <w:t>Parágrafo Primeiro:</w:t>
      </w:r>
      <w:r>
        <w:rPr>
          <w:rFonts w:ascii="Arial" w:hAnsi="Arial"/>
          <w:color w:val="000000"/>
        </w:rPr>
        <w:t xml:space="preserve"> Se o </w:t>
      </w:r>
      <w:r>
        <w:rPr>
          <w:rFonts w:ascii="Arial" w:hAnsi="Arial"/>
          <w:b/>
          <w:bCs/>
          <w:color w:val="000000"/>
        </w:rPr>
        <w:t>EMITENTE</w:t>
      </w:r>
      <w:r>
        <w:rPr>
          <w:rFonts w:ascii="Arial" w:hAnsi="Arial"/>
          <w:color w:val="000000"/>
        </w:rPr>
        <w:t xml:space="preserve"> não tiver margem disponível para consignação ou não atender aos critérios de concessão do crédito, esta Cédula será cancelada e a </w:t>
      </w:r>
      <w:r>
        <w:rPr>
          <w:rFonts w:ascii="Arial" w:hAnsi="Arial"/>
          <w:b/>
          <w:bCs/>
          <w:color w:val="000000"/>
        </w:rPr>
        <w:t xml:space="preserve">FINANCEIRA BRB </w:t>
      </w:r>
      <w:r>
        <w:rPr>
          <w:rFonts w:ascii="Arial" w:hAnsi="Arial"/>
          <w:color w:val="000000"/>
        </w:rPr>
        <w:t xml:space="preserve">informará este fato ao </w:t>
      </w:r>
      <w:r>
        <w:rPr>
          <w:rFonts w:ascii="Arial" w:hAnsi="Arial"/>
          <w:b/>
          <w:bCs/>
          <w:color w:val="000000"/>
        </w:rPr>
        <w:t xml:space="preserve">EMITENTE </w:t>
      </w:r>
      <w:r>
        <w:rPr>
          <w:rFonts w:ascii="Arial" w:hAnsi="Arial"/>
          <w:color w:val="000000"/>
        </w:rPr>
        <w:t>e ao Órgão Averbador.</w:t>
      </w:r>
    </w:p>
    <w:p w14:paraId="5F5645B2" w14:textId="77777777" w:rsidR="007017AF" w:rsidRDefault="00000000">
      <w:pPr>
        <w:pStyle w:val="TableContents"/>
        <w:spacing w:before="57" w:after="57"/>
        <w:ind w:left="92" w:right="77"/>
        <w:jc w:val="both"/>
        <w:rPr>
          <w:rFonts w:hint="eastAsia"/>
        </w:rPr>
      </w:pPr>
      <w:r>
        <w:rPr>
          <w:rFonts w:ascii="Arial" w:hAnsi="Arial"/>
          <w:b/>
          <w:bCs/>
          <w:color w:val="000000"/>
          <w:u w:val="single"/>
        </w:rPr>
        <w:t>Parágrafo Segundo:</w:t>
      </w:r>
      <w:r>
        <w:rPr>
          <w:rFonts w:ascii="Arial" w:hAnsi="Arial"/>
          <w:b/>
          <w:bCs/>
          <w:color w:val="000000"/>
        </w:rPr>
        <w:t xml:space="preserve"> </w:t>
      </w:r>
      <w:r>
        <w:rPr>
          <w:rFonts w:ascii="Arial" w:hAnsi="Arial"/>
          <w:color w:val="000000"/>
        </w:rPr>
        <w:t>Tratando-se, contudo, de compra de dívida relativa a empréstimo consignado constituído junto a outra instituição financeira, caso seja constatada a falta de disponibilidade de margem consignável suficiente, ocorrerá o vencimento antecipado do contrato, nos termos do item “c” da Cláusula Décima.</w:t>
      </w:r>
    </w:p>
    <w:p w14:paraId="0BBC9E2D" w14:textId="77777777" w:rsidR="007017AF" w:rsidRDefault="00000000">
      <w:pPr>
        <w:pStyle w:val="TableContents"/>
        <w:spacing w:before="57" w:after="57"/>
        <w:ind w:left="92" w:right="77"/>
        <w:jc w:val="both"/>
        <w:rPr>
          <w:rFonts w:hint="eastAsia"/>
        </w:rPr>
      </w:pPr>
      <w:r>
        <w:rPr>
          <w:rFonts w:ascii="Arial" w:hAnsi="Arial"/>
          <w:b/>
          <w:bCs/>
          <w:color w:val="000000"/>
          <w:u w:val="single"/>
        </w:rPr>
        <w:t>Parágrafo Terceiro:</w:t>
      </w:r>
      <w:r>
        <w:rPr>
          <w:rFonts w:ascii="Arial" w:hAnsi="Arial"/>
          <w:b/>
          <w:bCs/>
          <w:color w:val="000000"/>
        </w:rPr>
        <w:t xml:space="preserve"> </w:t>
      </w:r>
      <w:r>
        <w:rPr>
          <w:rFonts w:ascii="Arial" w:hAnsi="Arial"/>
          <w:color w:val="000000"/>
        </w:rPr>
        <w:t xml:space="preserve">o </w:t>
      </w:r>
      <w:r>
        <w:rPr>
          <w:rFonts w:ascii="Arial" w:hAnsi="Arial"/>
          <w:b/>
          <w:bCs/>
          <w:color w:val="000000"/>
        </w:rPr>
        <w:t>EMITENTE</w:t>
      </w:r>
      <w:r>
        <w:rPr>
          <w:rFonts w:ascii="Arial" w:hAnsi="Arial"/>
          <w:color w:val="000000"/>
        </w:rPr>
        <w:t xml:space="preserve"> autoriza a </w:t>
      </w:r>
      <w:r>
        <w:rPr>
          <w:rFonts w:ascii="Arial" w:hAnsi="Arial"/>
          <w:b/>
          <w:bCs/>
          <w:color w:val="000000"/>
        </w:rPr>
        <w:t>FINANCEIRA BRB</w:t>
      </w:r>
      <w:r>
        <w:rPr>
          <w:rFonts w:ascii="Arial" w:hAnsi="Arial"/>
          <w:color w:val="000000"/>
        </w:rPr>
        <w:t xml:space="preserve"> a obter junto ao Órgão Averbador todos os dados que, a seu critério, sejam necessários à concessão do empréstimo.</w:t>
      </w:r>
    </w:p>
    <w:p w14:paraId="5E0CD606" w14:textId="77777777" w:rsidR="007017AF" w:rsidRDefault="00000000">
      <w:pPr>
        <w:pStyle w:val="Standard"/>
        <w:widowControl w:val="0"/>
        <w:tabs>
          <w:tab w:val="left" w:pos="296"/>
        </w:tabs>
        <w:spacing w:before="57" w:after="57"/>
        <w:ind w:left="92" w:right="77"/>
        <w:jc w:val="both"/>
        <w:rPr>
          <w:rFonts w:hint="eastAsia"/>
        </w:rPr>
      </w:pPr>
      <w:r>
        <w:rPr>
          <w:rFonts w:ascii="Arial" w:hAnsi="Arial"/>
          <w:b/>
          <w:bCs/>
          <w:color w:val="000000"/>
          <w:u w:val="single"/>
        </w:rPr>
        <w:t>Parágrafo Quarto:</w:t>
      </w:r>
      <w:r>
        <w:rPr>
          <w:rFonts w:ascii="Arial" w:hAnsi="Arial"/>
          <w:b/>
          <w:bCs/>
          <w:color w:val="000000"/>
        </w:rPr>
        <w:t xml:space="preserve"> </w:t>
      </w:r>
      <w:r>
        <w:rPr>
          <w:rFonts w:ascii="Arial" w:hAnsi="Arial"/>
          <w:color w:val="000000"/>
        </w:rPr>
        <w:t>a</w:t>
      </w:r>
      <w:r>
        <w:rPr>
          <w:rFonts w:ascii="Arial" w:hAnsi="Arial"/>
          <w:b/>
          <w:bCs/>
          <w:color w:val="000000"/>
        </w:rPr>
        <w:t xml:space="preserve"> FINANCEIRA BRB</w:t>
      </w:r>
      <w:r>
        <w:rPr>
          <w:rFonts w:ascii="Arial" w:hAnsi="Arial"/>
          <w:color w:val="000000"/>
        </w:rPr>
        <w:t xml:space="preserve"> </w:t>
      </w:r>
      <w:r>
        <w:rPr>
          <w:rFonts w:ascii="Arial" w:hAnsi="Arial"/>
          <w:b/>
          <w:bCs/>
          <w:color w:val="000000"/>
        </w:rPr>
        <w:t>entregará</w:t>
      </w:r>
      <w:r>
        <w:rPr>
          <w:rFonts w:ascii="Arial" w:hAnsi="Arial"/>
          <w:color w:val="000000"/>
        </w:rPr>
        <w:t xml:space="preserve"> ao </w:t>
      </w:r>
      <w:r>
        <w:rPr>
          <w:rFonts w:ascii="Arial" w:hAnsi="Arial"/>
          <w:b/>
          <w:bCs/>
          <w:color w:val="000000"/>
        </w:rPr>
        <w:t>EMITENTE</w:t>
      </w:r>
      <w:r>
        <w:rPr>
          <w:rFonts w:ascii="Arial" w:hAnsi="Arial"/>
          <w:color w:val="000000"/>
        </w:rPr>
        <w:t xml:space="preserve"> o valor do subitem 4.1, deduzidas as despesas, mediante crédito no banco, agência e conta indicados no subitem 2.4.</w:t>
      </w:r>
    </w:p>
    <w:p w14:paraId="2D7B8E6E" w14:textId="77777777" w:rsidR="007017AF" w:rsidRDefault="00000000">
      <w:pPr>
        <w:pStyle w:val="Standard"/>
        <w:widowControl w:val="0"/>
        <w:tabs>
          <w:tab w:val="left" w:pos="92"/>
        </w:tabs>
        <w:spacing w:before="57" w:after="57"/>
        <w:ind w:left="92" w:right="77"/>
        <w:jc w:val="both"/>
        <w:rPr>
          <w:rFonts w:hint="eastAsia"/>
        </w:rPr>
      </w:pPr>
      <w:r>
        <w:rPr>
          <w:rFonts w:ascii="Arial" w:hAnsi="Arial"/>
          <w:b/>
          <w:bCs/>
          <w:color w:val="000000"/>
          <w:u w:val="single"/>
        </w:rPr>
        <w:t>Parágrafo Quinto:</w:t>
      </w:r>
      <w:r>
        <w:rPr>
          <w:rFonts w:ascii="Arial" w:hAnsi="Arial"/>
          <w:b/>
          <w:bCs/>
          <w:color w:val="000000"/>
        </w:rPr>
        <w:t xml:space="preserve"> </w:t>
      </w:r>
      <w:r>
        <w:rPr>
          <w:rFonts w:ascii="Arial" w:hAnsi="Arial"/>
          <w:color w:val="000000"/>
        </w:rPr>
        <w:t xml:space="preserve">o </w:t>
      </w:r>
      <w:r>
        <w:rPr>
          <w:rFonts w:ascii="Arial" w:hAnsi="Arial"/>
          <w:b/>
          <w:bCs/>
          <w:color w:val="000000"/>
        </w:rPr>
        <w:t>EMITENTE</w:t>
      </w:r>
      <w:r>
        <w:rPr>
          <w:rFonts w:ascii="Arial" w:hAnsi="Arial"/>
          <w:color w:val="000000"/>
        </w:rPr>
        <w:t xml:space="preserve"> autoriza o Órgão Averbador indicado no subitem 1.2 em caráter irrevogável e irretratável, a efetuar a consignação mensal em sua folha de pagamento, repassando-as a </w:t>
      </w:r>
      <w:r>
        <w:rPr>
          <w:rFonts w:ascii="Arial" w:hAnsi="Arial"/>
          <w:b/>
          <w:bCs/>
          <w:color w:val="000000"/>
        </w:rPr>
        <w:t>FINANCEIRA BRB</w:t>
      </w:r>
      <w:r>
        <w:rPr>
          <w:rFonts w:ascii="Arial" w:hAnsi="Arial"/>
          <w:color w:val="000000"/>
        </w:rPr>
        <w:t xml:space="preserve"> nas datas de vencimento conforme condições estabelecidas no item 4.</w:t>
      </w:r>
    </w:p>
    <w:p w14:paraId="7813DB2A" w14:textId="77777777" w:rsidR="007017AF" w:rsidRDefault="00000000">
      <w:pPr>
        <w:pStyle w:val="TableContents"/>
        <w:widowControl w:val="0"/>
        <w:tabs>
          <w:tab w:val="left" w:pos="92"/>
        </w:tabs>
        <w:spacing w:before="57" w:after="57"/>
        <w:ind w:left="92" w:right="77"/>
        <w:jc w:val="both"/>
        <w:rPr>
          <w:rFonts w:hint="eastAsia"/>
        </w:rPr>
      </w:pPr>
      <w:r>
        <w:rPr>
          <w:rFonts w:ascii="Arial" w:hAnsi="Arial"/>
          <w:b/>
          <w:bCs/>
          <w:color w:val="000000"/>
          <w:u w:val="single"/>
        </w:rPr>
        <w:t>CLÁUSULA TERCEIRA - DA CONSULTA AOS ÓRGÃOS DE PROTEÇÃO AO CRÉDITO:</w:t>
      </w:r>
      <w:r>
        <w:rPr>
          <w:rFonts w:ascii="Arial" w:hAnsi="Arial"/>
          <w:color w:val="000000"/>
        </w:rPr>
        <w:t xml:space="preserve"> o </w:t>
      </w:r>
      <w:r>
        <w:rPr>
          <w:rFonts w:ascii="Arial" w:hAnsi="Arial"/>
          <w:b/>
          <w:bCs/>
          <w:color w:val="000000"/>
        </w:rPr>
        <w:t>EMITENTE</w:t>
      </w:r>
      <w:r>
        <w:rPr>
          <w:rFonts w:ascii="Arial" w:hAnsi="Arial"/>
          <w:color w:val="000000"/>
        </w:rPr>
        <w:t xml:space="preserve"> declara estar ciente e de acordo com os termos da Resolução nº 3658, de 17 de dezembro de 2.008 do Conselho Monetário Nacional, e desde já autoriza a </w:t>
      </w:r>
      <w:r>
        <w:rPr>
          <w:rFonts w:ascii="Arial" w:hAnsi="Arial"/>
          <w:b/>
          <w:bCs/>
          <w:color w:val="000000"/>
        </w:rPr>
        <w:t>FINANCEIRA BRB</w:t>
      </w:r>
      <w:r>
        <w:rPr>
          <w:rFonts w:ascii="Arial" w:hAnsi="Arial"/>
          <w:color w:val="000000"/>
        </w:rPr>
        <w:t xml:space="preserve"> , em caráter irrevogável, a consultar, bem como a divulgar e encaminhar documentos e informações relativos a presente operação, inclusive cadastrais, ao Sistema de Risco de Crédito, do Banco Central do Brasil, e aos órgãos de proteção ao crédito, tais como SERASA e SPC.</w:t>
      </w:r>
    </w:p>
    <w:p w14:paraId="2CCBC5DB" w14:textId="77777777" w:rsidR="007017AF" w:rsidRDefault="00000000">
      <w:pPr>
        <w:pStyle w:val="TableContents"/>
        <w:spacing w:before="57" w:after="57"/>
        <w:ind w:left="92" w:right="77"/>
        <w:jc w:val="both"/>
        <w:rPr>
          <w:rFonts w:hint="eastAsia"/>
        </w:rPr>
      </w:pPr>
      <w:r>
        <w:rPr>
          <w:rFonts w:ascii="Arial" w:hAnsi="Arial"/>
          <w:b/>
          <w:bCs/>
          <w:color w:val="000000"/>
          <w:u w:val="single"/>
        </w:rPr>
        <w:t>CLÁUSULA QUARTA – DO PAGAMENTO</w:t>
      </w:r>
      <w:r>
        <w:rPr>
          <w:rFonts w:ascii="Arial" w:hAnsi="Arial"/>
          <w:color w:val="000000"/>
        </w:rPr>
        <w:t xml:space="preserve">: </w:t>
      </w:r>
      <w:r>
        <w:rPr>
          <w:rFonts w:ascii="Arial" w:hAnsi="Arial" w:cs="ArialMT"/>
          <w:color w:val="000000"/>
        </w:rPr>
        <w:t xml:space="preserve">como forma do fiel cumprimento das obrigações assumidas nesta Cédula e conforme legislação vigente, o </w:t>
      </w:r>
      <w:r>
        <w:rPr>
          <w:rFonts w:ascii="Arial" w:hAnsi="Arial" w:cs="Arial-BoldMT"/>
          <w:b/>
          <w:bCs/>
          <w:color w:val="000000"/>
        </w:rPr>
        <w:t xml:space="preserve">EMITENTE </w:t>
      </w:r>
      <w:r>
        <w:rPr>
          <w:rFonts w:ascii="Arial" w:hAnsi="Arial" w:cs="ArialMT"/>
          <w:color w:val="000000"/>
        </w:rPr>
        <w:t xml:space="preserve">autoriza a </w:t>
      </w:r>
      <w:r>
        <w:rPr>
          <w:rFonts w:ascii="Arial" w:hAnsi="Arial" w:cs="ArialMT"/>
          <w:b/>
          <w:bCs/>
          <w:color w:val="000000"/>
        </w:rPr>
        <w:t>FINANCEIRA BRB</w:t>
      </w:r>
      <w:r>
        <w:rPr>
          <w:rFonts w:ascii="Arial" w:hAnsi="Arial" w:cs="Arial-BoldMT"/>
          <w:b/>
          <w:bCs/>
          <w:color w:val="000000"/>
        </w:rPr>
        <w:t xml:space="preserve"> </w:t>
      </w:r>
      <w:r>
        <w:rPr>
          <w:rFonts w:ascii="Arial" w:hAnsi="Arial" w:cs="ArialMT"/>
          <w:color w:val="000000"/>
        </w:rPr>
        <w:t xml:space="preserve">a consignar em sua folha de pagamento, no Órgão Pagador, o valor mensal da(s) prestação/ões devida(s). O valor total do empréstimo ora concedido será restituído por meio de prestações fixas, mensais e sucessivas, averbadas na folha de pagamento do </w:t>
      </w:r>
      <w:r>
        <w:rPr>
          <w:rFonts w:ascii="Arial" w:hAnsi="Arial" w:cs="Arial-BoldMT"/>
          <w:b/>
          <w:bCs/>
          <w:color w:val="000000"/>
        </w:rPr>
        <w:t>EMITENTE</w:t>
      </w:r>
      <w:r>
        <w:rPr>
          <w:rFonts w:ascii="Arial" w:hAnsi="Arial" w:cs="ArialMT"/>
          <w:color w:val="000000"/>
        </w:rPr>
        <w:t>, sendo a primeira prestação no vencimento indicado no campo 4.3, e as demais no mesmo dia dos meses subsequentes, na quantidade mencionada no campo 4.2.</w:t>
      </w:r>
      <w:r>
        <w:rPr>
          <w:rFonts w:ascii="Arial" w:hAnsi="Arial"/>
          <w:color w:val="000000"/>
          <w:lang w:eastAsia="pt-BR"/>
        </w:rPr>
        <w:t xml:space="preserve"> </w:t>
      </w:r>
      <w:r>
        <w:rPr>
          <w:rFonts w:ascii="Arial" w:hAnsi="Arial"/>
          <w:b/>
          <w:color w:val="000000"/>
          <w:lang w:eastAsia="pt-BR"/>
        </w:rPr>
        <w:t xml:space="preserve">Caso o órgão pagador responsável pelo desconto em folha de pagamento não repasse as parcelas devidas no vencimento indicado no campo 4.3 e as demais no mesmo dia dos meses subsequentes, fica a </w:t>
      </w:r>
      <w:r>
        <w:rPr>
          <w:rFonts w:ascii="Arial" w:hAnsi="Arial"/>
          <w:b/>
          <w:bCs/>
          <w:color w:val="000000"/>
          <w:lang w:eastAsia="pt-BR"/>
        </w:rPr>
        <w:t xml:space="preserve">FINANCEIRA BRB </w:t>
      </w:r>
      <w:r>
        <w:rPr>
          <w:rFonts w:ascii="Arial" w:hAnsi="Arial"/>
          <w:b/>
          <w:color w:val="000000"/>
          <w:lang w:eastAsia="pt-BR"/>
        </w:rPr>
        <w:t xml:space="preserve">autorizada a debitar </w:t>
      </w:r>
      <w:r>
        <w:rPr>
          <w:rFonts w:ascii="Arial" w:eastAsia="Arial" w:hAnsi="Arial" w:cs="ArialMT"/>
          <w:color w:val="000000"/>
          <w:lang w:eastAsia="pt-BR"/>
        </w:rPr>
        <w:t>da</w:t>
      </w:r>
      <w:r>
        <w:rPr>
          <w:rFonts w:ascii="Arial" w:hAnsi="Arial"/>
          <w:b/>
          <w:color w:val="000000"/>
          <w:lang w:eastAsia="pt-BR"/>
        </w:rPr>
        <w:t xml:space="preserve"> </w:t>
      </w:r>
      <w:r>
        <w:rPr>
          <w:rFonts w:ascii="Arial" w:eastAsia="Arial" w:hAnsi="Arial" w:cs="ArialMT"/>
          <w:color w:val="000000"/>
          <w:lang w:eastAsia="pt-BR"/>
        </w:rPr>
        <w:t xml:space="preserve">conta constante no “Formulário de autorização de débitos” </w:t>
      </w:r>
      <w:r>
        <w:rPr>
          <w:rFonts w:ascii="Arial" w:hAnsi="Arial"/>
          <w:color w:val="000000"/>
          <w:lang w:eastAsia="pt-BR"/>
        </w:rPr>
        <w:t>o valor total acrescido de juros ocasionados por atraso no pagamento.</w:t>
      </w:r>
    </w:p>
    <w:p w14:paraId="2072361B" w14:textId="77777777" w:rsidR="007017AF" w:rsidRDefault="00000000">
      <w:pPr>
        <w:pStyle w:val="Standard"/>
        <w:spacing w:before="57" w:after="57"/>
        <w:ind w:left="92" w:right="77"/>
        <w:jc w:val="both"/>
        <w:rPr>
          <w:rFonts w:hint="eastAsia"/>
        </w:rPr>
      </w:pPr>
      <w:r>
        <w:rPr>
          <w:rFonts w:ascii="Arial" w:hAnsi="Arial"/>
          <w:b/>
          <w:bCs/>
          <w:color w:val="000000"/>
        </w:rPr>
        <w:t xml:space="preserve">Parágrafo Primeiro: </w:t>
      </w:r>
      <w:r>
        <w:rPr>
          <w:rFonts w:ascii="Arial" w:hAnsi="Arial"/>
          <w:bCs/>
          <w:color w:val="000000"/>
        </w:rPr>
        <w:t>Os débitos gerados a partir da presente Cédula deverão ser realizados considerando as condições e conta constante no “Formulário de autorização de débitos”.</w:t>
      </w:r>
    </w:p>
    <w:p w14:paraId="58927197" w14:textId="77777777" w:rsidR="007017AF" w:rsidRDefault="00000000">
      <w:pPr>
        <w:pStyle w:val="Standard"/>
        <w:spacing w:before="57" w:after="57"/>
        <w:ind w:left="92" w:right="77"/>
        <w:jc w:val="both"/>
        <w:rPr>
          <w:rFonts w:hint="eastAsia"/>
        </w:rPr>
      </w:pPr>
      <w:r>
        <w:rPr>
          <w:rFonts w:ascii="Arial" w:hAnsi="Arial"/>
          <w:b/>
          <w:color w:val="000000"/>
        </w:rPr>
        <w:t xml:space="preserve">Parágrafo </w:t>
      </w:r>
      <w:r>
        <w:rPr>
          <w:rFonts w:ascii="Arial" w:hAnsi="Arial"/>
          <w:b/>
          <w:bCs/>
          <w:color w:val="000000"/>
        </w:rPr>
        <w:t xml:space="preserve">Segundo </w:t>
      </w:r>
      <w:r>
        <w:rPr>
          <w:rFonts w:ascii="Arial" w:hAnsi="Arial"/>
          <w:b/>
          <w:color w:val="000000"/>
        </w:rPr>
        <w:t>:</w:t>
      </w:r>
      <w:r>
        <w:rPr>
          <w:rFonts w:ascii="Arial" w:hAnsi="Arial"/>
          <w:bCs/>
          <w:color w:val="000000"/>
        </w:rPr>
        <w:t xml:space="preserve"> A declaração de ciência formalizada no referido formulário passará a integrar esta Cédula como se nela transcrito estivesse formando um todo único e indivisível, para todos os fins de direito, até sua liquidação.</w:t>
      </w:r>
    </w:p>
    <w:tbl>
      <w:tblPr>
        <w:tblW w:w="10845" w:type="dxa"/>
        <w:tblInd w:w="108" w:type="dxa"/>
        <w:tblLayout w:type="fixed"/>
        <w:tblCellMar>
          <w:left w:w="10" w:type="dxa"/>
          <w:right w:w="10" w:type="dxa"/>
        </w:tblCellMar>
        <w:tblLook w:val="0000" w:firstRow="0" w:lastRow="0" w:firstColumn="0" w:lastColumn="0" w:noHBand="0" w:noVBand="0"/>
      </w:tblPr>
      <w:tblGrid>
        <w:gridCol w:w="10845"/>
      </w:tblGrid>
      <w:tr w:rsidR="007017AF" w14:paraId="329FC890" w14:textId="77777777">
        <w:tblPrEx>
          <w:tblCellMar>
            <w:top w:w="0" w:type="dxa"/>
            <w:bottom w:w="0" w:type="dxa"/>
          </w:tblCellMar>
        </w:tblPrEx>
        <w:tc>
          <w:tcPr>
            <w:tcW w:w="10845" w:type="dxa"/>
            <w:tcBorders>
              <w:top w:val="dashed" w:sz="4" w:space="0" w:color="000000"/>
              <w:left w:val="dashed" w:sz="4" w:space="0" w:color="000000"/>
              <w:bottom w:val="dashed" w:sz="4" w:space="0" w:color="000000"/>
              <w:right w:val="dashed" w:sz="4" w:space="0" w:color="000000"/>
            </w:tcBorders>
            <w:shd w:val="clear" w:color="auto" w:fill="auto"/>
            <w:tcMar>
              <w:top w:w="55" w:type="dxa"/>
              <w:left w:w="55" w:type="dxa"/>
              <w:bottom w:w="55" w:type="dxa"/>
              <w:right w:w="55" w:type="dxa"/>
            </w:tcMar>
          </w:tcPr>
          <w:p w14:paraId="051C8826" w14:textId="77777777" w:rsidR="007017AF" w:rsidRDefault="00000000">
            <w:pPr>
              <w:pStyle w:val="Standard"/>
              <w:spacing w:before="57" w:after="57"/>
              <w:ind w:left="92" w:right="77"/>
              <w:jc w:val="both"/>
              <w:rPr>
                <w:rFonts w:ascii="Arial" w:hAnsi="Arial"/>
                <w:color w:val="000000"/>
              </w:rPr>
            </w:pPr>
            <w:r>
              <w:rPr>
                <w:rFonts w:ascii="Arial" w:hAnsi="Arial"/>
                <w:color w:val="000000"/>
              </w:rPr>
              <w:t>Estou ciente que a operação ora contratada comprometerá parte dos meus vencimentos, em virtude do desconto direto e automático das parcelas sobre meus rendimentos.</w:t>
            </w:r>
          </w:p>
        </w:tc>
      </w:tr>
    </w:tbl>
    <w:p w14:paraId="36DDFCFA" w14:textId="77777777" w:rsidR="007017AF" w:rsidRDefault="007017AF">
      <w:pPr>
        <w:pStyle w:val="Standard"/>
        <w:ind w:left="92" w:right="77"/>
        <w:jc w:val="both"/>
        <w:rPr>
          <w:rFonts w:ascii="Arial" w:hAnsi="Arial"/>
          <w:b/>
          <w:color w:val="000000"/>
          <w:sz w:val="10"/>
          <w:szCs w:val="10"/>
        </w:rPr>
      </w:pPr>
    </w:p>
    <w:p w14:paraId="7D3ED34A" w14:textId="77777777" w:rsidR="007017AF" w:rsidRDefault="00000000">
      <w:pPr>
        <w:pStyle w:val="Standard"/>
        <w:spacing w:before="57" w:after="57"/>
        <w:ind w:left="92" w:right="77"/>
        <w:jc w:val="both"/>
        <w:rPr>
          <w:rFonts w:hint="eastAsia"/>
        </w:rPr>
      </w:pPr>
      <w:r>
        <w:rPr>
          <w:rFonts w:ascii="Arial" w:hAnsi="Arial"/>
          <w:b/>
          <w:color w:val="000000"/>
        </w:rPr>
        <w:t>Parágrafo Terceiro:</w:t>
      </w:r>
      <w:r>
        <w:rPr>
          <w:rFonts w:ascii="Arial" w:hAnsi="Arial"/>
          <w:color w:val="000000"/>
        </w:rPr>
        <w:t xml:space="preserve"> em caso de rescisão do contrato de trabalho e/ou exoneração do </w:t>
      </w:r>
      <w:r>
        <w:rPr>
          <w:rFonts w:ascii="Arial" w:hAnsi="Arial"/>
          <w:b/>
          <w:bCs/>
          <w:color w:val="000000"/>
        </w:rPr>
        <w:t xml:space="preserve">EMITENTE </w:t>
      </w:r>
      <w:r>
        <w:rPr>
          <w:rFonts w:ascii="Arial" w:hAnsi="Arial"/>
          <w:color w:val="000000"/>
        </w:rPr>
        <w:t>será descontado até 30% (trinta por cento) das suas verbas rescisórias, conforme legislação vigente. Tais verbas serão utilizadas para pagamento total ou parcial do saldo devedor da presente Cédula, observada a redução proporcional dos juros e demais acréscimos.</w:t>
      </w:r>
    </w:p>
    <w:p w14:paraId="6E3CC13B" w14:textId="77777777" w:rsidR="007017AF" w:rsidRDefault="00000000">
      <w:pPr>
        <w:pStyle w:val="Standard"/>
        <w:tabs>
          <w:tab w:val="center" w:pos="4695"/>
          <w:tab w:val="right" w:pos="9015"/>
        </w:tabs>
        <w:spacing w:before="57" w:after="57"/>
        <w:ind w:left="92" w:right="77"/>
        <w:jc w:val="both"/>
        <w:rPr>
          <w:rFonts w:hint="eastAsia"/>
        </w:rPr>
      </w:pPr>
      <w:r>
        <w:rPr>
          <w:rFonts w:ascii="Arial" w:hAnsi="Arial"/>
          <w:b/>
          <w:color w:val="000000"/>
        </w:rPr>
        <w:t xml:space="preserve">Parágrafo Quarto: </w:t>
      </w:r>
      <w:r>
        <w:rPr>
          <w:rFonts w:ascii="Arial" w:hAnsi="Arial"/>
          <w:color w:val="000000"/>
        </w:rPr>
        <w:t>os juros serão capitalizados mensalmente, nos termos do art. 28, § 1°, inciso I da Lei 10.931/04.</w:t>
      </w:r>
    </w:p>
    <w:p w14:paraId="2BCDDE4F" w14:textId="77777777" w:rsidR="007017AF" w:rsidRDefault="00000000">
      <w:pPr>
        <w:pStyle w:val="Standard"/>
        <w:tabs>
          <w:tab w:val="center" w:pos="4695"/>
          <w:tab w:val="right" w:pos="9015"/>
        </w:tabs>
        <w:spacing w:before="57" w:after="57"/>
        <w:ind w:left="92" w:right="77"/>
        <w:jc w:val="both"/>
        <w:rPr>
          <w:rFonts w:hint="eastAsia"/>
        </w:rPr>
      </w:pPr>
      <w:r>
        <w:rPr>
          <w:rFonts w:ascii="Arial" w:hAnsi="Arial"/>
          <w:b/>
          <w:color w:val="000000"/>
        </w:rPr>
        <w:lastRenderedPageBreak/>
        <w:t xml:space="preserve">Parágrafo </w:t>
      </w:r>
      <w:r>
        <w:rPr>
          <w:rFonts w:ascii="Arial" w:hAnsi="Arial" w:cs="Times New Roman"/>
          <w:b/>
          <w:color w:val="000000"/>
          <w:lang w:eastAsia="en-US" w:bidi="ar-SA"/>
        </w:rPr>
        <w:t>Quinto</w:t>
      </w:r>
      <w:r>
        <w:rPr>
          <w:rFonts w:ascii="Arial" w:hAnsi="Arial"/>
          <w:b/>
          <w:color w:val="000000"/>
        </w:rPr>
        <w:t xml:space="preserve">: </w:t>
      </w:r>
      <w:r>
        <w:rPr>
          <w:rFonts w:ascii="Arial" w:hAnsi="Arial"/>
          <w:color w:val="000000"/>
          <w:lang w:eastAsia="pt-BR"/>
        </w:rPr>
        <w:t xml:space="preserve">caso o valor retido e repassado pelo Órgão Averbador não seja suficiente para quitar todo o saldo devedor e visando preservar a forma de pagamento inicialmente pactuada nesta CÉDULA, o </w:t>
      </w:r>
      <w:r>
        <w:rPr>
          <w:rFonts w:ascii="Arial" w:hAnsi="Arial"/>
          <w:b/>
          <w:color w:val="000000"/>
          <w:lang w:eastAsia="pt-BR"/>
        </w:rPr>
        <w:t xml:space="preserve">EMITENTE </w:t>
      </w:r>
      <w:r>
        <w:rPr>
          <w:rFonts w:ascii="Arial" w:hAnsi="Arial"/>
          <w:color w:val="000000"/>
          <w:lang w:eastAsia="pt-BR"/>
        </w:rPr>
        <w:t xml:space="preserve">fica responsável pelo pagamento do saldo remanescente a </w:t>
      </w:r>
      <w:r>
        <w:rPr>
          <w:rFonts w:ascii="Arial" w:hAnsi="Arial"/>
          <w:b/>
          <w:bCs/>
          <w:color w:val="000000"/>
          <w:lang w:eastAsia="pt-BR"/>
        </w:rPr>
        <w:t>FINANCEIRA BRB</w:t>
      </w:r>
      <w:r>
        <w:rPr>
          <w:rFonts w:ascii="Arial" w:hAnsi="Arial"/>
          <w:color w:val="000000"/>
          <w:lang w:eastAsia="pt-BR"/>
        </w:rPr>
        <w:t xml:space="preserve">, respeitando-se o prazo e encargos ora estipulados. </w:t>
      </w:r>
      <w:r>
        <w:rPr>
          <w:rFonts w:ascii="Arial" w:hAnsi="Arial"/>
          <w:b/>
          <w:color w:val="000000"/>
          <w:lang w:eastAsia="pt-BR"/>
        </w:rPr>
        <w:t>Caso o EMITENTE não efetue o pagamento do saldo remanescente, fica o CREDOR autorizado a prorrogar o prazo de vencimento final das parcelas até a sua efetiva liquidação</w:t>
      </w:r>
      <w:r>
        <w:rPr>
          <w:rFonts w:ascii="Arial" w:hAnsi="Arial"/>
          <w:color w:val="000000"/>
          <w:lang w:eastAsia="pt-BR"/>
        </w:rPr>
        <w:t xml:space="preserve">. </w:t>
      </w:r>
      <w:r>
        <w:rPr>
          <w:rFonts w:ascii="Arial" w:hAnsi="Arial"/>
          <w:b/>
          <w:color w:val="000000"/>
          <w:lang w:eastAsia="pt-BR"/>
        </w:rPr>
        <w:t>Neste caso, a vigência desta CÉDULA ficará automaticamente prorrogada pelo período necessário ao regular adimplemento de todas as parcelas mensais.</w:t>
      </w:r>
    </w:p>
    <w:p w14:paraId="13D64981" w14:textId="77777777" w:rsidR="007017AF" w:rsidRDefault="00000000">
      <w:pPr>
        <w:pStyle w:val="Standard"/>
        <w:tabs>
          <w:tab w:val="center" w:pos="4695"/>
          <w:tab w:val="right" w:pos="9015"/>
        </w:tabs>
        <w:spacing w:before="57" w:after="57"/>
        <w:ind w:left="92" w:right="77"/>
        <w:jc w:val="both"/>
        <w:rPr>
          <w:rFonts w:hint="eastAsia"/>
        </w:rPr>
      </w:pPr>
      <w:r>
        <w:rPr>
          <w:rFonts w:ascii="Arial" w:hAnsi="Arial"/>
          <w:b/>
          <w:color w:val="000000"/>
        </w:rPr>
        <w:t xml:space="preserve">Parágrafo </w:t>
      </w:r>
      <w:r>
        <w:rPr>
          <w:rFonts w:ascii="Arial" w:hAnsi="Arial" w:cs="Times New Roman"/>
          <w:b/>
          <w:color w:val="000000"/>
          <w:lang w:eastAsia="en-US" w:bidi="ar-SA"/>
        </w:rPr>
        <w:t>Sexto</w:t>
      </w:r>
      <w:r>
        <w:rPr>
          <w:rFonts w:ascii="Arial" w:hAnsi="Arial"/>
          <w:b/>
          <w:color w:val="000000"/>
        </w:rPr>
        <w:t xml:space="preserve">: </w:t>
      </w:r>
      <w:r>
        <w:rPr>
          <w:rFonts w:ascii="Arial" w:hAnsi="Arial" w:cs="Times New Roman"/>
          <w:bCs/>
          <w:color w:val="000000"/>
          <w:lang w:eastAsia="en-US" w:bidi="ar-SA"/>
        </w:rPr>
        <w:t xml:space="preserve">a </w:t>
      </w:r>
      <w:r>
        <w:rPr>
          <w:rFonts w:ascii="Arial" w:hAnsi="Arial" w:cs="Times New Roman"/>
          <w:b/>
          <w:bCs/>
          <w:color w:val="000000"/>
          <w:lang w:eastAsia="en-US" w:bidi="ar-SA"/>
        </w:rPr>
        <w:t xml:space="preserve">FINANCEIRA BRB </w:t>
      </w:r>
      <w:r>
        <w:rPr>
          <w:rFonts w:ascii="Arial" w:hAnsi="Arial" w:cs="Times New Roman"/>
          <w:color w:val="000000"/>
          <w:lang w:eastAsia="en-US" w:bidi="ar-SA"/>
        </w:rPr>
        <w:t xml:space="preserve">poderá remanejar o(s) pagamento(s) quando houver desaverbação da(s) parcelas por até 2 (dois) meses imediatamente anteriores ao do repasse, desde que os descontos voltem a ser realizados no contracheque do </w:t>
      </w:r>
      <w:r>
        <w:rPr>
          <w:rFonts w:ascii="Arial" w:hAnsi="Arial" w:cs="Times New Roman"/>
          <w:b/>
          <w:bCs/>
          <w:color w:val="000000"/>
          <w:lang w:eastAsia="en-US" w:bidi="ar-SA"/>
        </w:rPr>
        <w:t>EMITENTE</w:t>
      </w:r>
      <w:r>
        <w:rPr>
          <w:rFonts w:ascii="Arial" w:hAnsi="Arial" w:cs="Times New Roman"/>
          <w:color w:val="000000"/>
          <w:lang w:eastAsia="en-US" w:bidi="ar-SA"/>
        </w:rPr>
        <w:t>.</w:t>
      </w:r>
    </w:p>
    <w:p w14:paraId="1ECE944F" w14:textId="77777777" w:rsidR="007017AF" w:rsidRDefault="00000000">
      <w:pPr>
        <w:pStyle w:val="Standard"/>
        <w:tabs>
          <w:tab w:val="center" w:pos="4695"/>
          <w:tab w:val="right" w:pos="9015"/>
        </w:tabs>
        <w:spacing w:before="57" w:after="57"/>
        <w:ind w:left="92" w:right="77"/>
        <w:jc w:val="both"/>
        <w:rPr>
          <w:rFonts w:hint="eastAsia"/>
        </w:rPr>
      </w:pPr>
      <w:r>
        <w:rPr>
          <w:rFonts w:ascii="Arial" w:hAnsi="Arial" w:cs="Times New Roman"/>
          <w:b/>
          <w:color w:val="000000"/>
          <w:lang w:eastAsia="en-US" w:bidi="ar-SA"/>
        </w:rPr>
        <w:t xml:space="preserve">Parágrafo Sétimo: </w:t>
      </w:r>
      <w:r>
        <w:rPr>
          <w:rFonts w:ascii="Arial" w:hAnsi="Arial"/>
          <w:color w:val="000000"/>
        </w:rPr>
        <w:t>o</w:t>
      </w:r>
      <w:r>
        <w:rPr>
          <w:rFonts w:ascii="Arial" w:hAnsi="Arial"/>
          <w:b/>
          <w:color w:val="000000"/>
        </w:rPr>
        <w:t xml:space="preserve"> EMITENTE </w:t>
      </w:r>
      <w:r>
        <w:rPr>
          <w:rFonts w:ascii="Arial" w:hAnsi="Arial"/>
          <w:color w:val="000000"/>
        </w:rPr>
        <w:t xml:space="preserve">não poderá solicitar o cancelamento da consignação das parcelas em folha de pagamento sem a prévia e expressa concordância da </w:t>
      </w:r>
      <w:r>
        <w:rPr>
          <w:rFonts w:ascii="Arial" w:hAnsi="Arial"/>
          <w:b/>
          <w:bCs/>
          <w:color w:val="000000"/>
        </w:rPr>
        <w:t>FINANCEIRA BRB</w:t>
      </w:r>
      <w:r>
        <w:rPr>
          <w:rFonts w:ascii="Arial" w:hAnsi="Arial"/>
          <w:color w:val="000000"/>
        </w:rPr>
        <w:t>.</w:t>
      </w:r>
    </w:p>
    <w:p w14:paraId="761C683F" w14:textId="77777777" w:rsidR="007017AF" w:rsidRDefault="00000000">
      <w:pPr>
        <w:pStyle w:val="Standard"/>
        <w:spacing w:before="57" w:after="57"/>
        <w:ind w:left="92" w:right="77"/>
        <w:jc w:val="both"/>
        <w:rPr>
          <w:rFonts w:hint="eastAsia"/>
        </w:rPr>
      </w:pPr>
      <w:r>
        <w:rPr>
          <w:rFonts w:ascii="Arial" w:hAnsi="Arial"/>
          <w:b/>
          <w:bCs/>
          <w:color w:val="000000"/>
          <w:u w:val="single"/>
        </w:rPr>
        <w:t>CLÁUSULA QUINTA – DA EXISTÊNCIA DE SALDO DEVEDOR JUNTO AO CONGLOMERADO BRB:</w:t>
      </w:r>
      <w:r>
        <w:rPr>
          <w:rFonts w:ascii="Arial" w:hAnsi="Arial"/>
          <w:color w:val="000000"/>
          <w:shd w:val="clear" w:color="auto" w:fill="FFFF00"/>
        </w:rPr>
        <w:t xml:space="preserve"> </w:t>
      </w:r>
      <w:r>
        <w:rPr>
          <w:rFonts w:ascii="Arial" w:hAnsi="Arial"/>
          <w:color w:val="000000"/>
        </w:rPr>
        <w:t>caso o contratante possua débitos com o Conglomerado BRB, o valor contratado será utilizado para regularização ou amortização do saldo devedor. Neste caso, a quitação ou amortização poderá ocorrer de forma direta, não havendo trânsito em conta do valor contratado.</w:t>
      </w:r>
    </w:p>
    <w:p w14:paraId="3AD83904" w14:textId="77777777" w:rsidR="007017AF" w:rsidRDefault="00000000">
      <w:pPr>
        <w:pStyle w:val="TableContents"/>
        <w:spacing w:before="57" w:after="57"/>
        <w:ind w:left="92" w:right="77"/>
        <w:jc w:val="both"/>
        <w:rPr>
          <w:rFonts w:hint="eastAsia"/>
        </w:rPr>
      </w:pPr>
      <w:r>
        <w:rPr>
          <w:rFonts w:ascii="Arial" w:hAnsi="Arial"/>
          <w:b/>
          <w:bCs/>
          <w:color w:val="000000"/>
          <w:u w:val="single"/>
        </w:rPr>
        <w:t xml:space="preserve">CLÁUSULA </w:t>
      </w:r>
      <w:r>
        <w:rPr>
          <w:rFonts w:ascii="Arial" w:eastAsia="Verdana" w:hAnsi="Arial" w:cs="Verdana"/>
          <w:b/>
          <w:bCs/>
          <w:color w:val="000000"/>
          <w:u w:val="single"/>
        </w:rPr>
        <w:t>SEXTA</w:t>
      </w:r>
      <w:r>
        <w:rPr>
          <w:rFonts w:ascii="Arial" w:hAnsi="Arial"/>
          <w:b/>
          <w:bCs/>
          <w:color w:val="000000"/>
          <w:u w:val="single"/>
        </w:rPr>
        <w:t xml:space="preserve"> – DO IOF:</w:t>
      </w:r>
      <w:r>
        <w:rPr>
          <w:rFonts w:ascii="Arial" w:hAnsi="Arial"/>
          <w:color w:val="000000"/>
        </w:rPr>
        <w:t xml:space="preserve"> o Imposto sobre Operações Financeiras (IOF) que incidirá sobre o valor do empréstimo será cobrado de acordo com as normas vigentes, baixadas pelas autoridades competentes. Se o IOF for financiado, o seu valor será incluído na(s) parcela(s) mensal/is.</w:t>
      </w:r>
    </w:p>
    <w:p w14:paraId="1410194F" w14:textId="77777777" w:rsidR="007017AF" w:rsidRDefault="00000000">
      <w:pPr>
        <w:pStyle w:val="TableContents"/>
        <w:spacing w:before="57" w:after="57"/>
        <w:ind w:left="92" w:right="77"/>
        <w:jc w:val="both"/>
        <w:rPr>
          <w:rFonts w:hint="eastAsia"/>
        </w:rPr>
      </w:pPr>
      <w:r>
        <w:rPr>
          <w:rFonts w:ascii="Arial" w:eastAsia="Verdana" w:hAnsi="Arial" w:cs="Verdana"/>
          <w:b/>
          <w:bCs/>
          <w:color w:val="000000"/>
          <w:u w:val="single"/>
        </w:rPr>
        <w:t>CLÁUSULA SÉTIMA - DA MUDANÇA DO ÓRGÃO AVERBADOR</w:t>
      </w:r>
      <w:r>
        <w:rPr>
          <w:rFonts w:ascii="Arial" w:eastAsia="Verdana" w:hAnsi="Arial" w:cs="Verdana"/>
          <w:color w:val="000000"/>
          <w:u w:val="single"/>
        </w:rPr>
        <w:t>:</w:t>
      </w:r>
      <w:r>
        <w:rPr>
          <w:rFonts w:ascii="Arial" w:eastAsia="Verdana" w:hAnsi="Arial" w:cs="Verdana"/>
          <w:color w:val="000000"/>
        </w:rPr>
        <w:t xml:space="preserve"> o </w:t>
      </w:r>
      <w:r>
        <w:rPr>
          <w:rFonts w:ascii="Arial" w:eastAsia="Verdana" w:hAnsi="Arial" w:cs="Verdana"/>
          <w:b/>
          <w:bCs/>
          <w:color w:val="000000"/>
        </w:rPr>
        <w:t xml:space="preserve">EMITENTE </w:t>
      </w:r>
      <w:r>
        <w:rPr>
          <w:rFonts w:ascii="Arial" w:eastAsia="Verdana" w:hAnsi="Arial" w:cs="Verdana"/>
          <w:color w:val="000000"/>
        </w:rPr>
        <w:t>assume a obrigação de promover o restabelecimento do desconto da(s) prestação/ões em folha de pagamento sempre que ocorrer qualquer mudança de Órgão Averbador a que esteja vinculado ou, ainda, por omissão do referido Órgão.</w:t>
      </w:r>
    </w:p>
    <w:p w14:paraId="48A7B0C8" w14:textId="77777777" w:rsidR="007017AF" w:rsidRDefault="00000000">
      <w:pPr>
        <w:pStyle w:val="TableContents"/>
        <w:spacing w:before="113" w:after="113"/>
        <w:ind w:left="92" w:right="77"/>
        <w:jc w:val="both"/>
        <w:rPr>
          <w:rFonts w:hint="eastAsia"/>
        </w:rPr>
      </w:pPr>
      <w:r>
        <w:rPr>
          <w:rFonts w:ascii="Arial" w:eastAsia="Verdana" w:hAnsi="Arial" w:cs="Verdana"/>
          <w:b/>
          <w:bCs/>
          <w:color w:val="000000"/>
          <w:u w:val="single"/>
        </w:rPr>
        <w:t>CLÁUSULA OITAVA - DA ANTECIPAÇÃO DE PARCELAS</w:t>
      </w:r>
      <w:r>
        <w:rPr>
          <w:rFonts w:ascii="Arial" w:eastAsia="Verdana" w:hAnsi="Arial" w:cs="Verdana"/>
          <w:color w:val="000000"/>
        </w:rPr>
        <w:t xml:space="preserve">: a presente Cédula poderá ser liquidada antecipadamente, parcial ou em sua totalidade, pelo </w:t>
      </w:r>
      <w:r>
        <w:rPr>
          <w:rFonts w:ascii="Arial" w:eastAsia="Verdana" w:hAnsi="Arial" w:cs="Verdana"/>
          <w:b/>
          <w:bCs/>
          <w:color w:val="000000"/>
        </w:rPr>
        <w:t>EMITENTE,</w:t>
      </w:r>
      <w:r>
        <w:rPr>
          <w:rFonts w:ascii="Arial" w:eastAsia="Verdana" w:hAnsi="Arial" w:cs="Verdana"/>
          <w:color w:val="000000"/>
        </w:rPr>
        <w:t xml:space="preserve"> sendo aplicado ao valor antecipado um desconto calculado na forma prevista na Resolução 3.516, do Conselho Monetário Nacional, de 06/12/2007 e suas atualizações.</w:t>
      </w:r>
    </w:p>
    <w:p w14:paraId="6435D4A0" w14:textId="77777777" w:rsidR="007017AF" w:rsidRDefault="00000000">
      <w:pPr>
        <w:pStyle w:val="TableContents"/>
        <w:spacing w:before="57" w:after="57"/>
        <w:ind w:left="92" w:right="77"/>
        <w:jc w:val="both"/>
        <w:rPr>
          <w:rFonts w:hint="eastAsia"/>
        </w:rPr>
      </w:pPr>
      <w:r>
        <w:rPr>
          <w:rFonts w:ascii="Arial" w:eastAsia="Verdana" w:hAnsi="Arial" w:cs="Verdana"/>
          <w:i/>
          <w:iCs/>
          <w:color w:val="000000"/>
        </w:rPr>
        <w:t>"</w:t>
      </w:r>
      <w:r>
        <w:rPr>
          <w:rFonts w:ascii="Arial" w:hAnsi="Arial"/>
          <w:i/>
          <w:iCs/>
          <w:color w:val="000000"/>
        </w:rPr>
        <w:t>Art. 2º O valor presente dos pagamentos previstos para fins de amortização ou de liquidação antecipada das operações mencionadas no art. 1º contratadas a taxas prefixadas deve ser calculado com a utilização da taxa de juros pactuada no contrato.”</w:t>
      </w:r>
    </w:p>
    <w:p w14:paraId="002AF484" w14:textId="77777777" w:rsidR="007017AF" w:rsidRDefault="00000000">
      <w:pPr>
        <w:pStyle w:val="TableContents"/>
        <w:spacing w:before="57" w:after="57"/>
        <w:ind w:left="92" w:right="77"/>
        <w:jc w:val="both"/>
        <w:rPr>
          <w:rFonts w:hint="eastAsia"/>
        </w:rPr>
      </w:pPr>
      <w:r>
        <w:rPr>
          <w:rFonts w:ascii="Arial" w:eastAsia="Verdana" w:hAnsi="Arial" w:cs="Verdana"/>
          <w:color w:val="000000"/>
        </w:rPr>
        <w:t xml:space="preserve">Nesse caso, o </w:t>
      </w:r>
      <w:r>
        <w:rPr>
          <w:rFonts w:ascii="Arial" w:eastAsia="Verdana" w:hAnsi="Arial" w:cs="Verdana"/>
          <w:b/>
          <w:bCs/>
          <w:color w:val="000000"/>
        </w:rPr>
        <w:t>EMITENTE</w:t>
      </w:r>
      <w:r>
        <w:rPr>
          <w:rFonts w:ascii="Arial" w:eastAsia="Verdana" w:hAnsi="Arial" w:cs="Verdana"/>
          <w:color w:val="000000"/>
        </w:rPr>
        <w:t xml:space="preserve"> assume, ainda, a obrigação de informar ao Órgão Averbador sempre que antecipar, por sua conta, qualquer pagamento parcial ou total de prestação/ões) devida(s), ficando sob sua responsabilidade eventuais prejuízos advindo(s) do(s) desconto(s) indevido(s) em sua folha de pagamento da(s) referida(s) prestação/ões paga(s). A </w:t>
      </w:r>
      <w:r>
        <w:rPr>
          <w:rFonts w:ascii="Arial" w:eastAsia="Verdana" w:hAnsi="Arial" w:cs="Verdana"/>
          <w:b/>
          <w:bCs/>
          <w:color w:val="000000"/>
        </w:rPr>
        <w:t>FINANCEIRA BRB</w:t>
      </w:r>
      <w:r>
        <w:rPr>
          <w:rFonts w:ascii="Arial" w:eastAsia="Verdana" w:hAnsi="Arial" w:cs="Verdana"/>
          <w:color w:val="000000"/>
        </w:rPr>
        <w:t xml:space="preserve">  somente efetuará a devolução da(s) prestação/ões descontada(s) indevidamente em folha de pagamento após a data do efetivo repasse feito pelo Órgão Averbador.</w:t>
      </w:r>
    </w:p>
    <w:p w14:paraId="0AF31F22" w14:textId="77777777" w:rsidR="007017AF" w:rsidRDefault="00000000">
      <w:pPr>
        <w:pStyle w:val="TableContents"/>
        <w:spacing w:before="57" w:after="57"/>
        <w:ind w:left="92" w:right="77"/>
        <w:jc w:val="both"/>
        <w:rPr>
          <w:rFonts w:hint="eastAsia"/>
        </w:rPr>
      </w:pPr>
      <w:r>
        <w:rPr>
          <w:rFonts w:ascii="Arial" w:hAnsi="Arial"/>
          <w:b/>
          <w:bCs/>
          <w:color w:val="000000"/>
          <w:u w:val="single"/>
        </w:rPr>
        <w:t xml:space="preserve">CLÁUSULA </w:t>
      </w:r>
      <w:r>
        <w:rPr>
          <w:rFonts w:ascii="Arial" w:eastAsia="Verdana" w:hAnsi="Arial" w:cs="Verdana"/>
          <w:b/>
          <w:bCs/>
          <w:color w:val="000000"/>
          <w:u w:val="single"/>
        </w:rPr>
        <w:t>NONA</w:t>
      </w:r>
      <w:r>
        <w:rPr>
          <w:rFonts w:ascii="Arial" w:hAnsi="Arial"/>
          <w:b/>
          <w:bCs/>
          <w:color w:val="000000"/>
          <w:u w:val="single"/>
        </w:rPr>
        <w:t xml:space="preserve"> - DA SUSPENSÃO DA CONSIGNAÇÃO EM FOLHA DE PAGAMENTO</w:t>
      </w:r>
      <w:r>
        <w:rPr>
          <w:rFonts w:ascii="Arial" w:hAnsi="Arial"/>
          <w:color w:val="000000"/>
        </w:rPr>
        <w:t xml:space="preserve">: se, por qualquer motivo, for(em) omitido(s) ou suspenso(s) o(s) desconto(s) da(s) prestação/ões em folha de pagamento, e/ou se a(s) prestação/ões deixar(em) de ser consignada(s) em folha, o </w:t>
      </w:r>
      <w:r>
        <w:rPr>
          <w:rFonts w:ascii="Arial" w:hAnsi="Arial"/>
          <w:b/>
          <w:bCs/>
          <w:color w:val="000000"/>
        </w:rPr>
        <w:t>EMITENTE</w:t>
      </w:r>
      <w:r>
        <w:rPr>
          <w:rFonts w:ascii="Arial" w:hAnsi="Arial"/>
          <w:color w:val="000000"/>
        </w:rPr>
        <w:t xml:space="preserve"> assume a obrigação de efetuar o pagamento da(s) referida(s) parcela(s) diretamente a </w:t>
      </w:r>
      <w:r>
        <w:rPr>
          <w:rFonts w:ascii="Arial" w:hAnsi="Arial"/>
          <w:b/>
          <w:bCs/>
          <w:color w:val="000000"/>
        </w:rPr>
        <w:t>FINANCEIRA BRB</w:t>
      </w:r>
      <w:r>
        <w:rPr>
          <w:rFonts w:ascii="Arial" w:hAnsi="Arial"/>
          <w:color w:val="000000"/>
        </w:rPr>
        <w:t>.</w:t>
      </w:r>
    </w:p>
    <w:p w14:paraId="2BFE1127" w14:textId="77777777" w:rsidR="007017AF" w:rsidRDefault="00000000">
      <w:pPr>
        <w:pStyle w:val="TableContents"/>
        <w:spacing w:before="57" w:after="57"/>
        <w:ind w:left="57" w:right="57"/>
        <w:jc w:val="both"/>
        <w:rPr>
          <w:rFonts w:hint="eastAsia"/>
        </w:rPr>
      </w:pPr>
      <w:r>
        <w:rPr>
          <w:rFonts w:ascii="Arial" w:eastAsia="Verdana" w:hAnsi="Arial" w:cs="Verdana"/>
          <w:b/>
          <w:bCs/>
          <w:color w:val="000000"/>
          <w:u w:val="single"/>
        </w:rPr>
        <w:t xml:space="preserve">CLÁUSULA </w:t>
      </w:r>
      <w:r>
        <w:rPr>
          <w:rFonts w:ascii="Arial" w:eastAsia="Verdana" w:hAnsi="Arial" w:cs="Verdana"/>
          <w:b/>
          <w:bCs/>
          <w:color w:val="000000"/>
          <w:u w:val="single"/>
          <w:shd w:val="clear" w:color="auto" w:fill="FFFFFF"/>
        </w:rPr>
        <w:t>DÉCIMA</w:t>
      </w:r>
      <w:r>
        <w:rPr>
          <w:rFonts w:ascii="Arial" w:eastAsia="Verdana" w:hAnsi="Arial" w:cs="Verdana"/>
          <w:b/>
          <w:bCs/>
          <w:color w:val="000000"/>
          <w:u w:val="single"/>
        </w:rPr>
        <w:t xml:space="preserve"> - </w:t>
      </w:r>
      <w:r>
        <w:rPr>
          <w:rFonts w:ascii="Arial" w:eastAsia="Arial" w:hAnsi="Arial" w:cs="Arial"/>
          <w:b/>
          <w:bCs/>
          <w:color w:val="000000"/>
          <w:u w:val="single"/>
        </w:rPr>
        <w:t>TAXA DE JUROS:</w:t>
      </w:r>
      <w:r>
        <w:rPr>
          <w:rFonts w:ascii="Arial" w:eastAsia="Arial" w:hAnsi="Arial" w:cs="Arial"/>
          <w:b/>
          <w:bCs/>
          <w:color w:val="000000"/>
        </w:rPr>
        <w:t xml:space="preserve"> </w:t>
      </w:r>
      <w:r>
        <w:rPr>
          <w:rFonts w:ascii="Arial" w:eastAsia="Arial" w:hAnsi="Arial" w:cs="Arial"/>
          <w:color w:val="000000"/>
        </w:rPr>
        <w:t>Sobre o valor do financiamento vencerão juros de acordo com as taxas indicadas nos subitens 4.6. e 4.7 do preâmbulo, calculados sobre o saldo devedor diário e exigíveis mensalmente, juntamente com as amortizações do principal, no vencimento e na liquidação da dívida.</w:t>
      </w:r>
    </w:p>
    <w:p w14:paraId="4CE4D70E" w14:textId="77777777" w:rsidR="007017AF" w:rsidRDefault="00000000">
      <w:pPr>
        <w:pStyle w:val="TableContents"/>
        <w:spacing w:before="57" w:after="57"/>
        <w:ind w:left="57" w:right="57"/>
        <w:jc w:val="both"/>
        <w:rPr>
          <w:rFonts w:hint="eastAsia"/>
        </w:rPr>
      </w:pPr>
      <w:r>
        <w:rPr>
          <w:rFonts w:ascii="Arial" w:eastAsia="Arial" w:hAnsi="Arial" w:cs="Arial"/>
          <w:b/>
          <w:bCs/>
          <w:color w:val="000000"/>
        </w:rPr>
        <w:lastRenderedPageBreak/>
        <w:t xml:space="preserve">Parágrafo Primeiro: </w:t>
      </w:r>
      <w:r>
        <w:rPr>
          <w:rFonts w:ascii="Arial" w:eastAsia="Arial" w:hAnsi="Arial" w:cs="Arial"/>
          <w:color w:val="000000"/>
        </w:rPr>
        <w:t xml:space="preserve">A taxa de juros estabelecida no </w:t>
      </w:r>
      <w:r>
        <w:rPr>
          <w:rFonts w:ascii="Arial" w:eastAsia="Arial" w:hAnsi="Arial" w:cs="Arial"/>
          <w:i/>
          <w:iCs/>
          <w:color w:val="000000"/>
        </w:rPr>
        <w:t xml:space="preserve">caput </w:t>
      </w:r>
      <w:r>
        <w:rPr>
          <w:rFonts w:ascii="Arial" w:eastAsia="Arial" w:hAnsi="Arial" w:cs="Arial"/>
          <w:color w:val="000000"/>
        </w:rPr>
        <w:t xml:space="preserve">e demais encargos financeiros previstos nesta Cédula incidirão, também, sobre todos os valores e despesas realizadas pela </w:t>
      </w:r>
      <w:r>
        <w:rPr>
          <w:rFonts w:ascii="Arial" w:eastAsia="Arial" w:hAnsi="Arial" w:cs="Arial"/>
          <w:b/>
          <w:bCs/>
          <w:color w:val="000000"/>
        </w:rPr>
        <w:t xml:space="preserve">FINANCEIRA BRB </w:t>
      </w:r>
      <w:r>
        <w:rPr>
          <w:rFonts w:ascii="Arial" w:eastAsia="Arial" w:hAnsi="Arial" w:cs="Arial"/>
          <w:color w:val="000000"/>
        </w:rPr>
        <w:t>em decorrência das disposições desta Cédula, desde que devidamente comprovadas.</w:t>
      </w:r>
    </w:p>
    <w:p w14:paraId="021B1323" w14:textId="77777777" w:rsidR="007017AF" w:rsidRDefault="00000000">
      <w:pPr>
        <w:pStyle w:val="Standard"/>
        <w:suppressLineNumbers/>
        <w:autoSpaceDE w:val="0"/>
        <w:spacing w:before="57" w:after="57"/>
        <w:ind w:left="57" w:right="57"/>
        <w:jc w:val="both"/>
        <w:rPr>
          <w:rFonts w:hint="eastAsia"/>
        </w:rPr>
      </w:pPr>
      <w:r>
        <w:rPr>
          <w:rFonts w:ascii="Arial" w:eastAsia="Arial" w:hAnsi="Arial" w:cs="Arial"/>
          <w:b/>
          <w:bCs/>
          <w:color w:val="000000"/>
        </w:rPr>
        <w:t xml:space="preserve">Parágrafo Segundo: </w:t>
      </w:r>
      <w:r>
        <w:rPr>
          <w:rFonts w:ascii="Arial" w:eastAsia="Arial" w:hAnsi="Arial" w:cs="Arial"/>
          <w:color w:val="000000"/>
        </w:rPr>
        <w:t xml:space="preserve">A taxa de juros indicada no </w:t>
      </w:r>
      <w:r>
        <w:rPr>
          <w:rFonts w:ascii="Arial" w:eastAsia="Arial" w:hAnsi="Arial" w:cs="Arial"/>
          <w:i/>
          <w:iCs/>
          <w:color w:val="000000"/>
        </w:rPr>
        <w:t xml:space="preserve">caput </w:t>
      </w:r>
      <w:r>
        <w:rPr>
          <w:rFonts w:ascii="Arial" w:eastAsia="Arial" w:hAnsi="Arial" w:cs="Arial"/>
          <w:color w:val="000000"/>
        </w:rPr>
        <w:t>desta Cláusula foi fixada com base no inciso I, parágrafo primeiro do artigo 28 da Lei n.º 10.931, de 2/8/2004; inciso IX, do artigo 4.º da Lei n.º 4.595, de 31/12/1964, combinados com as disposições da Resolução n.º 1.064, de 5/12/1985, do CMN.</w:t>
      </w:r>
    </w:p>
    <w:p w14:paraId="63B9D5D1" w14:textId="77777777" w:rsidR="007017AF" w:rsidRDefault="00000000">
      <w:pPr>
        <w:pStyle w:val="Standard"/>
        <w:suppressLineNumbers/>
        <w:autoSpaceDE w:val="0"/>
        <w:spacing w:before="57" w:after="57"/>
        <w:ind w:left="57" w:right="57"/>
        <w:jc w:val="both"/>
        <w:rPr>
          <w:rFonts w:hint="eastAsia"/>
        </w:rPr>
      </w:pPr>
      <w:r>
        <w:rPr>
          <w:rFonts w:ascii="Arial" w:eastAsia="Arial" w:hAnsi="Arial" w:cs="Arial"/>
          <w:b/>
          <w:bCs/>
          <w:color w:val="000000"/>
        </w:rPr>
        <w:t xml:space="preserve">Parágrafo Terceiro: </w:t>
      </w:r>
      <w:r>
        <w:rPr>
          <w:rFonts w:ascii="Arial" w:eastAsia="Arial" w:hAnsi="Arial" w:cs="Arial"/>
          <w:color w:val="000000"/>
        </w:rPr>
        <w:t xml:space="preserve">Conforme dispõe o inciso I, parágrafo primeiro, do artigo 28 da Lei n.º 10.931, de 2/8/2004, serão capitalizados mensalmente os juros que, por qualquer motivo, não forem pagos nas épocas definidas no </w:t>
      </w:r>
      <w:r>
        <w:rPr>
          <w:rFonts w:ascii="Arial" w:eastAsia="Arial" w:hAnsi="Arial" w:cs="Arial"/>
          <w:i/>
          <w:iCs/>
          <w:color w:val="000000"/>
        </w:rPr>
        <w:t xml:space="preserve">caput </w:t>
      </w:r>
      <w:r>
        <w:rPr>
          <w:rFonts w:ascii="Arial" w:eastAsia="Arial" w:hAnsi="Arial" w:cs="Arial"/>
          <w:color w:val="000000"/>
        </w:rPr>
        <w:t>desta Cláusula.</w:t>
      </w:r>
    </w:p>
    <w:p w14:paraId="6B4CA44B" w14:textId="77777777" w:rsidR="007017AF" w:rsidRDefault="00000000">
      <w:pPr>
        <w:pStyle w:val="Textbody"/>
        <w:suppressLineNumbers/>
        <w:autoSpaceDE w:val="0"/>
        <w:spacing w:before="57" w:after="57"/>
        <w:ind w:left="57" w:right="57"/>
        <w:jc w:val="both"/>
        <w:rPr>
          <w:rFonts w:hint="eastAsia"/>
        </w:rPr>
      </w:pPr>
      <w:r>
        <w:rPr>
          <w:rFonts w:ascii="Arial" w:eastAsia="Arial" w:hAnsi="Arial" w:cs="Arial"/>
          <w:b/>
          <w:color w:val="000000"/>
        </w:rPr>
        <w:t>Parágrafo Quarto:</w:t>
      </w:r>
      <w:r>
        <w:rPr>
          <w:rFonts w:ascii="Arial" w:eastAsia="Arial" w:hAnsi="Arial" w:cs="Arial"/>
          <w:color w:val="000000"/>
        </w:rPr>
        <w:t xml:space="preserve"> Nos termos do art. 14 da Resolução Nº 4.790, de 26 de março de 2020, as taxas indicadas nos subitens 4.6. e 4.7. do preâmbulo já consideram redutor incidente na hipótese de o </w:t>
      </w:r>
      <w:r>
        <w:rPr>
          <w:rFonts w:ascii="Arial" w:eastAsia="Arial" w:hAnsi="Arial" w:cs="Arial"/>
          <w:b/>
          <w:bCs/>
          <w:color w:val="000000"/>
        </w:rPr>
        <w:t>EMITENTE</w:t>
      </w:r>
      <w:r>
        <w:rPr>
          <w:rFonts w:ascii="Arial" w:eastAsia="Arial" w:hAnsi="Arial" w:cs="Arial"/>
          <w:color w:val="000000"/>
        </w:rPr>
        <w:t xml:space="preserve"> autorizar o pagamento das obrigações objeto da presente Cédula mediante débito em conta.</w:t>
      </w:r>
    </w:p>
    <w:p w14:paraId="7647BB44" w14:textId="77777777" w:rsidR="007017AF" w:rsidRDefault="00000000">
      <w:pPr>
        <w:pStyle w:val="Standard"/>
        <w:suppressLineNumbers/>
        <w:autoSpaceDE w:val="0"/>
        <w:spacing w:before="57" w:after="57"/>
        <w:ind w:left="57" w:right="57"/>
        <w:jc w:val="both"/>
        <w:rPr>
          <w:rFonts w:hint="eastAsia"/>
        </w:rPr>
      </w:pPr>
      <w:r>
        <w:rPr>
          <w:rFonts w:ascii="Arial" w:eastAsia="Arial" w:hAnsi="Arial" w:cs="Arial"/>
          <w:b/>
          <w:color w:val="000000"/>
        </w:rPr>
        <w:t>Parágrafo Quinto:</w:t>
      </w:r>
      <w:r>
        <w:rPr>
          <w:rFonts w:ascii="Arial" w:eastAsia="Arial" w:hAnsi="Arial" w:cs="Arial"/>
          <w:color w:val="000000"/>
        </w:rPr>
        <w:t xml:space="preserve"> Na hipótese de suspensão/cancelamento de autorização de débito, por iniciativa do </w:t>
      </w:r>
      <w:r>
        <w:rPr>
          <w:rFonts w:ascii="Arial" w:eastAsia="Arial" w:hAnsi="Arial" w:cs="Arial"/>
          <w:b/>
          <w:bCs/>
          <w:color w:val="000000"/>
        </w:rPr>
        <w:t>EMITENTE</w:t>
      </w:r>
      <w:r>
        <w:rPr>
          <w:rFonts w:ascii="Arial" w:eastAsia="Arial" w:hAnsi="Arial" w:cs="Arial"/>
          <w:color w:val="000000"/>
        </w:rPr>
        <w:t xml:space="preserve">, sem a correspondente indicação de outra autorização que a substitua, a </w:t>
      </w:r>
      <w:r>
        <w:rPr>
          <w:rFonts w:ascii="Arial" w:eastAsia="Arial" w:hAnsi="Arial" w:cs="Arial"/>
          <w:b/>
          <w:bCs/>
          <w:color w:val="000000"/>
        </w:rPr>
        <w:t>FINANCEIRA BRB</w:t>
      </w:r>
      <w:r>
        <w:rPr>
          <w:rFonts w:ascii="Arial" w:eastAsia="Arial" w:hAnsi="Arial" w:cs="Arial"/>
          <w:color w:val="000000"/>
        </w:rPr>
        <w:t xml:space="preserve"> poderá, a seu critério, recalcular o saldo devedor da operação, sendo necessário para tal a assinatura de novo contrato </w:t>
      </w:r>
      <w:r>
        <w:rPr>
          <w:rFonts w:ascii="Arial" w:hAnsi="Arial"/>
          <w:color w:val="000000"/>
        </w:rPr>
        <w:t xml:space="preserve">com vistas a adequar a operação às novas condições impostas pelo recálculo do saldo devedor podendo, inclusive, reavaliar a capacidade de pagamento do </w:t>
      </w:r>
      <w:r>
        <w:rPr>
          <w:rFonts w:ascii="Arial" w:hAnsi="Arial"/>
          <w:b/>
          <w:bCs/>
          <w:color w:val="000000"/>
        </w:rPr>
        <w:t>EMITENTE</w:t>
      </w:r>
      <w:r>
        <w:rPr>
          <w:rFonts w:ascii="Arial" w:hAnsi="Arial"/>
          <w:color w:val="000000"/>
        </w:rPr>
        <w:t xml:space="preserve">. </w:t>
      </w:r>
      <w:r>
        <w:rPr>
          <w:rFonts w:ascii="Arial" w:eastAsia="Arial" w:hAnsi="Arial" w:cs="Arial"/>
          <w:color w:val="000000"/>
        </w:rPr>
        <w:tab/>
      </w:r>
    </w:p>
    <w:p w14:paraId="38E820CE" w14:textId="77777777" w:rsidR="007017AF" w:rsidRDefault="00000000">
      <w:pPr>
        <w:pStyle w:val="TableContents"/>
        <w:spacing w:before="57" w:after="57"/>
        <w:ind w:left="92" w:right="77"/>
        <w:jc w:val="both"/>
        <w:rPr>
          <w:rFonts w:hint="eastAsia"/>
        </w:rPr>
      </w:pPr>
      <w:r>
        <w:rPr>
          <w:rFonts w:ascii="Arial" w:hAnsi="Arial"/>
          <w:b/>
          <w:bCs/>
          <w:color w:val="000000"/>
          <w:u w:val="single"/>
          <w:shd w:val="clear" w:color="auto" w:fill="FFFFFF"/>
        </w:rPr>
        <w:t>CLÁUSULA DÉCIMA PRIMEIRA – DO INADIMPLEMENTO</w:t>
      </w:r>
      <w:r>
        <w:rPr>
          <w:rFonts w:ascii="Arial" w:hAnsi="Arial"/>
          <w:color w:val="000000"/>
          <w:shd w:val="clear" w:color="auto" w:fill="FFFFFF"/>
        </w:rPr>
        <w:t xml:space="preserve">: na hipótese de inadimplemento ou mora, o </w:t>
      </w:r>
      <w:r>
        <w:rPr>
          <w:rFonts w:ascii="Arial" w:hAnsi="Arial"/>
          <w:b/>
          <w:bCs/>
          <w:color w:val="000000"/>
          <w:shd w:val="clear" w:color="auto" w:fill="FFFFFF"/>
        </w:rPr>
        <w:t>EMITENTE</w:t>
      </w:r>
      <w:r>
        <w:rPr>
          <w:rFonts w:ascii="Arial" w:hAnsi="Arial"/>
          <w:color w:val="000000"/>
          <w:shd w:val="clear" w:color="auto" w:fill="FFFFFF"/>
        </w:rPr>
        <w:t xml:space="preserve"> estará obrigado a pagar a </w:t>
      </w:r>
      <w:r>
        <w:rPr>
          <w:rFonts w:ascii="Arial" w:hAnsi="Arial"/>
          <w:b/>
          <w:bCs/>
          <w:color w:val="000000"/>
          <w:shd w:val="clear" w:color="auto" w:fill="FFFFFF"/>
        </w:rPr>
        <w:t>FINANCEIRA BRB</w:t>
      </w:r>
      <w:r>
        <w:rPr>
          <w:rFonts w:ascii="Arial" w:hAnsi="Arial"/>
          <w:color w:val="000000"/>
          <w:shd w:val="clear" w:color="auto" w:fill="FFFFFF"/>
        </w:rPr>
        <w:t>:</w:t>
      </w:r>
    </w:p>
    <w:p w14:paraId="3C3F577A" w14:textId="77777777" w:rsidR="007017AF" w:rsidRDefault="00000000">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a) quantia correspondente ao débito devidamente atualizado, conforme as taxas incidentes na forma desta Cédula de Crédito Bancário;</w:t>
      </w:r>
    </w:p>
    <w:p w14:paraId="650BB896" w14:textId="77777777" w:rsidR="007017AF" w:rsidRDefault="00000000">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b) juros remuneratórios correspondentes à taxa desta Cédula de Crédito Bancário;</w:t>
      </w:r>
    </w:p>
    <w:p w14:paraId="0DB54775" w14:textId="77777777" w:rsidR="007017AF" w:rsidRDefault="00000000">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c) juros de mora à razão de 1% a.m. (um por cento ao mês), calculados a partir do vencimento da parcela em aberto até a data de seu efetivo pagamento; e</w:t>
      </w:r>
    </w:p>
    <w:p w14:paraId="7E831BBB" w14:textId="77777777" w:rsidR="007017AF" w:rsidRDefault="00000000">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d) multa de 2% (dois por cento) incidente sobre o montante do débito apurado.</w:t>
      </w:r>
    </w:p>
    <w:p w14:paraId="06CBD909" w14:textId="77777777" w:rsidR="007017AF" w:rsidRDefault="007017AF">
      <w:pPr>
        <w:pStyle w:val="TableContents"/>
        <w:spacing w:before="57" w:after="57"/>
        <w:ind w:left="92" w:right="77"/>
        <w:jc w:val="both"/>
        <w:rPr>
          <w:rFonts w:ascii="Arial" w:hAnsi="Arial"/>
          <w:color w:val="000000"/>
          <w:shd w:val="clear" w:color="auto" w:fill="FFFFFF"/>
        </w:rPr>
      </w:pPr>
    </w:p>
    <w:tbl>
      <w:tblPr>
        <w:tblW w:w="10875" w:type="dxa"/>
        <w:tblInd w:w="78" w:type="dxa"/>
        <w:tblLayout w:type="fixed"/>
        <w:tblCellMar>
          <w:left w:w="10" w:type="dxa"/>
          <w:right w:w="10" w:type="dxa"/>
        </w:tblCellMar>
        <w:tblLook w:val="0000" w:firstRow="0" w:lastRow="0" w:firstColumn="0" w:lastColumn="0" w:noHBand="0" w:noVBand="0"/>
      </w:tblPr>
      <w:tblGrid>
        <w:gridCol w:w="10875"/>
      </w:tblGrid>
      <w:tr w:rsidR="007017AF" w14:paraId="42A71E8A" w14:textId="77777777">
        <w:tblPrEx>
          <w:tblCellMar>
            <w:top w:w="0" w:type="dxa"/>
            <w:bottom w:w="0" w:type="dxa"/>
          </w:tblCellMar>
        </w:tblPrEx>
        <w:tc>
          <w:tcPr>
            <w:tcW w:w="10875" w:type="dxa"/>
            <w:tcBorders>
              <w:top w:val="dashed" w:sz="4" w:space="0" w:color="000000"/>
              <w:left w:val="dashed" w:sz="4" w:space="0" w:color="000000"/>
              <w:bottom w:val="dashed" w:sz="4" w:space="0" w:color="000000"/>
              <w:right w:val="dashed" w:sz="4" w:space="0" w:color="000000"/>
            </w:tcBorders>
            <w:shd w:val="clear" w:color="auto" w:fill="auto"/>
            <w:tcMar>
              <w:top w:w="55" w:type="dxa"/>
              <w:left w:w="55" w:type="dxa"/>
              <w:bottom w:w="55" w:type="dxa"/>
              <w:right w:w="55" w:type="dxa"/>
            </w:tcMar>
          </w:tcPr>
          <w:p w14:paraId="5551EABC" w14:textId="77777777" w:rsidR="007017AF" w:rsidRDefault="00000000">
            <w:pPr>
              <w:pStyle w:val="TableContents"/>
              <w:spacing w:before="57" w:after="57"/>
              <w:ind w:left="65" w:right="35"/>
              <w:jc w:val="both"/>
              <w:rPr>
                <w:rFonts w:hint="eastAsia"/>
              </w:rPr>
            </w:pPr>
            <w:r>
              <w:rPr>
                <w:rFonts w:ascii="Arial" w:hAnsi="Arial"/>
                <w:b/>
                <w:bCs/>
                <w:color w:val="000000"/>
              </w:rPr>
              <w:t>Consequências do atraso no pagamento:</w:t>
            </w:r>
            <w:r>
              <w:rPr>
                <w:rFonts w:ascii="Arial" w:hAnsi="Arial"/>
                <w:color w:val="000000"/>
              </w:rPr>
              <w:t xml:space="preserve"> Em caso de atraso, você terá seu nome inscrito no SPC, Serasa ou em outro órgão de proteção ao crédito encarregado de cadastrar atraso no pagamento. Você poderá também ter dificuldades de contratar outros produtos de crédito no Banco ou em outras instituições.</w:t>
            </w:r>
          </w:p>
        </w:tc>
      </w:tr>
    </w:tbl>
    <w:p w14:paraId="204B71B8" w14:textId="77777777" w:rsidR="007017AF" w:rsidRDefault="007017AF">
      <w:pPr>
        <w:pStyle w:val="TableContents"/>
        <w:ind w:left="92" w:right="77"/>
        <w:jc w:val="both"/>
        <w:rPr>
          <w:rFonts w:ascii="Arial" w:hAnsi="Arial"/>
          <w:color w:val="000000"/>
          <w:sz w:val="10"/>
          <w:szCs w:val="10"/>
        </w:rPr>
      </w:pPr>
    </w:p>
    <w:p w14:paraId="095674AB" w14:textId="77777777" w:rsidR="007017AF" w:rsidRDefault="00000000">
      <w:pPr>
        <w:pStyle w:val="TableContents"/>
        <w:spacing w:before="57" w:after="57"/>
        <w:ind w:left="92" w:right="77"/>
        <w:jc w:val="both"/>
        <w:rPr>
          <w:rFonts w:hint="eastAsia"/>
        </w:rPr>
      </w:pPr>
      <w:r>
        <w:rPr>
          <w:rFonts w:ascii="Arial" w:hAnsi="Arial"/>
          <w:b/>
          <w:bCs/>
          <w:color w:val="000000"/>
          <w:u w:val="single"/>
        </w:rPr>
        <w:t>CLÁUSULA DÉCIMA SEGUNDA – DOS HONORÁRIOS:</w:t>
      </w:r>
      <w:r>
        <w:rPr>
          <w:rFonts w:ascii="Arial" w:hAnsi="Arial"/>
          <w:b/>
          <w:bCs/>
          <w:color w:val="000000"/>
        </w:rPr>
        <w:t xml:space="preserve"> </w:t>
      </w:r>
      <w:r>
        <w:rPr>
          <w:rFonts w:ascii="Arial" w:hAnsi="Arial"/>
          <w:color w:val="000000"/>
        </w:rPr>
        <w:t>honorários advocatícios extrajudiciais e judiciais, previstos no artigo 28, inciso IV, da Lei 10.931/04, à razão de 10% (dez por cento) sobre o total devido.</w:t>
      </w:r>
    </w:p>
    <w:p w14:paraId="54C668E9" w14:textId="77777777" w:rsidR="007017AF" w:rsidRDefault="00000000">
      <w:pPr>
        <w:pStyle w:val="TableContents"/>
        <w:spacing w:before="57" w:after="57"/>
        <w:ind w:left="92" w:right="77"/>
        <w:jc w:val="both"/>
        <w:rPr>
          <w:rFonts w:hint="eastAsia"/>
        </w:rPr>
      </w:pPr>
      <w:r>
        <w:rPr>
          <w:rFonts w:ascii="Arial" w:hAnsi="Arial"/>
          <w:b/>
          <w:bCs/>
          <w:color w:val="000000"/>
          <w:u w:val="single"/>
        </w:rPr>
        <w:t>CLÁUSULA DÉCIMA TERCEIRA – DA EXIGIBILIDADE ANTECIPADA</w:t>
      </w:r>
      <w:r>
        <w:rPr>
          <w:rFonts w:ascii="Arial" w:hAnsi="Arial"/>
          <w:color w:val="000000"/>
        </w:rPr>
        <w:t>: será considerada antecipadamente vencida esta Cédula, tornando imediatamente exigível o total da dívida, nos casos previstos em lei e nas seguintes hipóteses:</w:t>
      </w:r>
    </w:p>
    <w:p w14:paraId="5AB3939A" w14:textId="77777777" w:rsidR="007017AF" w:rsidRDefault="00000000">
      <w:pPr>
        <w:pStyle w:val="TableContents"/>
        <w:spacing w:before="57" w:after="57"/>
        <w:ind w:left="92" w:right="77"/>
        <w:jc w:val="both"/>
        <w:rPr>
          <w:rFonts w:ascii="Arial" w:hAnsi="Arial"/>
          <w:color w:val="000000"/>
        </w:rPr>
      </w:pPr>
      <w:r>
        <w:rPr>
          <w:rFonts w:ascii="Arial" w:hAnsi="Arial"/>
          <w:color w:val="000000"/>
        </w:rPr>
        <w:t>a) se houver inadimplemento de toda e qualquer natureza;</w:t>
      </w:r>
    </w:p>
    <w:p w14:paraId="3632566F" w14:textId="77777777" w:rsidR="007017AF" w:rsidRDefault="00000000">
      <w:pPr>
        <w:pStyle w:val="TableContents"/>
        <w:spacing w:before="57" w:after="57"/>
        <w:ind w:left="92" w:right="77"/>
        <w:jc w:val="both"/>
        <w:rPr>
          <w:rFonts w:hint="eastAsia"/>
        </w:rPr>
      </w:pPr>
      <w:r>
        <w:rPr>
          <w:rFonts w:ascii="Arial" w:hAnsi="Arial"/>
          <w:color w:val="000000"/>
        </w:rPr>
        <w:t xml:space="preserve">b) se ocorrer rescisão do contrato de trabalho do </w:t>
      </w:r>
      <w:r>
        <w:rPr>
          <w:rFonts w:ascii="Arial" w:hAnsi="Arial"/>
          <w:b/>
          <w:bCs/>
          <w:color w:val="000000"/>
        </w:rPr>
        <w:t>EMITENTE</w:t>
      </w:r>
      <w:r>
        <w:rPr>
          <w:rFonts w:ascii="Arial" w:hAnsi="Arial"/>
          <w:color w:val="000000"/>
        </w:rPr>
        <w:t>;</w:t>
      </w:r>
    </w:p>
    <w:p w14:paraId="442AB1D9" w14:textId="77777777" w:rsidR="007017AF" w:rsidRDefault="00000000">
      <w:pPr>
        <w:pStyle w:val="TableContents"/>
        <w:spacing w:before="57" w:after="57"/>
        <w:ind w:left="92" w:right="77"/>
        <w:jc w:val="both"/>
        <w:rPr>
          <w:rFonts w:hint="eastAsia"/>
        </w:rPr>
      </w:pPr>
      <w:r>
        <w:rPr>
          <w:rFonts w:ascii="Arial" w:hAnsi="Arial"/>
          <w:color w:val="000000"/>
        </w:rPr>
        <w:t xml:space="preserve">c) tratando-se de portabilidade relativa a empréstimo consignado constituído junto à outra instituição financeira, caso seja constatada a falta de disponibilidade de margem consignável suficiente em tempo hábil à operacionalização dos repasses pela empregadora a </w:t>
      </w:r>
      <w:r>
        <w:rPr>
          <w:rFonts w:ascii="Arial" w:hAnsi="Arial"/>
          <w:b/>
          <w:bCs/>
          <w:color w:val="000000"/>
        </w:rPr>
        <w:t>FINANCEIRA BRB</w:t>
      </w:r>
      <w:r>
        <w:rPr>
          <w:rFonts w:ascii="Arial" w:hAnsi="Arial"/>
          <w:color w:val="000000"/>
        </w:rPr>
        <w:t xml:space="preserve"> para amortização das parcelas deste empréstimo/financiamento; e</w:t>
      </w:r>
    </w:p>
    <w:p w14:paraId="34F59D49" w14:textId="77777777" w:rsidR="007017AF" w:rsidRDefault="00000000">
      <w:pPr>
        <w:pStyle w:val="TableContents"/>
        <w:spacing w:before="57" w:after="57"/>
        <w:ind w:left="92" w:right="77"/>
        <w:jc w:val="both"/>
        <w:rPr>
          <w:rFonts w:hint="eastAsia"/>
        </w:rPr>
      </w:pPr>
      <w:r>
        <w:rPr>
          <w:rFonts w:ascii="Arial" w:hAnsi="Arial"/>
          <w:color w:val="000000"/>
        </w:rPr>
        <w:t xml:space="preserve">d) em caso de falecimento do </w:t>
      </w:r>
      <w:r>
        <w:rPr>
          <w:rFonts w:ascii="Arial" w:hAnsi="Arial"/>
          <w:b/>
          <w:bCs/>
          <w:color w:val="000000"/>
        </w:rPr>
        <w:t>EMITENTE</w:t>
      </w:r>
      <w:r>
        <w:rPr>
          <w:rFonts w:ascii="Arial" w:hAnsi="Arial"/>
          <w:color w:val="000000"/>
        </w:rPr>
        <w:t>.</w:t>
      </w:r>
    </w:p>
    <w:p w14:paraId="4D9FCFFC" w14:textId="77777777" w:rsidR="007017AF" w:rsidRDefault="00000000">
      <w:pPr>
        <w:pStyle w:val="TableContents"/>
        <w:tabs>
          <w:tab w:val="left" w:pos="602"/>
        </w:tabs>
        <w:ind w:left="92" w:right="77"/>
        <w:jc w:val="both"/>
        <w:rPr>
          <w:rFonts w:hint="eastAsia"/>
        </w:rPr>
      </w:pPr>
      <w:r>
        <w:rPr>
          <w:rFonts w:ascii="Arial" w:hAnsi="Arial"/>
          <w:b/>
          <w:bCs/>
          <w:color w:val="000000"/>
          <w:u w:val="single"/>
        </w:rPr>
        <w:lastRenderedPageBreak/>
        <w:t>CLÁUSULA DÉCIMA QUARTA - DA CESSÃO</w:t>
      </w:r>
      <w:r>
        <w:rPr>
          <w:rFonts w:ascii="Arial" w:hAnsi="Arial"/>
          <w:color w:val="000000"/>
        </w:rPr>
        <w:t xml:space="preserve">: a </w:t>
      </w:r>
      <w:r>
        <w:rPr>
          <w:rFonts w:ascii="Arial" w:hAnsi="Arial"/>
          <w:b/>
          <w:bCs/>
          <w:color w:val="000000"/>
        </w:rPr>
        <w:t>FINANCEIRA</w:t>
      </w:r>
      <w:r>
        <w:rPr>
          <w:rFonts w:ascii="Arial" w:hAnsi="Arial"/>
          <w:color w:val="000000"/>
        </w:rPr>
        <w:t xml:space="preserve"> poderá ceder, no todo ou em parte, os direitos, obrigações e garantias da presente Cédula, inclusive mediante a emissão de Certificado de Cédula de Crédito Bancário com lastro no presente título, podendo negociá-lo livremente no mercado.</w:t>
      </w:r>
    </w:p>
    <w:p w14:paraId="06FAE7EB" w14:textId="77777777" w:rsidR="007017AF" w:rsidRDefault="007017AF">
      <w:pPr>
        <w:pStyle w:val="TableContents"/>
        <w:spacing w:before="57" w:after="57"/>
        <w:ind w:left="92" w:right="77"/>
        <w:jc w:val="both"/>
        <w:rPr>
          <w:rFonts w:ascii="Arial" w:hAnsi="Arial"/>
          <w:color w:val="000000"/>
        </w:rPr>
      </w:pPr>
    </w:p>
    <w:p w14:paraId="629FCF07" w14:textId="77777777" w:rsidR="007017AF" w:rsidRDefault="00000000">
      <w:pPr>
        <w:pStyle w:val="TableContents"/>
        <w:spacing w:before="57" w:after="57"/>
        <w:ind w:left="92" w:right="77"/>
        <w:jc w:val="both"/>
        <w:rPr>
          <w:rFonts w:hint="eastAsia"/>
        </w:rPr>
      </w:pPr>
      <w:r>
        <w:rPr>
          <w:rFonts w:ascii="Arial" w:hAnsi="Arial"/>
          <w:b/>
          <w:bCs/>
          <w:color w:val="000000"/>
          <w:u w:val="single"/>
        </w:rPr>
        <w:t>CLÁUSULA DÉCIMA QUINTA – DA CONDIÇÃO ESPECIAL</w:t>
      </w:r>
      <w:r>
        <w:rPr>
          <w:rFonts w:ascii="Arial" w:hAnsi="Arial"/>
          <w:color w:val="000000"/>
        </w:rPr>
        <w:t xml:space="preserve">: a </w:t>
      </w:r>
      <w:r>
        <w:rPr>
          <w:rFonts w:ascii="Arial" w:hAnsi="Arial"/>
          <w:b/>
          <w:bCs/>
          <w:color w:val="000000"/>
        </w:rPr>
        <w:t>FINANCEIRA BRB</w:t>
      </w:r>
      <w:r>
        <w:rPr>
          <w:rFonts w:ascii="Arial" w:hAnsi="Arial"/>
          <w:color w:val="000000"/>
        </w:rPr>
        <w:t xml:space="preserve"> é assegurado o direito, mediante formalização ao </w:t>
      </w:r>
      <w:r>
        <w:rPr>
          <w:rFonts w:ascii="Arial" w:hAnsi="Arial"/>
          <w:b/>
          <w:bCs/>
          <w:color w:val="000000"/>
        </w:rPr>
        <w:t>EMITENTE</w:t>
      </w:r>
      <w:r>
        <w:rPr>
          <w:rFonts w:ascii="Arial" w:hAnsi="Arial"/>
          <w:color w:val="000000"/>
        </w:rPr>
        <w:t>, de promover o reajuste ou a repactuação das taxas de juros expressas na presente Cédula sempre que houver mudanças impostas pelo Governo Federal ou autoridades competentes que venham a provocar elevações nas taxas de juros praticadas no Mercado Financeiro Nacional, restabelecendo, dessa forma, o equilíbrio financeiro desta operação.</w:t>
      </w:r>
    </w:p>
    <w:p w14:paraId="27D62346" w14:textId="77777777" w:rsidR="007017AF" w:rsidRDefault="00000000">
      <w:pPr>
        <w:pStyle w:val="TableContents"/>
        <w:spacing w:before="57" w:after="57"/>
        <w:ind w:left="92" w:right="77"/>
        <w:jc w:val="both"/>
        <w:rPr>
          <w:rFonts w:hint="eastAsia"/>
        </w:rPr>
      </w:pPr>
      <w:r>
        <w:rPr>
          <w:rFonts w:ascii="Arial" w:hAnsi="Arial"/>
          <w:b/>
          <w:bCs/>
          <w:color w:val="000000"/>
          <w:u w:val="single"/>
        </w:rPr>
        <w:t>CLÁUSULA DÉCIMA SEXTA – DO CRÉDITO</w:t>
      </w:r>
      <w:r>
        <w:rPr>
          <w:rFonts w:ascii="Arial" w:hAnsi="Arial"/>
          <w:color w:val="000000"/>
        </w:rPr>
        <w:t xml:space="preserve">: o </w:t>
      </w:r>
      <w:r>
        <w:rPr>
          <w:rFonts w:ascii="Arial" w:hAnsi="Arial"/>
          <w:b/>
          <w:bCs/>
          <w:color w:val="000000"/>
        </w:rPr>
        <w:t>EMITENTE</w:t>
      </w:r>
      <w:r>
        <w:rPr>
          <w:rFonts w:ascii="Arial" w:hAnsi="Arial"/>
          <w:color w:val="000000"/>
        </w:rPr>
        <w:t xml:space="preserve"> autoriza a </w:t>
      </w:r>
      <w:r>
        <w:rPr>
          <w:rFonts w:ascii="Arial" w:hAnsi="Arial"/>
          <w:b/>
          <w:bCs/>
          <w:color w:val="000000"/>
        </w:rPr>
        <w:t>FINANCEIRA BRB</w:t>
      </w:r>
      <w:r>
        <w:rPr>
          <w:rFonts w:ascii="Arial" w:hAnsi="Arial"/>
          <w:color w:val="000000"/>
        </w:rPr>
        <w:t xml:space="preserve"> a efetuar o crédito indicado no subitem 5.6 desta Cédula diretamente na(s) conta(s) bancária(s) indicada no subitem 2.4.</w:t>
      </w:r>
    </w:p>
    <w:p w14:paraId="5D140533" w14:textId="77777777" w:rsidR="007017AF" w:rsidRDefault="00000000">
      <w:pPr>
        <w:pStyle w:val="TableContents"/>
        <w:spacing w:before="57" w:after="57"/>
        <w:ind w:left="92" w:right="77"/>
        <w:jc w:val="both"/>
        <w:rPr>
          <w:rFonts w:hint="eastAsia"/>
        </w:rPr>
      </w:pPr>
      <w:r>
        <w:rPr>
          <w:rFonts w:ascii="Arial" w:hAnsi="Arial"/>
          <w:b/>
          <w:bCs/>
          <w:color w:val="000000"/>
          <w:u w:val="single"/>
        </w:rPr>
        <w:t xml:space="preserve">CLÁUSULA DÉCIMA </w:t>
      </w:r>
      <w:r>
        <w:rPr>
          <w:rFonts w:ascii="Arial" w:eastAsia="Arial" w:hAnsi="Arial" w:cs="Arial"/>
          <w:b/>
          <w:bCs/>
          <w:color w:val="000000"/>
          <w:u w:val="single"/>
        </w:rPr>
        <w:t>SÉTIMA</w:t>
      </w:r>
      <w:r>
        <w:rPr>
          <w:rFonts w:ascii="Arial" w:hAnsi="Arial"/>
          <w:b/>
          <w:bCs/>
          <w:color w:val="000000"/>
          <w:u w:val="single"/>
        </w:rPr>
        <w:t xml:space="preserve"> – </w:t>
      </w:r>
      <w:r>
        <w:rPr>
          <w:rFonts w:ascii="Arial" w:eastAsia="Arial" w:hAnsi="Arial" w:cs="Arial"/>
          <w:b/>
          <w:bCs/>
          <w:color w:val="000000"/>
          <w:u w:val="single"/>
        </w:rPr>
        <w:t>AVALISTAS</w:t>
      </w:r>
      <w:r>
        <w:rPr>
          <w:rFonts w:ascii="Arial" w:eastAsia="Arial" w:hAnsi="Arial" w:cs="Arial"/>
          <w:b/>
          <w:bCs/>
          <w:color w:val="000000"/>
        </w:rPr>
        <w:t xml:space="preserve">: </w:t>
      </w:r>
      <w:r>
        <w:rPr>
          <w:rFonts w:ascii="Arial" w:eastAsia="Arial" w:hAnsi="Arial" w:cs="Arial"/>
          <w:color w:val="000000"/>
        </w:rPr>
        <w:t xml:space="preserve">a(s) pessoa(s) e seu(s) cônjuge(s) indicado(s) no item 3 do preâmbulo, comparecem nesta Cédula de Crédito Bancário, na condição de </w:t>
      </w:r>
      <w:r>
        <w:rPr>
          <w:rFonts w:ascii="Arial" w:eastAsia="Arial" w:hAnsi="Arial" w:cs="Arial"/>
          <w:b/>
          <w:bCs/>
          <w:color w:val="000000"/>
        </w:rPr>
        <w:t>AVALISTA(S)</w:t>
      </w:r>
      <w:r>
        <w:rPr>
          <w:rFonts w:ascii="Arial" w:eastAsia="Arial" w:hAnsi="Arial" w:cs="Arial"/>
          <w:color w:val="000000"/>
        </w:rPr>
        <w:t xml:space="preserve">, cada um com obrigação sobre a totalidade da dívida principal e acessória, na forma da lei e autorizam o débito das parcelas, inclusive com encargos, em </w:t>
      </w:r>
      <w:r>
        <w:rPr>
          <w:rFonts w:ascii="Arial" w:eastAsia="Arial" w:hAnsi="Arial" w:cs="ArialMT"/>
          <w:color w:val="000000"/>
        </w:rPr>
        <w:t xml:space="preserve">conta </w:t>
      </w:r>
      <w:r>
        <w:rPr>
          <w:rFonts w:ascii="Arial" w:eastAsia="Arial" w:hAnsi="Arial" w:cs="ArialMT"/>
          <w:color w:val="000000"/>
          <w:lang w:eastAsia="pt-BR"/>
        </w:rPr>
        <w:t>constante no “Formulário de autorização de débitos”</w:t>
      </w:r>
      <w:r>
        <w:rPr>
          <w:rFonts w:ascii="Arial" w:eastAsia="Arial" w:hAnsi="Arial" w:cs="ArialMT"/>
          <w:color w:val="000000"/>
        </w:rPr>
        <w:t>.</w:t>
      </w:r>
    </w:p>
    <w:p w14:paraId="64186E63" w14:textId="77777777" w:rsidR="007017AF" w:rsidRDefault="00000000">
      <w:pPr>
        <w:pStyle w:val="Textbody"/>
        <w:suppressLineNumbers/>
        <w:spacing w:before="57" w:after="57"/>
        <w:ind w:left="92" w:right="77"/>
        <w:jc w:val="both"/>
        <w:rPr>
          <w:rFonts w:hint="eastAsia"/>
        </w:rPr>
      </w:pPr>
      <w:r>
        <w:rPr>
          <w:rFonts w:ascii="Arial" w:eastAsia="Arial" w:hAnsi="Arial" w:cs="ArialMT"/>
          <w:b/>
          <w:color w:val="000000"/>
        </w:rPr>
        <w:t>Parágrafo</w:t>
      </w:r>
      <w:r>
        <w:rPr>
          <w:rFonts w:ascii="Arial" w:eastAsia="Arial" w:hAnsi="Arial" w:cs="ArialMT"/>
          <w:color w:val="000000"/>
        </w:rPr>
        <w:t xml:space="preserve"> </w:t>
      </w:r>
      <w:r>
        <w:rPr>
          <w:rFonts w:ascii="Arial" w:eastAsia="Arial" w:hAnsi="Arial" w:cs="ArialMT"/>
          <w:b/>
          <w:bCs/>
          <w:color w:val="000000"/>
        </w:rPr>
        <w:t>Primeiro</w:t>
      </w:r>
      <w:r>
        <w:rPr>
          <w:rFonts w:ascii="Arial" w:eastAsia="Arial" w:hAnsi="Arial" w:cs="ArialMT"/>
          <w:b/>
          <w:color w:val="000000"/>
        </w:rPr>
        <w:t>:</w:t>
      </w:r>
      <w:r>
        <w:rPr>
          <w:rFonts w:ascii="Arial" w:eastAsia="Arial" w:hAnsi="Arial" w:cs="ArialMT"/>
          <w:color w:val="000000"/>
        </w:rPr>
        <w:t xml:space="preserve"> A autorização e os poderes outorgados no </w:t>
      </w:r>
      <w:r>
        <w:rPr>
          <w:rFonts w:ascii="Arial" w:eastAsia="Arial" w:hAnsi="Arial" w:cs="ArialMT"/>
          <w:i/>
          <w:color w:val="000000"/>
        </w:rPr>
        <w:t>caput</w:t>
      </w:r>
      <w:r>
        <w:rPr>
          <w:rFonts w:ascii="Arial" w:eastAsia="Arial" w:hAnsi="Arial" w:cs="ArialMT"/>
          <w:color w:val="000000"/>
        </w:rPr>
        <w:t xml:space="preserve"> desta Cláusula são passados pelo(s) AVALISTA(S), em caráter irrevogável e irretratável até o cumprimento final da obrigação financeira, por constituir condição essencial à realização do negócio jurídico subjacente.</w:t>
      </w:r>
    </w:p>
    <w:p w14:paraId="184FA548" w14:textId="77777777" w:rsidR="007017AF" w:rsidRDefault="00000000">
      <w:pPr>
        <w:pStyle w:val="Standard"/>
        <w:suppressLineNumbers/>
        <w:spacing w:before="57" w:after="57"/>
        <w:ind w:left="92" w:right="77"/>
        <w:jc w:val="both"/>
        <w:rPr>
          <w:rFonts w:hint="eastAsia"/>
        </w:rPr>
      </w:pPr>
      <w:r>
        <w:rPr>
          <w:rFonts w:ascii="Arial" w:eastAsia="Arial" w:hAnsi="Arial" w:cs="Arial"/>
          <w:b/>
          <w:bCs/>
          <w:color w:val="000000"/>
          <w:u w:val="single"/>
        </w:rPr>
        <w:t>CLÁUSULA DÉCIMA OITAVA – DA ALTERAÇÃO DE ENDEREÇO</w:t>
      </w:r>
      <w:r>
        <w:rPr>
          <w:rFonts w:ascii="Arial" w:eastAsia="Arial" w:hAnsi="Arial" w:cs="Arial"/>
          <w:color w:val="000000"/>
          <w:u w:val="single"/>
        </w:rPr>
        <w:t>:</w:t>
      </w:r>
      <w:r>
        <w:rPr>
          <w:rFonts w:ascii="Arial" w:eastAsia="Arial" w:hAnsi="Arial" w:cs="Arial"/>
          <w:color w:val="000000"/>
        </w:rPr>
        <w:t xml:space="preserve"> ocorrendo alteração de endereço de sua residência ou domicílio, ou mudança do número de telefone, fica o </w:t>
      </w:r>
      <w:r>
        <w:rPr>
          <w:rFonts w:ascii="Arial" w:eastAsia="Arial" w:hAnsi="Arial" w:cs="Arial"/>
          <w:b/>
          <w:bCs/>
          <w:color w:val="000000"/>
        </w:rPr>
        <w:t xml:space="preserve">EMITENTE </w:t>
      </w:r>
      <w:r>
        <w:rPr>
          <w:rFonts w:ascii="Arial" w:eastAsia="Arial" w:hAnsi="Arial" w:cs="Arial"/>
          <w:color w:val="000000"/>
        </w:rPr>
        <w:t xml:space="preserve">obrigado a comunicar a </w:t>
      </w:r>
      <w:r>
        <w:rPr>
          <w:rFonts w:ascii="Arial" w:eastAsia="Arial" w:hAnsi="Arial" w:cs="Arial"/>
          <w:b/>
          <w:bCs/>
          <w:color w:val="000000"/>
        </w:rPr>
        <w:t>FINANCEIRA BRB</w:t>
      </w:r>
      <w:r>
        <w:rPr>
          <w:rFonts w:ascii="Arial" w:eastAsia="Arial" w:hAnsi="Arial" w:cs="Arial"/>
          <w:color w:val="000000"/>
        </w:rPr>
        <w:t>.</w:t>
      </w:r>
    </w:p>
    <w:p w14:paraId="4284826A" w14:textId="77777777" w:rsidR="007017AF" w:rsidRDefault="00000000">
      <w:pPr>
        <w:pStyle w:val="TableContents"/>
        <w:spacing w:before="57" w:after="57"/>
        <w:ind w:left="92" w:right="77"/>
        <w:jc w:val="both"/>
        <w:rPr>
          <w:rFonts w:hint="eastAsia"/>
        </w:rPr>
      </w:pPr>
      <w:r>
        <w:rPr>
          <w:rFonts w:ascii="Arial" w:hAnsi="Arial"/>
          <w:b/>
          <w:bCs/>
          <w:color w:val="000000"/>
          <w:u w:val="single"/>
        </w:rPr>
        <w:t xml:space="preserve">CLÁUSULA DÉCIMA </w:t>
      </w:r>
      <w:r>
        <w:rPr>
          <w:rFonts w:ascii="Arial" w:eastAsia="Arial" w:hAnsi="Arial" w:cs="Arial"/>
          <w:b/>
          <w:bCs/>
          <w:color w:val="000000"/>
          <w:u w:val="single"/>
        </w:rPr>
        <w:t>NONA</w:t>
      </w:r>
      <w:r>
        <w:rPr>
          <w:rFonts w:ascii="Arial" w:hAnsi="Arial"/>
          <w:b/>
          <w:bCs/>
          <w:color w:val="000000"/>
          <w:u w:val="single"/>
        </w:rPr>
        <w:t xml:space="preserve"> – DO CONHECIMENTO DO CONTRATO</w:t>
      </w:r>
      <w:r>
        <w:rPr>
          <w:rFonts w:ascii="Arial" w:hAnsi="Arial"/>
          <w:color w:val="000000"/>
          <w:u w:val="single"/>
        </w:rPr>
        <w:t>:</w:t>
      </w:r>
      <w:r>
        <w:rPr>
          <w:rFonts w:ascii="Arial" w:hAnsi="Arial"/>
          <w:color w:val="000000"/>
        </w:rPr>
        <w:t xml:space="preserve"> o </w:t>
      </w:r>
      <w:r>
        <w:rPr>
          <w:rFonts w:ascii="Arial" w:hAnsi="Arial"/>
          <w:b/>
          <w:bCs/>
          <w:color w:val="000000"/>
        </w:rPr>
        <w:t xml:space="preserve">EMITENTE </w:t>
      </w:r>
      <w:r>
        <w:rPr>
          <w:rFonts w:ascii="Arial" w:hAnsi="Arial"/>
          <w:color w:val="000000"/>
        </w:rPr>
        <w:t>e</w:t>
      </w:r>
      <w:r>
        <w:rPr>
          <w:rFonts w:ascii="Arial" w:hAnsi="Arial"/>
          <w:b/>
          <w:bCs/>
          <w:color w:val="000000"/>
        </w:rPr>
        <w:t xml:space="preserve"> </w:t>
      </w:r>
      <w:r>
        <w:rPr>
          <w:rFonts w:ascii="Arial" w:hAnsi="Arial"/>
          <w:color w:val="000000"/>
        </w:rPr>
        <w:t xml:space="preserve">o </w:t>
      </w:r>
      <w:r>
        <w:rPr>
          <w:rFonts w:ascii="Arial" w:hAnsi="Arial"/>
          <w:b/>
          <w:bCs/>
          <w:color w:val="000000"/>
        </w:rPr>
        <w:t xml:space="preserve">AVALISTA(S) </w:t>
      </w:r>
      <w:r>
        <w:rPr>
          <w:rFonts w:ascii="Arial" w:hAnsi="Arial"/>
          <w:color w:val="000000"/>
        </w:rPr>
        <w:t>declaram para os devidos fins terem lido atentamente a presente Cédula, compreendido todos os itens, cláusulas e condições nela constantes e confirmam as informações prestadas, não havendo quaisquer motivos que os impedissem de celebrá-la.</w:t>
      </w:r>
    </w:p>
    <w:p w14:paraId="708BEC61" w14:textId="77777777" w:rsidR="007017AF" w:rsidRDefault="00000000">
      <w:pPr>
        <w:pStyle w:val="Textbody"/>
        <w:suppressLineNumbers/>
        <w:spacing w:before="60" w:after="0"/>
        <w:ind w:left="57"/>
        <w:jc w:val="both"/>
        <w:rPr>
          <w:rFonts w:hint="eastAsia"/>
        </w:rPr>
      </w:pPr>
      <w:r>
        <w:rPr>
          <w:rFonts w:ascii="Arial" w:hAnsi="Arial"/>
          <w:b/>
          <w:bCs/>
          <w:color w:val="000000"/>
          <w:u w:val="single"/>
        </w:rPr>
        <w:t>CLÁUSULA VIGÉSIMA – DA LGPD:</w:t>
      </w:r>
      <w:r>
        <w:rPr>
          <w:rFonts w:ascii="Arial" w:hAnsi="Arial"/>
          <w:color w:val="000000"/>
        </w:rPr>
        <w:t xml:space="preserve"> Conforme entendimento da LGPD artigos 6º, 7º, 8º e 11 o cliente declara ciência de que serão tratados dados pessoais sensíveis quando forem preenchidos cadastros e formulários para simulação de oferta de crédito, com a finalidade específica de oferta de produtos e serviços, simulação de crédito, apresentação de proposta, contratação de crédito e cobrança, bem como, para validação de métodos de autenticação e segurança do titular para fins de combate à fraude.</w:t>
      </w:r>
    </w:p>
    <w:p w14:paraId="42F83734" w14:textId="77777777" w:rsidR="007017AF" w:rsidRDefault="00000000">
      <w:pPr>
        <w:pStyle w:val="Textbody"/>
        <w:suppressLineNumbers/>
        <w:spacing w:before="60" w:after="0"/>
        <w:ind w:left="57"/>
        <w:jc w:val="both"/>
        <w:rPr>
          <w:rFonts w:hint="eastAsia"/>
        </w:rPr>
      </w:pPr>
      <w:r>
        <w:rPr>
          <w:rFonts w:ascii="Arial" w:hAnsi="Arial"/>
          <w:b/>
          <w:bCs/>
          <w:color w:val="000000"/>
          <w:u w:val="single"/>
        </w:rPr>
        <w:t>CLÁUSULA VIGÉSIMA PRIMEIRA - ANTICORRUPÇÃO:</w:t>
      </w:r>
      <w:r>
        <w:rPr>
          <w:rFonts w:ascii="Arial" w:hAnsi="Arial"/>
          <w:color w:val="000000"/>
        </w:rPr>
        <w:t xml:space="preserve"> O </w:t>
      </w:r>
      <w:r>
        <w:rPr>
          <w:rFonts w:ascii="Arial" w:hAnsi="Arial"/>
          <w:b/>
          <w:bCs/>
          <w:color w:val="000000"/>
        </w:rPr>
        <w:t>EMITENTE</w:t>
      </w:r>
      <w:r>
        <w:rPr>
          <w:rFonts w:ascii="Arial" w:hAnsi="Arial"/>
          <w:color w:val="000000"/>
        </w:rPr>
        <w:t>, neste ato, declara que têm pleno conhecimento de todos os termos das leis de prevenção à corrupção e à lavagem de dinheiro previstas na legislação brasileira, dentre elas, mas se não limitando, ao Código Penal Brasileiro, à Lei de Improbidade Administrativa (Lei nº 8.429/1992), à Lei de Crimes de Lavagem ou Ocultação de Bens, Direitos e Valores (Lei nº 9.613/1998), à Lei nº 12.846/2013 e seus regulamentos, à Lei de Introdução às Normas do Direito Brasileiro – LINDB (Lei nº 4.657), bem como quaisquer outras disposições nacionais ou internacionais referentes ao Combate à Corrupção (em conjunto, “Leis Anticorrupção”); e adota ou obriga-se a adotar políticas anticorrupção para atendimento às Leis Anticorrupção, comprometendo-se ainda, por si, por seus sócios, administradores, empregados, prepostos, contratados e/ou subcontratados a cumpri-las fielmente e absterem-se da prática de qualquer conduta que constitua ou possa constituir um ato anticoncorrencial ou lesivo à administração pública, nacional ou estrangeira.</w:t>
      </w:r>
    </w:p>
    <w:p w14:paraId="476AAA5F" w14:textId="77777777" w:rsidR="007017AF" w:rsidRDefault="00000000">
      <w:pPr>
        <w:autoSpaceDE w:val="0"/>
        <w:ind w:left="57"/>
        <w:jc w:val="both"/>
        <w:rPr>
          <w:rFonts w:hint="eastAsia"/>
        </w:rPr>
      </w:pPr>
      <w:r>
        <w:rPr>
          <w:rFonts w:ascii="Arial" w:hAnsi="Arial"/>
          <w:b/>
          <w:bCs/>
          <w:color w:val="000000"/>
          <w:u w:val="single"/>
        </w:rPr>
        <w:t>Parágrafo Primeiro:</w:t>
      </w:r>
      <w:r>
        <w:rPr>
          <w:rFonts w:ascii="Arial" w:hAnsi="Arial"/>
          <w:color w:val="000000"/>
        </w:rPr>
        <w:t xml:space="preserve"> Sem prejuízo das demais disposições deste instrumento, o </w:t>
      </w:r>
      <w:r>
        <w:rPr>
          <w:rFonts w:ascii="Arial" w:hAnsi="Arial"/>
          <w:b/>
          <w:bCs/>
          <w:color w:val="000000"/>
        </w:rPr>
        <w:t>EMITENTE</w:t>
      </w:r>
      <w:r>
        <w:rPr>
          <w:rFonts w:ascii="Arial" w:hAnsi="Arial"/>
          <w:color w:val="000000"/>
        </w:rPr>
        <w:t xml:space="preserve"> declara que inexiste em seu nome qualquer decisão definitiva, judicial ou administrativa, reconhecendo a prática dos atos previstos nas Leis Anticorrupção, sendo certo que a </w:t>
      </w:r>
      <w:r>
        <w:rPr>
          <w:rFonts w:ascii="Arial" w:hAnsi="Arial"/>
          <w:b/>
          <w:bCs/>
          <w:color w:val="000000"/>
        </w:rPr>
        <w:t>FINANCEIRA BRB</w:t>
      </w:r>
      <w:r>
        <w:rPr>
          <w:rFonts w:ascii="Arial" w:hAnsi="Arial"/>
          <w:color w:val="000000"/>
        </w:rPr>
        <w:t xml:space="preserve"> poderá considerar antecipadamente vencida a dívida objeto desta Cédula caso verifique a superveniência de decisão definitiva nos termos deste parágrafo.</w:t>
      </w:r>
    </w:p>
    <w:p w14:paraId="6216C83D" w14:textId="77777777" w:rsidR="007017AF" w:rsidRDefault="00000000">
      <w:pPr>
        <w:autoSpaceDE w:val="0"/>
        <w:ind w:left="57"/>
        <w:jc w:val="both"/>
        <w:rPr>
          <w:rFonts w:hint="eastAsia"/>
        </w:rPr>
      </w:pPr>
      <w:bookmarkStart w:id="0" w:name="_Hlk86086426"/>
      <w:r>
        <w:rPr>
          <w:rFonts w:ascii="Arial" w:hAnsi="Arial"/>
          <w:b/>
          <w:bCs/>
          <w:color w:val="000000"/>
          <w:u w:val="single"/>
        </w:rPr>
        <w:lastRenderedPageBreak/>
        <w:t>CLÁUSULA VIGÉSIMA SEGUNDA - DA RESPONSABILIDADE SOCIOAMBIENTAL:</w:t>
      </w:r>
      <w:r>
        <w:rPr>
          <w:rFonts w:ascii="Arial" w:hAnsi="Arial"/>
          <w:b/>
          <w:bCs/>
          <w:color w:val="000000"/>
        </w:rPr>
        <w:t xml:space="preserve"> O</w:t>
      </w:r>
      <w:r>
        <w:rPr>
          <w:rFonts w:ascii="Arial" w:hAnsi="Arial"/>
          <w:color w:val="000000"/>
        </w:rPr>
        <w:t xml:space="preserve"> </w:t>
      </w:r>
      <w:r>
        <w:rPr>
          <w:rFonts w:ascii="Arial" w:hAnsi="Arial"/>
          <w:b/>
          <w:bCs/>
          <w:color w:val="000000"/>
        </w:rPr>
        <w:t>EMITENTE</w:t>
      </w:r>
      <w:r>
        <w:rPr>
          <w:rFonts w:ascii="Arial" w:hAnsi="Arial"/>
          <w:color w:val="000000"/>
        </w:rPr>
        <w:t xml:space="preserve"> obriga-se, durante a vigência desta Cédula, a respeitar a legislação trabalhista, quanto a trabalho escravo e ao trabalho infantil, e ambiental em vigor no Brasil, declarando que não possui sentença judicial ou administrativa condenatória transitada em julgado relativas a tais legislações. Sem prejuízo das demais disposições desta Cédula, a </w:t>
      </w:r>
      <w:r>
        <w:rPr>
          <w:rFonts w:ascii="Arial" w:hAnsi="Arial"/>
          <w:b/>
          <w:bCs/>
          <w:color w:val="000000"/>
        </w:rPr>
        <w:t>FINANCEIRA</w:t>
      </w:r>
      <w:r>
        <w:rPr>
          <w:rFonts w:ascii="Arial" w:hAnsi="Arial"/>
          <w:color w:val="000000"/>
        </w:rPr>
        <w:t xml:space="preserve"> </w:t>
      </w:r>
      <w:r>
        <w:rPr>
          <w:rFonts w:ascii="Arial" w:hAnsi="Arial"/>
          <w:b/>
          <w:bCs/>
          <w:color w:val="000000"/>
        </w:rPr>
        <w:t>BRB</w:t>
      </w:r>
      <w:r>
        <w:rPr>
          <w:rFonts w:ascii="Arial" w:hAnsi="Arial"/>
          <w:color w:val="000000"/>
        </w:rPr>
        <w:t xml:space="preserve"> poderá considerar antecipadamente vencida a dívida se verificar o trânsito em julgado de sentença judicial ou administrativa reconhecendo a prática, pelo </w:t>
      </w:r>
      <w:r>
        <w:rPr>
          <w:rFonts w:ascii="Arial" w:hAnsi="Arial"/>
          <w:b/>
          <w:bCs/>
          <w:color w:val="000000"/>
        </w:rPr>
        <w:t>EMITENTE</w:t>
      </w:r>
      <w:r>
        <w:rPr>
          <w:rFonts w:ascii="Arial" w:hAnsi="Arial"/>
          <w:color w:val="000000"/>
        </w:rPr>
        <w:t>, dos atos elencados nesta cláusula.</w:t>
      </w:r>
      <w:bookmarkEnd w:id="0"/>
    </w:p>
    <w:p w14:paraId="1F0CC22D" w14:textId="77777777" w:rsidR="007017AF" w:rsidRDefault="00000000">
      <w:pPr>
        <w:pStyle w:val="TableContents"/>
        <w:spacing w:before="57" w:after="57"/>
        <w:ind w:left="92" w:right="77"/>
        <w:jc w:val="both"/>
        <w:rPr>
          <w:rFonts w:hint="eastAsia"/>
        </w:rPr>
      </w:pPr>
      <w:r>
        <w:rPr>
          <w:rFonts w:ascii="Arial" w:hAnsi="Arial"/>
          <w:b/>
          <w:bCs/>
          <w:color w:val="000000"/>
          <w:u w:val="single"/>
        </w:rPr>
        <w:t>CLÁUSULA VIGÉSIMA TERCEIRA – DO FORO</w:t>
      </w:r>
      <w:r>
        <w:rPr>
          <w:rFonts w:ascii="Arial" w:hAnsi="Arial"/>
          <w:color w:val="000000"/>
        </w:rPr>
        <w:t>: as partes elegem o foro de Brasília-DF, para conhecer e dirimir qualquer questão oriunda da presente Cédula.</w:t>
      </w:r>
    </w:p>
    <w:p w14:paraId="4781EF0C" w14:textId="77777777" w:rsidR="007017AF" w:rsidRDefault="00000000">
      <w:pPr>
        <w:pStyle w:val="TableContents"/>
        <w:spacing w:before="57" w:after="57"/>
        <w:ind w:left="92" w:right="77"/>
        <w:jc w:val="both"/>
        <w:rPr>
          <w:rFonts w:hint="eastAsia"/>
        </w:rPr>
      </w:pPr>
      <w:r>
        <w:rPr>
          <w:rFonts w:ascii="Arial" w:eastAsia="Verdana" w:hAnsi="Arial" w:cs="Verdana"/>
          <w:color w:val="000000"/>
        </w:rPr>
        <w:t>E por estarem assim justos e convencionados, a presente Cédula é firmada em 2 (duas) vias, de igual teor e forma, sendo 1 (uma) negociável e outra via não negociável, para que produza os devidos e legais efeitos, obrigando-se as partes por si, seus herdeiros e sucessores.</w:t>
      </w:r>
      <w:r>
        <w:rPr>
          <w:rFonts w:ascii="Arial" w:eastAsia="Arial" w:hAnsi="Arial" w:cs="Arial"/>
          <w:color w:val="000000"/>
        </w:rPr>
        <w:t xml:space="preserve"> O </w:t>
      </w:r>
      <w:r>
        <w:rPr>
          <w:rFonts w:ascii="Arial" w:eastAsia="Arial" w:hAnsi="Arial" w:cs="Arial"/>
          <w:b/>
          <w:bCs/>
          <w:color w:val="000000"/>
        </w:rPr>
        <w:t>EMITENTE</w:t>
      </w:r>
      <w:r>
        <w:rPr>
          <w:rFonts w:ascii="Arial" w:eastAsia="Arial" w:hAnsi="Arial" w:cs="Arial"/>
          <w:color w:val="000000"/>
        </w:rPr>
        <w:t xml:space="preserve"> declara conforme atestado abaixo, que na data da assinatura deste instrumento recebeu 1 (uma) via não negociável, nos termos do art. 1º da Lei Distrital nº 5.291, de 15/1/2014.</w:t>
      </w:r>
    </w:p>
    <w:p w14:paraId="5EBC69C3" w14:textId="77777777" w:rsidR="007017AF" w:rsidRDefault="007017AF">
      <w:pPr>
        <w:pStyle w:val="TableContents"/>
        <w:spacing w:before="57" w:after="57"/>
        <w:ind w:left="92" w:right="77"/>
        <w:jc w:val="both"/>
        <w:rPr>
          <w:rFonts w:ascii="Arial" w:eastAsia="Arial" w:hAnsi="Arial" w:cs="Arial"/>
          <w:color w:val="000000"/>
        </w:rPr>
      </w:pPr>
    </w:p>
    <w:tbl>
      <w:tblPr>
        <w:tblW w:w="11064" w:type="dxa"/>
        <w:tblInd w:w="25" w:type="dxa"/>
        <w:tblLayout w:type="fixed"/>
        <w:tblCellMar>
          <w:left w:w="10" w:type="dxa"/>
          <w:right w:w="10" w:type="dxa"/>
        </w:tblCellMar>
        <w:tblLook w:val="0000" w:firstRow="0" w:lastRow="0" w:firstColumn="0" w:lastColumn="0" w:noHBand="0" w:noVBand="0"/>
      </w:tblPr>
      <w:tblGrid>
        <w:gridCol w:w="5486"/>
        <w:gridCol w:w="5578"/>
      </w:tblGrid>
      <w:tr w:rsidR="007017AF" w14:paraId="7A803061" w14:textId="77777777">
        <w:tblPrEx>
          <w:tblCellMar>
            <w:top w:w="0" w:type="dxa"/>
            <w:bottom w:w="0" w:type="dxa"/>
          </w:tblCellMar>
        </w:tblPrEx>
        <w:trPr>
          <w:trHeight w:val="870"/>
        </w:trPr>
        <w:tc>
          <w:tcPr>
            <w:tcW w:w="5486" w:type="dxa"/>
            <w:tcBorders>
              <w:top w:val="single" w:sz="2" w:space="0" w:color="000000"/>
              <w:left w:val="single" w:sz="2" w:space="0" w:color="000000"/>
              <w:bottom w:val="single" w:sz="2" w:space="0" w:color="000000"/>
            </w:tcBorders>
            <w:shd w:val="clear" w:color="auto" w:fill="auto"/>
            <w:tcMar>
              <w:top w:w="0" w:type="dxa"/>
              <w:left w:w="70" w:type="dxa"/>
              <w:bottom w:w="0" w:type="dxa"/>
              <w:right w:w="70" w:type="dxa"/>
            </w:tcMar>
          </w:tcPr>
          <w:p w14:paraId="7D3245D6" w14:textId="77777777" w:rsidR="007017AF" w:rsidRDefault="00000000">
            <w:pPr>
              <w:pStyle w:val="Rodap"/>
              <w:tabs>
                <w:tab w:val="clear" w:pos="5580"/>
                <w:tab w:val="clear" w:pos="11161"/>
                <w:tab w:val="left" w:pos="204"/>
              </w:tabs>
              <w:rPr>
                <w:rFonts w:ascii="Arial" w:hAnsi="Arial"/>
                <w:color w:val="000000"/>
              </w:rPr>
            </w:pPr>
            <w:r>
              <w:rPr>
                <w:rFonts w:ascii="Arial" w:hAnsi="Arial"/>
                <w:color w:val="000000"/>
              </w:rPr>
              <w:t>Local e data</w:t>
            </w:r>
          </w:p>
          <w:p w14:paraId="0CAE2772" w14:textId="77777777" w:rsidR="007017AF" w:rsidRDefault="00000000">
            <w:pPr>
              <w:pStyle w:val="Rodap"/>
              <w:tabs>
                <w:tab w:val="clear" w:pos="5580"/>
                <w:tab w:val="clear" w:pos="11161"/>
                <w:tab w:val="left" w:pos="204"/>
              </w:tabs>
              <w:rPr>
                <w:rFonts w:hint="eastAsia"/>
              </w:rPr>
            </w:pPr>
            <w:r>
              <w:rPr>
                <w:rFonts w:ascii="Arial" w:hAnsi="Arial"/>
                <w:color w:val="000000"/>
              </w:rPr>
              <w:t xml:space="preserve">                                                                                                                                                                        </w:t>
            </w:r>
            <w:r>
              <w:rPr>
                <w:rFonts w:ascii="Arial" w:hAnsi="Arial"/>
                <w:sz w:val="22"/>
                <w:szCs w:val="22"/>
              </w:rPr>
              <w:t>{cidade},  {dia} de {mes_extenso} de {ano}.</w:t>
            </w:r>
          </w:p>
        </w:tc>
        <w:tc>
          <w:tcPr>
            <w:tcW w:w="5578" w:type="dxa"/>
            <w:tcBorders>
              <w:top w:val="single" w:sz="2" w:space="0" w:color="000000"/>
              <w:left w:val="single" w:sz="2" w:space="0" w:color="000000"/>
              <w:bottom w:val="single" w:sz="2" w:space="0" w:color="000000"/>
              <w:right w:val="single" w:sz="2" w:space="0" w:color="000000"/>
            </w:tcBorders>
            <w:shd w:val="clear" w:color="auto" w:fill="auto"/>
            <w:tcMar>
              <w:top w:w="0" w:type="dxa"/>
              <w:left w:w="70" w:type="dxa"/>
              <w:bottom w:w="0" w:type="dxa"/>
              <w:right w:w="70" w:type="dxa"/>
            </w:tcMar>
          </w:tcPr>
          <w:p w14:paraId="102BE7E8" w14:textId="77777777" w:rsidR="007017AF" w:rsidRDefault="00000000">
            <w:pPr>
              <w:pStyle w:val="Rodap"/>
              <w:tabs>
                <w:tab w:val="clear" w:pos="5580"/>
                <w:tab w:val="clear" w:pos="11161"/>
                <w:tab w:val="left" w:pos="204"/>
              </w:tabs>
              <w:jc w:val="both"/>
              <w:rPr>
                <w:rFonts w:ascii="Arial" w:hAnsi="Arial"/>
                <w:color w:val="000000"/>
              </w:rPr>
            </w:pPr>
            <w:r>
              <w:rPr>
                <w:rFonts w:ascii="Arial" w:hAnsi="Arial"/>
                <w:color w:val="000000"/>
              </w:rPr>
              <w:t>Assinatura do Emitente</w:t>
            </w:r>
          </w:p>
          <w:p w14:paraId="7F6C5830" w14:textId="77777777" w:rsidR="007017AF" w:rsidRDefault="007017AF">
            <w:pPr>
              <w:pStyle w:val="Rodap"/>
              <w:tabs>
                <w:tab w:val="clear" w:pos="5580"/>
                <w:tab w:val="clear" w:pos="11161"/>
                <w:tab w:val="left" w:pos="204"/>
              </w:tabs>
              <w:jc w:val="both"/>
              <w:rPr>
                <w:rFonts w:ascii="Arial" w:hAnsi="Arial"/>
                <w:color w:val="000000"/>
              </w:rPr>
            </w:pPr>
          </w:p>
        </w:tc>
      </w:tr>
    </w:tbl>
    <w:p w14:paraId="22CCFEB0" w14:textId="77777777" w:rsidR="007017AF" w:rsidRDefault="007017AF">
      <w:pPr>
        <w:rPr>
          <w:rFonts w:hint="eastAsia"/>
          <w:vanish/>
        </w:rPr>
      </w:pPr>
    </w:p>
    <w:tbl>
      <w:tblPr>
        <w:tblW w:w="11064" w:type="dxa"/>
        <w:tblInd w:w="25" w:type="dxa"/>
        <w:tblLayout w:type="fixed"/>
        <w:tblCellMar>
          <w:left w:w="10" w:type="dxa"/>
          <w:right w:w="10" w:type="dxa"/>
        </w:tblCellMar>
        <w:tblLook w:val="0000" w:firstRow="0" w:lastRow="0" w:firstColumn="0" w:lastColumn="0" w:noHBand="0" w:noVBand="0"/>
      </w:tblPr>
      <w:tblGrid>
        <w:gridCol w:w="5486"/>
        <w:gridCol w:w="5578"/>
      </w:tblGrid>
      <w:tr w:rsidR="007017AF" w14:paraId="53EF9F0F" w14:textId="77777777">
        <w:tblPrEx>
          <w:tblCellMar>
            <w:top w:w="0" w:type="dxa"/>
            <w:bottom w:w="0" w:type="dxa"/>
          </w:tblCellMar>
        </w:tblPrEx>
        <w:trPr>
          <w:trHeight w:val="740"/>
        </w:trPr>
        <w:tc>
          <w:tcPr>
            <w:tcW w:w="5486" w:type="dxa"/>
            <w:tcBorders>
              <w:top w:val="single" w:sz="2" w:space="0" w:color="000000"/>
              <w:left w:val="single" w:sz="2" w:space="0" w:color="000000"/>
              <w:bottom w:val="single" w:sz="2" w:space="0" w:color="000000"/>
            </w:tcBorders>
            <w:shd w:val="clear" w:color="auto" w:fill="auto"/>
            <w:tcMar>
              <w:top w:w="0" w:type="dxa"/>
              <w:left w:w="70" w:type="dxa"/>
              <w:bottom w:w="0" w:type="dxa"/>
              <w:right w:w="70" w:type="dxa"/>
            </w:tcMar>
          </w:tcPr>
          <w:p w14:paraId="2D536CBF" w14:textId="77777777" w:rsidR="007017AF" w:rsidRDefault="00000000">
            <w:pPr>
              <w:pStyle w:val="Rodap"/>
              <w:tabs>
                <w:tab w:val="clear" w:pos="5580"/>
                <w:tab w:val="clear" w:pos="11161"/>
                <w:tab w:val="left" w:pos="204"/>
              </w:tabs>
              <w:rPr>
                <w:rFonts w:ascii="Arial" w:hAnsi="Arial"/>
                <w:color w:val="000000"/>
              </w:rPr>
            </w:pPr>
            <w:r>
              <w:rPr>
                <w:rFonts w:ascii="Arial" w:hAnsi="Arial"/>
                <w:color w:val="000000"/>
              </w:rPr>
              <w:t xml:space="preserve">Assinatura do Avalista                                                     </w:t>
            </w:r>
            <w:r>
              <w:rPr>
                <w:rFonts w:ascii="Arial" w:hAnsi="Arial"/>
                <w:color w:val="000000"/>
              </w:rPr>
              <w:tab/>
              <w:t xml:space="preserve">                   </w:t>
            </w:r>
            <w:r>
              <w:rPr>
                <w:rFonts w:ascii="Arial" w:hAnsi="Arial"/>
                <w:color w:val="000000"/>
              </w:rPr>
              <w:tab/>
            </w:r>
          </w:p>
          <w:p w14:paraId="747FA7D0" w14:textId="77777777" w:rsidR="007017AF" w:rsidRDefault="007017AF">
            <w:pPr>
              <w:pStyle w:val="Standard"/>
              <w:tabs>
                <w:tab w:val="left" w:pos="204"/>
              </w:tabs>
              <w:jc w:val="both"/>
              <w:rPr>
                <w:rFonts w:ascii="Arial" w:hAnsi="Arial"/>
                <w:color w:val="000000"/>
              </w:rPr>
            </w:pPr>
          </w:p>
        </w:tc>
        <w:tc>
          <w:tcPr>
            <w:tcW w:w="5578" w:type="dxa"/>
            <w:tcBorders>
              <w:top w:val="single" w:sz="2" w:space="0" w:color="000000"/>
              <w:left w:val="single" w:sz="2" w:space="0" w:color="000000"/>
              <w:bottom w:val="single" w:sz="2" w:space="0" w:color="000000"/>
              <w:right w:val="single" w:sz="2" w:space="0" w:color="000000"/>
            </w:tcBorders>
            <w:shd w:val="clear" w:color="auto" w:fill="auto"/>
            <w:tcMar>
              <w:top w:w="0" w:type="dxa"/>
              <w:left w:w="70" w:type="dxa"/>
              <w:bottom w:w="0" w:type="dxa"/>
              <w:right w:w="70" w:type="dxa"/>
            </w:tcMar>
          </w:tcPr>
          <w:p w14:paraId="6055BAE4" w14:textId="77777777" w:rsidR="007017AF" w:rsidRDefault="00000000">
            <w:pPr>
              <w:pStyle w:val="Standard"/>
              <w:tabs>
                <w:tab w:val="left" w:pos="204"/>
              </w:tabs>
              <w:jc w:val="both"/>
              <w:rPr>
                <w:rFonts w:ascii="Arial" w:hAnsi="Arial"/>
                <w:color w:val="000000"/>
              </w:rPr>
            </w:pPr>
            <w:r>
              <w:rPr>
                <w:rFonts w:ascii="Arial" w:hAnsi="Arial"/>
                <w:color w:val="000000"/>
              </w:rPr>
              <w:t>Outorga (cônjuge) do Avalista</w:t>
            </w:r>
          </w:p>
        </w:tc>
      </w:tr>
    </w:tbl>
    <w:p w14:paraId="2AB5E14F" w14:textId="77777777" w:rsidR="007017AF" w:rsidRDefault="007017AF">
      <w:pPr>
        <w:pStyle w:val="Standard"/>
        <w:suppressLineNumbers/>
        <w:spacing w:before="57" w:after="57"/>
        <w:jc w:val="both"/>
        <w:rPr>
          <w:rFonts w:ascii="Arial" w:hAnsi="Arial"/>
          <w:color w:val="000000"/>
        </w:rPr>
      </w:pPr>
    </w:p>
    <w:p w14:paraId="1E916BE4" w14:textId="77777777" w:rsidR="007017AF" w:rsidRDefault="007017AF">
      <w:pPr>
        <w:pStyle w:val="TableContents"/>
        <w:spacing w:before="57" w:after="57"/>
        <w:ind w:left="122" w:right="122"/>
        <w:jc w:val="both"/>
        <w:rPr>
          <w:rFonts w:ascii="Arial" w:hAnsi="Arial"/>
          <w:b/>
          <w:bCs/>
          <w:color w:val="000000"/>
        </w:rPr>
      </w:pPr>
    </w:p>
    <w:p w14:paraId="4BE4DBA6" w14:textId="77777777" w:rsidR="007017AF" w:rsidRDefault="00000000">
      <w:pPr>
        <w:pStyle w:val="TableContents"/>
        <w:spacing w:before="57" w:after="57"/>
        <w:ind w:left="122" w:right="122"/>
        <w:jc w:val="both"/>
        <w:rPr>
          <w:rFonts w:ascii="Arial" w:hAnsi="Arial"/>
          <w:b/>
          <w:bCs/>
          <w:color w:val="000000"/>
        </w:rPr>
      </w:pPr>
      <w:r>
        <w:rPr>
          <w:rFonts w:ascii="Arial" w:hAnsi="Arial"/>
          <w:b/>
          <w:bCs/>
          <w:color w:val="000000"/>
        </w:rPr>
        <w:t>Declaração se analfabeto ou impedido de assinar:</w:t>
      </w:r>
    </w:p>
    <w:p w14:paraId="25CB56A2" w14:textId="77777777" w:rsidR="007017AF" w:rsidRDefault="007017AF">
      <w:pPr>
        <w:pStyle w:val="TableContents"/>
        <w:spacing w:before="57" w:after="57"/>
        <w:ind w:left="122" w:right="122"/>
        <w:jc w:val="both"/>
        <w:rPr>
          <w:rFonts w:ascii="Arial" w:hAnsi="Arial"/>
          <w:b/>
          <w:bCs/>
          <w:color w:val="000000"/>
        </w:rPr>
      </w:pPr>
    </w:p>
    <w:p w14:paraId="04C74AD7" w14:textId="77777777" w:rsidR="007017AF" w:rsidRDefault="00000000">
      <w:pPr>
        <w:pStyle w:val="Standard"/>
        <w:suppressLineNumbers/>
        <w:spacing w:before="57" w:after="57"/>
        <w:ind w:left="122" w:right="122"/>
        <w:jc w:val="both"/>
        <w:rPr>
          <w:rFonts w:ascii="Arial" w:hAnsi="Arial"/>
          <w:color w:val="000000"/>
        </w:rPr>
      </w:pPr>
      <w:r>
        <w:rPr>
          <w:rFonts w:ascii="Arial" w:hAnsi="Arial"/>
          <w:color w:val="000000"/>
        </w:rPr>
        <w:t>Declaro que ouvi atentamente a leitura desta Cédula, na presença das testemunhas abaixo, tendo compreendido seu conteúdo e estando ciente das condições e obrigações que assumi na presente operação.</w:t>
      </w:r>
    </w:p>
    <w:p w14:paraId="6C8EC03E" w14:textId="77777777" w:rsidR="007017AF" w:rsidRDefault="00000000">
      <w:pPr>
        <w:pStyle w:val="Standard"/>
        <w:suppressLineNumbers/>
        <w:spacing w:before="57" w:after="57"/>
        <w:ind w:left="122" w:right="122"/>
        <w:jc w:val="both"/>
        <w:rPr>
          <w:rFonts w:ascii="Arial" w:hAnsi="Arial"/>
          <w:color w:val="000000"/>
        </w:rPr>
      </w:pPr>
      <w:r>
        <w:rPr>
          <w:rFonts w:ascii="Arial" w:hAnsi="Arial"/>
          <w:color w:val="000000"/>
        </w:rPr>
        <w:t>A rogo do(a) CLIENTE EMITENTE, assina o rogado:______________________________________.</w:t>
      </w:r>
    </w:p>
    <w:p w14:paraId="3B71F5D2" w14:textId="77777777" w:rsidR="007017AF" w:rsidRDefault="00000000">
      <w:pPr>
        <w:pStyle w:val="Standard"/>
        <w:suppressLineNumbers/>
        <w:spacing w:before="57" w:after="57"/>
        <w:ind w:left="122" w:right="122"/>
        <w:jc w:val="both"/>
        <w:rPr>
          <w:rFonts w:hint="eastAsia"/>
        </w:rPr>
      </w:pPr>
      <w:r>
        <w:rPr>
          <w:noProof/>
        </w:rPr>
        <w:drawing>
          <wp:anchor distT="0" distB="0" distL="114300" distR="114300" simplePos="0" relativeHeight="251658240" behindDoc="0" locked="0" layoutInCell="1" allowOverlap="1" wp14:anchorId="49B1C964" wp14:editId="4487DEFD">
            <wp:simplePos x="0" y="0"/>
            <wp:positionH relativeFrom="column">
              <wp:posOffset>5825523</wp:posOffset>
            </wp:positionH>
            <wp:positionV relativeFrom="paragraph">
              <wp:posOffset>200162</wp:posOffset>
            </wp:positionV>
            <wp:extent cx="1095478" cy="1542958"/>
            <wp:effectExtent l="0" t="0" r="9422" b="92"/>
            <wp:wrapSquare wrapText="bothSides"/>
            <wp:docPr id="1" name="figura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095478" cy="1542958"/>
                    </a:xfrm>
                    <a:prstGeom prst="rect">
                      <a:avLst/>
                    </a:prstGeom>
                    <a:noFill/>
                    <a:ln>
                      <a:noFill/>
                      <a:prstDash/>
                    </a:ln>
                  </pic:spPr>
                </pic:pic>
              </a:graphicData>
            </a:graphic>
          </wp:anchor>
        </w:drawing>
      </w:r>
    </w:p>
    <w:p w14:paraId="1DF05754" w14:textId="77777777" w:rsidR="007017AF" w:rsidRDefault="00000000">
      <w:pPr>
        <w:pStyle w:val="Standard"/>
        <w:suppressLineNumbers/>
        <w:spacing w:before="57" w:after="57"/>
        <w:ind w:left="122" w:right="122"/>
        <w:jc w:val="both"/>
        <w:rPr>
          <w:rFonts w:ascii="Arial" w:hAnsi="Arial"/>
          <w:color w:val="000000"/>
        </w:rPr>
      </w:pPr>
      <w:r>
        <w:rPr>
          <w:rFonts w:ascii="Arial" w:hAnsi="Arial"/>
          <w:color w:val="000000"/>
        </w:rPr>
        <w:t>Testemunhas:</w:t>
      </w:r>
    </w:p>
    <w:p w14:paraId="2852E36B" w14:textId="77777777" w:rsidR="007017AF" w:rsidRDefault="007017AF">
      <w:pPr>
        <w:pStyle w:val="Standard"/>
        <w:suppressLineNumbers/>
        <w:spacing w:before="57" w:after="57"/>
        <w:ind w:left="122" w:right="122"/>
        <w:jc w:val="both"/>
        <w:rPr>
          <w:rFonts w:ascii="Arial" w:hAnsi="Arial"/>
          <w:color w:val="000000"/>
        </w:rPr>
      </w:pPr>
    </w:p>
    <w:p w14:paraId="0EEB58AA" w14:textId="77777777" w:rsidR="007017AF" w:rsidRDefault="00000000">
      <w:pPr>
        <w:pStyle w:val="Standard"/>
        <w:suppressLineNumbers/>
        <w:spacing w:before="57" w:after="57"/>
        <w:ind w:left="122" w:right="122"/>
        <w:jc w:val="both"/>
        <w:rPr>
          <w:rFonts w:ascii="Arial" w:hAnsi="Arial"/>
          <w:color w:val="000000"/>
        </w:rPr>
      </w:pPr>
      <w:r>
        <w:rPr>
          <w:rFonts w:ascii="Arial" w:hAnsi="Arial"/>
          <w:color w:val="000000"/>
        </w:rPr>
        <w:t>1. _________________________</w:t>
      </w:r>
      <w:r>
        <w:rPr>
          <w:rFonts w:ascii="Arial" w:hAnsi="Arial"/>
          <w:color w:val="000000"/>
        </w:rPr>
        <w:tab/>
        <w:t>2. _________________________</w:t>
      </w:r>
    </w:p>
    <w:p w14:paraId="75B52E99" w14:textId="77777777" w:rsidR="007017AF" w:rsidRDefault="00000000">
      <w:pPr>
        <w:pStyle w:val="Standard"/>
        <w:suppressLineNumbers/>
        <w:spacing w:before="57" w:after="57"/>
        <w:ind w:left="122" w:right="122"/>
        <w:jc w:val="both"/>
        <w:rPr>
          <w:rFonts w:ascii="Arial" w:hAnsi="Arial"/>
          <w:color w:val="000000"/>
        </w:rPr>
      </w:pPr>
      <w:r>
        <w:rPr>
          <w:rFonts w:ascii="Arial" w:hAnsi="Arial"/>
          <w:color w:val="000000"/>
        </w:rPr>
        <w:t>Nome:</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Nome:</w:t>
      </w:r>
    </w:p>
    <w:p w14:paraId="42C9904E" w14:textId="77777777" w:rsidR="007017AF" w:rsidRDefault="00000000">
      <w:pPr>
        <w:pStyle w:val="Standard"/>
        <w:suppressLineNumbers/>
        <w:spacing w:before="57" w:after="57"/>
        <w:ind w:left="122" w:right="122"/>
        <w:jc w:val="both"/>
        <w:rPr>
          <w:rFonts w:hint="eastAsia"/>
        </w:rPr>
      </w:pPr>
      <w:r>
        <w:rPr>
          <w:rFonts w:ascii="Arial" w:hAnsi="Arial"/>
          <w:color w:val="000000"/>
        </w:rPr>
        <w:t>CPF:</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CPF:</w:t>
      </w:r>
    </w:p>
    <w:sectPr w:rsidR="007017AF">
      <w:headerReference w:type="default" r:id="rId7"/>
      <w:footerReference w:type="default" r:id="rId8"/>
      <w:pgSz w:w="11906" w:h="16838"/>
      <w:pgMar w:top="1709" w:right="388" w:bottom="854" w:left="453" w:header="530" w:footer="334" w:gutter="0"/>
      <w:pgBorders w:offsetFrom="page">
        <w:top w:val="single" w:sz="8" w:space="24" w:color="000000"/>
        <w:left w:val="single" w:sz="8" w:space="20" w:color="000000"/>
        <w:bottom w:val="single" w:sz="8" w:space="14" w:color="000000"/>
        <w:right w:val="single" w:sz="8" w:space="17"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B388" w14:textId="77777777" w:rsidR="00D02048" w:rsidRDefault="00D02048">
      <w:pPr>
        <w:rPr>
          <w:rFonts w:hint="eastAsia"/>
        </w:rPr>
      </w:pPr>
      <w:r>
        <w:separator/>
      </w:r>
    </w:p>
  </w:endnote>
  <w:endnote w:type="continuationSeparator" w:id="0">
    <w:p w14:paraId="6C2EAA56" w14:textId="77777777" w:rsidR="00D02048" w:rsidRDefault="00D020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charset w:val="00"/>
    <w:family w:val="auto"/>
    <w:pitch w:val="variable"/>
  </w:font>
  <w:font w:name="Arial-BoldMT">
    <w:charset w:val="00"/>
    <w:family w:val="auto"/>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0521" w14:textId="77777777" w:rsidR="00171941" w:rsidRDefault="00000000">
    <w:pPr>
      <w:pStyle w:val="Rodap"/>
      <w:rPr>
        <w:rFonts w:hint="eastAsia"/>
      </w:rPr>
    </w:pPr>
    <w:r>
      <w:rPr>
        <w:rFonts w:ascii="Arial" w:hAnsi="Arial"/>
        <w:b/>
        <w:bCs/>
        <w:sz w:val="16"/>
        <w:szCs w:val="16"/>
      </w:rPr>
      <w:t xml:space="preserve">Página </w:t>
    </w:r>
    <w:r>
      <w:rPr>
        <w:rFonts w:ascii="Arial" w:hAnsi="Arial"/>
        <w:b/>
        <w:bCs/>
        <w:sz w:val="16"/>
        <w:szCs w:val="16"/>
      </w:rPr>
      <w:fldChar w:fldCharType="begin"/>
    </w:r>
    <w:r>
      <w:rPr>
        <w:rFonts w:ascii="Arial" w:hAnsi="Arial"/>
        <w:b/>
        <w:bCs/>
        <w:sz w:val="16"/>
        <w:szCs w:val="16"/>
      </w:rPr>
      <w:instrText xml:space="preserve"> PAGE </w:instrText>
    </w:r>
    <w:r>
      <w:rPr>
        <w:rFonts w:ascii="Arial" w:hAnsi="Arial"/>
        <w:b/>
        <w:bCs/>
        <w:sz w:val="16"/>
        <w:szCs w:val="16"/>
      </w:rPr>
      <w:fldChar w:fldCharType="separate"/>
    </w:r>
    <w:r>
      <w:rPr>
        <w:rFonts w:ascii="Arial" w:hAnsi="Arial"/>
        <w:b/>
        <w:bCs/>
        <w:sz w:val="16"/>
        <w:szCs w:val="16"/>
      </w:rPr>
      <w:t>7</w:t>
    </w:r>
    <w:r>
      <w:rPr>
        <w:rFonts w:ascii="Arial" w:hAnsi="Arial"/>
        <w:b/>
        <w:bCs/>
        <w:sz w:val="16"/>
        <w:szCs w:val="16"/>
      </w:rPr>
      <w:fldChar w:fldCharType="end"/>
    </w:r>
    <w:r>
      <w:rPr>
        <w:rFonts w:ascii="Arial" w:hAnsi="Arial"/>
        <w:b/>
        <w:bCs/>
        <w:sz w:val="16"/>
        <w:szCs w:val="16"/>
      </w:rPr>
      <w:t>/6                                            SAC BRB 0800.648.6161 / SAC-PNE 0800.648.6162 / Ouvidoria BRB 0800.642.1105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1978" w14:textId="77777777" w:rsidR="00D02048" w:rsidRDefault="00D02048">
      <w:pPr>
        <w:rPr>
          <w:rFonts w:hint="eastAsia"/>
        </w:rPr>
      </w:pPr>
      <w:r>
        <w:rPr>
          <w:color w:val="000000"/>
        </w:rPr>
        <w:separator/>
      </w:r>
    </w:p>
  </w:footnote>
  <w:footnote w:type="continuationSeparator" w:id="0">
    <w:p w14:paraId="1F982E7F" w14:textId="77777777" w:rsidR="00D02048" w:rsidRDefault="00D020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04" w:type="dxa"/>
      <w:tblInd w:w="29" w:type="dxa"/>
      <w:tblLayout w:type="fixed"/>
      <w:tblCellMar>
        <w:left w:w="10" w:type="dxa"/>
        <w:right w:w="10" w:type="dxa"/>
      </w:tblCellMar>
      <w:tblLook w:val="0000" w:firstRow="0" w:lastRow="0" w:firstColumn="0" w:lastColumn="0" w:noHBand="0" w:noVBand="0"/>
    </w:tblPr>
    <w:tblGrid>
      <w:gridCol w:w="11004"/>
    </w:tblGrid>
    <w:tr w:rsidR="00171941" w14:paraId="1B28BBCA" w14:textId="77777777">
      <w:tblPrEx>
        <w:tblCellMar>
          <w:top w:w="0" w:type="dxa"/>
          <w:bottom w:w="0" w:type="dxa"/>
        </w:tblCellMar>
      </w:tblPrEx>
      <w:trPr>
        <w:tblHeader/>
      </w:trPr>
      <w:tc>
        <w:tcPr>
          <w:tcW w:w="11004" w:type="dxa"/>
          <w:tcBorders>
            <w:top w:val="single" w:sz="8" w:space="0" w:color="000000"/>
            <w:left w:val="single" w:sz="8" w:space="0" w:color="000000"/>
            <w:right w:val="single" w:sz="8" w:space="0" w:color="000000"/>
          </w:tcBorders>
          <w:shd w:val="clear" w:color="auto" w:fill="auto"/>
          <w:tcMar>
            <w:top w:w="55" w:type="dxa"/>
            <w:left w:w="55" w:type="dxa"/>
            <w:bottom w:w="55" w:type="dxa"/>
            <w:right w:w="55" w:type="dxa"/>
          </w:tcMar>
        </w:tcPr>
        <w:p w14:paraId="51789CEB" w14:textId="77777777" w:rsidR="00171941" w:rsidRDefault="00000000">
          <w:pPr>
            <w:pStyle w:val="Cabealho"/>
            <w:spacing w:line="240" w:lineRule="auto"/>
            <w:jc w:val="center"/>
            <w:rPr>
              <w:rFonts w:ascii="Arial" w:hAnsi="Arial"/>
              <w:b/>
              <w:bCs/>
            </w:rPr>
          </w:pPr>
          <w:r>
            <w:rPr>
              <w:rFonts w:ascii="Arial" w:hAnsi="Arial"/>
              <w:b/>
              <w:bCs/>
            </w:rPr>
            <w:t>CÉDULA DE CRÉDITO BANCÁRIO – CCB</w:t>
          </w:r>
        </w:p>
      </w:tc>
    </w:tr>
    <w:tr w:rsidR="00171941" w14:paraId="46921E59" w14:textId="77777777">
      <w:tblPrEx>
        <w:tblCellMar>
          <w:top w:w="0" w:type="dxa"/>
          <w:bottom w:w="0" w:type="dxa"/>
        </w:tblCellMar>
      </w:tblPrEx>
      <w:tc>
        <w:tcPr>
          <w:tcW w:w="11004" w:type="dxa"/>
          <w:tcBorders>
            <w:left w:val="single" w:sz="8" w:space="0" w:color="000000"/>
            <w:right w:val="single" w:sz="8" w:space="0" w:color="000000"/>
          </w:tcBorders>
          <w:shd w:val="clear" w:color="auto" w:fill="auto"/>
          <w:tcMar>
            <w:top w:w="55" w:type="dxa"/>
            <w:left w:w="55" w:type="dxa"/>
            <w:bottom w:w="55" w:type="dxa"/>
            <w:right w:w="55" w:type="dxa"/>
          </w:tcMar>
        </w:tcPr>
        <w:p w14:paraId="04B8F4C0" w14:textId="77777777" w:rsidR="00171941" w:rsidRDefault="00000000">
          <w:pPr>
            <w:pStyle w:val="Cabealho"/>
            <w:spacing w:line="240" w:lineRule="auto"/>
            <w:jc w:val="center"/>
            <w:rPr>
              <w:rFonts w:ascii="Arial" w:hAnsi="Arial"/>
              <w:b/>
              <w:bCs/>
              <w:u w:val="single"/>
            </w:rPr>
          </w:pPr>
          <w:r>
            <w:rPr>
              <w:rFonts w:ascii="Arial" w:hAnsi="Arial"/>
              <w:b/>
              <w:bCs/>
              <w:u w:val="single"/>
            </w:rPr>
            <w:t>Lei nº 10.931, de 02/08/2004</w:t>
          </w:r>
        </w:p>
      </w:tc>
    </w:tr>
    <w:tr w:rsidR="00171941" w14:paraId="65304539" w14:textId="77777777">
      <w:tblPrEx>
        <w:tblCellMar>
          <w:top w:w="0" w:type="dxa"/>
          <w:bottom w:w="0" w:type="dxa"/>
        </w:tblCellMar>
      </w:tblPrEx>
      <w:tc>
        <w:tcPr>
          <w:tcW w:w="11004" w:type="dxa"/>
          <w:tcBorders>
            <w:left w:val="single" w:sz="8" w:space="0" w:color="000000"/>
            <w:bottom w:val="single" w:sz="8" w:space="0" w:color="000000"/>
            <w:right w:val="single" w:sz="8" w:space="0" w:color="000000"/>
          </w:tcBorders>
          <w:shd w:val="clear" w:color="auto" w:fill="auto"/>
          <w:tcMar>
            <w:top w:w="55" w:type="dxa"/>
            <w:left w:w="55" w:type="dxa"/>
            <w:bottom w:w="55" w:type="dxa"/>
            <w:right w:w="55" w:type="dxa"/>
          </w:tcMar>
        </w:tcPr>
        <w:tbl>
          <w:tblPr>
            <w:tblW w:w="10884" w:type="dxa"/>
            <w:tblLayout w:type="fixed"/>
            <w:tblCellMar>
              <w:left w:w="10" w:type="dxa"/>
              <w:right w:w="10" w:type="dxa"/>
            </w:tblCellMar>
            <w:tblLook w:val="0000" w:firstRow="0" w:lastRow="0" w:firstColumn="0" w:lastColumn="0" w:noHBand="0" w:noVBand="0"/>
          </w:tblPr>
          <w:tblGrid>
            <w:gridCol w:w="3628"/>
            <w:gridCol w:w="3628"/>
            <w:gridCol w:w="3628"/>
          </w:tblGrid>
          <w:tr w:rsidR="00171941" w14:paraId="1F0D1F96" w14:textId="77777777">
            <w:tblPrEx>
              <w:tblCellMar>
                <w:top w:w="0" w:type="dxa"/>
                <w:bottom w:w="0" w:type="dxa"/>
              </w:tblCellMar>
            </w:tblPrEx>
            <w:tc>
              <w:tcPr>
                <w:tcW w:w="3628" w:type="dxa"/>
                <w:shd w:val="clear" w:color="auto" w:fill="auto"/>
                <w:tcMar>
                  <w:top w:w="0" w:type="dxa"/>
                  <w:left w:w="108" w:type="dxa"/>
                  <w:bottom w:w="0" w:type="dxa"/>
                  <w:right w:w="108" w:type="dxa"/>
                </w:tcMar>
              </w:tcPr>
              <w:p w14:paraId="6EA329CD" w14:textId="77777777" w:rsidR="00171941" w:rsidRDefault="00000000">
                <w:pPr>
                  <w:pStyle w:val="Cabealho"/>
                  <w:spacing w:line="240" w:lineRule="auto"/>
                  <w:rPr>
                    <w:rFonts w:hint="eastAsia"/>
                  </w:rPr>
                </w:pPr>
                <w:r>
                  <w:rPr>
                    <w:rFonts w:ascii="Arial" w:hAnsi="Arial"/>
                    <w:b/>
                    <w:bCs/>
                  </w:rPr>
                  <w:t>Cédula nº {cedula_numero}</w:t>
                </w:r>
              </w:p>
            </w:tc>
            <w:tc>
              <w:tcPr>
                <w:tcW w:w="3628" w:type="dxa"/>
                <w:shd w:val="clear" w:color="auto" w:fill="auto"/>
                <w:tcMar>
                  <w:top w:w="0" w:type="dxa"/>
                  <w:left w:w="108" w:type="dxa"/>
                  <w:bottom w:w="0" w:type="dxa"/>
                  <w:right w:w="108" w:type="dxa"/>
                </w:tcMar>
              </w:tcPr>
              <w:p w14:paraId="048785C7" w14:textId="77777777" w:rsidR="00171941" w:rsidRDefault="00000000">
                <w:pPr>
                  <w:pStyle w:val="Cabealho"/>
                  <w:spacing w:line="240" w:lineRule="auto"/>
                  <w:jc w:val="center"/>
                  <w:rPr>
                    <w:rFonts w:hint="eastAsia"/>
                  </w:rPr>
                </w:pPr>
                <w:r>
                  <w:rPr>
                    <w:rFonts w:ascii="Arial" w:hAnsi="Arial"/>
                    <w:b/>
                    <w:bCs/>
                  </w:rPr>
                  <w:t>Vencimento: {vencimento}</w:t>
                </w:r>
              </w:p>
            </w:tc>
            <w:tc>
              <w:tcPr>
                <w:tcW w:w="3628" w:type="dxa"/>
                <w:shd w:val="clear" w:color="auto" w:fill="auto"/>
                <w:tcMar>
                  <w:top w:w="0" w:type="dxa"/>
                  <w:left w:w="108" w:type="dxa"/>
                  <w:bottom w:w="0" w:type="dxa"/>
                  <w:right w:w="108" w:type="dxa"/>
                </w:tcMar>
              </w:tcPr>
              <w:p w14:paraId="5E23D0C6" w14:textId="77777777" w:rsidR="00171941" w:rsidRDefault="00000000">
                <w:pPr>
                  <w:pStyle w:val="Cabealho"/>
                  <w:spacing w:line="240" w:lineRule="auto"/>
                  <w:rPr>
                    <w:rFonts w:hint="eastAsia"/>
                  </w:rPr>
                </w:pPr>
                <w:r>
                  <w:rPr>
                    <w:rFonts w:ascii="Arial" w:hAnsi="Arial"/>
                    <w:b/>
                    <w:bCs/>
                  </w:rPr>
                  <w:t>Valor: {valor_emprestimo}</w:t>
                </w:r>
              </w:p>
            </w:tc>
          </w:tr>
        </w:tbl>
        <w:p w14:paraId="5581874C" w14:textId="77777777" w:rsidR="00171941" w:rsidRDefault="00000000">
          <w:pPr>
            <w:pStyle w:val="Cabealho"/>
            <w:spacing w:line="240" w:lineRule="auto"/>
            <w:rPr>
              <w:rFonts w:ascii="Arial" w:hAnsi="Arial"/>
              <w:b/>
              <w:bCs/>
              <w:u w:val="single"/>
            </w:rPr>
          </w:pPr>
        </w:p>
      </w:tc>
    </w:tr>
  </w:tbl>
  <w:p w14:paraId="07DC9B04" w14:textId="77777777" w:rsidR="00171941" w:rsidRDefault="00000000">
    <w:pPr>
      <w:pStyle w:val="Standard"/>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017AF"/>
    <w:rsid w:val="00567A52"/>
    <w:rsid w:val="007017AF"/>
    <w:rsid w:val="00D020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9026"/>
  <w15:docId w15:val="{9C105015-6401-4F59-B6F8-0A9234E6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style>
  <w:style w:type="paragraph" w:styleId="Ttulo2">
    <w:name w:val="heading 2"/>
    <w:basedOn w:val="Heading"/>
    <w:next w:val="Textbody"/>
    <w:uiPriority w:val="9"/>
    <w:semiHidden/>
    <w:unhideWhenUsed/>
    <w:qFormat/>
    <w:pPr>
      <w:spacing w:before="200"/>
      <w:outlineLvl w:val="1"/>
    </w:pPr>
  </w:style>
  <w:style w:type="paragraph" w:styleId="Ttulo3">
    <w:name w:val="heading 3"/>
    <w:basedOn w:val="Heading"/>
    <w:next w:val="Textbody"/>
    <w:uiPriority w:val="9"/>
    <w:semiHidden/>
    <w:unhideWhenUsed/>
    <w:qFormat/>
    <w:pPr>
      <w:spacing w:before="140"/>
      <w:outlineLvl w:val="2"/>
    </w:pPr>
    <w:rPr>
      <w:color w:val="8080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20"/>
    </w:pPr>
  </w:style>
  <w:style w:type="paragraph" w:styleId="Lista">
    <w:name w:val="List"/>
    <w:basedOn w:val="Textbody"/>
    <w:rPr>
      <w:rFonts w:cs="Tahoma"/>
    </w:rPr>
  </w:style>
  <w:style w:type="paragraph" w:styleId="Cabealho">
    <w:name w:val="header"/>
    <w:basedOn w:val="Standard"/>
    <w:pPr>
      <w:tabs>
        <w:tab w:val="center" w:pos="4320"/>
        <w:tab w:val="right" w:pos="8640"/>
      </w:tabs>
      <w:spacing w:line="120" w:lineRule="auto"/>
    </w:pPr>
  </w:style>
  <w:style w:type="paragraph" w:styleId="Rodap">
    <w:name w:val="footer"/>
    <w:basedOn w:val="Standard"/>
    <w:pPr>
      <w:suppressLineNumbers/>
      <w:tabs>
        <w:tab w:val="center" w:pos="5580"/>
        <w:tab w:val="right" w:pos="11161"/>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Tahoma"/>
      <w:i/>
      <w:iCs/>
      <w:sz w:val="20"/>
      <w:szCs w:val="20"/>
    </w:r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rPr>
      <w:rFonts w:cs="Tahoma"/>
    </w:rPr>
  </w:style>
  <w:style w:type="paragraph" w:customStyle="1" w:styleId="Sender">
    <w:name w:val="Sender"/>
    <w:basedOn w:val="Standard"/>
    <w:pPr>
      <w:suppressLineNumbers/>
    </w:pPr>
    <w:rPr>
      <w:i/>
      <w:iCs/>
    </w:rPr>
  </w:style>
  <w:style w:type="paragraph" w:customStyle="1" w:styleId="Quotations">
    <w:name w:val="Quotations"/>
    <w:basedOn w:val="Standard"/>
    <w:pPr>
      <w:spacing w:after="283"/>
      <w:ind w:left="567" w:right="567"/>
    </w:pPr>
  </w:style>
  <w:style w:type="paragraph" w:styleId="Subttulo">
    <w:name w:val="Subtitle"/>
    <w:basedOn w:val="Heading"/>
    <w:next w:val="Textbody"/>
    <w:uiPriority w:val="11"/>
    <w:qFormat/>
    <w:pPr>
      <w:spacing w:before="60"/>
    </w:pPr>
    <w:rPr>
      <w:sz w:val="36"/>
      <w:szCs w:val="36"/>
    </w:rPr>
  </w:style>
  <w:style w:type="paragraph" w:customStyle="1" w:styleId="DocumentMap">
    <w:name w:val="DocumentMap"/>
    <w:pPr>
      <w:textAlignment w:val="auto"/>
    </w:pPr>
    <w:rPr>
      <w:rFonts w:ascii="Times New Roman" w:eastAsia="Calibri" w:hAnsi="Times New Roman" w:cs="Times New Roman"/>
      <w:sz w:val="20"/>
      <w:szCs w:val="20"/>
      <w:lang w:eastAsia="pt-BR" w:bidi="ar-SA"/>
    </w:rPr>
  </w:style>
  <w:style w:type="character" w:customStyle="1" w:styleId="FootnoteSymbol">
    <w:name w:val="Footnote Symbol"/>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Tipodeletrapredefinidodopargrafo">
    <w:name w:val="Tipo de letra predefinido do parágrafo"/>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3426</Words>
  <Characters>18502</Characters>
  <Application>Microsoft Office Word</Application>
  <DocSecurity>0</DocSecurity>
  <Lines>154</Lines>
  <Paragraphs>43</Paragraphs>
  <ScaleCrop>false</ScaleCrop>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2</cp:revision>
  <cp:lastPrinted>2017-10-11T11:37:00Z</cp:lastPrinted>
  <dcterms:created xsi:type="dcterms:W3CDTF">2022-09-05T14:09:00Z</dcterms:created>
  <dcterms:modified xsi:type="dcterms:W3CDTF">2022-09-05T14:09:00Z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