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Alexander Hugo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Anderson Luiz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Bruno Cavalcante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Nathalia Sousa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Thainá Pires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