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csn9z3k2le5" w:id="0"/>
      <w:bookmarkEnd w:id="0"/>
      <w:r w:rsidDel="00000000" w:rsidR="00000000" w:rsidRPr="00000000">
        <w:rPr>
          <w:rtl w:val="0"/>
        </w:rPr>
        <w:t xml:space="preserve">Rascunhão 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>
          <w:sz w:val="24"/>
          <w:szCs w:val="24"/>
        </w:rPr>
      </w:pPr>
      <w:bookmarkStart w:colFirst="0" w:colLast="0" w:name="_o7h73phq7qic" w:id="1"/>
      <w:bookmarkEnd w:id="1"/>
      <w:r w:rsidDel="00000000" w:rsidR="00000000" w:rsidRPr="00000000">
        <w:rPr>
          <w:sz w:val="24"/>
          <w:szCs w:val="24"/>
          <w:rtl w:val="0"/>
        </w:rPr>
        <w:t xml:space="preserve">O que o diagrama de casos de uso me responde?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do sistema. 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responde o que fazer? 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 e os requisitos (funcion. ou não funcionais.)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 me dá uma ideia inicial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escopo</w:t>
      </w:r>
      <w:r w:rsidDel="00000000" w:rsidR="00000000" w:rsidRPr="00000000">
        <w:rPr>
          <w:sz w:val="24"/>
          <w:szCs w:val="24"/>
          <w:rtl w:val="0"/>
        </w:rPr>
        <w:t xml:space="preserve"> do sistema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Escopo?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void Save(Pessoa pessoa)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//grava uma pessoa no BD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…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diagrama comportamental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estou no</w:t>
      </w:r>
      <w:r w:rsidDel="00000000" w:rsidR="00000000" w:rsidRPr="00000000">
        <w:rPr>
          <w:b w:val="1"/>
          <w:sz w:val="24"/>
          <w:szCs w:val="24"/>
          <w:rtl w:val="0"/>
        </w:rPr>
        <w:t xml:space="preserve"> ciclo de vida</w:t>
      </w:r>
      <w:r w:rsidDel="00000000" w:rsidR="00000000" w:rsidRPr="00000000">
        <w:rPr>
          <w:sz w:val="24"/>
          <w:szCs w:val="24"/>
          <w:rtl w:val="0"/>
        </w:rPr>
        <w:t xml:space="preserve"> do software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implementação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Projeto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Codificação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BDD - testes de comportamentos (caminhos não felizes)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uma user stories quantos testes eu preciso ter? existe um número?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esquecer na user stories o conceito de  invest  ver livro aula 3</w:t>
      </w:r>
    </w:p>
    <w:p w:rsidR="00000000" w:rsidDel="00000000" w:rsidP="00000000" w:rsidRDefault="00000000" w:rsidRPr="00000000" w14:paraId="00000022">
      <w:pPr>
        <w:pStyle w:val="Title"/>
        <w:pageBreakBefore w:val="0"/>
        <w:rPr>
          <w:sz w:val="24"/>
          <w:szCs w:val="24"/>
        </w:rPr>
      </w:pPr>
      <w:bookmarkStart w:colFirst="0" w:colLast="0" w:name="_hu7paulv7s7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ageBreakBefore w:val="0"/>
        <w:rPr>
          <w:b w:val="1"/>
          <w:sz w:val="24"/>
          <w:szCs w:val="24"/>
        </w:rPr>
      </w:pPr>
      <w:bookmarkStart w:colFirst="0" w:colLast="0" w:name="_q5pkdyuq6me2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Os pilares da Orientação a Objetos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q5p10lfbyhmv" w:id="4"/>
      <w:bookmarkEnd w:id="4"/>
      <w:r w:rsidDel="00000000" w:rsidR="00000000" w:rsidRPr="00000000">
        <w:rPr>
          <w:rtl w:val="0"/>
        </w:rPr>
        <w:t xml:space="preserve">Abstração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utilizado para a definição de entidades do mundo real, que seriam as classes.</w:t>
        <w:br w:type="textWrapping"/>
        <w:t xml:space="preserve">Essas classes são consideradas tudo que é real, contendo suas características e ações.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pontos principais a se levar em conta neste pilar.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identidade - unicidade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 - propriedades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ações - métodos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uf3h3n14rfvz" w:id="5"/>
      <w:bookmarkEnd w:id="5"/>
      <w:r w:rsidDel="00000000" w:rsidR="00000000" w:rsidRPr="00000000">
        <w:rPr>
          <w:rtl w:val="0"/>
        </w:rPr>
        <w:t xml:space="preserve">Encapsulamento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Separar o programa em partes para poder criar novas implementações,  tanto para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controlar o acessar atributos e o método de uma classe.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jjgov494srmn" w:id="6"/>
      <w:bookmarkEnd w:id="6"/>
      <w:r w:rsidDel="00000000" w:rsidR="00000000" w:rsidRPr="00000000">
        <w:rPr>
          <w:rtl w:val="0"/>
        </w:rPr>
        <w:t xml:space="preserve">Herança 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 mecanismo que permite que características comuns a diversas classes sejam fatoradas em uma classe base, ou superclasse. A partir de uma classe base, outras classes podem ser especificadas. Cada classe derivada ou subclasse apresenta as características (estrutura e métodos) da classe base e acrescenta a elas o que for definido de particularidade para ela.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xbeq9ude3jaf" w:id="7"/>
      <w:bookmarkEnd w:id="7"/>
      <w:r w:rsidDel="00000000" w:rsidR="00000000" w:rsidRPr="00000000">
        <w:rPr>
          <w:rtl w:val="0"/>
        </w:rPr>
        <w:t xml:space="preserve">Polimorfismo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Polimorfismo ocorre quando uma subclasse redefine um método existente na superclasse, ou seja, quando há métodos sobrescritos (overriding).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