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tq9lljdeb78a" w:id="0"/>
      <w:bookmarkEnd w:id="0"/>
      <w:r w:rsidDel="00000000" w:rsidR="00000000" w:rsidRPr="00000000">
        <w:rPr>
          <w:b w:val="1"/>
          <w:rtl w:val="0"/>
        </w:rPr>
        <w:t xml:space="preserve">User stories - 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Estórias de usuários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história / estória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e não funcional?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Metodologias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 horse? vamos fugir….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anotações… bora..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Premissa das metodologias ágeis.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entregas frequentes.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Puxa mais para um modelo de </w:t>
      </w:r>
      <w:r w:rsidDel="00000000" w:rsidR="00000000" w:rsidRPr="00000000">
        <w:rPr>
          <w:b w:val="1"/>
          <w:rtl w:val="0"/>
        </w:rPr>
        <w:t xml:space="preserve">ciclo de vida em espiral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044588" cy="329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588" cy="32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basea em ser: incremental e iterativo.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https://www.kabum.com.br/produto/93434/mesa-digitalizadora-one-by-wacom-ctl472-pequena?gclid=CjwKCAjw8sCRBhA6EiwA6_IF4RpncKxc8aUuIwhCzzkTeBBZq9BMCJ4OCuEDhknL6__tsVO_jIezgRoCGaYQAvD_BwE</w:t>
        </w:r>
      </w:hyperlink>
      <w:r w:rsidDel="00000000" w:rsidR="00000000" w:rsidRPr="00000000">
        <w:rPr>
          <w:rtl w:val="0"/>
        </w:rPr>
        <w:t xml:space="preserve"> (mesa) lmbrete para comprar ou não.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m93ojbig0sde" w:id="1"/>
      <w:bookmarkEnd w:id="1"/>
      <w:r w:rsidDel="00000000" w:rsidR="00000000" w:rsidRPr="00000000">
        <w:rPr>
          <w:rtl w:val="0"/>
        </w:rPr>
        <w:t xml:space="preserve">Levantamento dos requisitos: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Uma plataforma para relacionar e manter conteúdos de disciplinas entre professores e alunos.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 professores podem entrar com suas credenciais e acessar as disciplinas que ministram naquele semestre e disponibilizar os conteúdos para cada disciplina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alunos podem com as suas credenciais, acessar a plataforma e ver as disciplinas que cursam  e acessar os conteúdos de cada professor.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instituição deve incluir os professores, matricular os alunos e disponibilizar as disciplinas vinculadas a cada professor e seus respectivos alunos.Alô galera bate a mão e bate o pé apagar última palavra pé apaga a última palavra que eles fala assim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Pergunto para vocês: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levantamento de requisitos, nós temos que definir e entender a necessidade do usuário na descrição que fizemos acima a gente entendeu o que que a instituição precisa. Quando eu tenho essas necessidades eu tenho a capacidade de definir quais funcionalidades eu terei que desenvolver para atender essas necessidades.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Qual ferramenta a gente utiliza para nos ajudar a definir essas funcionalidades que são os requisitos?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diagrama de caso de uso e história de usuário.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Primeira coisa que o diagrama de caso de uso pergunta Quem são os agentes externos os agentes externos são os atores no diagrama de caso de uso.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no contexto da instituição Quem são os atores?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Professor, aluno, instituição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ASTAH UML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Uma história de usuário responde três perguntas: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Quem faz a funcionalidade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que é a funcionalidade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 por que que essa funcionalidade Deve existir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include -&gt; quando for obrigação, ex: debitos quitados -&gt; fazer matrícula. é uma pré condição pra uma 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extend -&gt; pode ou não acontecer, ex: notificar cobrança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Gente escreve uma história de usuário com Três Palavrinhas que respondem a essas perguntas ponto são elas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(US): manter atividades de um professor ou inst.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professor que da aulas e mantem as disciplinas no semestre ou sendo a instituição que gerencia todas as regras de negócio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manter uma atividade de uma disciplina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possível disponibilizar as atividades aos alunos e o professor consiga fazer as suas avaliações da disciplina no semestre. A instituição também poderá Em algum momento intervir na atividade da disciplina do professor naquele semestre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Uma Atividade deve ter um título, uma descrição e pode ter um arquivo anexado. O professor deve definir a data de entrega da disciplina. A disciplina pode valer de 0 a 10 pontos.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US: Fazer cobrança de um aluno em um semestre.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SENDO a instituição que mantém as atividades escolares matricula seu alunos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POSSO fazer matricula de um aluno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QUE faz o aluno possa fazer o seu pagamento do mês conforme o valor acertado.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Pré condições: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aluno deve estar com o cadastro completo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ter a nota do vestibular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estar com débitos em dia.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o sistema que valida débitos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débitos de um aluno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verifica e retorne true se aluno sem debito e libere uma ação de matricular.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bum.com.br/produto/93434/mesa-digitalizadora-one-by-wacom-ctl472-pequena?gclid=CjwKCAjw8sCRBhA6EiwA6_IF4RpncKxc8aUuIwhCzzkTeBBZq9BMCJ4OCuEDhknL6__tsVO_jIezgRoCGaY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