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B3A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671E8B4A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3B93012B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5C3A7F3A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00A54482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7DC56382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1F3AD7EA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7422EB53" w14:textId="77777777" w:rsidR="008F6142" w:rsidRDefault="008F6142" w:rsidP="008F6142">
      <w:pPr>
        <w:jc w:val="center"/>
        <w:rPr>
          <w:sz w:val="32"/>
          <w:szCs w:val="32"/>
          <w:lang w:val="pt-PT"/>
        </w:rPr>
      </w:pPr>
    </w:p>
    <w:p w14:paraId="69A8F6E6" w14:textId="2F79F118" w:rsidR="008F6142" w:rsidRPr="008F6142" w:rsidRDefault="008F6142" w:rsidP="008F6142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  <w:lang w:val="pt-PT"/>
        </w:rPr>
      </w:pPr>
      <w:r w:rsidRPr="008F6142">
        <w:rPr>
          <w:sz w:val="32"/>
          <w:szCs w:val="32"/>
          <w:lang w:val="pt-PT"/>
        </w:rPr>
        <w:t>Gestão e Políticas da Qualidade de Dados</w:t>
      </w:r>
    </w:p>
    <w:p w14:paraId="3FB78A88" w14:textId="77777777" w:rsidR="008F6142" w:rsidRPr="008F6142" w:rsidRDefault="008F614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 w:rsidRPr="008F6142">
        <w:rPr>
          <w:lang w:val="pt-PT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742499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2EB6B2" w14:textId="77777777" w:rsidR="000F142B" w:rsidRDefault="000F142B" w:rsidP="008F6142">
          <w:pPr>
            <w:pStyle w:val="TOCHeading"/>
          </w:pPr>
        </w:p>
        <w:p w14:paraId="6D17E0D0" w14:textId="77777777" w:rsidR="000F142B" w:rsidRDefault="000F142B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  <w:p w14:paraId="0553960A" w14:textId="16238E54" w:rsidR="008F6142" w:rsidRDefault="008F6142" w:rsidP="008F6142">
          <w:pPr>
            <w:pStyle w:val="TOCHeading"/>
          </w:pPr>
          <w:r>
            <w:lastRenderedPageBreak/>
            <w:t>Contents</w:t>
          </w:r>
        </w:p>
        <w:p w14:paraId="2FB29842" w14:textId="771A1DC8" w:rsidR="000F142B" w:rsidRDefault="008F614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63726" w:history="1">
            <w:r w:rsidR="000F142B" w:rsidRPr="006D1F8A">
              <w:rPr>
                <w:rStyle w:val="Hyperlink"/>
                <w:noProof/>
                <w:lang w:val="pt-PT"/>
              </w:rPr>
              <w:t>Gestão e Políticas da Qualidade de Dados</w:t>
            </w:r>
            <w:r w:rsidR="000F142B">
              <w:rPr>
                <w:noProof/>
                <w:webHidden/>
              </w:rPr>
              <w:tab/>
            </w:r>
            <w:r w:rsidR="000F142B">
              <w:rPr>
                <w:noProof/>
                <w:webHidden/>
              </w:rPr>
              <w:fldChar w:fldCharType="begin"/>
            </w:r>
            <w:r w:rsidR="000F142B">
              <w:rPr>
                <w:noProof/>
                <w:webHidden/>
              </w:rPr>
              <w:instrText xml:space="preserve"> PAGEREF _Toc211463726 \h </w:instrText>
            </w:r>
            <w:r w:rsidR="000F142B">
              <w:rPr>
                <w:noProof/>
                <w:webHidden/>
              </w:rPr>
            </w:r>
            <w:r w:rsidR="000F142B">
              <w:rPr>
                <w:noProof/>
                <w:webHidden/>
              </w:rPr>
              <w:fldChar w:fldCharType="separate"/>
            </w:r>
            <w:r w:rsidR="000F142B">
              <w:rPr>
                <w:noProof/>
                <w:webHidden/>
              </w:rPr>
              <w:t>4</w:t>
            </w:r>
            <w:r w:rsidR="000F142B">
              <w:rPr>
                <w:noProof/>
                <w:webHidden/>
              </w:rPr>
              <w:fldChar w:fldCharType="end"/>
            </w:r>
          </w:hyperlink>
        </w:p>
        <w:p w14:paraId="7187F178" w14:textId="490500C6" w:rsidR="000F142B" w:rsidRDefault="000F142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27" w:history="1">
            <w:r w:rsidRPr="006D1F8A">
              <w:rPr>
                <w:rStyle w:val="Hyperlink"/>
                <w:noProof/>
                <w:lang w:val="pt-PT"/>
              </w:rPr>
              <w:t>Identificação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6C1A" w14:textId="502ABE05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28" w:history="1">
            <w:r w:rsidRPr="006D1F8A">
              <w:rPr>
                <w:rStyle w:val="Hyperlink"/>
                <w:noProof/>
                <w:lang w:val="pt-PT"/>
              </w:rPr>
              <w:t>Acesso e 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DD50" w14:textId="38848078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29" w:history="1">
            <w:r w:rsidRPr="006D1F8A">
              <w:rPr>
                <w:rStyle w:val="Hyperlink"/>
                <w:noProof/>
                <w:lang w:val="pt-PT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24EB" w14:textId="37E81DFE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0" w:history="1">
            <w:r w:rsidRPr="006D1F8A">
              <w:rPr>
                <w:rStyle w:val="Hyperlink"/>
                <w:noProof/>
                <w:lang w:val="pt-PT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49ED" w14:textId="71304E7D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1" w:history="1">
            <w:r w:rsidRPr="006D1F8A">
              <w:rPr>
                <w:rStyle w:val="Hyperlink"/>
                <w:noProof/>
                <w:lang w:val="pt-PT"/>
              </w:rPr>
              <w:t>Documentação Técnica dos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2DAFF" w14:textId="6466B793" w:rsidR="000F142B" w:rsidRDefault="000F142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2" w:history="1">
            <w:r w:rsidRPr="006D1F8A">
              <w:rPr>
                <w:rStyle w:val="Hyperlink"/>
                <w:noProof/>
                <w:lang w:val="pt-PT"/>
              </w:rPr>
              <w:t>Fios de Prumo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3092" w14:textId="574D23AB" w:rsidR="000F142B" w:rsidRDefault="000F142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3" w:history="1">
            <w:r w:rsidRPr="006D1F8A">
              <w:rPr>
                <w:rStyle w:val="Hyperlink"/>
                <w:noProof/>
                <w:lang w:val="pt-PT"/>
              </w:rPr>
              <w:t>Regras de Aquisição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12E6" w14:textId="4AD96FE8" w:rsidR="000F142B" w:rsidRDefault="000F142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4" w:history="1">
            <w:r w:rsidRPr="006D1F8A">
              <w:rPr>
                <w:rStyle w:val="Hyperlink"/>
                <w:noProof/>
                <w:lang w:val="pt-PT"/>
              </w:rPr>
              <w:t>Especificação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F4CB" w14:textId="2BE70821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5" w:history="1">
            <w:r w:rsidRPr="006D1F8A">
              <w:rPr>
                <w:rStyle w:val="Hyperlink"/>
                <w:noProof/>
                <w:lang w:val="pt-PT"/>
              </w:rPr>
              <w:t>Data Flow e Pontos de Controlo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4F7AC" w14:textId="157484CE" w:rsidR="000F142B" w:rsidRDefault="000F142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6" w:history="1">
            <w:r w:rsidRPr="006D1F8A">
              <w:rPr>
                <w:rStyle w:val="Hyperlink"/>
                <w:noProof/>
              </w:rPr>
              <w:t>Fios de Prumo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58DA" w14:textId="4AF02397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7" w:history="1">
            <w:r w:rsidRPr="006D1F8A">
              <w:rPr>
                <w:rStyle w:val="Hyperlink"/>
                <w:noProof/>
                <w:lang w:val="pt-PT"/>
              </w:rPr>
              <w:t>Políticas de Avaliação da Qualidade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37517" w14:textId="76B4C06A" w:rsidR="000F142B" w:rsidRDefault="000F142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8" w:history="1">
            <w:r w:rsidRPr="006D1F8A">
              <w:rPr>
                <w:rStyle w:val="Hyperlink"/>
                <w:noProof/>
              </w:rPr>
              <w:t>Fios de Prumo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E1A7" w14:textId="20FD12F9" w:rsidR="000F142B" w:rsidRDefault="000F142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39" w:history="1">
            <w:r w:rsidRPr="006D1F8A">
              <w:rPr>
                <w:rStyle w:val="Hyperlink"/>
                <w:noProof/>
                <w:lang w:val="pt-PT"/>
              </w:rPr>
              <w:t>Completeness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08587" w14:textId="17A4CF24" w:rsidR="000F142B" w:rsidRDefault="000F142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40" w:history="1">
            <w:r w:rsidRPr="006D1F8A">
              <w:rPr>
                <w:rStyle w:val="Hyperlink"/>
                <w:noProof/>
                <w:lang w:val="pt-PT"/>
              </w:rPr>
              <w:t>Timeliness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F7F49" w14:textId="4F502ED1" w:rsidR="000F142B" w:rsidRDefault="000F14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41" w:history="1">
            <w:r w:rsidRPr="006D1F8A">
              <w:rPr>
                <w:rStyle w:val="Hyperlink"/>
                <w:noProof/>
                <w:lang w:val="pt-PT"/>
              </w:rPr>
              <w:t>Ciclo de Melhoria Contínua (Continuous Improvement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D516" w14:textId="5359842D" w:rsidR="000F142B" w:rsidRDefault="000F142B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42" w:history="1">
            <w:r w:rsidRPr="006D1F8A">
              <w:rPr>
                <w:rStyle w:val="Hyperlink"/>
                <w:noProof/>
              </w:rPr>
              <w:t>Fios de Prumo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5E00" w14:textId="5D1A43A2" w:rsidR="000F142B" w:rsidRDefault="000F142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43" w:history="1">
            <w:r w:rsidRPr="006D1F8A">
              <w:rPr>
                <w:rStyle w:val="Hyperlink"/>
                <w:noProof/>
                <w:lang w:val="pt-PT"/>
              </w:rPr>
              <w:t>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D188" w14:textId="78C68170" w:rsidR="000F142B" w:rsidRDefault="000F142B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1463744" w:history="1">
            <w:r w:rsidRPr="006D1F8A">
              <w:rPr>
                <w:rStyle w:val="Hyperlink"/>
                <w:noProof/>
                <w:lang w:val="pt-PT"/>
              </w:rPr>
              <w:t>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C1F7" w14:textId="7B2A3CB3" w:rsidR="008F6142" w:rsidRDefault="008F6142">
          <w:r>
            <w:rPr>
              <w:b/>
              <w:bCs/>
              <w:noProof/>
            </w:rPr>
            <w:fldChar w:fldCharType="end"/>
          </w:r>
        </w:p>
      </w:sdtContent>
    </w:sdt>
    <w:p w14:paraId="046918AD" w14:textId="51223E72" w:rsidR="008F6142" w:rsidRDefault="008F614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  <w:br w:type="page"/>
      </w:r>
    </w:p>
    <w:p w14:paraId="606F34DF" w14:textId="77777777" w:rsidR="008F6142" w:rsidRDefault="008F6142">
      <w:pPr>
        <w:pStyle w:val="Heading2"/>
        <w:rPr>
          <w:lang w:val="pt-PT"/>
        </w:rPr>
        <w:sectPr w:rsidR="008F6142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E28A3ED" w14:textId="77777777" w:rsidR="002B1AB6" w:rsidRDefault="002B1AB6" w:rsidP="007F6391">
      <w:pPr>
        <w:pStyle w:val="Heading1"/>
        <w:rPr>
          <w:lang w:val="pt-PT"/>
        </w:rPr>
      </w:pPr>
      <w:bookmarkStart w:id="0" w:name="_Toc211463726"/>
      <w:r w:rsidRPr="002B1AB6">
        <w:rPr>
          <w:lang w:val="pt-PT"/>
        </w:rPr>
        <w:lastRenderedPageBreak/>
        <w:t>Gestão e Políticas da Qualidade de Dados</w:t>
      </w:r>
      <w:bookmarkEnd w:id="0"/>
    </w:p>
    <w:p w14:paraId="62728421" w14:textId="38C672FF" w:rsidR="008330E9" w:rsidRPr="008330E9" w:rsidRDefault="008330E9" w:rsidP="008330E9">
      <w:pPr>
        <w:pStyle w:val="Heading2"/>
        <w:rPr>
          <w:lang w:val="pt-PT"/>
        </w:rPr>
      </w:pPr>
      <w:bookmarkStart w:id="1" w:name="_Toc211463727"/>
      <w:r>
        <w:rPr>
          <w:lang w:val="pt-PT"/>
        </w:rPr>
        <w:t>Identificação</w:t>
      </w:r>
      <w:bookmarkEnd w:id="1"/>
    </w:p>
    <w:p w14:paraId="6F28D3B1" w14:textId="6DE465F7" w:rsidR="00C018D1" w:rsidRPr="008F6142" w:rsidRDefault="00000000" w:rsidP="00F763CD">
      <w:pPr>
        <w:jc w:val="both"/>
        <w:rPr>
          <w:lang w:val="pt-PT"/>
        </w:rPr>
      </w:pPr>
      <w:r w:rsidRPr="008F6142">
        <w:rPr>
          <w:b/>
          <w:bCs/>
          <w:lang w:val="pt-PT"/>
        </w:rPr>
        <w:t>Responsável</w:t>
      </w:r>
      <w:r w:rsidRPr="008F6142">
        <w:rPr>
          <w:lang w:val="pt-PT"/>
        </w:rPr>
        <w:t xml:space="preserve">: </w:t>
      </w:r>
      <w:r w:rsidR="008F6142">
        <w:rPr>
          <w:lang w:val="pt-PT"/>
        </w:rPr>
        <w:t>LNEC – Laboratório Nacional de Engenharia Civil</w:t>
      </w:r>
    </w:p>
    <w:p w14:paraId="0C4E269D" w14:textId="5E922608" w:rsidR="00C018D1" w:rsidRPr="008F6142" w:rsidRDefault="00000000" w:rsidP="00F763CD">
      <w:pPr>
        <w:jc w:val="both"/>
        <w:rPr>
          <w:lang w:val="pt-PT"/>
        </w:rPr>
      </w:pPr>
      <w:r w:rsidRPr="008F6142">
        <w:rPr>
          <w:b/>
          <w:bCs/>
          <w:lang w:val="pt-PT"/>
        </w:rPr>
        <w:t>Versão</w:t>
      </w:r>
      <w:r w:rsidRPr="008F6142">
        <w:rPr>
          <w:lang w:val="pt-PT"/>
        </w:rPr>
        <w:t>: v1.0</w:t>
      </w:r>
    </w:p>
    <w:p w14:paraId="2D2C0B82" w14:textId="7DFB2825" w:rsidR="00C018D1" w:rsidRPr="008F6142" w:rsidRDefault="00000000" w:rsidP="00F763CD">
      <w:pPr>
        <w:jc w:val="both"/>
        <w:rPr>
          <w:lang w:val="pt-PT"/>
        </w:rPr>
      </w:pPr>
      <w:r w:rsidRPr="008F6142">
        <w:rPr>
          <w:b/>
          <w:bCs/>
          <w:lang w:val="pt-PT"/>
        </w:rPr>
        <w:t>Data</w:t>
      </w:r>
      <w:r w:rsidRPr="008F6142">
        <w:rPr>
          <w:lang w:val="pt-PT"/>
        </w:rPr>
        <w:t xml:space="preserve">: </w:t>
      </w:r>
      <w:r w:rsidR="0045653E">
        <w:rPr>
          <w:lang w:val="pt-PT"/>
        </w:rPr>
        <w:t>31/10/2025</w:t>
      </w:r>
    </w:p>
    <w:p w14:paraId="6F7A7E2C" w14:textId="77777777" w:rsidR="000F142B" w:rsidRDefault="00000000" w:rsidP="005A731B">
      <w:pPr>
        <w:jc w:val="both"/>
        <w:rPr>
          <w:lang w:val="pt-PT"/>
        </w:rPr>
      </w:pPr>
      <w:r w:rsidRPr="008F6142">
        <w:rPr>
          <w:b/>
          <w:bCs/>
          <w:lang w:val="pt-PT"/>
        </w:rPr>
        <w:t>Estado</w:t>
      </w:r>
      <w:r w:rsidR="0045653E">
        <w:rPr>
          <w:b/>
          <w:bCs/>
          <w:lang w:val="pt-PT"/>
        </w:rPr>
        <w:t xml:space="preserve"> do Documento</w:t>
      </w:r>
      <w:r w:rsidRPr="008F6142">
        <w:rPr>
          <w:lang w:val="pt-PT"/>
        </w:rPr>
        <w:t>:</w:t>
      </w:r>
      <w:r w:rsidR="0045653E">
        <w:rPr>
          <w:lang w:val="pt-PT"/>
        </w:rPr>
        <w:t xml:space="preserve"> Validado</w:t>
      </w:r>
      <w:r w:rsidRPr="008F6142">
        <w:rPr>
          <w:lang w:val="pt-PT"/>
        </w:rPr>
        <w:t xml:space="preserve"> [Em elaboração / Validada / Em revisão]</w:t>
      </w:r>
    </w:p>
    <w:p w14:paraId="4AF6E71D" w14:textId="026A6E27" w:rsidR="008330E9" w:rsidRPr="008330E9" w:rsidRDefault="008330E9" w:rsidP="008330E9">
      <w:pPr>
        <w:pStyle w:val="Heading1"/>
        <w:rPr>
          <w:lang w:val="pt-PT"/>
        </w:rPr>
      </w:pPr>
      <w:bookmarkStart w:id="2" w:name="_Toc211463728"/>
      <w:r w:rsidRPr="008330E9">
        <w:rPr>
          <w:lang w:val="pt-PT"/>
        </w:rPr>
        <w:t>Acesso</w:t>
      </w:r>
      <w:r w:rsidR="004909B1">
        <w:rPr>
          <w:lang w:val="pt-PT"/>
        </w:rPr>
        <w:t xml:space="preserve"> e Versionamento</w:t>
      </w:r>
      <w:bookmarkEnd w:id="2"/>
    </w:p>
    <w:p w14:paraId="7D0D284F" w14:textId="61DC42C7" w:rsidR="008330E9" w:rsidRPr="008F6142" w:rsidRDefault="008330E9" w:rsidP="00F763CD">
      <w:pPr>
        <w:jc w:val="both"/>
        <w:rPr>
          <w:lang w:val="pt-PT"/>
        </w:rPr>
      </w:pPr>
      <w:r w:rsidRPr="008F6142">
        <w:rPr>
          <w:lang w:val="pt-PT"/>
        </w:rPr>
        <w:t>Localização</w:t>
      </w:r>
      <w:r>
        <w:rPr>
          <w:lang w:val="pt-PT"/>
        </w:rPr>
        <w:t>: N/A</w:t>
      </w:r>
    </w:p>
    <w:p w14:paraId="6298E149" w14:textId="1F2719A0" w:rsidR="008330E9" w:rsidRPr="008F6142" w:rsidRDefault="008330E9" w:rsidP="00F763CD">
      <w:pPr>
        <w:jc w:val="both"/>
        <w:rPr>
          <w:lang w:val="pt-PT"/>
        </w:rPr>
      </w:pPr>
      <w:r w:rsidRPr="008F6142">
        <w:rPr>
          <w:lang w:val="pt-PT"/>
        </w:rPr>
        <w:t>Política de revisão:</w:t>
      </w:r>
      <w:r>
        <w:rPr>
          <w:lang w:val="pt-PT"/>
        </w:rPr>
        <w:t xml:space="preserve"> </w:t>
      </w:r>
      <w:r w:rsidRPr="008F6142">
        <w:rPr>
          <w:lang w:val="pt-PT"/>
        </w:rPr>
        <w:t>Revisão anual ou com alterações estruturais</w:t>
      </w:r>
      <w:r>
        <w:rPr>
          <w:lang w:val="pt-PT"/>
        </w:rPr>
        <w:t xml:space="preserve"> sempre que necessário</w:t>
      </w:r>
    </w:p>
    <w:p w14:paraId="4BC12009" w14:textId="1FD55B71" w:rsidR="008330E9" w:rsidRDefault="008330E9" w:rsidP="00F763CD">
      <w:pPr>
        <w:jc w:val="both"/>
        <w:rPr>
          <w:lang w:val="pt-PT"/>
        </w:rPr>
      </w:pPr>
      <w:r w:rsidRPr="008F6142">
        <w:rPr>
          <w:lang w:val="pt-PT"/>
        </w:rPr>
        <w:t xml:space="preserve">Acesso: </w:t>
      </w:r>
      <w:r w:rsidR="004909B1">
        <w:rPr>
          <w:lang w:val="pt-PT"/>
        </w:rPr>
        <w:t>P</w:t>
      </w:r>
      <w:r w:rsidRPr="008F6142">
        <w:rPr>
          <w:lang w:val="pt-PT"/>
        </w:rPr>
        <w:t>úblico dentro da organização</w:t>
      </w:r>
    </w:p>
    <w:p w14:paraId="39611B7D" w14:textId="517BD603" w:rsidR="004909B1" w:rsidRPr="008330E9" w:rsidRDefault="004909B1" w:rsidP="00F763CD">
      <w:pPr>
        <w:jc w:val="both"/>
        <w:rPr>
          <w:lang w:val="pt-PT"/>
        </w:rPr>
      </w:pPr>
      <w:r w:rsidRPr="008330E9">
        <w:rPr>
          <w:lang w:val="pt-PT"/>
        </w:rPr>
        <w:t>Histórico de versões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52"/>
        <w:gridCol w:w="2160"/>
        <w:gridCol w:w="2160"/>
        <w:gridCol w:w="2160"/>
      </w:tblGrid>
      <w:tr w:rsidR="008F6142" w14:paraId="139A0F6F" w14:textId="77777777" w:rsidTr="00F763CD">
        <w:tc>
          <w:tcPr>
            <w:tcW w:w="2052" w:type="dxa"/>
          </w:tcPr>
          <w:p w14:paraId="3BD02491" w14:textId="77777777" w:rsidR="008F6142" w:rsidRPr="00F763CD" w:rsidRDefault="008F6142" w:rsidP="00F763CD">
            <w:pPr>
              <w:jc w:val="both"/>
              <w:rPr>
                <w:b/>
                <w:bCs/>
              </w:rPr>
            </w:pPr>
            <w:r w:rsidRPr="00F763CD">
              <w:rPr>
                <w:b/>
                <w:bCs/>
              </w:rPr>
              <w:t>Versão</w:t>
            </w:r>
          </w:p>
        </w:tc>
        <w:tc>
          <w:tcPr>
            <w:tcW w:w="2160" w:type="dxa"/>
          </w:tcPr>
          <w:p w14:paraId="3B179449" w14:textId="77777777" w:rsidR="008F6142" w:rsidRPr="00F763CD" w:rsidRDefault="008F6142" w:rsidP="00F763CD">
            <w:pPr>
              <w:jc w:val="both"/>
              <w:rPr>
                <w:b/>
                <w:bCs/>
              </w:rPr>
            </w:pPr>
            <w:r w:rsidRPr="00F763CD">
              <w:rPr>
                <w:b/>
                <w:bCs/>
              </w:rPr>
              <w:t>Data</w:t>
            </w:r>
          </w:p>
        </w:tc>
        <w:tc>
          <w:tcPr>
            <w:tcW w:w="2160" w:type="dxa"/>
          </w:tcPr>
          <w:p w14:paraId="12A0848C" w14:textId="77777777" w:rsidR="008F6142" w:rsidRPr="00F763CD" w:rsidRDefault="008F6142" w:rsidP="00F763CD">
            <w:pPr>
              <w:jc w:val="both"/>
              <w:rPr>
                <w:b/>
                <w:bCs/>
              </w:rPr>
            </w:pPr>
            <w:r w:rsidRPr="00F763CD">
              <w:rPr>
                <w:b/>
                <w:bCs/>
              </w:rPr>
              <w:t>Alterações principais</w:t>
            </w:r>
          </w:p>
        </w:tc>
        <w:tc>
          <w:tcPr>
            <w:tcW w:w="2160" w:type="dxa"/>
          </w:tcPr>
          <w:p w14:paraId="3309A209" w14:textId="77777777" w:rsidR="008F6142" w:rsidRPr="00F763CD" w:rsidRDefault="008F6142" w:rsidP="00F763CD">
            <w:pPr>
              <w:jc w:val="both"/>
              <w:rPr>
                <w:b/>
                <w:bCs/>
              </w:rPr>
            </w:pPr>
            <w:r w:rsidRPr="00F763CD">
              <w:rPr>
                <w:b/>
                <w:bCs/>
              </w:rPr>
              <w:t>Autor</w:t>
            </w:r>
          </w:p>
        </w:tc>
      </w:tr>
      <w:tr w:rsidR="008F6142" w14:paraId="6E04C206" w14:textId="77777777" w:rsidTr="00F763CD">
        <w:tc>
          <w:tcPr>
            <w:tcW w:w="2052" w:type="dxa"/>
          </w:tcPr>
          <w:p w14:paraId="184ED8D6" w14:textId="77777777" w:rsidR="008F6142" w:rsidRDefault="008F6142" w:rsidP="00F763CD">
            <w:pPr>
              <w:jc w:val="both"/>
            </w:pPr>
            <w:r>
              <w:t>1.0</w:t>
            </w:r>
          </w:p>
        </w:tc>
        <w:tc>
          <w:tcPr>
            <w:tcW w:w="2160" w:type="dxa"/>
          </w:tcPr>
          <w:p w14:paraId="23E15679" w14:textId="2FD4BD36" w:rsidR="008F6142" w:rsidRDefault="00250503" w:rsidP="00F763CD">
            <w:pPr>
              <w:jc w:val="both"/>
            </w:pPr>
            <w:r>
              <w:rPr>
                <w:lang w:val="pt-PT"/>
              </w:rPr>
              <w:t>31/10/2025</w:t>
            </w:r>
          </w:p>
        </w:tc>
        <w:tc>
          <w:tcPr>
            <w:tcW w:w="2160" w:type="dxa"/>
          </w:tcPr>
          <w:p w14:paraId="16BF1370" w14:textId="77777777" w:rsidR="008F6142" w:rsidRDefault="008F6142" w:rsidP="00F763CD">
            <w:pPr>
              <w:jc w:val="both"/>
            </w:pPr>
            <w:r>
              <w:t>Criação inicial</w:t>
            </w:r>
          </w:p>
        </w:tc>
        <w:tc>
          <w:tcPr>
            <w:tcW w:w="2160" w:type="dxa"/>
          </w:tcPr>
          <w:p w14:paraId="3B595AFF" w14:textId="33D1320D" w:rsidR="008F6142" w:rsidRDefault="00250503" w:rsidP="00F763CD">
            <w:pPr>
              <w:jc w:val="both"/>
            </w:pPr>
            <w:r>
              <w:t>LNEC</w:t>
            </w:r>
          </w:p>
        </w:tc>
      </w:tr>
    </w:tbl>
    <w:p w14:paraId="3C504682" w14:textId="77777777" w:rsidR="008F6142" w:rsidRPr="008F6142" w:rsidRDefault="008F6142" w:rsidP="008F6142">
      <w:pPr>
        <w:pStyle w:val="ListBullet"/>
        <w:numPr>
          <w:ilvl w:val="0"/>
          <w:numId w:val="0"/>
        </w:numPr>
        <w:ind w:left="360" w:hanging="360"/>
        <w:rPr>
          <w:lang w:val="pt-PT"/>
        </w:rPr>
      </w:pPr>
    </w:p>
    <w:p w14:paraId="727EBF1E" w14:textId="77777777" w:rsidR="00FA3628" w:rsidRDefault="00FA36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3157BA17" w14:textId="583CFE6F" w:rsidR="00F763CD" w:rsidRPr="00F763CD" w:rsidRDefault="00000000" w:rsidP="00F763CD">
      <w:pPr>
        <w:pStyle w:val="Heading1"/>
        <w:rPr>
          <w:lang w:val="pt-PT"/>
        </w:rPr>
      </w:pPr>
      <w:bookmarkStart w:id="3" w:name="_Toc211463729"/>
      <w:r w:rsidRPr="008F6142">
        <w:rPr>
          <w:lang w:val="pt-PT"/>
        </w:rPr>
        <w:lastRenderedPageBreak/>
        <w:t>Objetivo</w:t>
      </w:r>
      <w:bookmarkEnd w:id="3"/>
    </w:p>
    <w:p w14:paraId="4A954645" w14:textId="6ECFEECB" w:rsidR="00C018D1" w:rsidRDefault="008D1EDC" w:rsidP="00F763CD">
      <w:pPr>
        <w:jc w:val="both"/>
        <w:rPr>
          <w:lang w:val="pt-PT"/>
        </w:rPr>
      </w:pPr>
      <w:r>
        <w:rPr>
          <w:lang w:val="pt-PT"/>
        </w:rPr>
        <w:t>Este documento visa d</w:t>
      </w:r>
      <w:r w:rsidRPr="008F6142">
        <w:rPr>
          <w:lang w:val="pt-PT"/>
        </w:rPr>
        <w:t xml:space="preserve">escrever os princípios, regras, papéis, processos e fluxos que asseguram a qualidade dos dados desde a sua aquisição </w:t>
      </w:r>
      <w:r>
        <w:rPr>
          <w:lang w:val="pt-PT"/>
        </w:rPr>
        <w:t xml:space="preserve">nos diferentes tipos de sensores, </w:t>
      </w:r>
      <w:r w:rsidRPr="008F6142">
        <w:rPr>
          <w:lang w:val="pt-PT"/>
        </w:rPr>
        <w:t xml:space="preserve">até à </w:t>
      </w:r>
      <w:r>
        <w:rPr>
          <w:lang w:val="pt-PT"/>
        </w:rPr>
        <w:t xml:space="preserve">sua </w:t>
      </w:r>
      <w:r w:rsidRPr="008F6142">
        <w:rPr>
          <w:lang w:val="pt-PT"/>
        </w:rPr>
        <w:t>disponibilização</w:t>
      </w:r>
      <w:r>
        <w:rPr>
          <w:lang w:val="pt-PT"/>
        </w:rPr>
        <w:t xml:space="preserve"> para os analistas</w:t>
      </w:r>
      <w:r w:rsidRPr="008F6142">
        <w:rPr>
          <w:lang w:val="pt-PT"/>
        </w:rPr>
        <w:t>. Est</w:t>
      </w:r>
      <w:r w:rsidR="007C2046">
        <w:rPr>
          <w:lang w:val="pt-PT"/>
        </w:rPr>
        <w:t>e documento</w:t>
      </w:r>
      <w:r w:rsidRPr="008F6142">
        <w:rPr>
          <w:lang w:val="pt-PT"/>
        </w:rPr>
        <w:t xml:space="preserve"> é iterati</w:t>
      </w:r>
      <w:r w:rsidR="007C2046">
        <w:rPr>
          <w:lang w:val="pt-PT"/>
        </w:rPr>
        <w:t>vo</w:t>
      </w:r>
      <w:r w:rsidRPr="008F6142">
        <w:rPr>
          <w:lang w:val="pt-PT"/>
        </w:rPr>
        <w:t>, suportando o ciclo de melhoria contínua da qualidade de dados</w:t>
      </w:r>
      <w:r w:rsidR="00FF3F15">
        <w:rPr>
          <w:lang w:val="pt-PT"/>
        </w:rPr>
        <w:t xml:space="preserve"> para os diferentes sensores utilizados na Barragem do Feiticeiro</w:t>
      </w:r>
      <w:r w:rsidRPr="008F6142">
        <w:rPr>
          <w:lang w:val="pt-PT"/>
        </w:rPr>
        <w:t>.</w:t>
      </w:r>
    </w:p>
    <w:p w14:paraId="6E2C61F0" w14:textId="01E0A216" w:rsidR="005B359E" w:rsidRDefault="005B359E" w:rsidP="00F763CD">
      <w:pPr>
        <w:jc w:val="both"/>
        <w:rPr>
          <w:lang w:val="pt-PT"/>
        </w:rPr>
      </w:pPr>
      <w:r>
        <w:rPr>
          <w:lang w:val="pt-PT"/>
        </w:rPr>
        <w:t>A f</w:t>
      </w:r>
      <w:r w:rsidRPr="005B359E">
        <w:rPr>
          <w:lang w:val="pt-PT"/>
        </w:rPr>
        <w:t xml:space="preserve">ramweork </w:t>
      </w:r>
      <w:r>
        <w:rPr>
          <w:lang w:val="pt-PT"/>
        </w:rPr>
        <w:t>deverá</w:t>
      </w:r>
      <w:r w:rsidRPr="005B359E">
        <w:rPr>
          <w:lang w:val="pt-PT"/>
        </w:rPr>
        <w:t xml:space="preserve"> uma clara separação de responsabilidades e utilidade entre componentes, facilitando a manutenção e escalabilidade. Esta estrutura modular possibilita a integração futura de novos sensores, adaptando-se a diferentes contextos e requisitos técnicos. Os outputs são organizados de forma estruturada, por dimensão de qualidade e por execução, garantindo rastreabilidade e facilidade de análise para qualquer analista. </w:t>
      </w:r>
      <w:r w:rsidR="00A646F4">
        <w:rPr>
          <w:lang w:val="pt-PT"/>
        </w:rPr>
        <w:t>Devendo ainda conter</w:t>
      </w:r>
      <w:r w:rsidRPr="005B359E">
        <w:rPr>
          <w:lang w:val="pt-PT"/>
        </w:rPr>
        <w:t xml:space="preserve"> uma componente de logging, que regista todas as etapas do processo de execução, contribuindo essencialmente para diagnóstico de eventuais falhas e também de fácil entendimento para o end user de todos os passos executados.</w:t>
      </w:r>
    </w:p>
    <w:p w14:paraId="1F49CCDB" w14:textId="77777777" w:rsidR="005B359E" w:rsidRPr="008F6142" w:rsidRDefault="005B359E" w:rsidP="00F763CD">
      <w:pPr>
        <w:jc w:val="both"/>
        <w:rPr>
          <w:lang w:val="pt-PT"/>
        </w:rPr>
      </w:pPr>
    </w:p>
    <w:p w14:paraId="17C5BE14" w14:textId="36F9D07A" w:rsidR="00F763CD" w:rsidRPr="00F763CD" w:rsidRDefault="002B1AB6" w:rsidP="00F763CD">
      <w:pPr>
        <w:pStyle w:val="Heading1"/>
        <w:rPr>
          <w:lang w:val="pt-PT"/>
        </w:rPr>
      </w:pPr>
      <w:bookmarkStart w:id="4" w:name="_Toc211463730"/>
      <w:r w:rsidRPr="007F63CD">
        <w:rPr>
          <w:lang w:val="pt-PT"/>
        </w:rPr>
        <w:t>Scope</w:t>
      </w:r>
      <w:bookmarkEnd w:id="4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0"/>
        <w:gridCol w:w="6480"/>
      </w:tblGrid>
      <w:tr w:rsidR="00DE2340" w:rsidRPr="005B359E" w14:paraId="5A2905FB" w14:textId="77777777" w:rsidTr="00F763CD">
        <w:tc>
          <w:tcPr>
            <w:tcW w:w="2160" w:type="dxa"/>
          </w:tcPr>
          <w:p w14:paraId="77B2E773" w14:textId="1454B5FD" w:rsidR="00DE2340" w:rsidRDefault="00DE2340" w:rsidP="00F763CD">
            <w:pPr>
              <w:rPr>
                <w:lang w:val="pt-PT"/>
              </w:rPr>
            </w:pPr>
            <w:r w:rsidRPr="007F63CD">
              <w:rPr>
                <w:lang w:val="pt-PT"/>
              </w:rPr>
              <w:t>Sensores incluídos</w:t>
            </w:r>
          </w:p>
        </w:tc>
        <w:tc>
          <w:tcPr>
            <w:tcW w:w="6480" w:type="dxa"/>
          </w:tcPr>
          <w:p w14:paraId="53CE9655" w14:textId="6EC5B2F9" w:rsidR="00DE2340" w:rsidRPr="007F63CD" w:rsidRDefault="00DE2340" w:rsidP="00F763CD">
            <w:pPr>
              <w:rPr>
                <w:lang w:val="pt-PT"/>
              </w:rPr>
            </w:pPr>
            <w:r w:rsidRPr="007F63CD">
              <w:rPr>
                <w:lang w:val="pt-PT"/>
              </w:rPr>
              <w:t>Fios de prumo</w:t>
            </w:r>
            <w:r>
              <w:rPr>
                <w:lang w:val="pt-PT"/>
              </w:rPr>
              <w:t xml:space="preserve">. Ids dos sensores: </w:t>
            </w:r>
            <w:r w:rsidRPr="007F63CD">
              <w:rPr>
                <w:lang w:val="pt-PT"/>
              </w:rPr>
              <w:t>4935</w:t>
            </w:r>
            <w:r>
              <w:rPr>
                <w:lang w:val="pt-PT"/>
              </w:rPr>
              <w:t xml:space="preserve">2, </w:t>
            </w:r>
            <w:r w:rsidRPr="007F63CD">
              <w:rPr>
                <w:lang w:val="pt-PT"/>
              </w:rPr>
              <w:t>49353, 49355, 49358)</w:t>
            </w:r>
          </w:p>
          <w:p w14:paraId="256621BD" w14:textId="77777777" w:rsidR="00DE2340" w:rsidRDefault="00DE2340" w:rsidP="00F763CD">
            <w:pPr>
              <w:rPr>
                <w:lang w:val="pt-PT"/>
              </w:rPr>
            </w:pPr>
          </w:p>
        </w:tc>
      </w:tr>
      <w:tr w:rsidR="00DE2340" w:rsidRPr="005B359E" w14:paraId="5A9A8B10" w14:textId="77777777" w:rsidTr="00F763CD">
        <w:tc>
          <w:tcPr>
            <w:tcW w:w="2160" w:type="dxa"/>
          </w:tcPr>
          <w:p w14:paraId="72D76278" w14:textId="75883071" w:rsidR="00DE2340" w:rsidRDefault="00DE2340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Tipos de dados</w:t>
            </w:r>
          </w:p>
        </w:tc>
        <w:tc>
          <w:tcPr>
            <w:tcW w:w="6480" w:type="dxa"/>
          </w:tcPr>
          <w:p w14:paraId="4BE99233" w14:textId="4AA298F3" w:rsidR="00DE2340" w:rsidRDefault="00DE2340" w:rsidP="00F763CD">
            <w:pPr>
              <w:rPr>
                <w:lang w:val="pt-PT"/>
              </w:rPr>
            </w:pPr>
            <w:r>
              <w:rPr>
                <w:lang w:val="pt-PT"/>
              </w:rPr>
              <w:t>Série Temporal de observações de deslocamento Tangencial e Radial em relação à posição da barragem</w:t>
            </w:r>
          </w:p>
        </w:tc>
      </w:tr>
      <w:tr w:rsidR="008E55C7" w:rsidRPr="005B359E" w14:paraId="7AD21721" w14:textId="77777777" w:rsidTr="00F763CD">
        <w:tc>
          <w:tcPr>
            <w:tcW w:w="2160" w:type="dxa"/>
          </w:tcPr>
          <w:p w14:paraId="48FE63E6" w14:textId="483487EE" w:rsidR="008E55C7" w:rsidRPr="008F6142" w:rsidRDefault="008E55C7" w:rsidP="00F763CD">
            <w:pPr>
              <w:rPr>
                <w:lang w:val="pt-PT"/>
              </w:rPr>
            </w:pPr>
            <w:r>
              <w:rPr>
                <w:lang w:val="pt-PT"/>
              </w:rPr>
              <w:t>Execução</w:t>
            </w:r>
          </w:p>
        </w:tc>
        <w:tc>
          <w:tcPr>
            <w:tcW w:w="6480" w:type="dxa"/>
          </w:tcPr>
          <w:p w14:paraId="274C2882" w14:textId="2EDC658E" w:rsidR="009D7CBA" w:rsidRDefault="008E55C7" w:rsidP="008E55C7">
            <w:pPr>
              <w:rPr>
                <w:lang w:val="pt-PT"/>
              </w:rPr>
            </w:pPr>
            <w:r>
              <w:rPr>
                <w:lang w:val="pt-PT"/>
              </w:rPr>
              <w:t>Parametrizável, capaz de se adaptar aos modos de leitura e automático/manual, permitindo ainda que seja dada a possibilidade de escolher o ano de avaliação dos dados</w:t>
            </w:r>
            <w:r w:rsidR="009D7CBA">
              <w:rPr>
                <w:lang w:val="pt-PT"/>
              </w:rPr>
              <w:t xml:space="preserve">. </w:t>
            </w:r>
          </w:p>
          <w:p w14:paraId="6386F6F5" w14:textId="420A5363" w:rsidR="009D7CBA" w:rsidRDefault="009D7CBA" w:rsidP="008E55C7">
            <w:pPr>
              <w:rPr>
                <w:lang w:val="pt-PT"/>
              </w:rPr>
            </w:pPr>
            <w:r>
              <w:rPr>
                <w:lang w:val="pt-PT"/>
              </w:rPr>
              <w:t xml:space="preserve">Capacidade de </w:t>
            </w:r>
            <w:r w:rsidR="0010029F">
              <w:rPr>
                <w:lang w:val="pt-PT"/>
              </w:rPr>
              <w:t>produzir</w:t>
            </w:r>
            <w:r>
              <w:rPr>
                <w:lang w:val="pt-PT"/>
              </w:rPr>
              <w:t xml:space="preserve"> relatórios de Profiling </w:t>
            </w:r>
            <w:r w:rsidR="000B078D">
              <w:rPr>
                <w:lang w:val="pt-PT"/>
              </w:rPr>
              <w:t>pa</w:t>
            </w:r>
            <w:r>
              <w:rPr>
                <w:lang w:val="pt-PT"/>
              </w:rPr>
              <w:t>ra análise r</w:t>
            </w:r>
            <w:r w:rsidR="0010029F">
              <w:rPr>
                <w:lang w:val="pt-PT"/>
              </w:rPr>
              <w:t>ápida</w:t>
            </w:r>
            <w:r>
              <w:rPr>
                <w:lang w:val="pt-PT"/>
              </w:rPr>
              <w:t xml:space="preserve"> e inicial dos dados.</w:t>
            </w:r>
          </w:p>
          <w:p w14:paraId="32E7BC42" w14:textId="45E11F86" w:rsidR="009D7CBA" w:rsidRDefault="009D7CBA" w:rsidP="008E55C7">
            <w:pPr>
              <w:rPr>
                <w:lang w:val="pt-PT"/>
              </w:rPr>
            </w:pPr>
            <w:r>
              <w:rPr>
                <w:lang w:val="pt-PT"/>
              </w:rPr>
              <w:t>Avaliar métricas para dimensões de qualidade de dados e avaliação dos valores com thresholds.</w:t>
            </w:r>
          </w:p>
          <w:p w14:paraId="0CAAC602" w14:textId="2678F0D5" w:rsidR="009D7CBA" w:rsidRDefault="009D7CBA" w:rsidP="008E55C7">
            <w:pPr>
              <w:rPr>
                <w:lang w:val="pt-PT"/>
              </w:rPr>
            </w:pPr>
            <w:r>
              <w:rPr>
                <w:lang w:val="pt-PT"/>
              </w:rPr>
              <w:t>Capacidade interpretativa dos resultados e produção de gráficos para ajuda na tomada de decisão</w:t>
            </w:r>
          </w:p>
          <w:p w14:paraId="032C3E0B" w14:textId="150C6591" w:rsidR="001D27C4" w:rsidRPr="00053C27" w:rsidRDefault="001D27C4" w:rsidP="008E55C7">
            <w:pPr>
              <w:rPr>
                <w:lang w:val="pt-PT"/>
              </w:rPr>
            </w:pPr>
            <w:r>
              <w:rPr>
                <w:lang w:val="pt-PT"/>
              </w:rPr>
              <w:t>Possibilidade de implementar novos instrumentos sem grade esfo</w:t>
            </w:r>
            <w:r w:rsidR="006F445D">
              <w:rPr>
                <w:lang w:val="pt-PT"/>
              </w:rPr>
              <w:t>ço.</w:t>
            </w:r>
          </w:p>
          <w:p w14:paraId="624B38E2" w14:textId="4510F8C0" w:rsidR="008E55C7" w:rsidRDefault="008E55C7" w:rsidP="00F763CD">
            <w:pPr>
              <w:rPr>
                <w:lang w:val="pt-PT"/>
              </w:rPr>
            </w:pPr>
          </w:p>
        </w:tc>
      </w:tr>
    </w:tbl>
    <w:p w14:paraId="29DEE438" w14:textId="77777777" w:rsidR="00DE2340" w:rsidRDefault="00DE2340" w:rsidP="00DE2340">
      <w:pPr>
        <w:pStyle w:val="ListBullet"/>
        <w:numPr>
          <w:ilvl w:val="0"/>
          <w:numId w:val="0"/>
        </w:numPr>
        <w:ind w:left="360" w:hanging="360"/>
        <w:rPr>
          <w:lang w:val="pt-PT"/>
        </w:rPr>
      </w:pPr>
    </w:p>
    <w:p w14:paraId="4AB7EF55" w14:textId="77777777" w:rsidR="00DE2340" w:rsidRPr="005B359E" w:rsidRDefault="00DE2340" w:rsidP="00DE2340">
      <w:pPr>
        <w:pStyle w:val="ListBullet"/>
        <w:numPr>
          <w:ilvl w:val="0"/>
          <w:numId w:val="0"/>
        </w:numPr>
        <w:ind w:left="360" w:hanging="360"/>
      </w:pPr>
    </w:p>
    <w:p w14:paraId="7F5D38C3" w14:textId="77777777" w:rsidR="00FA3628" w:rsidRPr="005B359E" w:rsidRDefault="00FA362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5B359E">
        <w:br w:type="page"/>
      </w:r>
    </w:p>
    <w:p w14:paraId="40772DBC" w14:textId="15B279E4" w:rsidR="005D0937" w:rsidRPr="005A731B" w:rsidRDefault="005D0937" w:rsidP="00DE2340">
      <w:pPr>
        <w:pStyle w:val="Heading1"/>
        <w:rPr>
          <w:lang w:val="pt-PT"/>
        </w:rPr>
      </w:pPr>
      <w:bookmarkStart w:id="5" w:name="_Toc211463731"/>
      <w:r w:rsidRPr="005A731B">
        <w:rPr>
          <w:lang w:val="pt-PT"/>
        </w:rPr>
        <w:lastRenderedPageBreak/>
        <w:t>Documentação Técnica dos Sensores</w:t>
      </w:r>
      <w:bookmarkEnd w:id="5"/>
    </w:p>
    <w:p w14:paraId="512FFA3A" w14:textId="3469555D" w:rsidR="005C445B" w:rsidRPr="005A731B" w:rsidRDefault="005C445B" w:rsidP="005C445B">
      <w:pPr>
        <w:pStyle w:val="Heading2"/>
        <w:rPr>
          <w:lang w:val="pt-PT"/>
        </w:rPr>
      </w:pPr>
      <w:bookmarkStart w:id="6" w:name="_Toc211463732"/>
      <w:r w:rsidRPr="005A731B">
        <w:rPr>
          <w:lang w:val="pt-PT"/>
        </w:rPr>
        <w:t>Fios de Prumo</w:t>
      </w:r>
      <w:bookmarkEnd w:id="6"/>
    </w:p>
    <w:p w14:paraId="7D45E324" w14:textId="68AF8067" w:rsidR="005D0937" w:rsidRPr="00DE2340" w:rsidRDefault="005D0937" w:rsidP="00DE2340">
      <w:pPr>
        <w:pStyle w:val="ListBullet"/>
        <w:numPr>
          <w:ilvl w:val="0"/>
          <w:numId w:val="0"/>
        </w:numPr>
        <w:ind w:left="360"/>
        <w:rPr>
          <w:lang w:val="pt-PT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53"/>
        <w:gridCol w:w="5487"/>
      </w:tblGrid>
      <w:tr w:rsidR="00DE2340" w14:paraId="5746A502" w14:textId="77777777" w:rsidTr="00F763CD">
        <w:tc>
          <w:tcPr>
            <w:tcW w:w="3153" w:type="dxa"/>
          </w:tcPr>
          <w:p w14:paraId="6CAEF499" w14:textId="17E96BA2" w:rsidR="00DE2340" w:rsidRDefault="00DE2340" w:rsidP="00F763CD">
            <w:pPr>
              <w:rPr>
                <w:lang w:val="pt-PT"/>
              </w:rPr>
            </w:pPr>
            <w:r>
              <w:t>Fabricante</w:t>
            </w:r>
          </w:p>
        </w:tc>
        <w:tc>
          <w:tcPr>
            <w:tcW w:w="5487" w:type="dxa"/>
          </w:tcPr>
          <w:p w14:paraId="0EEA8D97" w14:textId="7D62B25E" w:rsidR="00DE2340" w:rsidRDefault="00DE2340" w:rsidP="00F763CD">
            <w:pPr>
              <w:rPr>
                <w:lang w:val="pt-PT"/>
              </w:rPr>
            </w:pPr>
            <w:r w:rsidRPr="009C3E0F">
              <w:t>N/A</w:t>
            </w:r>
          </w:p>
        </w:tc>
      </w:tr>
      <w:tr w:rsidR="00DE2340" w14:paraId="343A6656" w14:textId="77777777" w:rsidTr="00F763CD">
        <w:tc>
          <w:tcPr>
            <w:tcW w:w="3153" w:type="dxa"/>
          </w:tcPr>
          <w:p w14:paraId="4C351EAF" w14:textId="18601660" w:rsidR="00DE2340" w:rsidRDefault="00DE2340" w:rsidP="00F763CD">
            <w:pPr>
              <w:rPr>
                <w:lang w:val="pt-PT"/>
              </w:rPr>
            </w:pPr>
            <w:r>
              <w:t>Modelo</w:t>
            </w:r>
          </w:p>
        </w:tc>
        <w:tc>
          <w:tcPr>
            <w:tcW w:w="5487" w:type="dxa"/>
          </w:tcPr>
          <w:p w14:paraId="2CE6FB10" w14:textId="4E61C1C6" w:rsidR="00DE2340" w:rsidRDefault="00DE2340" w:rsidP="00F763CD">
            <w:pPr>
              <w:rPr>
                <w:lang w:val="pt-PT"/>
              </w:rPr>
            </w:pPr>
            <w:r w:rsidRPr="009C3E0F">
              <w:t>N/A</w:t>
            </w:r>
          </w:p>
        </w:tc>
      </w:tr>
      <w:tr w:rsidR="00DE2340" w14:paraId="1B52165B" w14:textId="77777777" w:rsidTr="00F763CD">
        <w:tc>
          <w:tcPr>
            <w:tcW w:w="3153" w:type="dxa"/>
          </w:tcPr>
          <w:p w14:paraId="3F74BCB2" w14:textId="576D8513" w:rsidR="00DE2340" w:rsidRDefault="00DE2340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Documentação técnica</w:t>
            </w:r>
          </w:p>
        </w:tc>
        <w:tc>
          <w:tcPr>
            <w:tcW w:w="5487" w:type="dxa"/>
          </w:tcPr>
          <w:p w14:paraId="7C77CF21" w14:textId="1753AC10" w:rsidR="00DE2340" w:rsidRDefault="00DE2340" w:rsidP="00F763CD">
            <w:pPr>
              <w:rPr>
                <w:lang w:val="pt-PT"/>
              </w:rPr>
            </w:pPr>
            <w:r w:rsidRPr="009C3E0F">
              <w:t>N/A</w:t>
            </w:r>
          </w:p>
        </w:tc>
      </w:tr>
      <w:tr w:rsidR="00DE2340" w:rsidRPr="005B359E" w14:paraId="60799F4C" w14:textId="77777777" w:rsidTr="00F763CD">
        <w:tc>
          <w:tcPr>
            <w:tcW w:w="3153" w:type="dxa"/>
          </w:tcPr>
          <w:p w14:paraId="37307428" w14:textId="176A85FC" w:rsidR="00DE2340" w:rsidRDefault="00DE2340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Variáveis medidas</w:t>
            </w:r>
          </w:p>
        </w:tc>
        <w:tc>
          <w:tcPr>
            <w:tcW w:w="5487" w:type="dxa"/>
          </w:tcPr>
          <w:p w14:paraId="735A934A" w14:textId="3326CDD0" w:rsidR="00DE2340" w:rsidRPr="00DE2340" w:rsidRDefault="00DE2340" w:rsidP="00F763CD">
            <w:pPr>
              <w:rPr>
                <w:lang w:val="pt-PT"/>
              </w:rPr>
            </w:pPr>
            <w:r w:rsidRPr="00DE2340">
              <w:rPr>
                <w:b/>
                <w:bCs/>
                <w:i/>
                <w:iCs/>
                <w:lang w:val="pt-PT"/>
              </w:rPr>
              <w:t>ANO</w:t>
            </w:r>
            <w:r>
              <w:rPr>
                <w:lang w:val="pt-PT"/>
              </w:rPr>
              <w:t xml:space="preserve"> </w:t>
            </w:r>
            <w:r w:rsidR="009A7BCF">
              <w:rPr>
                <w:lang w:val="pt-PT"/>
              </w:rPr>
              <w:t xml:space="preserve">– </w:t>
            </w:r>
            <w:r w:rsidRPr="00DE2340">
              <w:rPr>
                <w:lang w:val="pt-PT"/>
              </w:rPr>
              <w:t>Ano de leitura</w:t>
            </w:r>
          </w:p>
          <w:p w14:paraId="74D16428" w14:textId="5E5D6112" w:rsidR="00DE2340" w:rsidRPr="00DE2340" w:rsidRDefault="00DE2340" w:rsidP="00F763CD">
            <w:pPr>
              <w:rPr>
                <w:lang w:val="pt-PT"/>
              </w:rPr>
            </w:pPr>
            <w:r w:rsidRPr="009A7BCF">
              <w:rPr>
                <w:b/>
                <w:bCs/>
                <w:i/>
                <w:iCs/>
                <w:lang w:val="pt-PT"/>
              </w:rPr>
              <w:t>MÊS</w:t>
            </w:r>
            <w:r>
              <w:rPr>
                <w:lang w:val="pt-PT"/>
              </w:rPr>
              <w:t xml:space="preserve"> </w:t>
            </w:r>
            <w:r w:rsidR="009A7BCF">
              <w:rPr>
                <w:lang w:val="pt-PT"/>
              </w:rPr>
              <w:t xml:space="preserve">– </w:t>
            </w:r>
            <w:r w:rsidRPr="00DE2340">
              <w:rPr>
                <w:lang w:val="pt-PT"/>
              </w:rPr>
              <w:t>Mês de leitura</w:t>
            </w:r>
          </w:p>
          <w:p w14:paraId="1FFC507D" w14:textId="51D6DE15" w:rsidR="00DE2340" w:rsidRPr="00DE2340" w:rsidRDefault="00DE2340" w:rsidP="00F763CD">
            <w:pPr>
              <w:rPr>
                <w:lang w:val="pt-PT"/>
              </w:rPr>
            </w:pPr>
            <w:r w:rsidRPr="00DE2340">
              <w:rPr>
                <w:b/>
                <w:bCs/>
                <w:i/>
                <w:iCs/>
                <w:lang w:val="pt-PT"/>
              </w:rPr>
              <w:t>DIA</w:t>
            </w:r>
            <w:r>
              <w:rPr>
                <w:lang w:val="pt-PT"/>
              </w:rPr>
              <w:t xml:space="preserve"> </w:t>
            </w:r>
            <w:r w:rsidR="009A7BCF">
              <w:rPr>
                <w:lang w:val="pt-PT"/>
              </w:rPr>
              <w:t xml:space="preserve">– </w:t>
            </w:r>
            <w:r w:rsidRPr="00DE2340">
              <w:rPr>
                <w:lang w:val="pt-PT"/>
              </w:rPr>
              <w:t>Dia de leitura</w:t>
            </w:r>
          </w:p>
          <w:p w14:paraId="2DA88BED" w14:textId="1B7ECE07" w:rsidR="00DE2340" w:rsidRPr="00DE2340" w:rsidRDefault="00DE2340" w:rsidP="00F763CD">
            <w:pPr>
              <w:rPr>
                <w:lang w:val="pt-PT"/>
              </w:rPr>
            </w:pPr>
            <w:r w:rsidRPr="00DE2340">
              <w:rPr>
                <w:b/>
                <w:bCs/>
                <w:i/>
                <w:iCs/>
                <w:lang w:val="pt-PT"/>
              </w:rPr>
              <w:t>HORA</w:t>
            </w:r>
            <w:r>
              <w:rPr>
                <w:lang w:val="pt-PT"/>
              </w:rPr>
              <w:t xml:space="preserve"> </w:t>
            </w:r>
            <w:r w:rsidR="009A7BCF">
              <w:rPr>
                <w:lang w:val="pt-PT"/>
              </w:rPr>
              <w:t xml:space="preserve">– </w:t>
            </w:r>
            <w:r w:rsidRPr="00DE2340">
              <w:rPr>
                <w:lang w:val="pt-PT"/>
              </w:rPr>
              <w:t>Hora de leitura</w:t>
            </w:r>
          </w:p>
          <w:p w14:paraId="360CC5A3" w14:textId="70307CB1" w:rsidR="00DE2340" w:rsidRPr="00DE2340" w:rsidRDefault="00DE2340" w:rsidP="00F763CD">
            <w:pPr>
              <w:rPr>
                <w:lang w:val="pt-PT"/>
              </w:rPr>
            </w:pPr>
            <w:r w:rsidRPr="00DE2340">
              <w:rPr>
                <w:b/>
                <w:bCs/>
                <w:i/>
                <w:iCs/>
                <w:lang w:val="pt-PT"/>
              </w:rPr>
              <w:t>MINUTO</w:t>
            </w:r>
            <w:r w:rsidRPr="00DE2340">
              <w:rPr>
                <w:lang w:val="pt-PT"/>
              </w:rPr>
              <w:t xml:space="preserve"> </w:t>
            </w:r>
            <w:r w:rsidR="009A7BCF">
              <w:rPr>
                <w:lang w:val="pt-PT"/>
              </w:rPr>
              <w:t>–</w:t>
            </w:r>
            <w:r w:rsidRPr="00DE2340">
              <w:rPr>
                <w:lang w:val="pt-PT"/>
              </w:rPr>
              <w:t> Minuto de leitura</w:t>
            </w:r>
          </w:p>
          <w:p w14:paraId="2306BD15" w14:textId="3996FB39" w:rsidR="00DE2340" w:rsidRPr="00DE2340" w:rsidRDefault="00DE2340" w:rsidP="00F763CD">
            <w:pPr>
              <w:rPr>
                <w:lang w:val="pt-PT"/>
              </w:rPr>
            </w:pPr>
            <w:r w:rsidRPr="00DE2340">
              <w:rPr>
                <w:b/>
                <w:bCs/>
                <w:i/>
                <w:iCs/>
                <w:lang w:val="pt-PT"/>
              </w:rPr>
              <w:t>DESLOCRADIALABS</w:t>
            </w:r>
            <w:r w:rsidRPr="00DE2340">
              <w:rPr>
                <w:lang w:val="pt-PT"/>
              </w:rPr>
              <w:t xml:space="preserve"> </w:t>
            </w:r>
            <w:r w:rsidR="009A7BCF">
              <w:rPr>
                <w:lang w:val="pt-PT"/>
              </w:rPr>
              <w:t xml:space="preserve">– </w:t>
            </w:r>
            <w:r w:rsidRPr="00DE2340">
              <w:rPr>
                <w:lang w:val="pt-PT"/>
              </w:rPr>
              <w:t>Valor absoluto do Deslocamento Radial da posição observada do fio de prumo relação à posição da barragem</w:t>
            </w:r>
          </w:p>
          <w:p w14:paraId="54909150" w14:textId="65A6C83D" w:rsidR="00DE2340" w:rsidRPr="00DE2340" w:rsidRDefault="00DE2340" w:rsidP="00F763CD">
            <w:pPr>
              <w:rPr>
                <w:lang w:val="pt-PT"/>
              </w:rPr>
            </w:pPr>
            <w:r w:rsidRPr="00DE2340">
              <w:rPr>
                <w:b/>
                <w:bCs/>
                <w:i/>
                <w:iCs/>
                <w:lang w:val="pt-PT"/>
              </w:rPr>
              <w:t>DESLOCTANGABS</w:t>
            </w:r>
            <w:r w:rsidR="009A7BCF">
              <w:rPr>
                <w:lang w:val="pt-PT"/>
              </w:rPr>
              <w:t xml:space="preserve"> – </w:t>
            </w:r>
            <w:r w:rsidRPr="00DE2340">
              <w:rPr>
                <w:lang w:val="pt-PT"/>
              </w:rPr>
              <w:t>Valor absoluto do Deslocamento Tangencial da posição observada do fio de prumo relação à posição da barragem</w:t>
            </w:r>
          </w:p>
          <w:p w14:paraId="58E4E6DD" w14:textId="289B92C7" w:rsidR="00DE2340" w:rsidRDefault="00DE2340" w:rsidP="00F763CD">
            <w:pPr>
              <w:rPr>
                <w:lang w:val="pt-PT"/>
              </w:rPr>
            </w:pPr>
          </w:p>
        </w:tc>
      </w:tr>
      <w:tr w:rsidR="00DE2340" w14:paraId="09DF1E5C" w14:textId="77777777" w:rsidTr="00F763CD">
        <w:tc>
          <w:tcPr>
            <w:tcW w:w="3153" w:type="dxa"/>
          </w:tcPr>
          <w:p w14:paraId="34E11FD8" w14:textId="06CB2887" w:rsidR="00DE2340" w:rsidRDefault="00DE2340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Limites operacionais e de precisão</w:t>
            </w:r>
          </w:p>
        </w:tc>
        <w:tc>
          <w:tcPr>
            <w:tcW w:w="5487" w:type="dxa"/>
          </w:tcPr>
          <w:p w14:paraId="3B8F7743" w14:textId="19C114FF" w:rsidR="00DE2340" w:rsidRDefault="00DE2340" w:rsidP="00F763CD">
            <w:pPr>
              <w:rPr>
                <w:lang w:val="pt-PT"/>
              </w:rPr>
            </w:pPr>
            <w:r w:rsidRPr="009C3E0F">
              <w:t>N/A</w:t>
            </w:r>
          </w:p>
        </w:tc>
      </w:tr>
    </w:tbl>
    <w:p w14:paraId="25DD997E" w14:textId="77777777" w:rsidR="005D0937" w:rsidRPr="007F6391" w:rsidRDefault="005D0937" w:rsidP="005D0937">
      <w:pPr>
        <w:rPr>
          <w:lang w:val="pt-PT"/>
        </w:rPr>
      </w:pPr>
    </w:p>
    <w:p w14:paraId="58A081F3" w14:textId="77777777" w:rsidR="00FA3628" w:rsidRDefault="00FA362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PT"/>
        </w:rPr>
      </w:pPr>
      <w:r>
        <w:rPr>
          <w:lang w:val="pt-PT"/>
        </w:rPr>
        <w:br w:type="page"/>
      </w:r>
    </w:p>
    <w:p w14:paraId="41563411" w14:textId="3657929E" w:rsidR="005D0937" w:rsidRPr="008F6142" w:rsidRDefault="005D0937" w:rsidP="005C445B">
      <w:pPr>
        <w:pStyle w:val="Heading3"/>
        <w:rPr>
          <w:lang w:val="pt-PT"/>
        </w:rPr>
      </w:pPr>
      <w:bookmarkStart w:id="7" w:name="_Toc211463733"/>
      <w:r w:rsidRPr="008F6142">
        <w:rPr>
          <w:lang w:val="pt-PT"/>
        </w:rPr>
        <w:lastRenderedPageBreak/>
        <w:t xml:space="preserve">Regras de </w:t>
      </w:r>
      <w:r w:rsidRPr="007F6391">
        <w:rPr>
          <w:lang w:val="pt-PT"/>
        </w:rPr>
        <w:t>Aquisição</w:t>
      </w:r>
      <w:r w:rsidRPr="008F6142">
        <w:rPr>
          <w:lang w:val="pt-PT"/>
        </w:rPr>
        <w:t xml:space="preserve"> de Dados</w:t>
      </w:r>
      <w:bookmarkEnd w:id="7"/>
    </w:p>
    <w:p w14:paraId="4B690F59" w14:textId="77777777" w:rsidR="00901129" w:rsidRDefault="00901129" w:rsidP="00901129">
      <w:pPr>
        <w:pStyle w:val="ListBullet"/>
        <w:numPr>
          <w:ilvl w:val="0"/>
          <w:numId w:val="0"/>
        </w:numPr>
        <w:ind w:left="360" w:hanging="360"/>
        <w:rPr>
          <w:lang w:val="pt-PT"/>
        </w:rPr>
      </w:pPr>
    </w:p>
    <w:tbl>
      <w:tblPr>
        <w:tblStyle w:val="TableGrid"/>
        <w:tblW w:w="8931" w:type="dxa"/>
        <w:tblInd w:w="108" w:type="dxa"/>
        <w:tblLook w:val="04A0" w:firstRow="1" w:lastRow="0" w:firstColumn="1" w:lastColumn="0" w:noHBand="0" w:noVBand="1"/>
      </w:tblPr>
      <w:tblGrid>
        <w:gridCol w:w="4253"/>
        <w:gridCol w:w="4678"/>
      </w:tblGrid>
      <w:tr w:rsidR="00901129" w14:paraId="6B5F33D7" w14:textId="77777777" w:rsidTr="00F763CD">
        <w:tc>
          <w:tcPr>
            <w:tcW w:w="4253" w:type="dxa"/>
          </w:tcPr>
          <w:p w14:paraId="205DFBF6" w14:textId="77777777" w:rsidR="00901129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Modo de aquisição</w:t>
            </w:r>
          </w:p>
        </w:tc>
        <w:tc>
          <w:tcPr>
            <w:tcW w:w="4678" w:type="dxa"/>
          </w:tcPr>
          <w:p w14:paraId="5097D1FA" w14:textId="4EA925DD" w:rsidR="00901129" w:rsidRDefault="00901129" w:rsidP="00F763CD">
            <w:pPr>
              <w:rPr>
                <w:lang w:val="pt-PT"/>
              </w:rPr>
            </w:pPr>
            <w:r>
              <w:rPr>
                <w:lang w:val="pt-PT"/>
              </w:rPr>
              <w:t>Automático</w:t>
            </w:r>
          </w:p>
        </w:tc>
      </w:tr>
      <w:tr w:rsidR="00901129" w14:paraId="65764D35" w14:textId="77777777" w:rsidTr="00F763CD">
        <w:tc>
          <w:tcPr>
            <w:tcW w:w="4253" w:type="dxa"/>
          </w:tcPr>
          <w:p w14:paraId="3E54BF02" w14:textId="735DFE1F" w:rsidR="00901129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Frequência e cadência</w:t>
            </w:r>
            <w:r w:rsidR="00721CE3">
              <w:rPr>
                <w:lang w:val="pt-PT"/>
              </w:rPr>
              <w:t xml:space="preserve"> de aquisição</w:t>
            </w:r>
          </w:p>
        </w:tc>
        <w:tc>
          <w:tcPr>
            <w:tcW w:w="4678" w:type="dxa"/>
          </w:tcPr>
          <w:p w14:paraId="54308BF6" w14:textId="7F3B24D2" w:rsidR="00901129" w:rsidRDefault="00901129" w:rsidP="00F763CD">
            <w:pPr>
              <w:rPr>
                <w:lang w:val="pt-PT"/>
              </w:rPr>
            </w:pPr>
            <w:r>
              <w:rPr>
                <w:lang w:val="pt-PT"/>
              </w:rPr>
              <w:t>1 leitura / hora</w:t>
            </w:r>
          </w:p>
        </w:tc>
      </w:tr>
      <w:tr w:rsidR="00901129" w14:paraId="4A08E0E2" w14:textId="77777777" w:rsidTr="00F763CD">
        <w:tc>
          <w:tcPr>
            <w:tcW w:w="4253" w:type="dxa"/>
          </w:tcPr>
          <w:p w14:paraId="067CD93A" w14:textId="77777777" w:rsidR="00901129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Protocolos e padrões de comunicação</w:t>
            </w:r>
          </w:p>
        </w:tc>
        <w:tc>
          <w:tcPr>
            <w:tcW w:w="4678" w:type="dxa"/>
          </w:tcPr>
          <w:p w14:paraId="7EA639EB" w14:textId="77F3091B" w:rsidR="00901129" w:rsidRDefault="00721CE3" w:rsidP="00F763CD">
            <w:pPr>
              <w:rPr>
                <w:lang w:val="pt-PT"/>
              </w:rPr>
            </w:pPr>
            <w:r>
              <w:rPr>
                <w:lang w:val="pt-PT"/>
              </w:rPr>
              <w:t>N/A</w:t>
            </w:r>
          </w:p>
        </w:tc>
      </w:tr>
      <w:tr w:rsidR="00901129" w14:paraId="0E1B3CBC" w14:textId="77777777" w:rsidTr="00F763CD">
        <w:tc>
          <w:tcPr>
            <w:tcW w:w="4253" w:type="dxa"/>
          </w:tcPr>
          <w:p w14:paraId="51A82953" w14:textId="77777777" w:rsidR="00901129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Verificações automáticas na origem</w:t>
            </w:r>
          </w:p>
        </w:tc>
        <w:tc>
          <w:tcPr>
            <w:tcW w:w="4678" w:type="dxa"/>
          </w:tcPr>
          <w:p w14:paraId="3B462C38" w14:textId="247DF4B7" w:rsidR="00901129" w:rsidRDefault="00721CE3" w:rsidP="00F763CD">
            <w:pPr>
              <w:rPr>
                <w:lang w:val="pt-PT"/>
              </w:rPr>
            </w:pPr>
            <w:r>
              <w:rPr>
                <w:lang w:val="pt-PT"/>
              </w:rPr>
              <w:t>Não</w:t>
            </w:r>
          </w:p>
        </w:tc>
      </w:tr>
    </w:tbl>
    <w:p w14:paraId="4F77D044" w14:textId="77777777" w:rsidR="00901129" w:rsidRDefault="00901129" w:rsidP="00901129">
      <w:pPr>
        <w:pStyle w:val="ListBullet"/>
        <w:numPr>
          <w:ilvl w:val="0"/>
          <w:numId w:val="0"/>
        </w:numPr>
        <w:ind w:left="360" w:hanging="360"/>
        <w:rPr>
          <w:lang w:val="pt-PT"/>
        </w:rPr>
      </w:pPr>
    </w:p>
    <w:p w14:paraId="6ACEF370" w14:textId="77777777" w:rsidR="00901129" w:rsidRDefault="00901129" w:rsidP="00901129">
      <w:pPr>
        <w:pStyle w:val="ListBullet"/>
        <w:numPr>
          <w:ilvl w:val="0"/>
          <w:numId w:val="0"/>
        </w:numPr>
        <w:ind w:left="360" w:hanging="360"/>
        <w:rPr>
          <w:lang w:val="pt-PT"/>
        </w:rPr>
      </w:pPr>
    </w:p>
    <w:tbl>
      <w:tblPr>
        <w:tblStyle w:val="TableGrid"/>
        <w:tblW w:w="8931" w:type="dxa"/>
        <w:tblInd w:w="108" w:type="dxa"/>
        <w:tblLook w:val="04A0" w:firstRow="1" w:lastRow="0" w:firstColumn="1" w:lastColumn="0" w:noHBand="0" w:noVBand="1"/>
      </w:tblPr>
      <w:tblGrid>
        <w:gridCol w:w="4253"/>
        <w:gridCol w:w="4678"/>
      </w:tblGrid>
      <w:tr w:rsidR="00C40355" w14:paraId="3672B2BD" w14:textId="77777777" w:rsidTr="00F763CD">
        <w:tc>
          <w:tcPr>
            <w:tcW w:w="4253" w:type="dxa"/>
          </w:tcPr>
          <w:p w14:paraId="317B91BD" w14:textId="2597697B" w:rsidR="00C40355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Modo de aquisição</w:t>
            </w:r>
          </w:p>
        </w:tc>
        <w:tc>
          <w:tcPr>
            <w:tcW w:w="4678" w:type="dxa"/>
          </w:tcPr>
          <w:p w14:paraId="6C92CFD5" w14:textId="1ADFF8BB" w:rsidR="00C40355" w:rsidRDefault="00901129" w:rsidP="00F763CD">
            <w:pPr>
              <w:rPr>
                <w:lang w:val="pt-PT"/>
              </w:rPr>
            </w:pPr>
            <w:r>
              <w:rPr>
                <w:lang w:val="pt-PT"/>
              </w:rPr>
              <w:t>Manual</w:t>
            </w:r>
          </w:p>
        </w:tc>
      </w:tr>
      <w:tr w:rsidR="00C40355" w14:paraId="042FD304" w14:textId="77777777" w:rsidTr="00F763CD">
        <w:tc>
          <w:tcPr>
            <w:tcW w:w="4253" w:type="dxa"/>
          </w:tcPr>
          <w:p w14:paraId="693FDEF7" w14:textId="178EECBA" w:rsidR="00C40355" w:rsidRDefault="007E5D28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Frequência e cadência</w:t>
            </w:r>
            <w:r>
              <w:rPr>
                <w:lang w:val="pt-PT"/>
              </w:rPr>
              <w:t xml:space="preserve"> de aquisição</w:t>
            </w:r>
          </w:p>
        </w:tc>
        <w:tc>
          <w:tcPr>
            <w:tcW w:w="4678" w:type="dxa"/>
          </w:tcPr>
          <w:p w14:paraId="52598F8F" w14:textId="590EC502" w:rsidR="00C40355" w:rsidRDefault="007E5D28" w:rsidP="00F763CD">
            <w:pPr>
              <w:rPr>
                <w:lang w:val="pt-PT"/>
              </w:rPr>
            </w:pPr>
            <w:r>
              <w:rPr>
                <w:lang w:val="pt-PT"/>
              </w:rPr>
              <w:t>1 leitura a cada 15 dias</w:t>
            </w:r>
          </w:p>
        </w:tc>
      </w:tr>
      <w:tr w:rsidR="00C40355" w14:paraId="11499A5F" w14:textId="77777777" w:rsidTr="00F763CD">
        <w:tc>
          <w:tcPr>
            <w:tcW w:w="4253" w:type="dxa"/>
          </w:tcPr>
          <w:p w14:paraId="39BEFDE5" w14:textId="13E79133" w:rsidR="00C40355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Protocolos e padrões de comunicação</w:t>
            </w:r>
          </w:p>
        </w:tc>
        <w:tc>
          <w:tcPr>
            <w:tcW w:w="4678" w:type="dxa"/>
          </w:tcPr>
          <w:p w14:paraId="6F1F11EE" w14:textId="2BA51135" w:rsidR="00C40355" w:rsidRDefault="00FA3628" w:rsidP="00F763CD">
            <w:pPr>
              <w:rPr>
                <w:lang w:val="pt-PT"/>
              </w:rPr>
            </w:pPr>
            <w:r>
              <w:rPr>
                <w:lang w:val="pt-PT"/>
              </w:rPr>
              <w:t>Leitura Manual</w:t>
            </w:r>
          </w:p>
        </w:tc>
      </w:tr>
      <w:tr w:rsidR="00C40355" w14:paraId="25472771" w14:textId="77777777" w:rsidTr="00F763CD">
        <w:tc>
          <w:tcPr>
            <w:tcW w:w="4253" w:type="dxa"/>
          </w:tcPr>
          <w:p w14:paraId="4FB3D9D2" w14:textId="2044B90E" w:rsidR="00C40355" w:rsidRDefault="0090112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Verificações automáticas na origem</w:t>
            </w:r>
          </w:p>
        </w:tc>
        <w:tc>
          <w:tcPr>
            <w:tcW w:w="4678" w:type="dxa"/>
          </w:tcPr>
          <w:p w14:paraId="41B826AE" w14:textId="267602E9" w:rsidR="00C40355" w:rsidRDefault="00FA3628" w:rsidP="00F763CD">
            <w:pPr>
              <w:rPr>
                <w:lang w:val="pt-PT"/>
              </w:rPr>
            </w:pPr>
            <w:r>
              <w:rPr>
                <w:lang w:val="pt-PT"/>
              </w:rPr>
              <w:t>Não</w:t>
            </w:r>
          </w:p>
        </w:tc>
      </w:tr>
    </w:tbl>
    <w:p w14:paraId="0887EC74" w14:textId="77777777" w:rsidR="00C40355" w:rsidRPr="008F6142" w:rsidRDefault="00C40355" w:rsidP="00FA3628">
      <w:pPr>
        <w:pStyle w:val="ListBullet"/>
        <w:numPr>
          <w:ilvl w:val="0"/>
          <w:numId w:val="0"/>
        </w:numPr>
        <w:rPr>
          <w:lang w:val="pt-PT"/>
        </w:rPr>
      </w:pPr>
    </w:p>
    <w:p w14:paraId="1C6ED4FE" w14:textId="77777777" w:rsidR="005A731B" w:rsidRDefault="005A731B" w:rsidP="005A731B">
      <w:pPr>
        <w:pStyle w:val="Heading3"/>
        <w:rPr>
          <w:lang w:val="pt-PT"/>
        </w:rPr>
      </w:pPr>
      <w:bookmarkStart w:id="8" w:name="_Toc211463734"/>
      <w:r>
        <w:rPr>
          <w:lang w:val="pt-PT"/>
        </w:rPr>
        <w:t>Especificação de Roles</w:t>
      </w:r>
      <w:bookmarkEnd w:id="8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37"/>
        <w:gridCol w:w="2534"/>
        <w:gridCol w:w="2267"/>
        <w:gridCol w:w="1810"/>
      </w:tblGrid>
      <w:tr w:rsidR="005A731B" w14:paraId="52040D5F" w14:textId="77777777" w:rsidTr="00454498">
        <w:tc>
          <w:tcPr>
            <w:tcW w:w="2137" w:type="dxa"/>
          </w:tcPr>
          <w:p w14:paraId="62EDE019" w14:textId="77777777" w:rsidR="005A731B" w:rsidRPr="00AA6000" w:rsidRDefault="005A731B" w:rsidP="00454498">
            <w:pPr>
              <w:jc w:val="both"/>
              <w:rPr>
                <w:b/>
                <w:bCs/>
              </w:rPr>
            </w:pPr>
            <w:r w:rsidRPr="00AA6000">
              <w:rPr>
                <w:b/>
                <w:bCs/>
              </w:rPr>
              <w:t>Função</w:t>
            </w:r>
          </w:p>
        </w:tc>
        <w:tc>
          <w:tcPr>
            <w:tcW w:w="2534" w:type="dxa"/>
          </w:tcPr>
          <w:p w14:paraId="5ABB1864" w14:textId="77777777" w:rsidR="005A731B" w:rsidRPr="00AA6000" w:rsidRDefault="005A731B" w:rsidP="00454498">
            <w:pPr>
              <w:jc w:val="both"/>
              <w:rPr>
                <w:b/>
                <w:bCs/>
              </w:rPr>
            </w:pPr>
            <w:r w:rsidRPr="00AA6000">
              <w:rPr>
                <w:b/>
                <w:bCs/>
              </w:rPr>
              <w:t>Responsabilidade</w:t>
            </w:r>
          </w:p>
        </w:tc>
        <w:tc>
          <w:tcPr>
            <w:tcW w:w="2267" w:type="dxa"/>
          </w:tcPr>
          <w:p w14:paraId="56A39117" w14:textId="77777777" w:rsidR="005A731B" w:rsidRPr="00AA6000" w:rsidRDefault="005A731B" w:rsidP="00454498">
            <w:pPr>
              <w:jc w:val="both"/>
              <w:rPr>
                <w:b/>
                <w:bCs/>
              </w:rPr>
            </w:pPr>
            <w:r w:rsidRPr="00AA6000">
              <w:rPr>
                <w:b/>
                <w:bCs/>
              </w:rPr>
              <w:t>Frequência de revisão</w:t>
            </w:r>
          </w:p>
        </w:tc>
        <w:tc>
          <w:tcPr>
            <w:tcW w:w="1810" w:type="dxa"/>
          </w:tcPr>
          <w:p w14:paraId="5C01F43F" w14:textId="77777777" w:rsidR="005A731B" w:rsidRPr="00AA6000" w:rsidRDefault="005A731B" w:rsidP="0045449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Utilizador</w:t>
            </w:r>
          </w:p>
        </w:tc>
      </w:tr>
      <w:tr w:rsidR="005A731B" w:rsidRPr="00AA6000" w14:paraId="57D6B00B" w14:textId="77777777" w:rsidTr="00454498">
        <w:tc>
          <w:tcPr>
            <w:tcW w:w="2137" w:type="dxa"/>
            <w:vMerge w:val="restart"/>
          </w:tcPr>
          <w:p w14:paraId="0081D25A" w14:textId="77777777" w:rsidR="005A731B" w:rsidRDefault="005A731B" w:rsidP="00454498">
            <w:pPr>
              <w:jc w:val="both"/>
            </w:pPr>
            <w:r>
              <w:t>Data Owner</w:t>
            </w:r>
          </w:p>
        </w:tc>
        <w:tc>
          <w:tcPr>
            <w:tcW w:w="2534" w:type="dxa"/>
          </w:tcPr>
          <w:p w14:paraId="0F6F7C33" w14:textId="77777777" w:rsidR="005A731B" w:rsidRPr="00AA6000" w:rsidRDefault="005A731B" w:rsidP="00454498">
            <w:pPr>
              <w:jc w:val="both"/>
              <w:rPr>
                <w:lang w:val="pt-PT"/>
              </w:rPr>
            </w:pPr>
            <w:r w:rsidRPr="00AA6000">
              <w:rPr>
                <w:lang w:val="pt-PT"/>
              </w:rPr>
              <w:t>Aprova</w:t>
            </w:r>
            <w:r>
              <w:rPr>
                <w:lang w:val="pt-PT"/>
              </w:rPr>
              <w:t>ção</w:t>
            </w:r>
            <w:r w:rsidRPr="00AA6000">
              <w:rPr>
                <w:lang w:val="pt-PT"/>
              </w:rPr>
              <w:t xml:space="preserve"> políticas e thresholds d</w:t>
            </w:r>
            <w:r>
              <w:rPr>
                <w:lang w:val="pt-PT"/>
              </w:rPr>
              <w:t>e validação de dados</w:t>
            </w:r>
          </w:p>
        </w:tc>
        <w:tc>
          <w:tcPr>
            <w:tcW w:w="2267" w:type="dxa"/>
          </w:tcPr>
          <w:p w14:paraId="42FC582A" w14:textId="77777777" w:rsidR="005A731B" w:rsidRPr="00AA6000" w:rsidRDefault="005A731B" w:rsidP="00454498">
            <w:pPr>
              <w:jc w:val="both"/>
              <w:rPr>
                <w:lang w:val="pt-PT"/>
              </w:rPr>
            </w:pPr>
            <w:r>
              <w:t>Anual</w:t>
            </w:r>
          </w:p>
        </w:tc>
        <w:tc>
          <w:tcPr>
            <w:tcW w:w="1810" w:type="dxa"/>
          </w:tcPr>
          <w:p w14:paraId="65CF2BF8" w14:textId="77777777" w:rsidR="005A731B" w:rsidRDefault="005A731B" w:rsidP="00454498">
            <w:pPr>
              <w:jc w:val="both"/>
            </w:pPr>
            <w:r>
              <w:t>LNEC</w:t>
            </w:r>
          </w:p>
        </w:tc>
      </w:tr>
      <w:tr w:rsidR="005A731B" w14:paraId="3A120D0B" w14:textId="77777777" w:rsidTr="00454498">
        <w:tc>
          <w:tcPr>
            <w:tcW w:w="2137" w:type="dxa"/>
            <w:vMerge/>
          </w:tcPr>
          <w:p w14:paraId="622C85DD" w14:textId="77777777" w:rsidR="005A731B" w:rsidRDefault="005A731B" w:rsidP="00454498">
            <w:pPr>
              <w:jc w:val="both"/>
            </w:pPr>
          </w:p>
        </w:tc>
        <w:tc>
          <w:tcPr>
            <w:tcW w:w="2534" w:type="dxa"/>
          </w:tcPr>
          <w:p w14:paraId="61185064" w14:textId="77777777" w:rsidR="005A731B" w:rsidRPr="00AA6000" w:rsidRDefault="005A731B" w:rsidP="00454498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Definição de data quality checks a serem implementados</w:t>
            </w:r>
          </w:p>
        </w:tc>
        <w:tc>
          <w:tcPr>
            <w:tcW w:w="2267" w:type="dxa"/>
          </w:tcPr>
          <w:p w14:paraId="7CD0F5C0" w14:textId="77777777" w:rsidR="005A731B" w:rsidRDefault="005A731B" w:rsidP="00454498">
            <w:pPr>
              <w:jc w:val="both"/>
            </w:pPr>
            <w:r>
              <w:t>Trimestral</w:t>
            </w:r>
          </w:p>
        </w:tc>
        <w:tc>
          <w:tcPr>
            <w:tcW w:w="1810" w:type="dxa"/>
          </w:tcPr>
          <w:p w14:paraId="7770B664" w14:textId="77777777" w:rsidR="005A731B" w:rsidRDefault="005A731B" w:rsidP="00454498">
            <w:pPr>
              <w:jc w:val="both"/>
            </w:pPr>
            <w:r>
              <w:t>LNEC</w:t>
            </w:r>
          </w:p>
        </w:tc>
      </w:tr>
      <w:tr w:rsidR="005A731B" w14:paraId="1AC43120" w14:textId="77777777" w:rsidTr="00454498">
        <w:tc>
          <w:tcPr>
            <w:tcW w:w="2137" w:type="dxa"/>
          </w:tcPr>
          <w:p w14:paraId="618B3C6E" w14:textId="77777777" w:rsidR="005A731B" w:rsidRDefault="005A731B" w:rsidP="00454498">
            <w:pPr>
              <w:jc w:val="both"/>
            </w:pPr>
            <w:r>
              <w:t>Data Steward</w:t>
            </w:r>
          </w:p>
        </w:tc>
        <w:tc>
          <w:tcPr>
            <w:tcW w:w="2534" w:type="dxa"/>
          </w:tcPr>
          <w:p w14:paraId="359A3535" w14:textId="77777777" w:rsidR="005A731B" w:rsidRPr="00002B9D" w:rsidRDefault="005A731B" w:rsidP="00454498">
            <w:pPr>
              <w:jc w:val="both"/>
              <w:rPr>
                <w:lang w:val="pt-PT"/>
              </w:rPr>
            </w:pPr>
            <w:r w:rsidRPr="00002B9D">
              <w:rPr>
                <w:lang w:val="pt-PT"/>
              </w:rPr>
              <w:t>Monitorização da conformidade dos dados</w:t>
            </w:r>
          </w:p>
        </w:tc>
        <w:tc>
          <w:tcPr>
            <w:tcW w:w="2267" w:type="dxa"/>
          </w:tcPr>
          <w:p w14:paraId="77F805A5" w14:textId="77777777" w:rsidR="005A731B" w:rsidRDefault="005A731B" w:rsidP="00454498">
            <w:pPr>
              <w:jc w:val="both"/>
            </w:pPr>
            <w:r>
              <w:t>Mensal</w:t>
            </w:r>
          </w:p>
        </w:tc>
        <w:tc>
          <w:tcPr>
            <w:tcW w:w="1810" w:type="dxa"/>
          </w:tcPr>
          <w:p w14:paraId="00FD9184" w14:textId="77777777" w:rsidR="005A731B" w:rsidRDefault="005A731B" w:rsidP="00454498">
            <w:pPr>
              <w:jc w:val="both"/>
            </w:pPr>
            <w:r>
              <w:t>LNEC</w:t>
            </w:r>
          </w:p>
        </w:tc>
      </w:tr>
      <w:tr w:rsidR="005A731B" w14:paraId="496F11D2" w14:textId="77777777" w:rsidTr="00454498">
        <w:tc>
          <w:tcPr>
            <w:tcW w:w="2137" w:type="dxa"/>
          </w:tcPr>
          <w:p w14:paraId="739D46A1" w14:textId="77777777" w:rsidR="005A731B" w:rsidRDefault="005A731B" w:rsidP="00454498">
            <w:pPr>
              <w:jc w:val="both"/>
            </w:pPr>
            <w:r>
              <w:t>Engenheiro Dados</w:t>
            </w:r>
          </w:p>
        </w:tc>
        <w:tc>
          <w:tcPr>
            <w:tcW w:w="2534" w:type="dxa"/>
          </w:tcPr>
          <w:p w14:paraId="73AB880E" w14:textId="77777777" w:rsidR="005A731B" w:rsidRPr="00002B9D" w:rsidRDefault="005A731B" w:rsidP="00454498">
            <w:pPr>
              <w:jc w:val="both"/>
              <w:rPr>
                <w:lang w:val="pt-PT"/>
              </w:rPr>
            </w:pPr>
            <w:r w:rsidRPr="00002B9D">
              <w:rPr>
                <w:lang w:val="pt-PT"/>
              </w:rPr>
              <w:t>Implementação dos data quality c</w:t>
            </w:r>
            <w:r>
              <w:rPr>
                <w:lang w:val="pt-PT"/>
              </w:rPr>
              <w:t>hecks e validações de thresholds</w:t>
            </w:r>
          </w:p>
        </w:tc>
        <w:tc>
          <w:tcPr>
            <w:tcW w:w="2267" w:type="dxa"/>
          </w:tcPr>
          <w:p w14:paraId="168F8989" w14:textId="77777777" w:rsidR="005A731B" w:rsidRDefault="005A731B" w:rsidP="00454498">
            <w:pPr>
              <w:jc w:val="both"/>
            </w:pPr>
            <w:r>
              <w:t>Contínuo</w:t>
            </w:r>
          </w:p>
        </w:tc>
        <w:tc>
          <w:tcPr>
            <w:tcW w:w="1810" w:type="dxa"/>
          </w:tcPr>
          <w:p w14:paraId="1B9BF768" w14:textId="77777777" w:rsidR="005A731B" w:rsidRDefault="005A731B" w:rsidP="00454498">
            <w:pPr>
              <w:jc w:val="both"/>
            </w:pPr>
            <w:r>
              <w:t>LNEC</w:t>
            </w:r>
          </w:p>
        </w:tc>
      </w:tr>
      <w:tr w:rsidR="005A731B" w14:paraId="376CAC2C" w14:textId="77777777" w:rsidTr="00454498">
        <w:tc>
          <w:tcPr>
            <w:tcW w:w="2137" w:type="dxa"/>
          </w:tcPr>
          <w:p w14:paraId="450B723E" w14:textId="77777777" w:rsidR="005A731B" w:rsidRDefault="005A731B" w:rsidP="00454498">
            <w:pPr>
              <w:jc w:val="both"/>
            </w:pPr>
            <w:r>
              <w:t>Analista de Dados</w:t>
            </w:r>
          </w:p>
        </w:tc>
        <w:tc>
          <w:tcPr>
            <w:tcW w:w="2534" w:type="dxa"/>
          </w:tcPr>
          <w:p w14:paraId="632A7CE7" w14:textId="77777777" w:rsidR="005A731B" w:rsidRPr="00250503" w:rsidRDefault="005A731B" w:rsidP="00454498">
            <w:pPr>
              <w:jc w:val="both"/>
              <w:rPr>
                <w:lang w:val="pt-PT"/>
              </w:rPr>
            </w:pPr>
            <w:r w:rsidRPr="00250503">
              <w:rPr>
                <w:lang w:val="pt-PT"/>
              </w:rPr>
              <w:t>Validação de outputs e respetivas interpretações físicas</w:t>
            </w:r>
          </w:p>
        </w:tc>
        <w:tc>
          <w:tcPr>
            <w:tcW w:w="2267" w:type="dxa"/>
          </w:tcPr>
          <w:p w14:paraId="70069596" w14:textId="77777777" w:rsidR="005A731B" w:rsidRDefault="005A731B" w:rsidP="00454498">
            <w:pPr>
              <w:jc w:val="both"/>
            </w:pPr>
            <w:r>
              <w:t>Quando aplicável</w:t>
            </w:r>
          </w:p>
        </w:tc>
        <w:tc>
          <w:tcPr>
            <w:tcW w:w="1810" w:type="dxa"/>
          </w:tcPr>
          <w:p w14:paraId="47A59C5E" w14:textId="77777777" w:rsidR="005A731B" w:rsidRDefault="005A731B" w:rsidP="00454498">
            <w:pPr>
              <w:jc w:val="both"/>
            </w:pPr>
            <w:r>
              <w:t>LNEC</w:t>
            </w:r>
          </w:p>
        </w:tc>
      </w:tr>
    </w:tbl>
    <w:p w14:paraId="24873D13" w14:textId="14159E83" w:rsidR="00FA3628" w:rsidRDefault="00FA3628" w:rsidP="005A731B">
      <w:pPr>
        <w:pStyle w:val="Heading3"/>
        <w:rPr>
          <w:lang w:val="pt-PT"/>
        </w:rPr>
      </w:pPr>
      <w:r>
        <w:rPr>
          <w:lang w:val="pt-PT"/>
        </w:rPr>
        <w:br w:type="page"/>
      </w:r>
    </w:p>
    <w:p w14:paraId="1B3BB408" w14:textId="66FA34A0" w:rsidR="00AB436D" w:rsidRDefault="00AB436D" w:rsidP="005C445B">
      <w:pPr>
        <w:pStyle w:val="Heading1"/>
        <w:rPr>
          <w:lang w:val="pt-PT"/>
        </w:rPr>
      </w:pPr>
      <w:bookmarkStart w:id="9" w:name="_Toc211463735"/>
      <w:r w:rsidRPr="008F6142">
        <w:rPr>
          <w:lang w:val="pt-PT"/>
        </w:rPr>
        <w:lastRenderedPageBreak/>
        <w:t xml:space="preserve">Data Flow </w:t>
      </w:r>
      <w:r w:rsidR="006B3ACE">
        <w:rPr>
          <w:lang w:val="pt-PT"/>
        </w:rPr>
        <w:t>e Pontos de Controlo</w:t>
      </w:r>
      <w:bookmarkEnd w:id="9"/>
    </w:p>
    <w:p w14:paraId="173275C6" w14:textId="225E8039" w:rsidR="005C445B" w:rsidRPr="00053C27" w:rsidRDefault="005C445B" w:rsidP="005C445B">
      <w:pPr>
        <w:pStyle w:val="Heading2"/>
        <w:rPr>
          <w:lang w:val="pt-PT"/>
        </w:rPr>
      </w:pPr>
      <w:bookmarkStart w:id="10" w:name="_Toc211463736"/>
      <w:r w:rsidRPr="00053C27">
        <w:rPr>
          <w:lang w:val="pt-PT"/>
        </w:rPr>
        <w:t>Fios de Prumo</w:t>
      </w:r>
      <w:bookmarkEnd w:id="10"/>
    </w:p>
    <w:p w14:paraId="155138A7" w14:textId="77777777" w:rsidR="00FA3628" w:rsidRDefault="00FA3628" w:rsidP="00F763CD">
      <w:pPr>
        <w:jc w:val="both"/>
        <w:rPr>
          <w:lang w:val="pt-PT"/>
        </w:rPr>
      </w:pPr>
      <w:r>
        <w:rPr>
          <w:lang w:val="pt-PT"/>
        </w:rPr>
        <w:t>Exemplo:</w:t>
      </w:r>
    </w:p>
    <w:p w14:paraId="5C764A3B" w14:textId="42E2E3FD" w:rsidR="00AB436D" w:rsidRPr="008F6142" w:rsidRDefault="00AB436D" w:rsidP="00F763CD">
      <w:pPr>
        <w:jc w:val="both"/>
        <w:rPr>
          <w:lang w:val="pt-PT"/>
        </w:rPr>
      </w:pPr>
      <w:r w:rsidRPr="008F6142">
        <w:rPr>
          <w:lang w:val="pt-PT"/>
        </w:rPr>
        <w:t>Sensor → Gateway → Servidor → Base de Dados → Framework DQF → Dashboards / Alertas</w:t>
      </w:r>
    </w:p>
    <w:p w14:paraId="410AA388" w14:textId="77777777" w:rsidR="00AB436D" w:rsidRDefault="00AB436D" w:rsidP="00F763CD">
      <w:pPr>
        <w:jc w:val="both"/>
      </w:pPr>
      <w:r>
        <w:t>**Representação visual:** *(Inserir diagrama)*</w:t>
      </w:r>
    </w:p>
    <w:p w14:paraId="16934B61" w14:textId="361CAECB" w:rsidR="00AB436D" w:rsidRDefault="00AB436D" w:rsidP="00F763CD">
      <w:pPr>
        <w:jc w:val="both"/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11"/>
        <w:gridCol w:w="4637"/>
      </w:tblGrid>
      <w:tr w:rsidR="006B3ACE" w14:paraId="5FD8B4E0" w14:textId="77777777" w:rsidTr="00F763CD">
        <w:tc>
          <w:tcPr>
            <w:tcW w:w="4111" w:type="dxa"/>
          </w:tcPr>
          <w:p w14:paraId="06E36EBA" w14:textId="0603EDE6" w:rsidR="006B3ACE" w:rsidRDefault="006B3ACE" w:rsidP="00F763CD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Pontos de Execução de DQ Checks</w:t>
            </w:r>
          </w:p>
        </w:tc>
        <w:tc>
          <w:tcPr>
            <w:tcW w:w="4637" w:type="dxa"/>
          </w:tcPr>
          <w:p w14:paraId="7017D5F3" w14:textId="00153614" w:rsidR="006B3ACE" w:rsidRPr="006B3ACE" w:rsidRDefault="006B3ACE" w:rsidP="00F763CD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A</w:t>
            </w:r>
            <w:r w:rsidRPr="006B3ACE">
              <w:rPr>
                <w:lang w:val="pt-PT"/>
              </w:rPr>
              <w:t>quisição</w:t>
            </w:r>
            <w:r w:rsidR="00166484">
              <w:rPr>
                <w:lang w:val="pt-PT"/>
              </w:rPr>
              <w:t xml:space="preserve"> – Sim</w:t>
            </w:r>
          </w:p>
          <w:p w14:paraId="3A7C7867" w14:textId="7EDDFB5C" w:rsidR="006B3ACE" w:rsidRDefault="006B3ACE" w:rsidP="00F763CD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A</w:t>
            </w:r>
            <w:r w:rsidRPr="006B3ACE">
              <w:rPr>
                <w:lang w:val="pt-PT"/>
              </w:rPr>
              <w:t>rmazenamento</w:t>
            </w:r>
            <w:r w:rsidR="00166484">
              <w:rPr>
                <w:lang w:val="pt-PT"/>
              </w:rPr>
              <w:t xml:space="preserve"> – Não</w:t>
            </w:r>
          </w:p>
          <w:p w14:paraId="552DFD3B" w14:textId="27532D23" w:rsidR="006B3ACE" w:rsidRPr="006B3ACE" w:rsidRDefault="006B3ACE" w:rsidP="00F763CD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T</w:t>
            </w:r>
            <w:r w:rsidRPr="006B3ACE">
              <w:rPr>
                <w:lang w:val="pt-PT"/>
              </w:rPr>
              <w:t>ransformação</w:t>
            </w:r>
            <w:r w:rsidR="00166484">
              <w:rPr>
                <w:lang w:val="pt-PT"/>
              </w:rPr>
              <w:t xml:space="preserve"> – Não</w:t>
            </w:r>
          </w:p>
          <w:p w14:paraId="5E1B7EB4" w14:textId="710067ED" w:rsidR="006B3ACE" w:rsidRDefault="006B3ACE" w:rsidP="00F763CD">
            <w:pPr>
              <w:jc w:val="both"/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Pr="006B3ACE">
              <w:rPr>
                <w:lang w:val="pt-PT"/>
              </w:rPr>
              <w:t>isponibilização</w:t>
            </w:r>
            <w:r w:rsidR="00166484">
              <w:rPr>
                <w:lang w:val="pt-PT"/>
              </w:rPr>
              <w:t xml:space="preserve"> – Não</w:t>
            </w:r>
          </w:p>
        </w:tc>
      </w:tr>
    </w:tbl>
    <w:p w14:paraId="051E85C3" w14:textId="77777777" w:rsidR="005D0937" w:rsidRPr="008F6142" w:rsidRDefault="005D0937" w:rsidP="005D0937">
      <w:pPr>
        <w:pStyle w:val="ListBullet"/>
        <w:numPr>
          <w:ilvl w:val="0"/>
          <w:numId w:val="0"/>
        </w:numPr>
        <w:ind w:left="360" w:hanging="360"/>
        <w:rPr>
          <w:lang w:val="pt-PT"/>
        </w:rPr>
      </w:pPr>
    </w:p>
    <w:p w14:paraId="7AA54230" w14:textId="77777777" w:rsidR="008330E9" w:rsidRDefault="008330E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66E537A8" w14:textId="009BF8D2" w:rsidR="00C018D1" w:rsidRDefault="00000000" w:rsidP="007F6391">
      <w:pPr>
        <w:pStyle w:val="Heading1"/>
        <w:rPr>
          <w:lang w:val="pt-PT"/>
        </w:rPr>
      </w:pPr>
      <w:bookmarkStart w:id="11" w:name="_Toc211463737"/>
      <w:r w:rsidRPr="007F6391">
        <w:rPr>
          <w:lang w:val="pt-PT"/>
        </w:rPr>
        <w:lastRenderedPageBreak/>
        <w:t xml:space="preserve">Políticas de </w:t>
      </w:r>
      <w:r w:rsidR="00056507">
        <w:rPr>
          <w:lang w:val="pt-PT"/>
        </w:rPr>
        <w:t xml:space="preserve">Avaliação da </w:t>
      </w:r>
      <w:r w:rsidRPr="007F6391">
        <w:rPr>
          <w:lang w:val="pt-PT"/>
        </w:rPr>
        <w:t>Qualidade de Dados</w:t>
      </w:r>
      <w:bookmarkEnd w:id="11"/>
    </w:p>
    <w:p w14:paraId="5A1F1DD5" w14:textId="247B7AC3" w:rsidR="005C445B" w:rsidRPr="00053C27" w:rsidRDefault="005C445B" w:rsidP="005C445B">
      <w:pPr>
        <w:pStyle w:val="Heading2"/>
        <w:rPr>
          <w:lang w:val="pt-PT"/>
        </w:rPr>
      </w:pPr>
      <w:bookmarkStart w:id="12" w:name="_Toc211463738"/>
      <w:r w:rsidRPr="00053C27">
        <w:rPr>
          <w:lang w:val="pt-PT"/>
        </w:rPr>
        <w:t>Fios de Prumo</w:t>
      </w:r>
      <w:bookmarkEnd w:id="12"/>
    </w:p>
    <w:p w14:paraId="55EF00E6" w14:textId="3D016F78" w:rsidR="007F6391" w:rsidRDefault="007F6391" w:rsidP="005C445B">
      <w:pPr>
        <w:pStyle w:val="Heading3"/>
        <w:rPr>
          <w:lang w:val="pt-PT"/>
        </w:rPr>
      </w:pPr>
      <w:bookmarkStart w:id="13" w:name="_Toc211463739"/>
      <w:r>
        <w:rPr>
          <w:lang w:val="pt-PT"/>
        </w:rPr>
        <w:t>Completeness</w:t>
      </w:r>
      <w:bookmarkEnd w:id="13"/>
    </w:p>
    <w:p w14:paraId="69938DAC" w14:textId="1C948FF3" w:rsidR="009776BF" w:rsidRPr="009776BF" w:rsidRDefault="009776BF" w:rsidP="009776BF">
      <w:pPr>
        <w:rPr>
          <w:lang w:val="pt-PT"/>
        </w:rPr>
      </w:pPr>
      <w:r>
        <w:rPr>
          <w:lang w:val="pt-PT"/>
        </w:rPr>
        <w:t>DQcheck : objetivo : threshold</w:t>
      </w:r>
    </w:p>
    <w:p w14:paraId="41858206" w14:textId="3E1C54A3" w:rsidR="00552D3A" w:rsidRPr="00552D3A" w:rsidRDefault="00552D3A" w:rsidP="00552D3A">
      <w:pPr>
        <w:rPr>
          <w:lang w:val="pt-PT"/>
        </w:rPr>
      </w:pPr>
    </w:p>
    <w:p w14:paraId="4F46F8E4" w14:textId="268AC7EF" w:rsidR="007F6391" w:rsidRPr="007F6391" w:rsidRDefault="007F6391" w:rsidP="005C445B">
      <w:pPr>
        <w:pStyle w:val="Heading3"/>
        <w:rPr>
          <w:lang w:val="pt-PT"/>
        </w:rPr>
      </w:pPr>
      <w:bookmarkStart w:id="14" w:name="_Toc211463740"/>
      <w:r>
        <w:rPr>
          <w:lang w:val="pt-PT"/>
        </w:rPr>
        <w:t>Timeliness</w:t>
      </w:r>
      <w:bookmarkEnd w:id="14"/>
    </w:p>
    <w:p w14:paraId="7C13D1AC" w14:textId="77777777" w:rsidR="008330E9" w:rsidRDefault="008330E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125B2F8D" w14:textId="30E92A98" w:rsidR="00C018D1" w:rsidRDefault="00000000" w:rsidP="005C445B">
      <w:pPr>
        <w:pStyle w:val="Heading1"/>
        <w:rPr>
          <w:lang w:val="pt-PT"/>
        </w:rPr>
      </w:pPr>
      <w:bookmarkStart w:id="15" w:name="_Toc211463741"/>
      <w:r w:rsidRPr="008F6142">
        <w:rPr>
          <w:lang w:val="pt-PT"/>
        </w:rPr>
        <w:lastRenderedPageBreak/>
        <w:t>Ciclo de Melhoria Contínua (Continuous Improvement Cycle)</w:t>
      </w:r>
      <w:bookmarkEnd w:id="15"/>
    </w:p>
    <w:p w14:paraId="62B64C7C" w14:textId="4E7A3013" w:rsidR="005C445B" w:rsidRPr="00B97EFE" w:rsidRDefault="005C445B" w:rsidP="00B97EFE">
      <w:pPr>
        <w:pStyle w:val="Heading2"/>
      </w:pPr>
      <w:bookmarkStart w:id="16" w:name="_Toc211463742"/>
      <w:r>
        <w:t>Fios de Prumo</w:t>
      </w:r>
      <w:bookmarkEnd w:id="16"/>
    </w:p>
    <w:p w14:paraId="56EE7474" w14:textId="1AEE32C3" w:rsidR="00DF3721" w:rsidRPr="00DF3721" w:rsidRDefault="00DF3721" w:rsidP="005C445B">
      <w:pPr>
        <w:pStyle w:val="Heading3"/>
        <w:rPr>
          <w:lang w:val="pt-PT"/>
        </w:rPr>
      </w:pPr>
      <w:bookmarkStart w:id="17" w:name="_Toc211463743"/>
      <w:r>
        <w:rPr>
          <w:lang w:val="pt-PT"/>
        </w:rPr>
        <w:t>Etapas</w:t>
      </w:r>
      <w:bookmarkEnd w:id="17"/>
    </w:p>
    <w:p w14:paraId="2A91A1A2" w14:textId="1DDB4969" w:rsidR="00C018D1" w:rsidRDefault="00C018D1" w:rsidP="008330E9">
      <w:pPr>
        <w:pStyle w:val="ListBullet"/>
        <w:numPr>
          <w:ilvl w:val="0"/>
          <w:numId w:val="0"/>
        </w:numPr>
        <w:ind w:left="360"/>
        <w:rPr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396"/>
      </w:tblGrid>
      <w:tr w:rsidR="00047E1A" w:rsidRPr="005B359E" w14:paraId="7DD95B16" w14:textId="77777777" w:rsidTr="00F763CD">
        <w:tc>
          <w:tcPr>
            <w:tcW w:w="1384" w:type="dxa"/>
          </w:tcPr>
          <w:p w14:paraId="37AE4A9E" w14:textId="36B9E315" w:rsidR="00047E1A" w:rsidRDefault="00047E1A" w:rsidP="00F763CD">
            <w:pPr>
              <w:rPr>
                <w:lang w:val="pt-PT"/>
              </w:rPr>
            </w:pPr>
            <w:r>
              <w:rPr>
                <w:lang w:val="pt-PT"/>
              </w:rPr>
              <w:t>Definição</w:t>
            </w:r>
          </w:p>
        </w:tc>
        <w:tc>
          <w:tcPr>
            <w:tcW w:w="7396" w:type="dxa"/>
          </w:tcPr>
          <w:p w14:paraId="34716917" w14:textId="0F148172" w:rsidR="00047E1A" w:rsidRDefault="0050424A" w:rsidP="00F763CD">
            <w:pPr>
              <w:rPr>
                <w:lang w:val="pt-PT"/>
              </w:rPr>
            </w:pPr>
            <w:r>
              <w:rPr>
                <w:lang w:val="pt-PT"/>
              </w:rPr>
              <w:t>Definição de DQ Checks e Threhsolds manuais no ficheiro de configuração</w:t>
            </w:r>
          </w:p>
        </w:tc>
      </w:tr>
      <w:tr w:rsidR="00047E1A" w:rsidRPr="005B359E" w14:paraId="0323F5A3" w14:textId="77777777" w:rsidTr="00F763CD">
        <w:tc>
          <w:tcPr>
            <w:tcW w:w="1384" w:type="dxa"/>
          </w:tcPr>
          <w:p w14:paraId="168862FD" w14:textId="6AD5CB47" w:rsidR="00047E1A" w:rsidRPr="00047E1A" w:rsidRDefault="00047E1A" w:rsidP="00F763CD">
            <w:pPr>
              <w:rPr>
                <w:lang w:val="pt-PT"/>
              </w:rPr>
            </w:pPr>
            <w:r>
              <w:rPr>
                <w:lang w:val="pt-PT"/>
              </w:rPr>
              <w:t>Avaliação</w:t>
            </w:r>
          </w:p>
        </w:tc>
        <w:tc>
          <w:tcPr>
            <w:tcW w:w="7396" w:type="dxa"/>
          </w:tcPr>
          <w:p w14:paraId="094A5177" w14:textId="05E9A5A1" w:rsidR="00047E1A" w:rsidRDefault="00377A1E" w:rsidP="00F763CD">
            <w:pPr>
              <w:rPr>
                <w:lang w:val="pt-PT"/>
              </w:rPr>
            </w:pPr>
            <w:r>
              <w:rPr>
                <w:lang w:val="pt-PT"/>
              </w:rPr>
              <w:t>Execução do Threhsold Validator</w:t>
            </w:r>
            <w:r w:rsidR="00886BA3">
              <w:rPr>
                <w:lang w:val="pt-PT"/>
              </w:rPr>
              <w:t xml:space="preserve"> por forma a monitorizar os resultados produzidos pelos DQ Checks</w:t>
            </w:r>
          </w:p>
        </w:tc>
      </w:tr>
      <w:tr w:rsidR="00047E1A" w14:paraId="7AB936EF" w14:textId="77777777" w:rsidTr="00F763CD">
        <w:tc>
          <w:tcPr>
            <w:tcW w:w="1384" w:type="dxa"/>
          </w:tcPr>
          <w:p w14:paraId="1593128F" w14:textId="248DFFB8" w:rsidR="00047E1A" w:rsidRDefault="00047E1A" w:rsidP="00F763CD">
            <w:pPr>
              <w:rPr>
                <w:lang w:val="pt-PT"/>
              </w:rPr>
            </w:pPr>
            <w:r>
              <w:rPr>
                <w:lang w:val="pt-PT"/>
              </w:rPr>
              <w:t>Análise</w:t>
            </w:r>
          </w:p>
        </w:tc>
        <w:tc>
          <w:tcPr>
            <w:tcW w:w="7396" w:type="dxa"/>
          </w:tcPr>
          <w:p w14:paraId="463BAF19" w14:textId="0140B197" w:rsidR="00047E1A" w:rsidRDefault="000E55F4" w:rsidP="00F763CD">
            <w:pPr>
              <w:rPr>
                <w:lang w:val="pt-PT"/>
              </w:rPr>
            </w:pPr>
            <w:r>
              <w:rPr>
                <w:lang w:val="pt-PT"/>
              </w:rPr>
              <w:t>Produção de gráficos a partir dos resultados de DQ Checks e Threshold Validator. Interpretação e análise crítica dos resultados</w:t>
            </w:r>
          </w:p>
        </w:tc>
      </w:tr>
      <w:tr w:rsidR="00047E1A" w:rsidRPr="005B359E" w14:paraId="0E7464E4" w14:textId="77777777" w:rsidTr="00F763CD">
        <w:tc>
          <w:tcPr>
            <w:tcW w:w="1384" w:type="dxa"/>
          </w:tcPr>
          <w:p w14:paraId="2E7D5B66" w14:textId="1523D708" w:rsidR="00047E1A" w:rsidRDefault="00047E1A" w:rsidP="00F763CD">
            <w:pPr>
              <w:rPr>
                <w:lang w:val="pt-PT"/>
              </w:rPr>
            </w:pPr>
            <w:r>
              <w:rPr>
                <w:lang w:val="pt-PT"/>
              </w:rPr>
              <w:t>Ação</w:t>
            </w:r>
          </w:p>
        </w:tc>
        <w:tc>
          <w:tcPr>
            <w:tcW w:w="7396" w:type="dxa"/>
          </w:tcPr>
          <w:p w14:paraId="1A28132D" w14:textId="6843D396" w:rsidR="00047E1A" w:rsidRDefault="00DF3721" w:rsidP="00F763CD">
            <w:pPr>
              <w:rPr>
                <w:lang w:val="pt-PT"/>
              </w:rPr>
            </w:pPr>
            <w:r>
              <w:rPr>
                <w:lang w:val="pt-PT"/>
              </w:rPr>
              <w:t>Aplicar medidas corretivas identificadas no passo de análise</w:t>
            </w:r>
          </w:p>
        </w:tc>
      </w:tr>
      <w:tr w:rsidR="00047E1A" w:rsidRPr="005B359E" w14:paraId="30BF405E" w14:textId="77777777" w:rsidTr="00F763CD">
        <w:tc>
          <w:tcPr>
            <w:tcW w:w="1384" w:type="dxa"/>
          </w:tcPr>
          <w:p w14:paraId="224F3381" w14:textId="2BD212AF" w:rsidR="00047E1A" w:rsidRDefault="0050424A" w:rsidP="00F763CD">
            <w:pPr>
              <w:rPr>
                <w:lang w:val="pt-PT"/>
              </w:rPr>
            </w:pPr>
            <w:r>
              <w:rPr>
                <w:lang w:val="pt-PT"/>
              </w:rPr>
              <w:t>Revisão</w:t>
            </w:r>
          </w:p>
        </w:tc>
        <w:tc>
          <w:tcPr>
            <w:tcW w:w="7396" w:type="dxa"/>
          </w:tcPr>
          <w:p w14:paraId="5377A9F0" w14:textId="07A0E415" w:rsidR="00047E1A" w:rsidRDefault="00DF3721" w:rsidP="00F763CD">
            <w:pPr>
              <w:rPr>
                <w:lang w:val="pt-PT"/>
              </w:rPr>
            </w:pPr>
            <w:r>
              <w:rPr>
                <w:lang w:val="pt-PT"/>
              </w:rPr>
              <w:t>Revisão das políticas, DQ Checks, threhsolds  e fluxos de dados</w:t>
            </w:r>
          </w:p>
        </w:tc>
      </w:tr>
      <w:tr w:rsidR="00047E1A" w:rsidRPr="005B359E" w14:paraId="4F06FDB8" w14:textId="77777777" w:rsidTr="00F763CD">
        <w:tc>
          <w:tcPr>
            <w:tcW w:w="1384" w:type="dxa"/>
          </w:tcPr>
          <w:p w14:paraId="34152A5E" w14:textId="77777777" w:rsidR="00047E1A" w:rsidRDefault="00047E1A" w:rsidP="00F763CD">
            <w:pPr>
              <w:rPr>
                <w:lang w:val="pt-PT"/>
              </w:rPr>
            </w:pPr>
          </w:p>
        </w:tc>
        <w:tc>
          <w:tcPr>
            <w:tcW w:w="7396" w:type="dxa"/>
          </w:tcPr>
          <w:p w14:paraId="2B073848" w14:textId="77777777" w:rsidR="00047E1A" w:rsidRDefault="00047E1A" w:rsidP="00F763CD">
            <w:pPr>
              <w:rPr>
                <w:lang w:val="pt-PT"/>
              </w:rPr>
            </w:pPr>
          </w:p>
        </w:tc>
      </w:tr>
    </w:tbl>
    <w:p w14:paraId="1FC30275" w14:textId="40A9BA0C" w:rsidR="00047E1A" w:rsidRDefault="00DF3721" w:rsidP="00B97EFE">
      <w:pPr>
        <w:pStyle w:val="Heading3"/>
        <w:rPr>
          <w:lang w:val="pt-PT"/>
        </w:rPr>
      </w:pPr>
      <w:bookmarkStart w:id="18" w:name="_Toc211463744"/>
      <w:r>
        <w:rPr>
          <w:lang w:val="pt-PT"/>
        </w:rPr>
        <w:t>Ferramentas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184"/>
      </w:tblGrid>
      <w:tr w:rsidR="008330E9" w:rsidRPr="005B359E" w14:paraId="6786908A" w14:textId="77777777" w:rsidTr="00F763CD">
        <w:tc>
          <w:tcPr>
            <w:tcW w:w="1384" w:type="dxa"/>
          </w:tcPr>
          <w:p w14:paraId="4638356A" w14:textId="01CDBDF6" w:rsidR="008330E9" w:rsidRDefault="008330E9" w:rsidP="00F763CD">
            <w:pPr>
              <w:rPr>
                <w:lang w:val="pt-PT"/>
              </w:rPr>
            </w:pPr>
            <w:r w:rsidRPr="008F6142">
              <w:rPr>
                <w:lang w:val="pt-PT"/>
              </w:rPr>
              <w:t>Ferramentas de suporte</w:t>
            </w:r>
          </w:p>
        </w:tc>
        <w:tc>
          <w:tcPr>
            <w:tcW w:w="7184" w:type="dxa"/>
          </w:tcPr>
          <w:p w14:paraId="52971808" w14:textId="77777777" w:rsidR="008330E9" w:rsidRDefault="008330E9" w:rsidP="00F763CD">
            <w:pPr>
              <w:rPr>
                <w:lang w:val="pt-PT"/>
              </w:rPr>
            </w:pPr>
            <w:r w:rsidRPr="008330E9">
              <w:rPr>
                <w:lang w:val="pt-PT"/>
              </w:rPr>
              <w:t>Framework Data Quality implementada em</w:t>
            </w:r>
            <w:r>
              <w:rPr>
                <w:lang w:val="pt-PT"/>
              </w:rPr>
              <w:t xml:space="preserve"> Python:</w:t>
            </w:r>
          </w:p>
          <w:p w14:paraId="1B9994F0" w14:textId="1860C432" w:rsidR="008330E9" w:rsidRPr="008330E9" w:rsidRDefault="008330E9" w:rsidP="00F763CD">
            <w:pPr>
              <w:rPr>
                <w:lang w:val="pt-PT"/>
              </w:rPr>
            </w:pPr>
            <w:r w:rsidRPr="008330E9">
              <w:rPr>
                <w:lang w:val="pt-PT"/>
              </w:rPr>
              <w:t>Logs</w:t>
            </w:r>
          </w:p>
          <w:p w14:paraId="5CE92CC1" w14:textId="77777777" w:rsidR="008330E9" w:rsidRDefault="008330E9" w:rsidP="00F763CD">
            <w:pPr>
              <w:rPr>
                <w:lang w:val="pt-PT"/>
              </w:rPr>
            </w:pPr>
            <w:r>
              <w:rPr>
                <w:lang w:val="pt-PT"/>
              </w:rPr>
              <w:t>G</w:t>
            </w:r>
            <w:r w:rsidRPr="008330E9">
              <w:rPr>
                <w:lang w:val="pt-PT"/>
              </w:rPr>
              <w:t>ráficos</w:t>
            </w:r>
            <w:r>
              <w:rPr>
                <w:lang w:val="pt-PT"/>
              </w:rPr>
              <w:t xml:space="preserve"> produzidos pelos DQ Checks</w:t>
            </w:r>
          </w:p>
          <w:p w14:paraId="3677F21F" w14:textId="77777777" w:rsidR="008330E9" w:rsidRDefault="008330E9" w:rsidP="00F763CD">
            <w:pPr>
              <w:rPr>
                <w:lang w:val="pt-PT"/>
              </w:rPr>
            </w:pPr>
            <w:r>
              <w:rPr>
                <w:lang w:val="pt-PT"/>
              </w:rPr>
              <w:t>Gráficos produzidos pelo Threhsold Validator</w:t>
            </w:r>
          </w:p>
          <w:p w14:paraId="75661027" w14:textId="7E304BDD" w:rsidR="008330E9" w:rsidRPr="008330E9" w:rsidRDefault="008330E9" w:rsidP="00F763CD">
            <w:pPr>
              <w:rPr>
                <w:lang w:val="pt-PT"/>
              </w:rPr>
            </w:pPr>
            <w:r>
              <w:rPr>
                <w:lang w:val="pt-PT"/>
              </w:rPr>
              <w:t>Ficheiros .csv</w:t>
            </w:r>
          </w:p>
        </w:tc>
      </w:tr>
    </w:tbl>
    <w:p w14:paraId="7F7874AD" w14:textId="77777777" w:rsidR="008330E9" w:rsidRPr="008330E9" w:rsidRDefault="008330E9" w:rsidP="008330E9">
      <w:pPr>
        <w:rPr>
          <w:lang w:val="pt-PT"/>
        </w:rPr>
      </w:pPr>
    </w:p>
    <w:sectPr w:rsidR="008330E9" w:rsidRPr="008330E9" w:rsidSect="008F6142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FEF77" w14:textId="77777777" w:rsidR="00D74532" w:rsidRDefault="00D74532" w:rsidP="008F6142">
      <w:pPr>
        <w:spacing w:after="0" w:line="240" w:lineRule="auto"/>
      </w:pPr>
      <w:r>
        <w:separator/>
      </w:r>
    </w:p>
  </w:endnote>
  <w:endnote w:type="continuationSeparator" w:id="0">
    <w:p w14:paraId="2D8CD70B" w14:textId="77777777" w:rsidR="00D74532" w:rsidRDefault="00D74532" w:rsidP="008F6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3987" w14:textId="77777777" w:rsidR="008F6142" w:rsidRDefault="008F6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FA27" w14:textId="77115C53" w:rsidR="008F6142" w:rsidRDefault="008F6142" w:rsidP="008F6142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92B24" w14:textId="77777777" w:rsidR="008F6142" w:rsidRDefault="008F61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113122"/>
      <w:docPartObj>
        <w:docPartGallery w:val="Page Numbers (Bottom of Page)"/>
        <w:docPartUnique/>
      </w:docPartObj>
    </w:sdtPr>
    <w:sdtContent>
      <w:p w14:paraId="71C9BCD7" w14:textId="78168DFA" w:rsidR="008F6142" w:rsidRDefault="008F61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5B326CC3" w14:textId="3A127971" w:rsidR="008F6142" w:rsidRDefault="008F6142" w:rsidP="008F614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B071" w14:textId="77777777" w:rsidR="00D74532" w:rsidRDefault="00D74532" w:rsidP="008F6142">
      <w:pPr>
        <w:spacing w:after="0" w:line="240" w:lineRule="auto"/>
      </w:pPr>
      <w:r>
        <w:separator/>
      </w:r>
    </w:p>
  </w:footnote>
  <w:footnote w:type="continuationSeparator" w:id="0">
    <w:p w14:paraId="59775B48" w14:textId="77777777" w:rsidR="00D74532" w:rsidRDefault="00D74532" w:rsidP="008F6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76182" w14:textId="77777777" w:rsidR="008F6142" w:rsidRDefault="008F6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C505" w14:textId="77777777" w:rsidR="008F6142" w:rsidRDefault="008F61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4326A" w14:textId="77777777" w:rsidR="008F6142" w:rsidRDefault="008F6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B1E6B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4A14A0"/>
    <w:multiLevelType w:val="hybridMultilevel"/>
    <w:tmpl w:val="E05A8F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64B86"/>
    <w:multiLevelType w:val="hybridMultilevel"/>
    <w:tmpl w:val="E964330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9145D"/>
    <w:multiLevelType w:val="hybridMultilevel"/>
    <w:tmpl w:val="AAEA7C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740374">
    <w:abstractNumId w:val="8"/>
  </w:num>
  <w:num w:numId="2" w16cid:durableId="2028553059">
    <w:abstractNumId w:val="6"/>
  </w:num>
  <w:num w:numId="3" w16cid:durableId="1910799820">
    <w:abstractNumId w:val="5"/>
  </w:num>
  <w:num w:numId="4" w16cid:durableId="194320234">
    <w:abstractNumId w:val="4"/>
  </w:num>
  <w:num w:numId="5" w16cid:durableId="408626072">
    <w:abstractNumId w:val="7"/>
  </w:num>
  <w:num w:numId="6" w16cid:durableId="704596094">
    <w:abstractNumId w:val="3"/>
  </w:num>
  <w:num w:numId="7" w16cid:durableId="1680619804">
    <w:abstractNumId w:val="2"/>
  </w:num>
  <w:num w:numId="8" w16cid:durableId="1194226272">
    <w:abstractNumId w:val="1"/>
  </w:num>
  <w:num w:numId="9" w16cid:durableId="1791389023">
    <w:abstractNumId w:val="0"/>
  </w:num>
  <w:num w:numId="10" w16cid:durableId="1384720157">
    <w:abstractNumId w:val="11"/>
  </w:num>
  <w:num w:numId="11" w16cid:durableId="246812325">
    <w:abstractNumId w:val="10"/>
  </w:num>
  <w:num w:numId="12" w16cid:durableId="1633246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9D"/>
    <w:rsid w:val="00034616"/>
    <w:rsid w:val="00047E1A"/>
    <w:rsid w:val="000532C2"/>
    <w:rsid w:val="00053C27"/>
    <w:rsid w:val="00056507"/>
    <w:rsid w:val="0006063C"/>
    <w:rsid w:val="000B078D"/>
    <w:rsid w:val="000E55F4"/>
    <w:rsid w:val="000F142B"/>
    <w:rsid w:val="0010029F"/>
    <w:rsid w:val="00125417"/>
    <w:rsid w:val="0015074B"/>
    <w:rsid w:val="00166484"/>
    <w:rsid w:val="001D27C4"/>
    <w:rsid w:val="002136EB"/>
    <w:rsid w:val="00250503"/>
    <w:rsid w:val="0029639D"/>
    <w:rsid w:val="002B1AB6"/>
    <w:rsid w:val="002C453F"/>
    <w:rsid w:val="00326F90"/>
    <w:rsid w:val="00377A1E"/>
    <w:rsid w:val="0045653E"/>
    <w:rsid w:val="004909B1"/>
    <w:rsid w:val="0050424A"/>
    <w:rsid w:val="00552D3A"/>
    <w:rsid w:val="005A731B"/>
    <w:rsid w:val="005B359E"/>
    <w:rsid w:val="005C445B"/>
    <w:rsid w:val="005D0937"/>
    <w:rsid w:val="006B3ACE"/>
    <w:rsid w:val="006F445D"/>
    <w:rsid w:val="00721CE3"/>
    <w:rsid w:val="007C2046"/>
    <w:rsid w:val="007E5D28"/>
    <w:rsid w:val="007F6391"/>
    <w:rsid w:val="007F63CD"/>
    <w:rsid w:val="008330E9"/>
    <w:rsid w:val="00886BA3"/>
    <w:rsid w:val="008D1EDC"/>
    <w:rsid w:val="008E55C7"/>
    <w:rsid w:val="008F6142"/>
    <w:rsid w:val="00901129"/>
    <w:rsid w:val="009776BF"/>
    <w:rsid w:val="00993EF7"/>
    <w:rsid w:val="009A7BCF"/>
    <w:rsid w:val="009D7CBA"/>
    <w:rsid w:val="00A35CFF"/>
    <w:rsid w:val="00A646F4"/>
    <w:rsid w:val="00AA1D8D"/>
    <w:rsid w:val="00AA6000"/>
    <w:rsid w:val="00AB436D"/>
    <w:rsid w:val="00B47730"/>
    <w:rsid w:val="00B97EFE"/>
    <w:rsid w:val="00C018D1"/>
    <w:rsid w:val="00C40355"/>
    <w:rsid w:val="00CB0664"/>
    <w:rsid w:val="00D74532"/>
    <w:rsid w:val="00DE2340"/>
    <w:rsid w:val="00DF3721"/>
    <w:rsid w:val="00F763CD"/>
    <w:rsid w:val="00FA0C89"/>
    <w:rsid w:val="00FA3628"/>
    <w:rsid w:val="00FC693F"/>
    <w:rsid w:val="00FF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47F7D2"/>
  <w14:defaultImageDpi w14:val="300"/>
  <w15:docId w15:val="{4F538966-FA16-407B-B3FD-BECE56D9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31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61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614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6142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97EF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1023</Words>
  <Characters>5529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António Faia Fernandes</cp:lastModifiedBy>
  <cp:revision>51</cp:revision>
  <dcterms:created xsi:type="dcterms:W3CDTF">2013-12-23T23:15:00Z</dcterms:created>
  <dcterms:modified xsi:type="dcterms:W3CDTF">2025-10-20T09:28:00Z</dcterms:modified>
  <cp:category/>
</cp:coreProperties>
</file>