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1E288" w14:textId="77777777" w:rsidR="00D17293" w:rsidRPr="004D35BB" w:rsidRDefault="00D17293" w:rsidP="00D17293">
      <w:pPr>
        <w:jc w:val="both"/>
        <w:rPr>
          <w:sz w:val="52"/>
          <w:szCs w:val="48"/>
        </w:rPr>
      </w:pPr>
      <w:r w:rsidRPr="004D35BB">
        <w:rPr>
          <w:sz w:val="52"/>
          <w:szCs w:val="48"/>
        </w:rPr>
        <w:t>Diogo Ferreira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D17293" w:rsidRPr="004D35BB" w14:paraId="28961D8B" w14:textId="77777777" w:rsidTr="00AF4C57">
        <w:trPr>
          <w:trHeight w:val="765"/>
        </w:trPr>
        <w:tc>
          <w:tcPr>
            <w:tcW w:w="4508" w:type="dxa"/>
          </w:tcPr>
          <w:p w14:paraId="0C9BB09C" w14:textId="77777777" w:rsidR="00D17293" w:rsidRPr="004D35BB" w:rsidRDefault="00D17293" w:rsidP="00091740">
            <w:pPr>
              <w:rPr>
                <w:color w:val="767171" w:themeColor="background2" w:themeShade="80"/>
              </w:rPr>
            </w:pPr>
            <w:r w:rsidRPr="004D35BB">
              <w:rPr>
                <w:color w:val="767171" w:themeColor="background2" w:themeShade="80"/>
              </w:rPr>
              <w:t>Shooters Hill, London</w:t>
            </w:r>
          </w:p>
          <w:p w14:paraId="4BD2F742" w14:textId="77777777" w:rsidR="00D17293" w:rsidRPr="004D35BB" w:rsidRDefault="00D17293" w:rsidP="00091740">
            <w:pPr>
              <w:rPr>
                <w:color w:val="767171" w:themeColor="background2" w:themeShade="80"/>
              </w:rPr>
            </w:pPr>
            <w:r w:rsidRPr="004D35BB">
              <w:rPr>
                <w:color w:val="767171" w:themeColor="background2" w:themeShade="80"/>
              </w:rPr>
              <w:t>SE18 3LN</w:t>
            </w:r>
          </w:p>
        </w:tc>
        <w:tc>
          <w:tcPr>
            <w:tcW w:w="4508" w:type="dxa"/>
          </w:tcPr>
          <w:p w14:paraId="77648DB8" w14:textId="77777777" w:rsidR="00D17293" w:rsidRPr="004D35BB" w:rsidRDefault="00D17293" w:rsidP="00091740">
            <w:pPr>
              <w:rPr>
                <w:color w:val="767171" w:themeColor="background2" w:themeShade="80"/>
              </w:rPr>
            </w:pPr>
            <w:r w:rsidRPr="004D35BB">
              <w:rPr>
                <w:color w:val="767171" w:themeColor="background2" w:themeShade="80"/>
              </w:rPr>
              <w:t>Email: diogo.tferreira@outlook.com</w:t>
            </w:r>
          </w:p>
          <w:p w14:paraId="679DB783" w14:textId="77777777" w:rsidR="00D17293" w:rsidRPr="004D35BB" w:rsidRDefault="00D17293" w:rsidP="00091740">
            <w:pPr>
              <w:rPr>
                <w:color w:val="767171" w:themeColor="background2" w:themeShade="80"/>
              </w:rPr>
            </w:pPr>
            <w:r w:rsidRPr="004D35BB">
              <w:rPr>
                <w:color w:val="767171" w:themeColor="background2" w:themeShade="80"/>
              </w:rPr>
              <w:t>Mobile: +44 7507488205</w:t>
            </w:r>
          </w:p>
        </w:tc>
      </w:tr>
    </w:tbl>
    <w:p w14:paraId="551297C0" w14:textId="7DCE9083" w:rsidR="0035443B" w:rsidRPr="00AF4C57" w:rsidRDefault="00D17293">
      <w:pPr>
        <w:rPr>
          <w:b/>
          <w:bCs/>
        </w:rPr>
      </w:pPr>
      <w:r w:rsidRPr="00AF4C57">
        <w:rPr>
          <w:b/>
          <w:bCs/>
        </w:rPr>
        <w:t>Dear Hiring Team,</w:t>
      </w:r>
    </w:p>
    <w:p w14:paraId="0661FF60" w14:textId="23E1E63C" w:rsidR="00D17293" w:rsidRDefault="00D17293">
      <w:r>
        <w:t xml:space="preserve">I’m a recent graduate from the University of Leeds with a </w:t>
      </w:r>
      <w:proofErr w:type="gramStart"/>
      <w:r>
        <w:t>First Class</w:t>
      </w:r>
      <w:proofErr w:type="gramEnd"/>
      <w:r>
        <w:t xml:space="preserve"> degree in Politics, Philosophy and Economics with Honours. I have developed practical experience, both during my academic career leading a student-run non-partisan think tank, and my professional career interning with the Department for Work and Pensions. I love to write and read about economic and policy-making in my free time, and I’m excited to join a team which specialises in economic analysis, particularly the fiscal forecasting side.</w:t>
      </w:r>
    </w:p>
    <w:p w14:paraId="3AC2CB90" w14:textId="6E5528A1" w:rsidR="00D17293" w:rsidRDefault="00D17293">
      <w:r>
        <w:t>Last year, I completed a summer internship program at the DWP in the Horizon Scanning team, producing a forecast for the Fraud, Error and Debt division which gave advice on data regulation, privacy and ethics</w:t>
      </w:r>
      <w:r w:rsidR="00912F2F">
        <w:t xml:space="preserve">, and how the regulatory environment should be expected to change. This year, I enrolled in, and completed, the IMF’s </w:t>
      </w:r>
      <w:proofErr w:type="spellStart"/>
      <w:r w:rsidR="00912F2F">
        <w:t>Macroeconometric</w:t>
      </w:r>
      <w:proofErr w:type="spellEnd"/>
      <w:r w:rsidR="00912F2F">
        <w:t xml:space="preserve"> Forecasting course, to sharpen and expand my quantitative analytical skills. I finished with 78%.</w:t>
      </w:r>
    </w:p>
    <w:p w14:paraId="4ECBC273" w14:textId="06E9D9B0" w:rsidR="00912F2F" w:rsidRDefault="00912F2F">
      <w:r>
        <w:t>Now, I’m excited to continue my journey by contributing and growing as an Assistant Economist in the Isle of Man Government’s Treasury. There are three things that make me a perfect fit for this position:</w:t>
      </w:r>
    </w:p>
    <w:p w14:paraId="6A736593" w14:textId="558EE301" w:rsidR="00912F2F" w:rsidRDefault="00912F2F">
      <w:r>
        <w:t xml:space="preserve">First, I have always been </w:t>
      </w:r>
      <w:r w:rsidR="003D03D5">
        <w:t xml:space="preserve">intellectually curious and I am driven to dig into complex problems, explore data, and deliver valuable insights. As a policy researcher at the DWP, I wanted to push myself to understand innovations in data regulation from a wide variety of perspectives, including an economic one. I communicated with departmental economists to receive criticism and reinforce my understanding of the government’s proposed Data Use (and Access) Act. By building up a thorough technical understanding of the </w:t>
      </w:r>
      <w:r w:rsidR="004B39E2">
        <w:t xml:space="preserve">potential </w:t>
      </w:r>
      <w:r w:rsidR="003D03D5">
        <w:t xml:space="preserve">incentives on different stakeholders, I was able to accurately and succinctly </w:t>
      </w:r>
      <w:r w:rsidR="004B39E2">
        <w:t>present</w:t>
      </w:r>
      <w:r w:rsidR="003D03D5">
        <w:t xml:space="preserve"> my research to both technical and non-technical colleagues</w:t>
      </w:r>
      <w:r w:rsidR="004B39E2">
        <w:t>.</w:t>
      </w:r>
    </w:p>
    <w:p w14:paraId="7B7F7829" w14:textId="5D73FA20" w:rsidR="00912F2F" w:rsidRDefault="004B39E2" w:rsidP="00F352DF">
      <w:r>
        <w:t xml:space="preserve">Second, I like to always go above and beyond in whatever I do. At the DWP, being one of the youngest policy advisors on my team meant I had the opportunity to contribute </w:t>
      </w:r>
      <w:r w:rsidR="00F352DF">
        <w:t>novel ideas for a more efficient workflow.</w:t>
      </w:r>
      <w:r>
        <w:t xml:space="preserve"> For example, I improved the existing tools the Horizon Scanning team used for evaluating the probabilities of their forecasts. </w:t>
      </w:r>
      <w:r w:rsidR="00F352DF">
        <w:t xml:space="preserve">My colleagues and manager decided to keep using my </w:t>
      </w:r>
      <w:r w:rsidR="00AF4C57">
        <w:t xml:space="preserve">innovation </w:t>
      </w:r>
      <w:r w:rsidR="00F352DF">
        <w:t>after I had left</w:t>
      </w:r>
      <w:r w:rsidR="00AF4C57">
        <w:t xml:space="preserve">, which I was really proud of. </w:t>
      </w:r>
    </w:p>
    <w:p w14:paraId="57B126A2" w14:textId="453A7E2B" w:rsidR="00AF4C57" w:rsidRDefault="00912F2F">
      <w:r>
        <w:t xml:space="preserve">Finally, I </w:t>
      </w:r>
      <w:r w:rsidR="00F352DF">
        <w:t xml:space="preserve">strongly resonate with the mission statement of the Treasury’s Economic Advisory </w:t>
      </w:r>
      <w:r w:rsidR="00AF4C57">
        <w:t>team</w:t>
      </w:r>
      <w:r w:rsidR="00F352DF">
        <w:t xml:space="preserve">. High-quality, data-driven recommendations </w:t>
      </w:r>
      <w:r w:rsidR="00AA1732">
        <w:t>is what I specialise in. I enjoy communicating with a variety of stakeholders and I have practical experience interpreting</w:t>
      </w:r>
      <w:r w:rsidR="00AF4C57">
        <w:t xml:space="preserve"> data inputs from across the government for my Horizon Scanning work. In my free time, I maintain a blog which analyses topical economic issues with a data-forward approach.</w:t>
      </w:r>
    </w:p>
    <w:p w14:paraId="5618F585" w14:textId="4A6B1092" w:rsidR="00AF4C57" w:rsidRDefault="00AF4C57">
      <w:r>
        <w:t>I believe you’ll find my professional and academic experience makes me a good fit for the Isle of Man’s</w:t>
      </w:r>
      <w:r w:rsidR="00AA1732">
        <w:t xml:space="preserve"> </w:t>
      </w:r>
      <w:r>
        <w:t>Financial Governance Division. I’m ready to take my skills to the next level and look forward to hearing back from you.</w:t>
      </w:r>
    </w:p>
    <w:p w14:paraId="14594566" w14:textId="77777777" w:rsidR="00AF4C57" w:rsidRDefault="00AF4C57" w:rsidP="00AF4C57">
      <w:pPr>
        <w:spacing w:after="0"/>
      </w:pPr>
    </w:p>
    <w:p w14:paraId="78D4EAF3" w14:textId="3FC80943" w:rsidR="00AF4C57" w:rsidRDefault="00AF4C57" w:rsidP="00AF4C57">
      <w:pPr>
        <w:spacing w:after="0"/>
      </w:pPr>
      <w:r>
        <w:t>Kind Regards,</w:t>
      </w:r>
    </w:p>
    <w:p w14:paraId="2EA0C66B" w14:textId="0C0D77EA" w:rsidR="00AF4C57" w:rsidRPr="00AF4C57" w:rsidRDefault="00AF4C57">
      <w:pPr>
        <w:rPr>
          <w:b/>
          <w:bCs/>
        </w:rPr>
      </w:pPr>
      <w:r w:rsidRPr="00AF4C57">
        <w:rPr>
          <w:b/>
          <w:bCs/>
        </w:rPr>
        <w:t>Diogo Ferreira</w:t>
      </w:r>
    </w:p>
    <w:sectPr w:rsidR="00AF4C57" w:rsidRPr="00AF4C57" w:rsidSect="00AF4C57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293"/>
    <w:rsid w:val="000A00DA"/>
    <w:rsid w:val="00280128"/>
    <w:rsid w:val="0035443B"/>
    <w:rsid w:val="003D03D5"/>
    <w:rsid w:val="00410277"/>
    <w:rsid w:val="00486EAD"/>
    <w:rsid w:val="004B39E2"/>
    <w:rsid w:val="00537709"/>
    <w:rsid w:val="0084120B"/>
    <w:rsid w:val="00912F2F"/>
    <w:rsid w:val="00AA1732"/>
    <w:rsid w:val="00AF4C57"/>
    <w:rsid w:val="00CC2D31"/>
    <w:rsid w:val="00CC727C"/>
    <w:rsid w:val="00D17293"/>
    <w:rsid w:val="00E63885"/>
    <w:rsid w:val="00F3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D0D33"/>
  <w15:chartTrackingRefBased/>
  <w15:docId w15:val="{85C5645F-68D2-405C-948E-CBF5BDB13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29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72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72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29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29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29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29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29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29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29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2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72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2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2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2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2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2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2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2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72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2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29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72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7293"/>
    <w:pPr>
      <w:spacing w:before="160"/>
      <w:jc w:val="center"/>
    </w:pPr>
    <w:rPr>
      <w:rFonts w:asciiTheme="minorHAnsi" w:hAnsiTheme="minorHAnsi"/>
      <w:i/>
      <w:iCs/>
      <w:color w:val="404040" w:themeColor="text1" w:themeTint="BF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D172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7293"/>
    <w:pPr>
      <w:ind w:left="720"/>
      <w:contextualSpacing/>
    </w:pPr>
    <w:rPr>
      <w:rFonts w:asciiTheme="minorHAnsi" w:hAnsiTheme="minorHAnsi"/>
      <w:sz w:val="22"/>
    </w:rPr>
  </w:style>
  <w:style w:type="character" w:styleId="IntenseEmphasis">
    <w:name w:val="Intense Emphasis"/>
    <w:basedOn w:val="DefaultParagraphFont"/>
    <w:uiPriority w:val="21"/>
    <w:qFormat/>
    <w:rsid w:val="00D172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72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2F5496" w:themeColor="accent1" w:themeShade="BF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72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729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17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7B01268D-4290-4D34-81AC-618D270FC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Trindade Ferreira [pr22dtf]</dc:creator>
  <cp:keywords/>
  <dc:description/>
  <cp:lastModifiedBy>Diogo Trindade Ferreira [pr22dtf]</cp:lastModifiedBy>
  <cp:revision>1</cp:revision>
  <dcterms:created xsi:type="dcterms:W3CDTF">2025-08-03T21:26:00Z</dcterms:created>
  <dcterms:modified xsi:type="dcterms:W3CDTF">2025-08-03T22:33:00Z</dcterms:modified>
</cp:coreProperties>
</file>