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A1EF" w14:textId="7792BEE4" w:rsidR="00931372" w:rsidRDefault="00115507">
      <w:r>
        <w:t>Talking to treasury people</w:t>
      </w:r>
    </w:p>
    <w:p w14:paraId="760A11E9" w14:textId="72D2BB07" w:rsidR="00115507" w:rsidRDefault="00115507" w:rsidP="00115507">
      <w:pPr>
        <w:pStyle w:val="ListParagraph"/>
        <w:numPr>
          <w:ilvl w:val="0"/>
          <w:numId w:val="1"/>
        </w:numPr>
      </w:pPr>
      <w:r>
        <w:t xml:space="preserve">OBR is only 50 people </w:t>
      </w:r>
    </w:p>
    <w:p w14:paraId="161BCA3B" w14:textId="6587A2CC" w:rsidR="00115507" w:rsidRDefault="00115507" w:rsidP="00115507">
      <w:pPr>
        <w:pStyle w:val="ListParagraph"/>
        <w:numPr>
          <w:ilvl w:val="0"/>
          <w:numId w:val="1"/>
        </w:numPr>
      </w:pPr>
      <w:r>
        <w:t>Fiscal multipliers: vibes based + lit review</w:t>
      </w:r>
    </w:p>
    <w:p w14:paraId="309D84E5" w14:textId="64D4CFE4" w:rsidR="00115507" w:rsidRDefault="00115507" w:rsidP="00115507">
      <w:pPr>
        <w:pStyle w:val="ListParagraph"/>
        <w:numPr>
          <w:ilvl w:val="0"/>
          <w:numId w:val="1"/>
        </w:numPr>
      </w:pPr>
      <w:r>
        <w:t>Skills of liaising</w:t>
      </w:r>
    </w:p>
    <w:p w14:paraId="30B3762A" w14:textId="19690F4A" w:rsidR="00115507" w:rsidRDefault="00115507" w:rsidP="00115507">
      <w:pPr>
        <w:pStyle w:val="ListParagraph"/>
        <w:numPr>
          <w:ilvl w:val="0"/>
          <w:numId w:val="1"/>
        </w:numPr>
      </w:pPr>
      <w:r>
        <w:t>Skills of knowing underlying assumptions of models</w:t>
      </w:r>
    </w:p>
    <w:p w14:paraId="33137883" w14:textId="4338D092" w:rsidR="00115507" w:rsidRDefault="00115507" w:rsidP="00115507">
      <w:pPr>
        <w:pStyle w:val="ListParagraph"/>
        <w:numPr>
          <w:ilvl w:val="0"/>
          <w:numId w:val="1"/>
        </w:numPr>
      </w:pPr>
      <w:r>
        <w:t>Baseline, calibrated coefficients, blah blah</w:t>
      </w:r>
    </w:p>
    <w:p w14:paraId="07DB482E" w14:textId="292E41A4" w:rsidR="00115507" w:rsidRDefault="00115507" w:rsidP="00115507">
      <w:pPr>
        <w:pStyle w:val="ListParagraph"/>
        <w:numPr>
          <w:ilvl w:val="0"/>
          <w:numId w:val="1"/>
        </w:numPr>
      </w:pPr>
      <w:r>
        <w:t>Or, central model with baseline, compare treasury policy prediction with baseline.</w:t>
      </w:r>
    </w:p>
    <w:p w14:paraId="7F7984D1" w14:textId="16E9BAEB" w:rsidR="00115507" w:rsidRDefault="00115507" w:rsidP="00115507">
      <w:r>
        <w:t>Needs to know assumptions governing forecast.</w:t>
      </w:r>
    </w:p>
    <w:p w14:paraId="6BB5F086" w14:textId="2F1613C9" w:rsidR="00115507" w:rsidRDefault="00115507" w:rsidP="00115507">
      <w:r>
        <w:t>Take a look at OBR documents, see which forecasts the OBR tracks</w:t>
      </w:r>
    </w:p>
    <w:p w14:paraId="4C014C13" w14:textId="156E1651" w:rsidR="00115507" w:rsidRDefault="00115507" w:rsidP="00115507">
      <w:pPr>
        <w:pStyle w:val="ListParagraph"/>
        <w:numPr>
          <w:ilvl w:val="0"/>
          <w:numId w:val="1"/>
        </w:numPr>
      </w:pPr>
      <w:r>
        <w:t>Does OBR usually only have 1 scenario?</w:t>
      </w:r>
    </w:p>
    <w:p w14:paraId="271C4E4A" w14:textId="345BFDAF" w:rsidR="00115507" w:rsidRDefault="00115507" w:rsidP="00115507">
      <w:pPr>
        <w:pStyle w:val="ListParagraph"/>
        <w:numPr>
          <w:ilvl w:val="1"/>
          <w:numId w:val="1"/>
        </w:numPr>
      </w:pPr>
      <w:r>
        <w:t>Easy way to make multiple scenarios: have baseline with model, open up Bloomberg term and download Bloomberg consensus data which is a survey of private company estimates.</w:t>
      </w:r>
    </w:p>
    <w:p w14:paraId="0AAB0825" w14:textId="77777777" w:rsidR="00115507" w:rsidRDefault="00115507" w:rsidP="00115507"/>
    <w:p w14:paraId="2250017E" w14:textId="5C709586" w:rsidR="00115507" w:rsidRDefault="00115507" w:rsidP="00115507">
      <w:r>
        <w:t>Why is the UK’s borrowing costs so high?</w:t>
      </w:r>
    </w:p>
    <w:p w14:paraId="66DDD119" w14:textId="69334B56" w:rsidR="00115507" w:rsidRDefault="00115507" w:rsidP="00115507">
      <w:pPr>
        <w:pStyle w:val="ListParagraph"/>
        <w:numPr>
          <w:ilvl w:val="0"/>
          <w:numId w:val="1"/>
        </w:numPr>
      </w:pPr>
      <w:r>
        <w:t>High risk premia</w:t>
      </w:r>
    </w:p>
    <w:p w14:paraId="33D16FA5" w14:textId="4506742F" w:rsidR="00115507" w:rsidRDefault="00F60D76" w:rsidP="00115507">
      <w:pPr>
        <w:pStyle w:val="ListParagraph"/>
        <w:numPr>
          <w:ilvl w:val="0"/>
          <w:numId w:val="1"/>
        </w:numPr>
      </w:pPr>
      <w:r>
        <w:t>Expensive UK QT program</w:t>
      </w:r>
    </w:p>
    <w:p w14:paraId="6832FC74" w14:textId="40CF3300" w:rsidR="00F60D76" w:rsidRDefault="00F60D76" w:rsidP="00115507">
      <w:pPr>
        <w:pStyle w:val="ListParagraph"/>
        <w:numPr>
          <w:ilvl w:val="0"/>
          <w:numId w:val="1"/>
        </w:numPr>
      </w:pPr>
      <w:r>
        <w:t>People talk about supply a lot and high supply of demands, but people don’t talk about demand side for bonds as much.</w:t>
      </w:r>
    </w:p>
    <w:p w14:paraId="3F97A773" w14:textId="684116B7" w:rsidR="00F60D76" w:rsidRDefault="00F60D76" w:rsidP="00F60D76">
      <w:pPr>
        <w:pStyle w:val="ListParagraph"/>
        <w:numPr>
          <w:ilvl w:val="1"/>
          <w:numId w:val="1"/>
        </w:numPr>
      </w:pPr>
      <w:r>
        <w:t xml:space="preserve">Debt Management Office forcing more </w:t>
      </w:r>
      <w:proofErr w:type="gramStart"/>
      <w:r>
        <w:t>short term</w:t>
      </w:r>
      <w:proofErr w:type="gramEnd"/>
      <w:r>
        <w:t xml:space="preserve"> issuance</w:t>
      </w:r>
    </w:p>
    <w:p w14:paraId="46B3013C" w14:textId="252FEAA5" w:rsidR="00F60D76" w:rsidRDefault="00F60D76" w:rsidP="00F60D76">
      <w:pPr>
        <w:pStyle w:val="ListParagraph"/>
        <w:numPr>
          <w:ilvl w:val="1"/>
          <w:numId w:val="1"/>
        </w:numPr>
      </w:pPr>
      <w:proofErr w:type="gramStart"/>
      <w:r>
        <w:t>30 year</w:t>
      </w:r>
      <w:proofErr w:type="gramEnd"/>
      <w:r>
        <w:t xml:space="preserve"> gilts are not in demand anymore</w:t>
      </w:r>
    </w:p>
    <w:p w14:paraId="32F5B77C" w14:textId="77777777" w:rsidR="00F60D76" w:rsidRDefault="00F60D76" w:rsidP="00F60D76"/>
    <w:p w14:paraId="1FE3E34B" w14:textId="76E26E77" w:rsidR="00F60D76" w:rsidRDefault="00F60D76" w:rsidP="00F60D76">
      <w:r>
        <w:t>Forecasting:</w:t>
      </w:r>
    </w:p>
    <w:p w14:paraId="1A60DBF1" w14:textId="670F47C5" w:rsidR="00F60D76" w:rsidRDefault="00F60D76" w:rsidP="00F60D76">
      <w:pPr>
        <w:pStyle w:val="ListParagraph"/>
        <w:numPr>
          <w:ilvl w:val="0"/>
          <w:numId w:val="2"/>
        </w:numPr>
      </w:pPr>
      <w:r>
        <w:t>Coefficients are usually calibrated by the data team.</w:t>
      </w:r>
    </w:p>
    <w:p w14:paraId="71CAA982" w14:textId="23F14F39" w:rsidR="00F60D76" w:rsidRDefault="00F60D76" w:rsidP="00F60D76">
      <w:pPr>
        <w:pStyle w:val="ListParagraph"/>
        <w:numPr>
          <w:ilvl w:val="1"/>
          <w:numId w:val="2"/>
        </w:numPr>
      </w:pPr>
      <w:proofErr w:type="gramStart"/>
      <w:r>
        <w:t>Typically</w:t>
      </w:r>
      <w:proofErr w:type="gramEnd"/>
      <w:r>
        <w:t xml:space="preserve"> OLS regression</w:t>
      </w:r>
    </w:p>
    <w:p w14:paraId="6E8C32E9" w14:textId="5F8EE59C" w:rsidR="00F60D76" w:rsidRDefault="00F60D76" w:rsidP="00F60D76">
      <w:pPr>
        <w:pStyle w:val="ListParagraph"/>
        <w:numPr>
          <w:ilvl w:val="0"/>
          <w:numId w:val="2"/>
        </w:numPr>
      </w:pPr>
      <w:r>
        <w:t>Create a baseline built off a regression model – perhaps OLS</w:t>
      </w:r>
    </w:p>
    <w:p w14:paraId="3CA64A0B" w14:textId="08BC3F49" w:rsidR="00F60D76" w:rsidRDefault="00F60D76" w:rsidP="00F60D76">
      <w:pPr>
        <w:pStyle w:val="ListParagraph"/>
        <w:numPr>
          <w:ilvl w:val="1"/>
          <w:numId w:val="2"/>
        </w:numPr>
      </w:pPr>
      <w:r>
        <w:t>Economist makes a judgement call on the model.</w:t>
      </w:r>
    </w:p>
    <w:p w14:paraId="4A8B4A7C" w14:textId="195716E9" w:rsidR="00F60D76" w:rsidRDefault="00F60D76" w:rsidP="00F60D76">
      <w:pPr>
        <w:pStyle w:val="ListParagraph"/>
        <w:numPr>
          <w:ilvl w:val="1"/>
          <w:numId w:val="2"/>
        </w:numPr>
      </w:pPr>
      <w:r>
        <w:t>Models are generally stationary in the long-run around a historical mean.</w:t>
      </w:r>
    </w:p>
    <w:p w14:paraId="29DD0700" w14:textId="7AD40FB0" w:rsidR="00F60D76" w:rsidRDefault="00F60D76" w:rsidP="00F60D76">
      <w:pPr>
        <w:pStyle w:val="ListParagraph"/>
        <w:numPr>
          <w:ilvl w:val="2"/>
          <w:numId w:val="2"/>
        </w:numPr>
      </w:pPr>
      <w:r>
        <w:t>For example, following a shock your model may suggest mean-reversion and thus will suggest lack-lustre forecast.</w:t>
      </w:r>
    </w:p>
    <w:p w14:paraId="01EAD58D" w14:textId="5A1EF3AA" w:rsidR="00F60D76" w:rsidRDefault="00F60D76" w:rsidP="00F60D76">
      <w:pPr>
        <w:pStyle w:val="ListParagraph"/>
        <w:numPr>
          <w:ilvl w:val="3"/>
          <w:numId w:val="2"/>
        </w:numPr>
      </w:pPr>
      <w:r>
        <w:t>This is bad</w:t>
      </w:r>
    </w:p>
    <w:p w14:paraId="15CA1B12" w14:textId="4513EB57" w:rsidR="00F60D76" w:rsidRDefault="00F60D76" w:rsidP="00F60D76">
      <w:pPr>
        <w:pStyle w:val="ListParagraph"/>
        <w:numPr>
          <w:ilvl w:val="3"/>
          <w:numId w:val="2"/>
        </w:numPr>
      </w:pPr>
      <w:r>
        <w:t>This is why economists need to make judgement calls</w:t>
      </w:r>
    </w:p>
    <w:p w14:paraId="0EFE3C3F" w14:textId="33899243" w:rsidR="00F60D76" w:rsidRDefault="00F60D76" w:rsidP="00F60D76">
      <w:pPr>
        <w:pStyle w:val="ListParagraph"/>
        <w:numPr>
          <w:ilvl w:val="3"/>
          <w:numId w:val="2"/>
        </w:numPr>
      </w:pPr>
      <w:r>
        <w:t>They make their own models to create a residual – baseline vs. “imposed” value suggested by economist.</w:t>
      </w:r>
    </w:p>
    <w:p w14:paraId="344721C6" w14:textId="77777777" w:rsidR="00F60D76" w:rsidRDefault="00F60D76" w:rsidP="00F60D76">
      <w:pPr>
        <w:pStyle w:val="ListParagraph"/>
        <w:numPr>
          <w:ilvl w:val="3"/>
          <w:numId w:val="2"/>
        </w:numPr>
      </w:pPr>
      <w:r>
        <w:t xml:space="preserve">Very relevant in OBR following yield spikes. Some kind of long-run stationary model for output </w:t>
      </w:r>
    </w:p>
    <w:p w14:paraId="4E046CA4" w14:textId="26504807" w:rsidR="00F60D76" w:rsidRDefault="00F60D76" w:rsidP="00F60D76">
      <w:pPr>
        <w:pStyle w:val="ListParagraph"/>
        <w:numPr>
          <w:ilvl w:val="3"/>
          <w:numId w:val="2"/>
        </w:numPr>
      </w:pPr>
      <w:proofErr w:type="spellStart"/>
      <w:r>
        <w:t>Hodgerick</w:t>
      </w:r>
      <w:proofErr w:type="spellEnd"/>
      <w:r>
        <w:t xml:space="preserve"> </w:t>
      </w:r>
      <w:proofErr w:type="spellStart"/>
      <w:r>
        <w:t>presscot</w:t>
      </w:r>
      <w:proofErr w:type="spellEnd"/>
      <w:r>
        <w:t xml:space="preserve"> filer is something forecasters use.</w:t>
      </w:r>
    </w:p>
    <w:p w14:paraId="103AA5C3" w14:textId="540F3DB2" w:rsidR="00F60D76" w:rsidRDefault="00F60D76" w:rsidP="00F60D76">
      <w:pPr>
        <w:pStyle w:val="ListParagraph"/>
        <w:numPr>
          <w:ilvl w:val="3"/>
          <w:numId w:val="2"/>
        </w:numPr>
      </w:pPr>
      <w:r>
        <w:t>Forward bias is also bad.</w:t>
      </w:r>
    </w:p>
    <w:p w14:paraId="465B1090" w14:textId="04CB6A30" w:rsidR="00284292" w:rsidRPr="00284292" w:rsidRDefault="00284292" w:rsidP="00284292">
      <w:pPr>
        <w:pStyle w:val="ListParagraph"/>
        <w:numPr>
          <w:ilvl w:val="4"/>
          <w:numId w:val="2"/>
        </w:numPr>
      </w:pPr>
      <w:r>
        <w:t xml:space="preserve">Take an OLS regression: </w:t>
      </w:r>
      <w:proofErr w:type="gramStart"/>
      <w:r>
        <w:t>E(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. If a model has a sample range from 2010-2025. If a result is underestimated earlier, it must be compensated at some point. So, the model </w:t>
      </w:r>
      <w:r>
        <w:rPr>
          <w:rFonts w:eastAsiaTheme="minorEastAsia"/>
        </w:rPr>
        <w:lastRenderedPageBreak/>
        <w:t xml:space="preserve">predicted values change depending on the timeframe set for the model. Important for back-testing. </w:t>
      </w:r>
    </w:p>
    <w:p w14:paraId="6A87E435" w14:textId="66931C52" w:rsidR="00284292" w:rsidRDefault="00284292" w:rsidP="00284292">
      <w:r>
        <w:t>Top things to talk about for analytics:</w:t>
      </w:r>
    </w:p>
    <w:p w14:paraId="3A7444D4" w14:textId="525A23F3" w:rsidR="00284292" w:rsidRDefault="00284292" w:rsidP="00284292">
      <w:pPr>
        <w:pStyle w:val="ListParagraph"/>
        <w:numPr>
          <w:ilvl w:val="0"/>
          <w:numId w:val="1"/>
        </w:numPr>
      </w:pPr>
      <w:r>
        <w:t>Baseline forecasting,</w:t>
      </w:r>
    </w:p>
    <w:p w14:paraId="21ADB167" w14:textId="43124307" w:rsidR="00284292" w:rsidRDefault="00284292" w:rsidP="00284292">
      <w:pPr>
        <w:pStyle w:val="ListParagraph"/>
        <w:numPr>
          <w:ilvl w:val="0"/>
          <w:numId w:val="1"/>
        </w:numPr>
      </w:pPr>
      <w:r>
        <w:t>Calibrating forecasting,</w:t>
      </w:r>
    </w:p>
    <w:p w14:paraId="20EBAC58" w14:textId="7779444C" w:rsidR="00284292" w:rsidRDefault="00284292" w:rsidP="00284292">
      <w:pPr>
        <w:pStyle w:val="ListParagraph"/>
        <w:numPr>
          <w:ilvl w:val="0"/>
          <w:numId w:val="1"/>
        </w:numPr>
      </w:pPr>
      <w:r>
        <w:t xml:space="preserve">How I have calibrated models in the past. </w:t>
      </w:r>
    </w:p>
    <w:p w14:paraId="20EF5BFF" w14:textId="283638FE" w:rsidR="004A1650" w:rsidRDefault="004A1650" w:rsidP="00284292">
      <w:pPr>
        <w:pStyle w:val="ListParagraph"/>
        <w:numPr>
          <w:ilvl w:val="0"/>
          <w:numId w:val="1"/>
        </w:numPr>
      </w:pPr>
      <w:r>
        <w:t>Blanchard “Fiscal Policy under Low Interest Rates”</w:t>
      </w:r>
    </w:p>
    <w:p w14:paraId="69760F66" w14:textId="5FDCD175" w:rsidR="004A1650" w:rsidRDefault="004958C8" w:rsidP="004A1650">
      <w:pPr>
        <w:pStyle w:val="ListParagraph"/>
        <w:numPr>
          <w:ilvl w:val="1"/>
          <w:numId w:val="1"/>
        </w:numPr>
      </w:pPr>
      <w:r>
        <w:t xml:space="preserve">Natural rate of interest goes down </w:t>
      </w:r>
      <w:r>
        <w:sym w:font="Wingdings" w:char="F0E0"/>
      </w:r>
      <w:r>
        <w:t xml:space="preserve"> Long run average </w:t>
      </w:r>
      <w:r>
        <w:sym w:font="Wingdings" w:char="F0E0"/>
      </w:r>
      <w:r>
        <w:t xml:space="preserve"> Talk about properties of models and their long-run stationary averages which often need correction.</w:t>
      </w:r>
    </w:p>
    <w:p w14:paraId="323FCA6D" w14:textId="4C1CF6D0" w:rsidR="004958C8" w:rsidRDefault="004958C8" w:rsidP="004958C8">
      <w:pPr>
        <w:pStyle w:val="ListParagraph"/>
        <w:numPr>
          <w:ilvl w:val="2"/>
          <w:numId w:val="1"/>
        </w:numPr>
      </w:pPr>
      <w:r>
        <w:t>In the case of yields, interest rates return to a long-run rate.</w:t>
      </w:r>
    </w:p>
    <w:sectPr w:rsidR="0049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9BB"/>
    <w:multiLevelType w:val="hybridMultilevel"/>
    <w:tmpl w:val="02EA1726"/>
    <w:lvl w:ilvl="0" w:tplc="01E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15EF3"/>
    <w:multiLevelType w:val="hybridMultilevel"/>
    <w:tmpl w:val="238E7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2768">
    <w:abstractNumId w:val="0"/>
  </w:num>
  <w:num w:numId="2" w16cid:durableId="154818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7"/>
    <w:rsid w:val="0007663F"/>
    <w:rsid w:val="00115507"/>
    <w:rsid w:val="0020216F"/>
    <w:rsid w:val="00284292"/>
    <w:rsid w:val="004133B7"/>
    <w:rsid w:val="004958C8"/>
    <w:rsid w:val="004A1650"/>
    <w:rsid w:val="004A46B7"/>
    <w:rsid w:val="005C1228"/>
    <w:rsid w:val="006403BD"/>
    <w:rsid w:val="00730820"/>
    <w:rsid w:val="007819C6"/>
    <w:rsid w:val="00931372"/>
    <w:rsid w:val="00AE6D4A"/>
    <w:rsid w:val="00C4158C"/>
    <w:rsid w:val="00C50800"/>
    <w:rsid w:val="00CB5158"/>
    <w:rsid w:val="00D84A1F"/>
    <w:rsid w:val="00DE29CF"/>
    <w:rsid w:val="00F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C7A"/>
  <w15:chartTrackingRefBased/>
  <w15:docId w15:val="{E9D94DAC-2649-49EF-AC64-C9CA02D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0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42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2025-05-28T21:34:00Z</dcterms:created>
  <dcterms:modified xsi:type="dcterms:W3CDTF">2025-05-29T01:48:00Z</dcterms:modified>
</cp:coreProperties>
</file>