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5A03" w14:textId="77777777" w:rsidR="00A274BD" w:rsidRDefault="00A274BD" w:rsidP="00A274BD">
      <w:pPr>
        <w:spacing w:line="240" w:lineRule="auto"/>
        <w:jc w:val="center"/>
        <w:rPr>
          <w:rFonts w:cs="Arial"/>
          <w:b/>
          <w:sz w:val="32"/>
          <w:szCs w:val="22"/>
          <w:lang w:val="en-GB"/>
        </w:rPr>
      </w:pPr>
    </w:p>
    <w:p w14:paraId="77BAEBAC" w14:textId="77777777" w:rsidR="00A274BD" w:rsidRDefault="00A274BD" w:rsidP="00A274BD">
      <w:pPr>
        <w:spacing w:line="240" w:lineRule="auto"/>
        <w:jc w:val="center"/>
        <w:rPr>
          <w:rFonts w:cs="Arial"/>
          <w:b/>
          <w:sz w:val="32"/>
          <w:szCs w:val="22"/>
          <w:lang w:val="en-GB"/>
        </w:rPr>
      </w:pPr>
    </w:p>
    <w:p w14:paraId="58F01A5F" w14:textId="77777777" w:rsidR="00A274BD" w:rsidRDefault="00A274BD" w:rsidP="00A274BD">
      <w:pPr>
        <w:spacing w:line="240" w:lineRule="auto"/>
        <w:jc w:val="center"/>
        <w:rPr>
          <w:rFonts w:cs="Arial"/>
          <w:b/>
          <w:sz w:val="32"/>
          <w:szCs w:val="22"/>
          <w:lang w:val="en-GB"/>
        </w:rPr>
      </w:pPr>
    </w:p>
    <w:p w14:paraId="0E309624" w14:textId="77777777" w:rsidR="00A274BD" w:rsidRDefault="00A274BD" w:rsidP="00A274BD">
      <w:pPr>
        <w:spacing w:line="240" w:lineRule="auto"/>
        <w:jc w:val="center"/>
        <w:rPr>
          <w:rFonts w:cs="Arial"/>
          <w:b/>
          <w:sz w:val="32"/>
          <w:szCs w:val="22"/>
          <w:lang w:val="en-GB"/>
        </w:rPr>
      </w:pPr>
    </w:p>
    <w:p w14:paraId="78FC9E91" w14:textId="77777777" w:rsidR="00A274BD" w:rsidRDefault="00A274BD" w:rsidP="00A274BD">
      <w:pPr>
        <w:spacing w:line="240" w:lineRule="auto"/>
        <w:jc w:val="center"/>
        <w:rPr>
          <w:rFonts w:cs="Arial"/>
          <w:b/>
          <w:sz w:val="32"/>
          <w:szCs w:val="22"/>
          <w:lang w:val="en-GB"/>
        </w:rPr>
      </w:pPr>
    </w:p>
    <w:p w14:paraId="0E5C296C" w14:textId="77777777" w:rsidR="00A274BD" w:rsidRDefault="00A274BD" w:rsidP="00A274BD">
      <w:pPr>
        <w:spacing w:line="240" w:lineRule="auto"/>
        <w:jc w:val="center"/>
        <w:rPr>
          <w:rFonts w:cs="Arial"/>
          <w:b/>
          <w:sz w:val="32"/>
          <w:szCs w:val="22"/>
          <w:lang w:val="en-GB"/>
        </w:rPr>
      </w:pPr>
    </w:p>
    <w:p w14:paraId="00ADDABF" w14:textId="77777777" w:rsidR="00A274BD" w:rsidRDefault="00A274BD" w:rsidP="00A274BD">
      <w:pPr>
        <w:spacing w:line="240" w:lineRule="auto"/>
        <w:jc w:val="center"/>
        <w:rPr>
          <w:rFonts w:cs="Arial"/>
          <w:b/>
          <w:sz w:val="32"/>
          <w:szCs w:val="22"/>
          <w:lang w:val="en-GB"/>
        </w:rPr>
      </w:pPr>
    </w:p>
    <w:p w14:paraId="28AD81F1" w14:textId="77777777" w:rsidR="00A274BD" w:rsidRDefault="00A274BD" w:rsidP="00A274BD">
      <w:pPr>
        <w:spacing w:line="240" w:lineRule="auto"/>
        <w:jc w:val="center"/>
        <w:rPr>
          <w:rFonts w:cs="Arial"/>
          <w:b/>
          <w:sz w:val="32"/>
          <w:szCs w:val="22"/>
          <w:lang w:val="en-GB"/>
        </w:rPr>
      </w:pPr>
    </w:p>
    <w:p w14:paraId="235EC901" w14:textId="77777777" w:rsidR="00A274BD" w:rsidRDefault="00A274BD" w:rsidP="00A274BD">
      <w:pPr>
        <w:spacing w:line="240" w:lineRule="auto"/>
        <w:jc w:val="center"/>
        <w:rPr>
          <w:rFonts w:cs="Arial"/>
          <w:b/>
          <w:sz w:val="32"/>
          <w:szCs w:val="22"/>
          <w:lang w:val="en-GB"/>
        </w:rPr>
      </w:pPr>
    </w:p>
    <w:p w14:paraId="0651F12A" w14:textId="77777777" w:rsidR="00EA378C" w:rsidRPr="00A274BD" w:rsidRDefault="00EA378C" w:rsidP="00A274BD">
      <w:pPr>
        <w:spacing w:after="120" w:line="240" w:lineRule="auto"/>
        <w:jc w:val="center"/>
        <w:rPr>
          <w:b/>
          <w:color w:val="000000" w:themeColor="text1"/>
          <w:sz w:val="32"/>
          <w:szCs w:val="22"/>
          <w:lang w:val="en-US"/>
        </w:rPr>
      </w:pPr>
    </w:p>
    <w:p w14:paraId="109D8029" w14:textId="77777777" w:rsidR="00A274BD" w:rsidRPr="00A16672" w:rsidRDefault="00A274BD" w:rsidP="00A274BD">
      <w:pPr>
        <w:spacing w:after="240" w:line="240" w:lineRule="auto"/>
        <w:jc w:val="center"/>
        <w:rPr>
          <w:b/>
          <w:color w:val="000000" w:themeColor="text1"/>
          <w:sz w:val="40"/>
          <w:lang w:val="en-US"/>
        </w:rPr>
      </w:pPr>
      <w:r w:rsidRPr="00A16672">
        <w:rPr>
          <w:b/>
          <w:color w:val="000000" w:themeColor="text1"/>
          <w:sz w:val="40"/>
          <w:lang w:val="en-US"/>
        </w:rPr>
        <w:t>Project Portfolio</w:t>
      </w:r>
    </w:p>
    <w:p w14:paraId="054A60F4" w14:textId="77777777" w:rsidR="00FF51C7" w:rsidRPr="00A16672" w:rsidRDefault="00FF51C7" w:rsidP="00A274BD">
      <w:pPr>
        <w:spacing w:after="240" w:line="240" w:lineRule="auto"/>
        <w:jc w:val="center"/>
        <w:rPr>
          <w:b/>
          <w:color w:val="000000" w:themeColor="text1"/>
          <w:sz w:val="32"/>
          <w:lang w:val="en-US"/>
        </w:rPr>
      </w:pPr>
    </w:p>
    <w:p w14:paraId="11762761" w14:textId="77777777" w:rsidR="00FF51C7" w:rsidRPr="00A16672" w:rsidRDefault="00FF51C7" w:rsidP="00A274BD">
      <w:pPr>
        <w:spacing w:after="240" w:line="240" w:lineRule="auto"/>
        <w:jc w:val="center"/>
        <w:rPr>
          <w:b/>
          <w:color w:val="000000" w:themeColor="text1"/>
          <w:sz w:val="32"/>
          <w:lang w:val="en-US"/>
        </w:rPr>
      </w:pPr>
    </w:p>
    <w:p w14:paraId="270BA529" w14:textId="2E4D92F3" w:rsidR="00DE2F52" w:rsidRPr="00A16672" w:rsidRDefault="00277985" w:rsidP="00DE2F52">
      <w:pPr>
        <w:spacing w:line="240" w:lineRule="auto"/>
        <w:jc w:val="center"/>
        <w:rPr>
          <w:b/>
          <w:color w:val="000000" w:themeColor="text1"/>
          <w:sz w:val="32"/>
          <w:lang w:val="en-US"/>
        </w:rPr>
      </w:pPr>
      <w:r w:rsidRPr="00A16672">
        <w:rPr>
          <w:b/>
          <w:color w:val="000000" w:themeColor="text1"/>
          <w:sz w:val="32"/>
          <w:lang w:val="en-US"/>
        </w:rPr>
        <w:t>Company Name</w:t>
      </w:r>
    </w:p>
    <w:p w14:paraId="099A0CAD" w14:textId="77777777" w:rsidR="00FF51C7" w:rsidRPr="00A16672" w:rsidRDefault="00277985" w:rsidP="00FB71D8">
      <w:pPr>
        <w:spacing w:line="240" w:lineRule="auto"/>
        <w:jc w:val="center"/>
        <w:rPr>
          <w:color w:val="000000" w:themeColor="text1"/>
          <w:sz w:val="22"/>
          <w:lang w:val="en-US"/>
        </w:rPr>
      </w:pPr>
      <w:r w:rsidRPr="00A16672">
        <w:rPr>
          <w:color w:val="000000" w:themeColor="text1"/>
          <w:sz w:val="22"/>
          <w:lang w:val="en-US"/>
        </w:rPr>
        <w:t>City</w:t>
      </w:r>
      <w:r w:rsidR="00FF51C7" w:rsidRPr="00A16672">
        <w:rPr>
          <w:color w:val="000000" w:themeColor="text1"/>
          <w:sz w:val="22"/>
          <w:lang w:val="en-US"/>
        </w:rPr>
        <w:t xml:space="preserve">, </w:t>
      </w:r>
      <w:r w:rsidRPr="00A16672">
        <w:rPr>
          <w:color w:val="000000" w:themeColor="text1"/>
          <w:sz w:val="22"/>
          <w:lang w:val="en-US"/>
        </w:rPr>
        <w:t>State</w:t>
      </w:r>
    </w:p>
    <w:p w14:paraId="75E5011E" w14:textId="77777777" w:rsidR="00FB71D8" w:rsidRPr="00A16672" w:rsidRDefault="00FB71D8" w:rsidP="00FB71D8">
      <w:pPr>
        <w:spacing w:line="240" w:lineRule="auto"/>
        <w:rPr>
          <w:color w:val="000000" w:themeColor="text1"/>
          <w:sz w:val="22"/>
          <w:lang w:val="en-US"/>
        </w:rPr>
      </w:pPr>
    </w:p>
    <w:p w14:paraId="6D68C58B" w14:textId="77777777" w:rsidR="00FB71D8" w:rsidRPr="00A16672" w:rsidRDefault="00FB71D8" w:rsidP="00FB71D8">
      <w:pPr>
        <w:spacing w:line="240" w:lineRule="auto"/>
        <w:rPr>
          <w:color w:val="000000" w:themeColor="text1"/>
          <w:sz w:val="22"/>
          <w:lang w:val="en-US"/>
        </w:rPr>
      </w:pPr>
    </w:p>
    <w:p w14:paraId="676F6A31" w14:textId="77777777" w:rsidR="00B55D32" w:rsidRPr="00A16672" w:rsidRDefault="00D820E2" w:rsidP="00FB71D8">
      <w:pPr>
        <w:spacing w:after="120" w:line="240" w:lineRule="auto"/>
        <w:rPr>
          <w:b/>
          <w:color w:val="000000" w:themeColor="text1"/>
          <w:sz w:val="22"/>
          <w:szCs w:val="22"/>
          <w:lang w:val="en-US"/>
        </w:rPr>
      </w:pPr>
      <w:r>
        <w:rPr>
          <w:b/>
          <w:noProof/>
          <w:color w:val="000000" w:themeColor="text1"/>
          <w:sz w:val="32"/>
        </w:rPr>
        <mc:AlternateContent>
          <mc:Choice Requires="wps">
            <w:drawing>
              <wp:anchor distT="0" distB="0" distL="114300" distR="114300" simplePos="0" relativeHeight="251664384" behindDoc="0" locked="0" layoutInCell="1" allowOverlap="1" wp14:anchorId="396ED491" wp14:editId="6BDD9909">
                <wp:simplePos x="0" y="0"/>
                <wp:positionH relativeFrom="column">
                  <wp:posOffset>1995805</wp:posOffset>
                </wp:positionH>
                <wp:positionV relativeFrom="paragraph">
                  <wp:posOffset>22225</wp:posOffset>
                </wp:positionV>
                <wp:extent cx="1988820" cy="640080"/>
                <wp:effectExtent l="0" t="0" r="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820" cy="640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F4742" w14:textId="77777777" w:rsidR="00065F65" w:rsidRPr="00277985" w:rsidRDefault="00065F65" w:rsidP="00277985">
                            <w:pPr>
                              <w:jc w:val="center"/>
                              <w:rPr>
                                <w:color w:val="000000" w:themeColor="text1"/>
                              </w:rPr>
                            </w:pPr>
                            <w:r w:rsidRPr="00277985">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ED491" id="Rechteck 3" o:spid="_x0000_s1026" style="position:absolute;margin-left:157.15pt;margin-top:1.75pt;width:156.6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" filled="f" strokecolor="black [3213]" strokeweight=".5pt">
                <v:path arrowok="t"/>
                <v:textbox>
                  <w:txbxContent>
                    <w:p w14:paraId="4B6F4742" w14:textId="77777777" w:rsidR="00065F65" w:rsidRPr="00277985" w:rsidRDefault="00065F65" w:rsidP="00277985">
                      <w:pPr>
                        <w:jc w:val="center"/>
                        <w:rPr>
                          <w:color w:val="000000" w:themeColor="text1"/>
                        </w:rPr>
                      </w:pPr>
                      <w:r w:rsidRPr="00277985">
                        <w:rPr>
                          <w:color w:val="000000" w:themeColor="text1"/>
                        </w:rPr>
                        <w:t>Company logo</w:t>
                      </w:r>
                    </w:p>
                  </w:txbxContent>
                </v:textbox>
              </v:rect>
            </w:pict>
          </mc:Fallback>
        </mc:AlternateContent>
      </w:r>
    </w:p>
    <w:p w14:paraId="3849CE04" w14:textId="77777777" w:rsidR="00FF51C7" w:rsidRPr="00A16672" w:rsidRDefault="00FF51C7" w:rsidP="00FF51C7">
      <w:pPr>
        <w:spacing w:after="120" w:line="240" w:lineRule="auto"/>
        <w:rPr>
          <w:b/>
          <w:color w:val="000000" w:themeColor="text1"/>
          <w:sz w:val="22"/>
          <w:szCs w:val="22"/>
          <w:lang w:val="en-US"/>
        </w:rPr>
      </w:pPr>
    </w:p>
    <w:p w14:paraId="02713EBB" w14:textId="77777777" w:rsidR="00FB71D8" w:rsidRPr="00A16672" w:rsidRDefault="00FB71D8" w:rsidP="00FF51C7">
      <w:pPr>
        <w:spacing w:after="120" w:line="240" w:lineRule="auto"/>
        <w:rPr>
          <w:b/>
          <w:color w:val="000000" w:themeColor="text1"/>
          <w:sz w:val="22"/>
          <w:szCs w:val="22"/>
          <w:lang w:val="en-US"/>
        </w:rPr>
      </w:pPr>
    </w:p>
    <w:p w14:paraId="0749832E" w14:textId="77777777" w:rsidR="00542CAD" w:rsidRDefault="00542CAD" w:rsidP="00B55D32">
      <w:pPr>
        <w:spacing w:after="120" w:line="240" w:lineRule="auto"/>
        <w:jc w:val="center"/>
        <w:rPr>
          <w:b/>
          <w:color w:val="000000" w:themeColor="text1"/>
          <w:sz w:val="22"/>
          <w:szCs w:val="22"/>
          <w:lang w:val="en-US"/>
        </w:rPr>
      </w:pPr>
    </w:p>
    <w:p w14:paraId="4D804627" w14:textId="1F16641E" w:rsidR="00FB71D8" w:rsidRDefault="00542CAD" w:rsidP="00B55D32">
      <w:pPr>
        <w:spacing w:after="120" w:line="240" w:lineRule="auto"/>
        <w:jc w:val="center"/>
        <w:rPr>
          <w:b/>
          <w:color w:val="000000" w:themeColor="text1"/>
          <w:sz w:val="22"/>
          <w:szCs w:val="22"/>
          <w:lang w:val="en-US"/>
        </w:rPr>
      </w:pPr>
      <w:r w:rsidRPr="00542CAD">
        <w:rPr>
          <w:b/>
          <w:color w:val="000000" w:themeColor="text1"/>
          <w:sz w:val="22"/>
          <w:szCs w:val="22"/>
          <w:lang w:val="en-US"/>
        </w:rPr>
        <w:t>Legal i</w:t>
      </w:r>
      <w:r>
        <w:rPr>
          <w:b/>
          <w:color w:val="000000" w:themeColor="text1"/>
          <w:sz w:val="22"/>
          <w:szCs w:val="22"/>
          <w:lang w:val="en-US"/>
        </w:rPr>
        <w:t>dentification of the comp</w:t>
      </w:r>
      <w:r w:rsidR="001316BA">
        <w:rPr>
          <w:b/>
          <w:color w:val="000000" w:themeColor="text1"/>
          <w:sz w:val="22"/>
          <w:szCs w:val="22"/>
          <w:lang w:val="en-US"/>
        </w:rPr>
        <w:t>any (</w:t>
      </w:r>
      <w:proofErr w:type="spellStart"/>
      <w:r w:rsidR="001316BA">
        <w:rPr>
          <w:b/>
          <w:color w:val="000000" w:themeColor="text1"/>
          <w:sz w:val="22"/>
          <w:szCs w:val="22"/>
          <w:lang w:val="en-US"/>
        </w:rPr>
        <w:t>ies</w:t>
      </w:r>
      <w:proofErr w:type="spellEnd"/>
      <w:r w:rsidR="001316BA">
        <w:rPr>
          <w:b/>
          <w:color w:val="000000" w:themeColor="text1"/>
          <w:sz w:val="22"/>
          <w:szCs w:val="22"/>
          <w:lang w:val="en-US"/>
        </w:rPr>
        <w:t>)</w:t>
      </w:r>
      <w:r w:rsidRPr="00542CAD">
        <w:rPr>
          <w:b/>
          <w:color w:val="000000" w:themeColor="text1"/>
          <w:sz w:val="22"/>
          <w:szCs w:val="22"/>
          <w:lang w:val="en-US"/>
        </w:rPr>
        <w:t>:</w:t>
      </w:r>
    </w:p>
    <w:p w14:paraId="7965FAC0" w14:textId="287B3277" w:rsidR="00542CAD" w:rsidRDefault="00542CAD" w:rsidP="00B55D32">
      <w:pPr>
        <w:spacing w:after="120" w:line="240" w:lineRule="auto"/>
        <w:jc w:val="center"/>
        <w:rPr>
          <w:b/>
          <w:color w:val="000000" w:themeColor="text1"/>
          <w:sz w:val="22"/>
          <w:szCs w:val="22"/>
          <w:lang w:val="en-US"/>
        </w:rPr>
      </w:pPr>
    </w:p>
    <w:p w14:paraId="194BCE6F" w14:textId="1057AE4F" w:rsidR="00542CAD" w:rsidRDefault="00542CAD" w:rsidP="00B55D32">
      <w:pPr>
        <w:spacing w:after="120" w:line="240" w:lineRule="auto"/>
        <w:jc w:val="center"/>
        <w:rPr>
          <w:b/>
          <w:color w:val="000000" w:themeColor="text1"/>
          <w:sz w:val="22"/>
          <w:szCs w:val="22"/>
          <w:lang w:val="en-US"/>
        </w:rPr>
      </w:pPr>
      <w:r>
        <w:rPr>
          <w:b/>
          <w:color w:val="000000" w:themeColor="text1"/>
          <w:sz w:val="22"/>
          <w:szCs w:val="22"/>
          <w:lang w:val="en-US"/>
        </w:rPr>
        <w:t>Project period:</w:t>
      </w:r>
    </w:p>
    <w:p w14:paraId="0EC6D502" w14:textId="74D5E338" w:rsidR="00542CAD" w:rsidRPr="00542CAD" w:rsidRDefault="00542CAD" w:rsidP="00B55D32">
      <w:pPr>
        <w:spacing w:after="120" w:line="240" w:lineRule="auto"/>
        <w:jc w:val="center"/>
        <w:rPr>
          <w:color w:val="000000" w:themeColor="text1"/>
          <w:sz w:val="22"/>
          <w:szCs w:val="22"/>
          <w:lang w:val="en-US"/>
        </w:rPr>
      </w:pPr>
      <w:r w:rsidRPr="00542CAD">
        <w:rPr>
          <w:color w:val="000000" w:themeColor="text1"/>
          <w:sz w:val="22"/>
          <w:szCs w:val="22"/>
          <w:lang w:val="en-US"/>
        </w:rPr>
        <w:t xml:space="preserve">MM.YYYY – </w:t>
      </w:r>
      <w:proofErr w:type="gramStart"/>
      <w:r w:rsidRPr="00542CAD">
        <w:rPr>
          <w:color w:val="000000" w:themeColor="text1"/>
          <w:sz w:val="22"/>
          <w:szCs w:val="22"/>
          <w:lang w:val="en-US"/>
        </w:rPr>
        <w:t>MM.YYYY</w:t>
      </w:r>
      <w:proofErr w:type="gramEnd"/>
    </w:p>
    <w:p w14:paraId="4C828883" w14:textId="77777777" w:rsidR="00542CAD" w:rsidRPr="00A16672" w:rsidRDefault="00542CAD" w:rsidP="00B55D32">
      <w:pPr>
        <w:spacing w:after="120" w:line="240" w:lineRule="auto"/>
        <w:jc w:val="center"/>
        <w:rPr>
          <w:b/>
          <w:color w:val="000000" w:themeColor="text1"/>
          <w:sz w:val="22"/>
          <w:szCs w:val="22"/>
          <w:lang w:val="en-US"/>
        </w:rPr>
      </w:pPr>
    </w:p>
    <w:p w14:paraId="4D10252E" w14:textId="509FD189" w:rsidR="00B55D32" w:rsidRPr="007B3D5D" w:rsidRDefault="00F26D98" w:rsidP="00B55D32">
      <w:pPr>
        <w:spacing w:after="120" w:line="240" w:lineRule="auto"/>
        <w:jc w:val="center"/>
        <w:rPr>
          <w:b/>
          <w:color w:val="000000" w:themeColor="text1"/>
          <w:sz w:val="22"/>
          <w:szCs w:val="22"/>
          <w:lang w:val="en-US"/>
        </w:rPr>
      </w:pPr>
      <w:r w:rsidRPr="007B3D5D">
        <w:rPr>
          <w:b/>
          <w:color w:val="000000" w:themeColor="text1"/>
          <w:sz w:val="22"/>
          <w:szCs w:val="22"/>
          <w:lang w:val="en-US"/>
        </w:rPr>
        <w:t>Work</w:t>
      </w:r>
      <w:r w:rsidR="00065F65" w:rsidRPr="007B3D5D">
        <w:rPr>
          <w:b/>
          <w:color w:val="000000" w:themeColor="text1"/>
          <w:sz w:val="22"/>
          <w:szCs w:val="22"/>
          <w:lang w:val="en-US"/>
        </w:rPr>
        <w:t>stream</w:t>
      </w:r>
      <w:r w:rsidR="00227795" w:rsidRPr="007B3D5D">
        <w:rPr>
          <w:b/>
          <w:color w:val="000000" w:themeColor="text1"/>
          <w:sz w:val="22"/>
          <w:szCs w:val="22"/>
          <w:lang w:val="en-US"/>
        </w:rPr>
        <w:t>(s)</w:t>
      </w:r>
      <w:r w:rsidR="00065F65" w:rsidRPr="007B3D5D">
        <w:rPr>
          <w:b/>
          <w:color w:val="000000" w:themeColor="text1"/>
          <w:sz w:val="22"/>
          <w:szCs w:val="22"/>
          <w:lang w:val="en-US"/>
        </w:rPr>
        <w:t xml:space="preserve">: </w:t>
      </w:r>
    </w:p>
    <w:p w14:paraId="1E364E50" w14:textId="77777777" w:rsidR="00542CAD" w:rsidRPr="007B3D5D" w:rsidRDefault="00542CAD" w:rsidP="00B55D32">
      <w:pPr>
        <w:spacing w:after="120" w:line="240" w:lineRule="auto"/>
        <w:jc w:val="center"/>
        <w:rPr>
          <w:b/>
          <w:color w:val="000000" w:themeColor="text1"/>
          <w:sz w:val="22"/>
          <w:szCs w:val="22"/>
          <w:lang w:val="en-US"/>
        </w:rPr>
      </w:pPr>
    </w:p>
    <w:p w14:paraId="7F6F2C79" w14:textId="13997081" w:rsidR="00065F65" w:rsidRPr="007B3D5D" w:rsidRDefault="00F26D98" w:rsidP="00B55D32">
      <w:pPr>
        <w:spacing w:after="120" w:line="240" w:lineRule="auto"/>
        <w:jc w:val="center"/>
        <w:rPr>
          <w:b/>
          <w:color w:val="000000" w:themeColor="text1"/>
          <w:sz w:val="22"/>
          <w:szCs w:val="22"/>
          <w:lang w:val="en-US"/>
        </w:rPr>
      </w:pPr>
      <w:r w:rsidRPr="007B3D5D">
        <w:rPr>
          <w:b/>
          <w:color w:val="000000" w:themeColor="text1"/>
          <w:sz w:val="22"/>
          <w:szCs w:val="22"/>
          <w:lang w:val="en-US"/>
        </w:rPr>
        <w:t>Work P</w:t>
      </w:r>
      <w:r w:rsidR="00065F65" w:rsidRPr="007B3D5D">
        <w:rPr>
          <w:b/>
          <w:color w:val="000000" w:themeColor="text1"/>
          <w:sz w:val="22"/>
          <w:szCs w:val="22"/>
          <w:lang w:val="en-US"/>
        </w:rPr>
        <w:t>ackage</w:t>
      </w:r>
      <w:r w:rsidR="00227795" w:rsidRPr="007B3D5D">
        <w:rPr>
          <w:b/>
          <w:color w:val="000000" w:themeColor="text1"/>
          <w:sz w:val="22"/>
          <w:szCs w:val="22"/>
          <w:lang w:val="en-US"/>
        </w:rPr>
        <w:t>(s)</w:t>
      </w:r>
      <w:r w:rsidR="00065F65" w:rsidRPr="007B3D5D">
        <w:rPr>
          <w:b/>
          <w:color w:val="000000" w:themeColor="text1"/>
          <w:sz w:val="22"/>
          <w:szCs w:val="22"/>
          <w:lang w:val="en-US"/>
        </w:rPr>
        <w:t xml:space="preserve">: </w:t>
      </w:r>
    </w:p>
    <w:p w14:paraId="670A2B32" w14:textId="77777777" w:rsidR="00065F65" w:rsidRPr="007B3D5D" w:rsidRDefault="00065F65" w:rsidP="00B55D32">
      <w:pPr>
        <w:spacing w:after="120" w:line="240" w:lineRule="auto"/>
        <w:jc w:val="center"/>
        <w:rPr>
          <w:rFonts w:cs="Arial"/>
          <w:i/>
          <w:szCs w:val="22"/>
          <w:lang w:val="en-US"/>
        </w:rPr>
      </w:pPr>
    </w:p>
    <w:p w14:paraId="0C280624" w14:textId="77777777" w:rsidR="00B55D32" w:rsidRPr="007B3D5D" w:rsidRDefault="00B55D32" w:rsidP="00A274BD">
      <w:pPr>
        <w:spacing w:line="240" w:lineRule="auto"/>
        <w:jc w:val="center"/>
        <w:rPr>
          <w:b/>
          <w:color w:val="000000" w:themeColor="text1"/>
          <w:sz w:val="32"/>
          <w:lang w:val="en-US"/>
        </w:rPr>
      </w:pPr>
    </w:p>
    <w:p w14:paraId="768058E9" w14:textId="77777777" w:rsidR="00FB71D8" w:rsidRPr="007B3D5D" w:rsidRDefault="00FB71D8">
      <w:pPr>
        <w:spacing w:after="200"/>
        <w:rPr>
          <w:lang w:val="en-US"/>
        </w:rPr>
      </w:pPr>
      <w:r w:rsidRPr="007B3D5D">
        <w:rPr>
          <w:b/>
          <w:lang w:val="en-US"/>
        </w:rPr>
        <w:br w:type="page"/>
      </w:r>
    </w:p>
    <w:p w14:paraId="34DFC793" w14:textId="77777777" w:rsidR="000D3006" w:rsidRPr="007B3D5D" w:rsidRDefault="000D3006" w:rsidP="001D6A22">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EndPr/>
      <w:sdtContent>
        <w:p w14:paraId="07F81FA8" w14:textId="77777777" w:rsidR="002933AC" w:rsidRDefault="00BD1368" w:rsidP="00042495">
          <w:pPr>
            <w:pStyle w:val="TOC1"/>
            <w:spacing w:before="0" w:after="20" w:line="240" w:lineRule="auto"/>
            <w:rPr>
              <w:sz w:val="24"/>
              <w:szCs w:val="24"/>
              <w:lang w:val="en-US"/>
            </w:rPr>
          </w:pPr>
          <w:r w:rsidRPr="00A16672">
            <w:rPr>
              <w:sz w:val="24"/>
              <w:szCs w:val="24"/>
              <w:lang w:val="en-US"/>
            </w:rPr>
            <w:t>Table of Content</w:t>
          </w:r>
        </w:p>
        <w:p w14:paraId="75CEEBCC" w14:textId="0693C501" w:rsidR="00042495" w:rsidRDefault="00017319" w:rsidP="00042495">
          <w:pPr>
            <w:pStyle w:val="TOC1"/>
            <w:spacing w:before="0" w:after="20" w:line="240" w:lineRule="auto"/>
            <w:rPr>
              <w:rFonts w:asciiTheme="minorHAnsi" w:eastAsiaTheme="minorEastAsia" w:hAnsiTheme="minorHAnsi" w:cstheme="minorBidi"/>
              <w:b w:val="0"/>
              <w:bCs w:val="0"/>
              <w:sz w:val="22"/>
              <w:szCs w:val="22"/>
            </w:rPr>
          </w:pPr>
          <w:r w:rsidRPr="00504B99">
            <w:rPr>
              <w:sz w:val="24"/>
              <w:szCs w:val="24"/>
            </w:rPr>
            <w:fldChar w:fldCharType="begin"/>
          </w:r>
          <w:r w:rsidR="00A274BD" w:rsidRPr="00A16672">
            <w:rPr>
              <w:sz w:val="24"/>
              <w:szCs w:val="24"/>
              <w:lang w:val="en-US"/>
            </w:rPr>
            <w:instrText xml:space="preserve"> TOC \o "1-3" \h \z \u </w:instrText>
          </w:r>
          <w:r w:rsidRPr="00504B99">
            <w:rPr>
              <w:sz w:val="24"/>
              <w:szCs w:val="24"/>
            </w:rPr>
            <w:fldChar w:fldCharType="separate"/>
          </w:r>
          <w:hyperlink w:anchor="_Toc81928916" w:history="1">
            <w:r w:rsidR="00042495" w:rsidRPr="00904BEB">
              <w:rPr>
                <w:rStyle w:val="Hyperlink"/>
              </w:rPr>
              <w:t>1</w:t>
            </w:r>
            <w:r w:rsidR="00042495">
              <w:rPr>
                <w:rFonts w:asciiTheme="minorHAnsi" w:eastAsiaTheme="minorEastAsia" w:hAnsiTheme="minorHAnsi" w:cstheme="minorBidi"/>
                <w:b w:val="0"/>
                <w:bCs w:val="0"/>
                <w:sz w:val="22"/>
                <w:szCs w:val="22"/>
              </w:rPr>
              <w:tab/>
            </w:r>
            <w:r w:rsidR="00042495" w:rsidRPr="00904BEB">
              <w:rPr>
                <w:rStyle w:val="Hyperlink"/>
              </w:rPr>
              <w:t>Project Outline</w:t>
            </w:r>
            <w:r w:rsidR="00042495">
              <w:rPr>
                <w:webHidden/>
              </w:rPr>
              <w:tab/>
            </w:r>
            <w:r w:rsidR="00042495">
              <w:rPr>
                <w:webHidden/>
              </w:rPr>
              <w:fldChar w:fldCharType="begin"/>
            </w:r>
            <w:r w:rsidR="00042495">
              <w:rPr>
                <w:webHidden/>
              </w:rPr>
              <w:instrText xml:space="preserve"> PAGEREF _Toc81928916 \h </w:instrText>
            </w:r>
            <w:r w:rsidR="00042495">
              <w:rPr>
                <w:webHidden/>
              </w:rPr>
            </w:r>
            <w:r w:rsidR="00042495">
              <w:rPr>
                <w:webHidden/>
              </w:rPr>
              <w:fldChar w:fldCharType="separate"/>
            </w:r>
            <w:r w:rsidR="00042495">
              <w:rPr>
                <w:webHidden/>
              </w:rPr>
              <w:t>3</w:t>
            </w:r>
            <w:r w:rsidR="00042495">
              <w:rPr>
                <w:webHidden/>
              </w:rPr>
              <w:fldChar w:fldCharType="end"/>
            </w:r>
          </w:hyperlink>
        </w:p>
        <w:p w14:paraId="1E38E301" w14:textId="6DF95987"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17" w:history="1">
            <w:r w:rsidR="00042495" w:rsidRPr="00904BEB">
              <w:rPr>
                <w:rStyle w:val="Hyperlink"/>
                <w:lang w:val="en-US"/>
              </w:rPr>
              <w:t>1.1</w:t>
            </w:r>
            <w:r w:rsidR="00042495">
              <w:rPr>
                <w:rFonts w:asciiTheme="minorHAnsi" w:eastAsiaTheme="minorEastAsia" w:hAnsiTheme="minorHAnsi" w:cstheme="minorBidi"/>
                <w:bCs w:val="0"/>
                <w:iCs w:val="0"/>
                <w:sz w:val="22"/>
                <w:szCs w:val="22"/>
              </w:rPr>
              <w:tab/>
            </w:r>
            <w:r w:rsidR="00042495" w:rsidRPr="00904BEB">
              <w:rPr>
                <w:rStyle w:val="Hyperlink"/>
                <w:lang w:val="en-US"/>
              </w:rPr>
              <w:t>Company Presentation</w:t>
            </w:r>
            <w:r w:rsidR="00042495">
              <w:rPr>
                <w:webHidden/>
              </w:rPr>
              <w:tab/>
            </w:r>
            <w:r w:rsidR="00042495">
              <w:rPr>
                <w:webHidden/>
              </w:rPr>
              <w:fldChar w:fldCharType="begin"/>
            </w:r>
            <w:r w:rsidR="00042495">
              <w:rPr>
                <w:webHidden/>
              </w:rPr>
              <w:instrText xml:space="preserve"> PAGEREF _Toc81928917 \h </w:instrText>
            </w:r>
            <w:r w:rsidR="00042495">
              <w:rPr>
                <w:webHidden/>
              </w:rPr>
            </w:r>
            <w:r w:rsidR="00042495">
              <w:rPr>
                <w:webHidden/>
              </w:rPr>
              <w:fldChar w:fldCharType="separate"/>
            </w:r>
            <w:r w:rsidR="00042495">
              <w:rPr>
                <w:webHidden/>
              </w:rPr>
              <w:t>3</w:t>
            </w:r>
            <w:r w:rsidR="00042495">
              <w:rPr>
                <w:webHidden/>
              </w:rPr>
              <w:fldChar w:fldCharType="end"/>
            </w:r>
          </w:hyperlink>
        </w:p>
        <w:p w14:paraId="07695470" w14:textId="11EC89A8"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18" w:history="1">
            <w:r w:rsidR="00042495" w:rsidRPr="00904BEB">
              <w:rPr>
                <w:rStyle w:val="Hyperlink"/>
                <w:lang w:val="en-US"/>
              </w:rPr>
              <w:t>1.2</w:t>
            </w:r>
            <w:r w:rsidR="00042495">
              <w:rPr>
                <w:rFonts w:asciiTheme="minorHAnsi" w:eastAsiaTheme="minorEastAsia" w:hAnsiTheme="minorHAnsi" w:cstheme="minorBidi"/>
                <w:bCs w:val="0"/>
                <w:iCs w:val="0"/>
                <w:sz w:val="22"/>
                <w:szCs w:val="22"/>
              </w:rPr>
              <w:tab/>
            </w:r>
            <w:r w:rsidR="00042495" w:rsidRPr="00904BEB">
              <w:rPr>
                <w:rStyle w:val="Hyperlink"/>
                <w:lang w:val="en-US"/>
              </w:rPr>
              <w:t>Objectives of  the company in the IPCEI in all technical fields it’s involved</w:t>
            </w:r>
            <w:r w:rsidR="00042495">
              <w:rPr>
                <w:webHidden/>
              </w:rPr>
              <w:tab/>
            </w:r>
            <w:r w:rsidR="00042495">
              <w:rPr>
                <w:webHidden/>
              </w:rPr>
              <w:fldChar w:fldCharType="begin"/>
            </w:r>
            <w:r w:rsidR="00042495">
              <w:rPr>
                <w:webHidden/>
              </w:rPr>
              <w:instrText xml:space="preserve"> PAGEREF _Toc81928918 \h </w:instrText>
            </w:r>
            <w:r w:rsidR="00042495">
              <w:rPr>
                <w:webHidden/>
              </w:rPr>
            </w:r>
            <w:r w:rsidR="00042495">
              <w:rPr>
                <w:webHidden/>
              </w:rPr>
              <w:fldChar w:fldCharType="separate"/>
            </w:r>
            <w:r w:rsidR="00042495">
              <w:rPr>
                <w:webHidden/>
              </w:rPr>
              <w:t>3</w:t>
            </w:r>
            <w:r w:rsidR="00042495">
              <w:rPr>
                <w:webHidden/>
              </w:rPr>
              <w:fldChar w:fldCharType="end"/>
            </w:r>
          </w:hyperlink>
        </w:p>
        <w:p w14:paraId="6ED91391" w14:textId="3A699E04"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19" w:history="1">
            <w:r w:rsidR="00042495" w:rsidRPr="00904BEB">
              <w:rPr>
                <w:rStyle w:val="Hyperlink"/>
                <w:lang w:val="en-GB"/>
              </w:rPr>
              <w:t>1.3</w:t>
            </w:r>
            <w:r w:rsidR="00042495">
              <w:rPr>
                <w:rFonts w:asciiTheme="minorHAnsi" w:eastAsiaTheme="minorEastAsia" w:hAnsiTheme="minorHAnsi" w:cstheme="minorBidi"/>
                <w:bCs w:val="0"/>
                <w:iCs w:val="0"/>
                <w:sz w:val="22"/>
                <w:szCs w:val="22"/>
              </w:rPr>
              <w:tab/>
            </w:r>
            <w:r w:rsidR="00042495" w:rsidRPr="00904BEB">
              <w:rPr>
                <w:rStyle w:val="Hyperlink"/>
                <w:lang w:val="en-GB"/>
              </w:rPr>
              <w:t>R&amp;D Projects Before IPCEI</w:t>
            </w:r>
            <w:r w:rsidR="00042495">
              <w:rPr>
                <w:webHidden/>
              </w:rPr>
              <w:tab/>
            </w:r>
            <w:r w:rsidR="00042495">
              <w:rPr>
                <w:webHidden/>
              </w:rPr>
              <w:fldChar w:fldCharType="begin"/>
            </w:r>
            <w:r w:rsidR="00042495">
              <w:rPr>
                <w:webHidden/>
              </w:rPr>
              <w:instrText xml:space="preserve"> PAGEREF _Toc81928919 \h </w:instrText>
            </w:r>
            <w:r w:rsidR="00042495">
              <w:rPr>
                <w:webHidden/>
              </w:rPr>
            </w:r>
            <w:r w:rsidR="00042495">
              <w:rPr>
                <w:webHidden/>
              </w:rPr>
              <w:fldChar w:fldCharType="separate"/>
            </w:r>
            <w:r w:rsidR="00042495">
              <w:rPr>
                <w:webHidden/>
              </w:rPr>
              <w:t>3</w:t>
            </w:r>
            <w:r w:rsidR="00042495">
              <w:rPr>
                <w:webHidden/>
              </w:rPr>
              <w:fldChar w:fldCharType="end"/>
            </w:r>
          </w:hyperlink>
        </w:p>
        <w:p w14:paraId="18D09B70" w14:textId="00DFCAD6"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0" w:history="1">
            <w:r w:rsidR="00042495" w:rsidRPr="00904BEB">
              <w:rPr>
                <w:rStyle w:val="Hyperlink"/>
                <w:lang w:val="en-GB"/>
              </w:rPr>
              <w:t>1.4</w:t>
            </w:r>
            <w:r w:rsidR="00042495">
              <w:rPr>
                <w:rFonts w:asciiTheme="minorHAnsi" w:eastAsiaTheme="minorEastAsia" w:hAnsiTheme="minorHAnsi" w:cstheme="minorBidi"/>
                <w:bCs w:val="0"/>
                <w:iCs w:val="0"/>
                <w:sz w:val="22"/>
                <w:szCs w:val="22"/>
              </w:rPr>
              <w:tab/>
            </w:r>
            <w:r w:rsidR="00042495" w:rsidRPr="00904BEB">
              <w:rPr>
                <w:rStyle w:val="Hyperlink"/>
                <w:lang w:val="en-GB"/>
              </w:rPr>
              <w:t>Technology and Challenges – R&amp;D&amp;I Activities within IPCEI in all technical fields it’s involved</w:t>
            </w:r>
            <w:r w:rsidR="00042495">
              <w:rPr>
                <w:webHidden/>
              </w:rPr>
              <w:tab/>
            </w:r>
            <w:r w:rsidR="00042495">
              <w:rPr>
                <w:webHidden/>
              </w:rPr>
              <w:fldChar w:fldCharType="begin"/>
            </w:r>
            <w:r w:rsidR="00042495">
              <w:rPr>
                <w:webHidden/>
              </w:rPr>
              <w:instrText xml:space="preserve"> PAGEREF _Toc81928920 \h </w:instrText>
            </w:r>
            <w:r w:rsidR="00042495">
              <w:rPr>
                <w:webHidden/>
              </w:rPr>
            </w:r>
            <w:r w:rsidR="00042495">
              <w:rPr>
                <w:webHidden/>
              </w:rPr>
              <w:fldChar w:fldCharType="separate"/>
            </w:r>
            <w:r w:rsidR="00042495">
              <w:rPr>
                <w:webHidden/>
              </w:rPr>
              <w:t>3</w:t>
            </w:r>
            <w:r w:rsidR="00042495">
              <w:rPr>
                <w:webHidden/>
              </w:rPr>
              <w:fldChar w:fldCharType="end"/>
            </w:r>
          </w:hyperlink>
        </w:p>
        <w:p w14:paraId="15E7D19C" w14:textId="24751CE1"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1" w:history="1">
            <w:r w:rsidR="00042495" w:rsidRPr="00904BEB">
              <w:rPr>
                <w:rStyle w:val="Hyperlink"/>
                <w:lang w:val="en-GB"/>
              </w:rPr>
              <w:t>1.5</w:t>
            </w:r>
            <w:r w:rsidR="00042495">
              <w:rPr>
                <w:rFonts w:asciiTheme="minorHAnsi" w:eastAsiaTheme="minorEastAsia" w:hAnsiTheme="minorHAnsi" w:cstheme="minorBidi"/>
                <w:bCs w:val="0"/>
                <w:iCs w:val="0"/>
                <w:sz w:val="22"/>
                <w:szCs w:val="22"/>
              </w:rPr>
              <w:tab/>
            </w:r>
            <w:r w:rsidR="00042495" w:rsidRPr="00904BEB">
              <w:rPr>
                <w:rStyle w:val="Hyperlink"/>
                <w:lang w:val="en-GB"/>
              </w:rPr>
              <w:t>First Industrial Deployment (FID)</w:t>
            </w:r>
            <w:r w:rsidR="00042495">
              <w:rPr>
                <w:webHidden/>
              </w:rPr>
              <w:tab/>
            </w:r>
            <w:r w:rsidR="00042495">
              <w:rPr>
                <w:webHidden/>
              </w:rPr>
              <w:fldChar w:fldCharType="begin"/>
            </w:r>
            <w:r w:rsidR="00042495">
              <w:rPr>
                <w:webHidden/>
              </w:rPr>
              <w:instrText xml:space="preserve"> PAGEREF _Toc81928921 \h </w:instrText>
            </w:r>
            <w:r w:rsidR="00042495">
              <w:rPr>
                <w:webHidden/>
              </w:rPr>
            </w:r>
            <w:r w:rsidR="00042495">
              <w:rPr>
                <w:webHidden/>
              </w:rPr>
              <w:fldChar w:fldCharType="separate"/>
            </w:r>
            <w:r w:rsidR="00042495">
              <w:rPr>
                <w:webHidden/>
              </w:rPr>
              <w:t>3</w:t>
            </w:r>
            <w:r w:rsidR="00042495">
              <w:rPr>
                <w:webHidden/>
              </w:rPr>
              <w:fldChar w:fldCharType="end"/>
            </w:r>
          </w:hyperlink>
        </w:p>
        <w:p w14:paraId="796110CE" w14:textId="3BE1B2DD"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2" w:history="1">
            <w:r w:rsidR="00042495" w:rsidRPr="00904BEB">
              <w:rPr>
                <w:rStyle w:val="Hyperlink"/>
                <w:lang w:val="en-GB"/>
              </w:rPr>
              <w:t>1.6</w:t>
            </w:r>
            <w:r w:rsidR="00042495">
              <w:rPr>
                <w:rFonts w:asciiTheme="minorHAnsi" w:eastAsiaTheme="minorEastAsia" w:hAnsiTheme="minorHAnsi" w:cstheme="minorBidi"/>
                <w:bCs w:val="0"/>
                <w:iCs w:val="0"/>
                <w:sz w:val="22"/>
                <w:szCs w:val="22"/>
              </w:rPr>
              <w:tab/>
            </w:r>
            <w:r w:rsidR="00042495" w:rsidRPr="00904BEB">
              <w:rPr>
                <w:rStyle w:val="Hyperlink"/>
                <w:lang w:val="en-GB"/>
              </w:rPr>
              <w:t>Intellectual Property Rights</w:t>
            </w:r>
            <w:r w:rsidR="00042495">
              <w:rPr>
                <w:webHidden/>
              </w:rPr>
              <w:tab/>
            </w:r>
            <w:r w:rsidR="00042495">
              <w:rPr>
                <w:webHidden/>
              </w:rPr>
              <w:fldChar w:fldCharType="begin"/>
            </w:r>
            <w:r w:rsidR="00042495">
              <w:rPr>
                <w:webHidden/>
              </w:rPr>
              <w:instrText xml:space="preserve"> PAGEREF _Toc81928922 \h </w:instrText>
            </w:r>
            <w:r w:rsidR="00042495">
              <w:rPr>
                <w:webHidden/>
              </w:rPr>
            </w:r>
            <w:r w:rsidR="00042495">
              <w:rPr>
                <w:webHidden/>
              </w:rPr>
              <w:fldChar w:fldCharType="separate"/>
            </w:r>
            <w:r w:rsidR="00042495">
              <w:rPr>
                <w:webHidden/>
              </w:rPr>
              <w:t>3</w:t>
            </w:r>
            <w:r w:rsidR="00042495">
              <w:rPr>
                <w:webHidden/>
              </w:rPr>
              <w:fldChar w:fldCharType="end"/>
            </w:r>
          </w:hyperlink>
        </w:p>
        <w:p w14:paraId="1BCEA573" w14:textId="5C97A66E"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3" w:history="1">
            <w:r w:rsidR="00042495" w:rsidRPr="00904BEB">
              <w:rPr>
                <w:rStyle w:val="Hyperlink"/>
                <w:lang w:val="en-GB"/>
              </w:rPr>
              <w:t>1.7</w:t>
            </w:r>
            <w:r w:rsidR="00042495">
              <w:rPr>
                <w:rFonts w:asciiTheme="minorHAnsi" w:eastAsiaTheme="minorEastAsia" w:hAnsiTheme="minorHAnsi" w:cstheme="minorBidi"/>
                <w:bCs w:val="0"/>
                <w:iCs w:val="0"/>
                <w:sz w:val="22"/>
                <w:szCs w:val="22"/>
              </w:rPr>
              <w:tab/>
            </w:r>
            <w:r w:rsidR="00042495" w:rsidRPr="00904BEB">
              <w:rPr>
                <w:rStyle w:val="Hyperlink"/>
                <w:lang w:val="en-GB"/>
              </w:rPr>
              <w:t>Work Plan</w:t>
            </w:r>
            <w:r w:rsidR="00042495">
              <w:rPr>
                <w:webHidden/>
              </w:rPr>
              <w:tab/>
            </w:r>
            <w:r w:rsidR="00042495">
              <w:rPr>
                <w:webHidden/>
              </w:rPr>
              <w:fldChar w:fldCharType="begin"/>
            </w:r>
            <w:r w:rsidR="00042495">
              <w:rPr>
                <w:webHidden/>
              </w:rPr>
              <w:instrText xml:space="preserve"> PAGEREF _Toc81928923 \h </w:instrText>
            </w:r>
            <w:r w:rsidR="00042495">
              <w:rPr>
                <w:webHidden/>
              </w:rPr>
            </w:r>
            <w:r w:rsidR="00042495">
              <w:rPr>
                <w:webHidden/>
              </w:rPr>
              <w:fldChar w:fldCharType="separate"/>
            </w:r>
            <w:r w:rsidR="00042495">
              <w:rPr>
                <w:webHidden/>
              </w:rPr>
              <w:t>4</w:t>
            </w:r>
            <w:r w:rsidR="00042495">
              <w:rPr>
                <w:webHidden/>
              </w:rPr>
              <w:fldChar w:fldCharType="end"/>
            </w:r>
          </w:hyperlink>
        </w:p>
        <w:p w14:paraId="61ADF4EE" w14:textId="40D8BFE6"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4" w:history="1">
            <w:r w:rsidR="00042495" w:rsidRPr="00904BEB">
              <w:rPr>
                <w:rStyle w:val="Hyperlink"/>
                <w:lang w:val="en-GB"/>
              </w:rPr>
              <w:t>1.8</w:t>
            </w:r>
            <w:r w:rsidR="00042495">
              <w:rPr>
                <w:rFonts w:asciiTheme="minorHAnsi" w:eastAsiaTheme="minorEastAsia" w:hAnsiTheme="minorHAnsi" w:cstheme="minorBidi"/>
                <w:bCs w:val="0"/>
                <w:iCs w:val="0"/>
                <w:sz w:val="22"/>
                <w:szCs w:val="22"/>
              </w:rPr>
              <w:tab/>
            </w:r>
            <w:r w:rsidR="00042495" w:rsidRPr="00904BEB">
              <w:rPr>
                <w:rStyle w:val="Hyperlink"/>
                <w:lang w:val="en-GB"/>
              </w:rPr>
              <w:t>Investment</w:t>
            </w:r>
            <w:r w:rsidR="00042495">
              <w:rPr>
                <w:webHidden/>
              </w:rPr>
              <w:tab/>
            </w:r>
            <w:r w:rsidR="00042495">
              <w:rPr>
                <w:webHidden/>
              </w:rPr>
              <w:fldChar w:fldCharType="begin"/>
            </w:r>
            <w:r w:rsidR="00042495">
              <w:rPr>
                <w:webHidden/>
              </w:rPr>
              <w:instrText xml:space="preserve"> PAGEREF _Toc81928924 \h </w:instrText>
            </w:r>
            <w:r w:rsidR="00042495">
              <w:rPr>
                <w:webHidden/>
              </w:rPr>
            </w:r>
            <w:r w:rsidR="00042495">
              <w:rPr>
                <w:webHidden/>
              </w:rPr>
              <w:fldChar w:fldCharType="separate"/>
            </w:r>
            <w:r w:rsidR="00042495">
              <w:rPr>
                <w:webHidden/>
              </w:rPr>
              <w:t>5</w:t>
            </w:r>
            <w:r w:rsidR="00042495">
              <w:rPr>
                <w:webHidden/>
              </w:rPr>
              <w:fldChar w:fldCharType="end"/>
            </w:r>
          </w:hyperlink>
        </w:p>
        <w:p w14:paraId="699A4B97" w14:textId="5646B0A5" w:rsidR="00042495" w:rsidRDefault="00355466" w:rsidP="00042495">
          <w:pPr>
            <w:pStyle w:val="TOC3"/>
            <w:spacing w:before="0" w:after="20"/>
            <w:rPr>
              <w:rFonts w:asciiTheme="minorHAnsi" w:eastAsiaTheme="minorEastAsia" w:hAnsiTheme="minorHAnsi" w:cstheme="minorBidi"/>
              <w:noProof/>
              <w:sz w:val="22"/>
              <w:szCs w:val="22"/>
            </w:rPr>
          </w:pPr>
          <w:hyperlink w:anchor="_Toc81928925" w:history="1">
            <w:r w:rsidR="00042495" w:rsidRPr="00904BEB">
              <w:rPr>
                <w:rStyle w:val="Hyperlink"/>
                <w:noProof/>
                <w:lang w:val="en-US"/>
              </w:rPr>
              <w:t>1.8.1</w:t>
            </w:r>
            <w:r w:rsidR="00042495">
              <w:rPr>
                <w:rFonts w:asciiTheme="minorHAnsi" w:eastAsiaTheme="minorEastAsia" w:hAnsiTheme="minorHAnsi" w:cstheme="minorBidi"/>
                <w:noProof/>
                <w:sz w:val="22"/>
                <w:szCs w:val="22"/>
              </w:rPr>
              <w:tab/>
            </w:r>
            <w:r w:rsidR="00042495" w:rsidRPr="00904BEB">
              <w:rPr>
                <w:rStyle w:val="Hyperlink"/>
                <w:noProof/>
                <w:lang w:val="en-US"/>
              </w:rPr>
              <w:t>Tools and Equipment</w:t>
            </w:r>
            <w:r w:rsidR="00042495">
              <w:rPr>
                <w:noProof/>
                <w:webHidden/>
              </w:rPr>
              <w:tab/>
            </w:r>
            <w:r w:rsidR="00042495">
              <w:rPr>
                <w:noProof/>
                <w:webHidden/>
              </w:rPr>
              <w:fldChar w:fldCharType="begin"/>
            </w:r>
            <w:r w:rsidR="00042495">
              <w:rPr>
                <w:noProof/>
                <w:webHidden/>
              </w:rPr>
              <w:instrText xml:space="preserve"> PAGEREF _Toc81928925 \h </w:instrText>
            </w:r>
            <w:r w:rsidR="00042495">
              <w:rPr>
                <w:noProof/>
                <w:webHidden/>
              </w:rPr>
            </w:r>
            <w:r w:rsidR="00042495">
              <w:rPr>
                <w:noProof/>
                <w:webHidden/>
              </w:rPr>
              <w:fldChar w:fldCharType="separate"/>
            </w:r>
            <w:r w:rsidR="00042495">
              <w:rPr>
                <w:noProof/>
                <w:webHidden/>
              </w:rPr>
              <w:t>5</w:t>
            </w:r>
            <w:r w:rsidR="00042495">
              <w:rPr>
                <w:noProof/>
                <w:webHidden/>
              </w:rPr>
              <w:fldChar w:fldCharType="end"/>
            </w:r>
          </w:hyperlink>
        </w:p>
        <w:p w14:paraId="5F52C6BB" w14:textId="70F39ED4" w:rsidR="00042495" w:rsidRDefault="00355466" w:rsidP="00042495">
          <w:pPr>
            <w:pStyle w:val="TOC3"/>
            <w:spacing w:before="0" w:after="20"/>
            <w:rPr>
              <w:rFonts w:asciiTheme="minorHAnsi" w:eastAsiaTheme="minorEastAsia" w:hAnsiTheme="minorHAnsi" w:cstheme="minorBidi"/>
              <w:noProof/>
              <w:sz w:val="22"/>
              <w:szCs w:val="22"/>
            </w:rPr>
          </w:pPr>
          <w:hyperlink w:anchor="_Toc81928926" w:history="1">
            <w:r w:rsidR="00042495" w:rsidRPr="00904BEB">
              <w:rPr>
                <w:rStyle w:val="Hyperlink"/>
                <w:noProof/>
                <w:lang w:val="en-US"/>
              </w:rPr>
              <w:t>1.8.2</w:t>
            </w:r>
            <w:r w:rsidR="00042495">
              <w:rPr>
                <w:rFonts w:asciiTheme="minorHAnsi" w:eastAsiaTheme="minorEastAsia" w:hAnsiTheme="minorHAnsi" w:cstheme="minorBidi"/>
                <w:noProof/>
                <w:sz w:val="22"/>
                <w:szCs w:val="22"/>
              </w:rPr>
              <w:tab/>
            </w:r>
            <w:r w:rsidR="00042495" w:rsidRPr="00904BEB">
              <w:rPr>
                <w:rStyle w:val="Hyperlink"/>
                <w:noProof/>
                <w:lang w:val="en-US"/>
              </w:rPr>
              <w:t>Construction of Buildings/Laboratory</w:t>
            </w:r>
            <w:r w:rsidR="00042495">
              <w:rPr>
                <w:noProof/>
                <w:webHidden/>
              </w:rPr>
              <w:tab/>
            </w:r>
            <w:r w:rsidR="00042495">
              <w:rPr>
                <w:noProof/>
                <w:webHidden/>
              </w:rPr>
              <w:fldChar w:fldCharType="begin"/>
            </w:r>
            <w:r w:rsidR="00042495">
              <w:rPr>
                <w:noProof/>
                <w:webHidden/>
              </w:rPr>
              <w:instrText xml:space="preserve"> PAGEREF _Toc81928926 \h </w:instrText>
            </w:r>
            <w:r w:rsidR="00042495">
              <w:rPr>
                <w:noProof/>
                <w:webHidden/>
              </w:rPr>
            </w:r>
            <w:r w:rsidR="00042495">
              <w:rPr>
                <w:noProof/>
                <w:webHidden/>
              </w:rPr>
              <w:fldChar w:fldCharType="separate"/>
            </w:r>
            <w:r w:rsidR="00042495">
              <w:rPr>
                <w:noProof/>
                <w:webHidden/>
              </w:rPr>
              <w:t>5</w:t>
            </w:r>
            <w:r w:rsidR="00042495">
              <w:rPr>
                <w:noProof/>
                <w:webHidden/>
              </w:rPr>
              <w:fldChar w:fldCharType="end"/>
            </w:r>
          </w:hyperlink>
        </w:p>
        <w:p w14:paraId="059EDCD6" w14:textId="4D2112A4"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7" w:history="1">
            <w:r w:rsidR="00042495" w:rsidRPr="00904BEB">
              <w:rPr>
                <w:rStyle w:val="Hyperlink"/>
                <w:lang w:val="en-GB"/>
              </w:rPr>
              <w:t>1.9</w:t>
            </w:r>
            <w:r w:rsidR="00042495">
              <w:rPr>
                <w:rFonts w:asciiTheme="minorHAnsi" w:eastAsiaTheme="minorEastAsia" w:hAnsiTheme="minorHAnsi" w:cstheme="minorBidi"/>
                <w:bCs w:val="0"/>
                <w:iCs w:val="0"/>
                <w:sz w:val="22"/>
                <w:szCs w:val="22"/>
              </w:rPr>
              <w:tab/>
            </w:r>
            <w:r w:rsidR="00042495" w:rsidRPr="00904BEB">
              <w:rPr>
                <w:rStyle w:val="Hyperlink"/>
                <w:lang w:val="en-GB"/>
              </w:rPr>
              <w:t>Survey of project-related cooperation</w:t>
            </w:r>
            <w:r w:rsidR="00042495">
              <w:rPr>
                <w:webHidden/>
              </w:rPr>
              <w:tab/>
            </w:r>
            <w:r w:rsidR="00042495">
              <w:rPr>
                <w:webHidden/>
              </w:rPr>
              <w:fldChar w:fldCharType="begin"/>
            </w:r>
            <w:r w:rsidR="00042495">
              <w:rPr>
                <w:webHidden/>
              </w:rPr>
              <w:instrText xml:space="preserve"> PAGEREF _Toc81928927 \h </w:instrText>
            </w:r>
            <w:r w:rsidR="00042495">
              <w:rPr>
                <w:webHidden/>
              </w:rPr>
            </w:r>
            <w:r w:rsidR="00042495">
              <w:rPr>
                <w:webHidden/>
              </w:rPr>
              <w:fldChar w:fldCharType="separate"/>
            </w:r>
            <w:r w:rsidR="00042495">
              <w:rPr>
                <w:webHidden/>
              </w:rPr>
              <w:t>5</w:t>
            </w:r>
            <w:r w:rsidR="00042495">
              <w:rPr>
                <w:webHidden/>
              </w:rPr>
              <w:fldChar w:fldCharType="end"/>
            </w:r>
          </w:hyperlink>
        </w:p>
        <w:p w14:paraId="3A8ABC9C" w14:textId="08D4FF83"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28" w:history="1">
            <w:r w:rsidR="00042495" w:rsidRPr="00904BEB">
              <w:rPr>
                <w:rStyle w:val="Hyperlink"/>
              </w:rPr>
              <w:t>2</w:t>
            </w:r>
            <w:r w:rsidR="00042495">
              <w:rPr>
                <w:rFonts w:asciiTheme="minorHAnsi" w:eastAsiaTheme="minorEastAsia" w:hAnsiTheme="minorHAnsi" w:cstheme="minorBidi"/>
                <w:b w:val="0"/>
                <w:bCs w:val="0"/>
                <w:sz w:val="22"/>
                <w:szCs w:val="22"/>
              </w:rPr>
              <w:tab/>
            </w:r>
            <w:r w:rsidR="00042495" w:rsidRPr="00904BEB">
              <w:rPr>
                <w:rStyle w:val="Hyperlink"/>
              </w:rPr>
              <w:t>Budget</w:t>
            </w:r>
            <w:r w:rsidR="00042495">
              <w:rPr>
                <w:webHidden/>
              </w:rPr>
              <w:tab/>
            </w:r>
            <w:r w:rsidR="00042495">
              <w:rPr>
                <w:webHidden/>
              </w:rPr>
              <w:fldChar w:fldCharType="begin"/>
            </w:r>
            <w:r w:rsidR="00042495">
              <w:rPr>
                <w:webHidden/>
              </w:rPr>
              <w:instrText xml:space="preserve"> PAGEREF _Toc81928928 \h </w:instrText>
            </w:r>
            <w:r w:rsidR="00042495">
              <w:rPr>
                <w:webHidden/>
              </w:rPr>
            </w:r>
            <w:r w:rsidR="00042495">
              <w:rPr>
                <w:webHidden/>
              </w:rPr>
              <w:fldChar w:fldCharType="separate"/>
            </w:r>
            <w:r w:rsidR="00042495">
              <w:rPr>
                <w:webHidden/>
              </w:rPr>
              <w:t>6</w:t>
            </w:r>
            <w:r w:rsidR="00042495">
              <w:rPr>
                <w:webHidden/>
              </w:rPr>
              <w:fldChar w:fldCharType="end"/>
            </w:r>
          </w:hyperlink>
        </w:p>
        <w:p w14:paraId="77726F5B" w14:textId="6E5B0793"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29" w:history="1">
            <w:r w:rsidR="00042495" w:rsidRPr="00904BEB">
              <w:rPr>
                <w:rStyle w:val="Hyperlink"/>
                <w:lang w:val="en-GB"/>
              </w:rPr>
              <w:t>2.1</w:t>
            </w:r>
            <w:r w:rsidR="00042495">
              <w:rPr>
                <w:rFonts w:asciiTheme="minorHAnsi" w:eastAsiaTheme="minorEastAsia" w:hAnsiTheme="minorHAnsi" w:cstheme="minorBidi"/>
                <w:bCs w:val="0"/>
                <w:iCs w:val="0"/>
                <w:sz w:val="22"/>
                <w:szCs w:val="22"/>
              </w:rPr>
              <w:tab/>
            </w:r>
            <w:r w:rsidR="00042495" w:rsidRPr="00904BEB">
              <w:rPr>
                <w:rStyle w:val="Hyperlink"/>
                <w:lang w:val="en-GB"/>
              </w:rPr>
              <w:t>Eligible Costs</w:t>
            </w:r>
            <w:r w:rsidR="00042495">
              <w:rPr>
                <w:webHidden/>
              </w:rPr>
              <w:tab/>
            </w:r>
            <w:r w:rsidR="00042495">
              <w:rPr>
                <w:webHidden/>
              </w:rPr>
              <w:fldChar w:fldCharType="begin"/>
            </w:r>
            <w:r w:rsidR="00042495">
              <w:rPr>
                <w:webHidden/>
              </w:rPr>
              <w:instrText xml:space="preserve"> PAGEREF _Toc81928929 \h </w:instrText>
            </w:r>
            <w:r w:rsidR="00042495">
              <w:rPr>
                <w:webHidden/>
              </w:rPr>
            </w:r>
            <w:r w:rsidR="00042495">
              <w:rPr>
                <w:webHidden/>
              </w:rPr>
              <w:fldChar w:fldCharType="separate"/>
            </w:r>
            <w:r w:rsidR="00042495">
              <w:rPr>
                <w:webHidden/>
              </w:rPr>
              <w:t>6</w:t>
            </w:r>
            <w:r w:rsidR="00042495">
              <w:rPr>
                <w:webHidden/>
              </w:rPr>
              <w:fldChar w:fldCharType="end"/>
            </w:r>
          </w:hyperlink>
        </w:p>
        <w:p w14:paraId="7C26E938" w14:textId="353E7B14"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0" w:history="1">
            <w:r w:rsidR="00042495" w:rsidRPr="00904BEB">
              <w:rPr>
                <w:rStyle w:val="Hyperlink"/>
                <w:lang w:val="en-US"/>
              </w:rPr>
              <w:t>2.2</w:t>
            </w:r>
            <w:r w:rsidR="00042495">
              <w:rPr>
                <w:rFonts w:asciiTheme="minorHAnsi" w:eastAsiaTheme="minorEastAsia" w:hAnsiTheme="minorHAnsi" w:cstheme="minorBidi"/>
                <w:bCs w:val="0"/>
                <w:iCs w:val="0"/>
                <w:sz w:val="22"/>
                <w:szCs w:val="22"/>
              </w:rPr>
              <w:tab/>
            </w:r>
            <w:r w:rsidR="00042495" w:rsidRPr="00904BEB">
              <w:rPr>
                <w:rStyle w:val="Hyperlink"/>
                <w:lang w:val="en-US"/>
              </w:rPr>
              <w:t>State Aid</w:t>
            </w:r>
            <w:r w:rsidR="00042495">
              <w:rPr>
                <w:webHidden/>
              </w:rPr>
              <w:tab/>
            </w:r>
            <w:r w:rsidR="00042495">
              <w:rPr>
                <w:webHidden/>
              </w:rPr>
              <w:fldChar w:fldCharType="begin"/>
            </w:r>
            <w:r w:rsidR="00042495">
              <w:rPr>
                <w:webHidden/>
              </w:rPr>
              <w:instrText xml:space="preserve"> PAGEREF _Toc81928930 \h </w:instrText>
            </w:r>
            <w:r w:rsidR="00042495">
              <w:rPr>
                <w:webHidden/>
              </w:rPr>
            </w:r>
            <w:r w:rsidR="00042495">
              <w:rPr>
                <w:webHidden/>
              </w:rPr>
              <w:fldChar w:fldCharType="separate"/>
            </w:r>
            <w:r w:rsidR="00042495">
              <w:rPr>
                <w:webHidden/>
              </w:rPr>
              <w:t>6</w:t>
            </w:r>
            <w:r w:rsidR="00042495">
              <w:rPr>
                <w:webHidden/>
              </w:rPr>
              <w:fldChar w:fldCharType="end"/>
            </w:r>
          </w:hyperlink>
        </w:p>
        <w:p w14:paraId="7BCE1096" w14:textId="39047EAA"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31" w:history="1">
            <w:r w:rsidR="00042495" w:rsidRPr="00904BEB">
              <w:rPr>
                <w:rStyle w:val="Hyperlink"/>
                <w:lang w:val="en-GB"/>
              </w:rPr>
              <w:t>3</w:t>
            </w:r>
            <w:r w:rsidR="00042495">
              <w:rPr>
                <w:rFonts w:asciiTheme="minorHAnsi" w:eastAsiaTheme="minorEastAsia" w:hAnsiTheme="minorHAnsi" w:cstheme="minorBidi"/>
                <w:b w:val="0"/>
                <w:bCs w:val="0"/>
                <w:sz w:val="22"/>
                <w:szCs w:val="22"/>
              </w:rPr>
              <w:tab/>
            </w:r>
            <w:r w:rsidR="00042495" w:rsidRPr="00904BEB">
              <w:rPr>
                <w:rStyle w:val="Hyperlink"/>
                <w:lang w:val="en-GB"/>
              </w:rPr>
              <w:t>Spill-over Effects</w:t>
            </w:r>
            <w:r w:rsidR="00042495">
              <w:rPr>
                <w:webHidden/>
              </w:rPr>
              <w:tab/>
            </w:r>
            <w:r w:rsidR="00042495">
              <w:rPr>
                <w:webHidden/>
              </w:rPr>
              <w:fldChar w:fldCharType="begin"/>
            </w:r>
            <w:r w:rsidR="00042495">
              <w:rPr>
                <w:webHidden/>
              </w:rPr>
              <w:instrText xml:space="preserve"> PAGEREF _Toc81928931 \h </w:instrText>
            </w:r>
            <w:r w:rsidR="00042495">
              <w:rPr>
                <w:webHidden/>
              </w:rPr>
            </w:r>
            <w:r w:rsidR="00042495">
              <w:rPr>
                <w:webHidden/>
              </w:rPr>
              <w:fldChar w:fldCharType="separate"/>
            </w:r>
            <w:r w:rsidR="00042495">
              <w:rPr>
                <w:webHidden/>
              </w:rPr>
              <w:t>7</w:t>
            </w:r>
            <w:r w:rsidR="00042495">
              <w:rPr>
                <w:webHidden/>
              </w:rPr>
              <w:fldChar w:fldCharType="end"/>
            </w:r>
          </w:hyperlink>
        </w:p>
        <w:p w14:paraId="2B5F4573" w14:textId="7C7C15C6"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2" w:history="1">
            <w:r w:rsidR="00042495" w:rsidRPr="00904BEB">
              <w:rPr>
                <w:rStyle w:val="Hyperlink"/>
                <w:lang w:val="en-GB"/>
              </w:rPr>
              <w:t>3.1</w:t>
            </w:r>
            <w:r w:rsidR="00042495">
              <w:rPr>
                <w:rFonts w:asciiTheme="minorHAnsi" w:eastAsiaTheme="minorEastAsia" w:hAnsiTheme="minorHAnsi" w:cstheme="minorBidi"/>
                <w:bCs w:val="0"/>
                <w:iCs w:val="0"/>
                <w:sz w:val="22"/>
                <w:szCs w:val="22"/>
              </w:rPr>
              <w:tab/>
            </w:r>
            <w:r w:rsidR="00042495" w:rsidRPr="00904BEB">
              <w:rPr>
                <w:rStyle w:val="Hyperlink"/>
                <w:lang w:val="en-GB"/>
              </w:rPr>
              <w:t>Spill-over by non-protected results diffusion</w:t>
            </w:r>
            <w:r w:rsidR="00042495">
              <w:rPr>
                <w:webHidden/>
              </w:rPr>
              <w:tab/>
            </w:r>
            <w:r w:rsidR="00042495">
              <w:rPr>
                <w:webHidden/>
              </w:rPr>
              <w:fldChar w:fldCharType="begin"/>
            </w:r>
            <w:r w:rsidR="00042495">
              <w:rPr>
                <w:webHidden/>
              </w:rPr>
              <w:instrText xml:space="preserve"> PAGEREF _Toc81928932 \h </w:instrText>
            </w:r>
            <w:r w:rsidR="00042495">
              <w:rPr>
                <w:webHidden/>
              </w:rPr>
            </w:r>
            <w:r w:rsidR="00042495">
              <w:rPr>
                <w:webHidden/>
              </w:rPr>
              <w:fldChar w:fldCharType="separate"/>
            </w:r>
            <w:r w:rsidR="00042495">
              <w:rPr>
                <w:webHidden/>
              </w:rPr>
              <w:t>7</w:t>
            </w:r>
            <w:r w:rsidR="00042495">
              <w:rPr>
                <w:webHidden/>
              </w:rPr>
              <w:fldChar w:fldCharType="end"/>
            </w:r>
          </w:hyperlink>
        </w:p>
        <w:p w14:paraId="00F82978" w14:textId="3F5C3ADA"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3" w:history="1">
            <w:r w:rsidR="00042495" w:rsidRPr="00904BEB">
              <w:rPr>
                <w:rStyle w:val="Hyperlink"/>
                <w:lang w:val="en-GB"/>
              </w:rPr>
              <w:t>3.2</w:t>
            </w:r>
            <w:r w:rsidR="00042495">
              <w:rPr>
                <w:rFonts w:asciiTheme="minorHAnsi" w:eastAsiaTheme="minorEastAsia" w:hAnsiTheme="minorHAnsi" w:cstheme="minorBidi"/>
                <w:bCs w:val="0"/>
                <w:iCs w:val="0"/>
                <w:sz w:val="22"/>
                <w:szCs w:val="22"/>
              </w:rPr>
              <w:tab/>
            </w:r>
            <w:r w:rsidR="00042495" w:rsidRPr="00904BEB">
              <w:rPr>
                <w:rStyle w:val="Hyperlink"/>
                <w:lang w:val="en-GB"/>
              </w:rPr>
              <w:t>Spill-over by IP protected results diffusion</w:t>
            </w:r>
            <w:r w:rsidR="00042495">
              <w:rPr>
                <w:webHidden/>
              </w:rPr>
              <w:tab/>
            </w:r>
            <w:r w:rsidR="00042495">
              <w:rPr>
                <w:webHidden/>
              </w:rPr>
              <w:fldChar w:fldCharType="begin"/>
            </w:r>
            <w:r w:rsidR="00042495">
              <w:rPr>
                <w:webHidden/>
              </w:rPr>
              <w:instrText xml:space="preserve"> PAGEREF _Toc81928933 \h </w:instrText>
            </w:r>
            <w:r w:rsidR="00042495">
              <w:rPr>
                <w:webHidden/>
              </w:rPr>
            </w:r>
            <w:r w:rsidR="00042495">
              <w:rPr>
                <w:webHidden/>
              </w:rPr>
              <w:fldChar w:fldCharType="separate"/>
            </w:r>
            <w:r w:rsidR="00042495">
              <w:rPr>
                <w:webHidden/>
              </w:rPr>
              <w:t>7</w:t>
            </w:r>
            <w:r w:rsidR="00042495">
              <w:rPr>
                <w:webHidden/>
              </w:rPr>
              <w:fldChar w:fldCharType="end"/>
            </w:r>
          </w:hyperlink>
        </w:p>
        <w:p w14:paraId="4B5B8828" w14:textId="504A82A7"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4" w:history="1">
            <w:r w:rsidR="00042495" w:rsidRPr="00904BEB">
              <w:rPr>
                <w:rStyle w:val="Hyperlink"/>
                <w:lang w:val="en-GB"/>
              </w:rPr>
              <w:t>3.3</w:t>
            </w:r>
            <w:r w:rsidR="00042495">
              <w:rPr>
                <w:rFonts w:asciiTheme="minorHAnsi" w:eastAsiaTheme="minorEastAsia" w:hAnsiTheme="minorHAnsi" w:cstheme="minorBidi"/>
                <w:bCs w:val="0"/>
                <w:iCs w:val="0"/>
                <w:sz w:val="22"/>
                <w:szCs w:val="22"/>
              </w:rPr>
              <w:tab/>
            </w:r>
            <w:r w:rsidR="00042495" w:rsidRPr="00904BEB">
              <w:rPr>
                <w:rStyle w:val="Hyperlink"/>
                <w:lang w:val="en-GB"/>
              </w:rPr>
              <w:t>Spill-over in FID phases</w:t>
            </w:r>
            <w:r w:rsidR="00042495">
              <w:rPr>
                <w:webHidden/>
              </w:rPr>
              <w:tab/>
            </w:r>
            <w:r w:rsidR="00042495">
              <w:rPr>
                <w:webHidden/>
              </w:rPr>
              <w:fldChar w:fldCharType="begin"/>
            </w:r>
            <w:r w:rsidR="00042495">
              <w:rPr>
                <w:webHidden/>
              </w:rPr>
              <w:instrText xml:space="preserve"> PAGEREF _Toc81928934 \h </w:instrText>
            </w:r>
            <w:r w:rsidR="00042495">
              <w:rPr>
                <w:webHidden/>
              </w:rPr>
            </w:r>
            <w:r w:rsidR="00042495">
              <w:rPr>
                <w:webHidden/>
              </w:rPr>
              <w:fldChar w:fldCharType="separate"/>
            </w:r>
            <w:r w:rsidR="00042495">
              <w:rPr>
                <w:webHidden/>
              </w:rPr>
              <w:t>7</w:t>
            </w:r>
            <w:r w:rsidR="00042495">
              <w:rPr>
                <w:webHidden/>
              </w:rPr>
              <w:fldChar w:fldCharType="end"/>
            </w:r>
          </w:hyperlink>
        </w:p>
        <w:p w14:paraId="11833CC7" w14:textId="5583291E"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35" w:history="1">
            <w:r w:rsidR="00042495" w:rsidRPr="00904BEB">
              <w:rPr>
                <w:rStyle w:val="Hyperlink"/>
                <w:lang w:val="en-GB"/>
              </w:rPr>
              <w:t>4</w:t>
            </w:r>
            <w:r w:rsidR="00042495">
              <w:rPr>
                <w:rFonts w:asciiTheme="minorHAnsi" w:eastAsiaTheme="minorEastAsia" w:hAnsiTheme="minorHAnsi" w:cstheme="minorBidi"/>
                <w:b w:val="0"/>
                <w:bCs w:val="0"/>
                <w:sz w:val="22"/>
                <w:szCs w:val="22"/>
              </w:rPr>
              <w:tab/>
            </w:r>
            <w:r w:rsidR="00042495" w:rsidRPr="00904BEB">
              <w:rPr>
                <w:rStyle w:val="Hyperlink"/>
                <w:lang w:val="en-GB"/>
              </w:rPr>
              <w:t>Other positive effect on the market</w:t>
            </w:r>
            <w:r w:rsidR="00042495">
              <w:rPr>
                <w:webHidden/>
              </w:rPr>
              <w:tab/>
            </w:r>
            <w:r w:rsidR="00042495">
              <w:rPr>
                <w:webHidden/>
              </w:rPr>
              <w:fldChar w:fldCharType="begin"/>
            </w:r>
            <w:r w:rsidR="00042495">
              <w:rPr>
                <w:webHidden/>
              </w:rPr>
              <w:instrText xml:space="preserve"> PAGEREF _Toc81928935 \h </w:instrText>
            </w:r>
            <w:r w:rsidR="00042495">
              <w:rPr>
                <w:webHidden/>
              </w:rPr>
            </w:r>
            <w:r w:rsidR="00042495">
              <w:rPr>
                <w:webHidden/>
              </w:rPr>
              <w:fldChar w:fldCharType="separate"/>
            </w:r>
            <w:r w:rsidR="00042495">
              <w:rPr>
                <w:webHidden/>
              </w:rPr>
              <w:t>8</w:t>
            </w:r>
            <w:r w:rsidR="00042495">
              <w:rPr>
                <w:webHidden/>
              </w:rPr>
              <w:fldChar w:fldCharType="end"/>
            </w:r>
          </w:hyperlink>
        </w:p>
        <w:p w14:paraId="72BF5FDA" w14:textId="23CD45AF"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6" w:history="1">
            <w:r w:rsidR="00042495" w:rsidRPr="00904BEB">
              <w:rPr>
                <w:rStyle w:val="Hyperlink"/>
                <w:lang w:val="en-GB"/>
              </w:rPr>
              <w:t>4.1</w:t>
            </w:r>
            <w:r w:rsidR="00042495">
              <w:rPr>
                <w:rFonts w:asciiTheme="minorHAnsi" w:eastAsiaTheme="minorEastAsia" w:hAnsiTheme="minorHAnsi" w:cstheme="minorBidi"/>
                <w:bCs w:val="0"/>
                <w:iCs w:val="0"/>
                <w:sz w:val="22"/>
                <w:szCs w:val="22"/>
              </w:rPr>
              <w:tab/>
            </w:r>
            <w:r w:rsidR="00042495" w:rsidRPr="00904BEB">
              <w:rPr>
                <w:rStyle w:val="Hyperlink"/>
                <w:lang w:val="en-GB"/>
              </w:rPr>
              <w:t>Increasing the level of R&amp;D and innovations in Europe.</w:t>
            </w:r>
            <w:r w:rsidR="00042495">
              <w:rPr>
                <w:webHidden/>
              </w:rPr>
              <w:tab/>
            </w:r>
            <w:r w:rsidR="00042495">
              <w:rPr>
                <w:webHidden/>
              </w:rPr>
              <w:fldChar w:fldCharType="begin"/>
            </w:r>
            <w:r w:rsidR="00042495">
              <w:rPr>
                <w:webHidden/>
              </w:rPr>
              <w:instrText xml:space="preserve"> PAGEREF _Toc81928936 \h </w:instrText>
            </w:r>
            <w:r w:rsidR="00042495">
              <w:rPr>
                <w:webHidden/>
              </w:rPr>
            </w:r>
            <w:r w:rsidR="00042495">
              <w:rPr>
                <w:webHidden/>
              </w:rPr>
              <w:fldChar w:fldCharType="separate"/>
            </w:r>
            <w:r w:rsidR="00042495">
              <w:rPr>
                <w:webHidden/>
              </w:rPr>
              <w:t>8</w:t>
            </w:r>
            <w:r w:rsidR="00042495">
              <w:rPr>
                <w:webHidden/>
              </w:rPr>
              <w:fldChar w:fldCharType="end"/>
            </w:r>
          </w:hyperlink>
        </w:p>
        <w:p w14:paraId="32CD2BED" w14:textId="14F6FFA0"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7" w:history="1">
            <w:r w:rsidR="00042495" w:rsidRPr="00904BEB">
              <w:rPr>
                <w:rStyle w:val="Hyperlink"/>
                <w:lang w:val="en-GB"/>
              </w:rPr>
              <w:t>4.2</w:t>
            </w:r>
            <w:r w:rsidR="00042495">
              <w:rPr>
                <w:rFonts w:asciiTheme="minorHAnsi" w:eastAsiaTheme="minorEastAsia" w:hAnsiTheme="minorHAnsi" w:cstheme="minorBidi"/>
                <w:bCs w:val="0"/>
                <w:iCs w:val="0"/>
                <w:sz w:val="22"/>
                <w:szCs w:val="22"/>
              </w:rPr>
              <w:tab/>
            </w:r>
            <w:r w:rsidR="00042495" w:rsidRPr="00904BEB">
              <w:rPr>
                <w:rStyle w:val="Hyperlink"/>
                <w:lang w:val="en-GB"/>
              </w:rPr>
              <w:t>Impact of the Project on Employment and New Investments in Europe</w:t>
            </w:r>
            <w:r w:rsidR="00042495">
              <w:rPr>
                <w:webHidden/>
              </w:rPr>
              <w:tab/>
            </w:r>
            <w:r w:rsidR="00042495">
              <w:rPr>
                <w:webHidden/>
              </w:rPr>
              <w:fldChar w:fldCharType="begin"/>
            </w:r>
            <w:r w:rsidR="00042495">
              <w:rPr>
                <w:webHidden/>
              </w:rPr>
              <w:instrText xml:space="preserve"> PAGEREF _Toc81928937 \h </w:instrText>
            </w:r>
            <w:r w:rsidR="00042495">
              <w:rPr>
                <w:webHidden/>
              </w:rPr>
            </w:r>
            <w:r w:rsidR="00042495">
              <w:rPr>
                <w:webHidden/>
              </w:rPr>
              <w:fldChar w:fldCharType="separate"/>
            </w:r>
            <w:r w:rsidR="00042495">
              <w:rPr>
                <w:webHidden/>
              </w:rPr>
              <w:t>8</w:t>
            </w:r>
            <w:r w:rsidR="00042495">
              <w:rPr>
                <w:webHidden/>
              </w:rPr>
              <w:fldChar w:fldCharType="end"/>
            </w:r>
          </w:hyperlink>
        </w:p>
        <w:p w14:paraId="041AF526" w14:textId="62B967AD"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8" w:history="1">
            <w:r w:rsidR="00042495" w:rsidRPr="00904BEB">
              <w:rPr>
                <w:rStyle w:val="Hyperlink"/>
                <w:lang w:val="en-GB"/>
              </w:rPr>
              <w:t>4.3</w:t>
            </w:r>
            <w:r w:rsidR="00042495">
              <w:rPr>
                <w:rFonts w:asciiTheme="minorHAnsi" w:eastAsiaTheme="minorEastAsia" w:hAnsiTheme="minorHAnsi" w:cstheme="minorBidi"/>
                <w:bCs w:val="0"/>
                <w:iCs w:val="0"/>
                <w:sz w:val="22"/>
                <w:szCs w:val="22"/>
              </w:rPr>
              <w:tab/>
            </w:r>
            <w:r w:rsidR="00042495" w:rsidRPr="00904BEB">
              <w:rPr>
                <w:rStyle w:val="Hyperlink"/>
                <w:lang w:val="en-GB"/>
              </w:rPr>
              <w:t>Environmental protection and energy dependence</w:t>
            </w:r>
            <w:r w:rsidR="00042495">
              <w:rPr>
                <w:webHidden/>
              </w:rPr>
              <w:tab/>
            </w:r>
            <w:r w:rsidR="00042495">
              <w:rPr>
                <w:webHidden/>
              </w:rPr>
              <w:fldChar w:fldCharType="begin"/>
            </w:r>
            <w:r w:rsidR="00042495">
              <w:rPr>
                <w:webHidden/>
              </w:rPr>
              <w:instrText xml:space="preserve"> PAGEREF _Toc81928938 \h </w:instrText>
            </w:r>
            <w:r w:rsidR="00042495">
              <w:rPr>
                <w:webHidden/>
              </w:rPr>
            </w:r>
            <w:r w:rsidR="00042495">
              <w:rPr>
                <w:webHidden/>
              </w:rPr>
              <w:fldChar w:fldCharType="separate"/>
            </w:r>
            <w:r w:rsidR="00042495">
              <w:rPr>
                <w:webHidden/>
              </w:rPr>
              <w:t>8</w:t>
            </w:r>
            <w:r w:rsidR="00042495">
              <w:rPr>
                <w:webHidden/>
              </w:rPr>
              <w:fldChar w:fldCharType="end"/>
            </w:r>
          </w:hyperlink>
        </w:p>
        <w:p w14:paraId="193B6250" w14:textId="7DCB4DC8"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39" w:history="1">
            <w:r w:rsidR="00042495" w:rsidRPr="00904BEB">
              <w:rPr>
                <w:rStyle w:val="Hyperlink"/>
                <w:lang w:val="en-GB"/>
              </w:rPr>
              <w:t>4.4</w:t>
            </w:r>
            <w:r w:rsidR="00042495">
              <w:rPr>
                <w:rFonts w:asciiTheme="minorHAnsi" w:eastAsiaTheme="minorEastAsia" w:hAnsiTheme="minorHAnsi" w:cstheme="minorBidi"/>
                <w:bCs w:val="0"/>
                <w:iCs w:val="0"/>
                <w:sz w:val="22"/>
                <w:szCs w:val="22"/>
              </w:rPr>
              <w:tab/>
            </w:r>
            <w:r w:rsidR="00042495" w:rsidRPr="00904BEB">
              <w:rPr>
                <w:rStyle w:val="Hyperlink"/>
                <w:lang w:val="en-GB"/>
              </w:rPr>
              <w:t>Coordination problems</w:t>
            </w:r>
            <w:r w:rsidR="00042495">
              <w:rPr>
                <w:webHidden/>
              </w:rPr>
              <w:tab/>
            </w:r>
            <w:r w:rsidR="00042495">
              <w:rPr>
                <w:webHidden/>
              </w:rPr>
              <w:fldChar w:fldCharType="begin"/>
            </w:r>
            <w:r w:rsidR="00042495">
              <w:rPr>
                <w:webHidden/>
              </w:rPr>
              <w:instrText xml:space="preserve"> PAGEREF _Toc81928939 \h </w:instrText>
            </w:r>
            <w:r w:rsidR="00042495">
              <w:rPr>
                <w:webHidden/>
              </w:rPr>
            </w:r>
            <w:r w:rsidR="00042495">
              <w:rPr>
                <w:webHidden/>
              </w:rPr>
              <w:fldChar w:fldCharType="separate"/>
            </w:r>
            <w:r w:rsidR="00042495">
              <w:rPr>
                <w:webHidden/>
              </w:rPr>
              <w:t>8</w:t>
            </w:r>
            <w:r w:rsidR="00042495">
              <w:rPr>
                <w:webHidden/>
              </w:rPr>
              <w:fldChar w:fldCharType="end"/>
            </w:r>
          </w:hyperlink>
        </w:p>
        <w:p w14:paraId="163750AF" w14:textId="7B73EE1C"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40" w:history="1">
            <w:r w:rsidR="00042495" w:rsidRPr="00904BEB">
              <w:rPr>
                <w:rStyle w:val="Hyperlink"/>
                <w:lang w:val="en-GB"/>
              </w:rPr>
              <w:t>4.5</w:t>
            </w:r>
            <w:r w:rsidR="00042495">
              <w:rPr>
                <w:rFonts w:asciiTheme="minorHAnsi" w:eastAsiaTheme="minorEastAsia" w:hAnsiTheme="minorHAnsi" w:cstheme="minorBidi"/>
                <w:bCs w:val="0"/>
                <w:iCs w:val="0"/>
                <w:sz w:val="22"/>
                <w:szCs w:val="22"/>
              </w:rPr>
              <w:tab/>
            </w:r>
            <w:r w:rsidR="00042495" w:rsidRPr="00904BEB">
              <w:rPr>
                <w:rStyle w:val="Hyperlink"/>
                <w:lang w:val="en-GB"/>
              </w:rPr>
              <w:t>Imperfect and asymmetric information</w:t>
            </w:r>
            <w:r w:rsidR="00042495">
              <w:rPr>
                <w:webHidden/>
              </w:rPr>
              <w:tab/>
            </w:r>
            <w:r w:rsidR="00042495">
              <w:rPr>
                <w:webHidden/>
              </w:rPr>
              <w:fldChar w:fldCharType="begin"/>
            </w:r>
            <w:r w:rsidR="00042495">
              <w:rPr>
                <w:webHidden/>
              </w:rPr>
              <w:instrText xml:space="preserve"> PAGEREF _Toc81928940 \h </w:instrText>
            </w:r>
            <w:r w:rsidR="00042495">
              <w:rPr>
                <w:webHidden/>
              </w:rPr>
            </w:r>
            <w:r w:rsidR="00042495">
              <w:rPr>
                <w:webHidden/>
              </w:rPr>
              <w:fldChar w:fldCharType="separate"/>
            </w:r>
            <w:r w:rsidR="00042495">
              <w:rPr>
                <w:webHidden/>
              </w:rPr>
              <w:t>8</w:t>
            </w:r>
            <w:r w:rsidR="00042495">
              <w:rPr>
                <w:webHidden/>
              </w:rPr>
              <w:fldChar w:fldCharType="end"/>
            </w:r>
          </w:hyperlink>
        </w:p>
        <w:p w14:paraId="631F1733" w14:textId="29829D23"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41" w:history="1">
            <w:r w:rsidR="00042495" w:rsidRPr="00904BEB">
              <w:rPr>
                <w:rStyle w:val="Hyperlink"/>
                <w:lang w:val="en-US"/>
              </w:rPr>
              <w:t>4.6</w:t>
            </w:r>
            <w:r w:rsidR="00042495">
              <w:rPr>
                <w:rFonts w:asciiTheme="minorHAnsi" w:eastAsiaTheme="minorEastAsia" w:hAnsiTheme="minorHAnsi" w:cstheme="minorBidi"/>
                <w:bCs w:val="0"/>
                <w:iCs w:val="0"/>
                <w:sz w:val="22"/>
                <w:szCs w:val="22"/>
              </w:rPr>
              <w:tab/>
            </w:r>
            <w:r w:rsidR="00042495" w:rsidRPr="00904BEB">
              <w:rPr>
                <w:rStyle w:val="Hyperlink"/>
                <w:lang w:val="en-US"/>
              </w:rPr>
              <w:t>Adequacy of the state aid instrument</w:t>
            </w:r>
            <w:r w:rsidR="00042495">
              <w:rPr>
                <w:webHidden/>
              </w:rPr>
              <w:tab/>
            </w:r>
            <w:r w:rsidR="00042495">
              <w:rPr>
                <w:webHidden/>
              </w:rPr>
              <w:fldChar w:fldCharType="begin"/>
            </w:r>
            <w:r w:rsidR="00042495">
              <w:rPr>
                <w:webHidden/>
              </w:rPr>
              <w:instrText xml:space="preserve"> PAGEREF _Toc81928941 \h </w:instrText>
            </w:r>
            <w:r w:rsidR="00042495">
              <w:rPr>
                <w:webHidden/>
              </w:rPr>
            </w:r>
            <w:r w:rsidR="00042495">
              <w:rPr>
                <w:webHidden/>
              </w:rPr>
              <w:fldChar w:fldCharType="separate"/>
            </w:r>
            <w:r w:rsidR="00042495">
              <w:rPr>
                <w:webHidden/>
              </w:rPr>
              <w:t>8</w:t>
            </w:r>
            <w:r w:rsidR="00042495">
              <w:rPr>
                <w:webHidden/>
              </w:rPr>
              <w:fldChar w:fldCharType="end"/>
            </w:r>
          </w:hyperlink>
        </w:p>
        <w:p w14:paraId="3AC9E043" w14:textId="12D31006"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42" w:history="1">
            <w:r w:rsidR="00042495" w:rsidRPr="00904BEB">
              <w:rPr>
                <w:rStyle w:val="Hyperlink"/>
                <w:lang w:val="en-GB"/>
              </w:rPr>
              <w:t>5</w:t>
            </w:r>
            <w:r w:rsidR="00042495">
              <w:rPr>
                <w:rFonts w:asciiTheme="minorHAnsi" w:eastAsiaTheme="minorEastAsia" w:hAnsiTheme="minorHAnsi" w:cstheme="minorBidi"/>
                <w:b w:val="0"/>
                <w:bCs w:val="0"/>
                <w:sz w:val="22"/>
                <w:szCs w:val="22"/>
              </w:rPr>
              <w:tab/>
            </w:r>
            <w:r w:rsidR="00042495" w:rsidRPr="00904BEB">
              <w:rPr>
                <w:rStyle w:val="Hyperlink"/>
                <w:lang w:val="en-GB"/>
              </w:rPr>
              <w:t>Necessity and Proportionality</w:t>
            </w:r>
            <w:r w:rsidR="00042495">
              <w:rPr>
                <w:webHidden/>
              </w:rPr>
              <w:tab/>
            </w:r>
            <w:r w:rsidR="00042495">
              <w:rPr>
                <w:webHidden/>
              </w:rPr>
              <w:fldChar w:fldCharType="begin"/>
            </w:r>
            <w:r w:rsidR="00042495">
              <w:rPr>
                <w:webHidden/>
              </w:rPr>
              <w:instrText xml:space="preserve"> PAGEREF _Toc81928942 \h </w:instrText>
            </w:r>
            <w:r w:rsidR="00042495">
              <w:rPr>
                <w:webHidden/>
              </w:rPr>
            </w:r>
            <w:r w:rsidR="00042495">
              <w:rPr>
                <w:webHidden/>
              </w:rPr>
              <w:fldChar w:fldCharType="separate"/>
            </w:r>
            <w:r w:rsidR="00042495">
              <w:rPr>
                <w:webHidden/>
              </w:rPr>
              <w:t>9</w:t>
            </w:r>
            <w:r w:rsidR="00042495">
              <w:rPr>
                <w:webHidden/>
              </w:rPr>
              <w:fldChar w:fldCharType="end"/>
            </w:r>
          </w:hyperlink>
        </w:p>
        <w:p w14:paraId="6DAD30EB" w14:textId="461A7485"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43" w:history="1">
            <w:r w:rsidR="00042495" w:rsidRPr="00904BEB">
              <w:rPr>
                <w:rStyle w:val="Hyperlink"/>
                <w:lang w:val="en-GB"/>
              </w:rPr>
              <w:t>5.1</w:t>
            </w:r>
            <w:r w:rsidR="00042495">
              <w:rPr>
                <w:rFonts w:asciiTheme="minorHAnsi" w:eastAsiaTheme="minorEastAsia" w:hAnsiTheme="minorHAnsi" w:cstheme="minorBidi"/>
                <w:bCs w:val="0"/>
                <w:iCs w:val="0"/>
                <w:sz w:val="22"/>
                <w:szCs w:val="22"/>
              </w:rPr>
              <w:tab/>
            </w:r>
            <w:r w:rsidR="00042495" w:rsidRPr="00904BEB">
              <w:rPr>
                <w:rStyle w:val="Hyperlink"/>
                <w:lang w:val="en-GB"/>
              </w:rPr>
              <w:t>Absence of similar projects</w:t>
            </w:r>
            <w:r w:rsidR="00042495">
              <w:rPr>
                <w:webHidden/>
              </w:rPr>
              <w:tab/>
            </w:r>
            <w:r w:rsidR="00042495">
              <w:rPr>
                <w:webHidden/>
              </w:rPr>
              <w:fldChar w:fldCharType="begin"/>
            </w:r>
            <w:r w:rsidR="00042495">
              <w:rPr>
                <w:webHidden/>
              </w:rPr>
              <w:instrText xml:space="preserve"> PAGEREF _Toc81928943 \h </w:instrText>
            </w:r>
            <w:r w:rsidR="00042495">
              <w:rPr>
                <w:webHidden/>
              </w:rPr>
            </w:r>
            <w:r w:rsidR="00042495">
              <w:rPr>
                <w:webHidden/>
              </w:rPr>
              <w:fldChar w:fldCharType="separate"/>
            </w:r>
            <w:r w:rsidR="00042495">
              <w:rPr>
                <w:webHidden/>
              </w:rPr>
              <w:t>9</w:t>
            </w:r>
            <w:r w:rsidR="00042495">
              <w:rPr>
                <w:webHidden/>
              </w:rPr>
              <w:fldChar w:fldCharType="end"/>
            </w:r>
          </w:hyperlink>
        </w:p>
        <w:p w14:paraId="283AAB9F" w14:textId="7FF4F0F2"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44" w:history="1">
            <w:r w:rsidR="00042495" w:rsidRPr="00904BEB">
              <w:rPr>
                <w:rStyle w:val="Hyperlink"/>
                <w:lang w:val="en-GB"/>
              </w:rPr>
              <w:t>5.2</w:t>
            </w:r>
            <w:r w:rsidR="00042495">
              <w:rPr>
                <w:rFonts w:asciiTheme="minorHAnsi" w:eastAsiaTheme="minorEastAsia" w:hAnsiTheme="minorHAnsi" w:cstheme="minorBidi"/>
                <w:bCs w:val="0"/>
                <w:iCs w:val="0"/>
                <w:sz w:val="22"/>
                <w:szCs w:val="22"/>
              </w:rPr>
              <w:tab/>
            </w:r>
            <w:r w:rsidR="00042495" w:rsidRPr="00904BEB">
              <w:rPr>
                <w:rStyle w:val="Hyperlink"/>
                <w:lang w:val="en-GB"/>
              </w:rPr>
              <w:t>Counterfactual scenario</w:t>
            </w:r>
            <w:r w:rsidR="00042495">
              <w:rPr>
                <w:webHidden/>
              </w:rPr>
              <w:tab/>
            </w:r>
            <w:r w:rsidR="00042495">
              <w:rPr>
                <w:webHidden/>
              </w:rPr>
              <w:fldChar w:fldCharType="begin"/>
            </w:r>
            <w:r w:rsidR="00042495">
              <w:rPr>
                <w:webHidden/>
              </w:rPr>
              <w:instrText xml:space="preserve"> PAGEREF _Toc81928944 \h </w:instrText>
            </w:r>
            <w:r w:rsidR="00042495">
              <w:rPr>
                <w:webHidden/>
              </w:rPr>
            </w:r>
            <w:r w:rsidR="00042495">
              <w:rPr>
                <w:webHidden/>
              </w:rPr>
              <w:fldChar w:fldCharType="separate"/>
            </w:r>
            <w:r w:rsidR="00042495">
              <w:rPr>
                <w:webHidden/>
              </w:rPr>
              <w:t>9</w:t>
            </w:r>
            <w:r w:rsidR="00042495">
              <w:rPr>
                <w:webHidden/>
              </w:rPr>
              <w:fldChar w:fldCharType="end"/>
            </w:r>
          </w:hyperlink>
        </w:p>
        <w:p w14:paraId="6DD6BD2A" w14:textId="72CC83EC"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45" w:history="1">
            <w:r w:rsidR="00042495" w:rsidRPr="00904BEB">
              <w:rPr>
                <w:rStyle w:val="Hyperlink"/>
                <w:lang w:val="en-GB"/>
              </w:rPr>
              <w:t>6</w:t>
            </w:r>
            <w:r w:rsidR="00042495">
              <w:rPr>
                <w:rFonts w:asciiTheme="minorHAnsi" w:eastAsiaTheme="minorEastAsia" w:hAnsiTheme="minorHAnsi" w:cstheme="minorBidi"/>
                <w:b w:val="0"/>
                <w:bCs w:val="0"/>
                <w:sz w:val="22"/>
                <w:szCs w:val="22"/>
              </w:rPr>
              <w:tab/>
            </w:r>
            <w:r w:rsidR="00042495" w:rsidRPr="00904BEB">
              <w:rPr>
                <w:rStyle w:val="Hyperlink"/>
                <w:lang w:val="en-GB"/>
              </w:rPr>
              <w:t>Elaboration on Terms of the Funding Gap Questionnaire</w:t>
            </w:r>
            <w:r w:rsidR="00042495">
              <w:rPr>
                <w:webHidden/>
              </w:rPr>
              <w:tab/>
            </w:r>
            <w:r w:rsidR="00042495">
              <w:rPr>
                <w:webHidden/>
              </w:rPr>
              <w:fldChar w:fldCharType="begin"/>
            </w:r>
            <w:r w:rsidR="00042495">
              <w:rPr>
                <w:webHidden/>
              </w:rPr>
              <w:instrText xml:space="preserve"> PAGEREF _Toc81928945 \h </w:instrText>
            </w:r>
            <w:r w:rsidR="00042495">
              <w:rPr>
                <w:webHidden/>
              </w:rPr>
            </w:r>
            <w:r w:rsidR="00042495">
              <w:rPr>
                <w:webHidden/>
              </w:rPr>
              <w:fldChar w:fldCharType="separate"/>
            </w:r>
            <w:r w:rsidR="00042495">
              <w:rPr>
                <w:webHidden/>
              </w:rPr>
              <w:t>11</w:t>
            </w:r>
            <w:r w:rsidR="00042495">
              <w:rPr>
                <w:webHidden/>
              </w:rPr>
              <w:fldChar w:fldCharType="end"/>
            </w:r>
          </w:hyperlink>
        </w:p>
        <w:p w14:paraId="6223DC42" w14:textId="2AEDF96F"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46" w:history="1">
            <w:r w:rsidR="00042495" w:rsidRPr="00904BEB">
              <w:rPr>
                <w:rStyle w:val="Hyperlink"/>
                <w:lang w:val="en-GB"/>
              </w:rPr>
              <w:t>6.1</w:t>
            </w:r>
            <w:r w:rsidR="00042495">
              <w:rPr>
                <w:rFonts w:asciiTheme="minorHAnsi" w:eastAsiaTheme="minorEastAsia" w:hAnsiTheme="minorHAnsi" w:cstheme="minorBidi"/>
                <w:bCs w:val="0"/>
                <w:iCs w:val="0"/>
                <w:sz w:val="22"/>
                <w:szCs w:val="22"/>
              </w:rPr>
              <w:tab/>
            </w:r>
            <w:r w:rsidR="00042495" w:rsidRPr="00904BEB">
              <w:rPr>
                <w:rStyle w:val="Hyperlink"/>
                <w:lang w:val="en-GB"/>
              </w:rPr>
              <w:t>Incentive effect</w:t>
            </w:r>
            <w:r w:rsidR="00042495">
              <w:rPr>
                <w:webHidden/>
              </w:rPr>
              <w:tab/>
            </w:r>
            <w:r w:rsidR="00042495">
              <w:rPr>
                <w:webHidden/>
              </w:rPr>
              <w:fldChar w:fldCharType="begin"/>
            </w:r>
            <w:r w:rsidR="00042495">
              <w:rPr>
                <w:webHidden/>
              </w:rPr>
              <w:instrText xml:space="preserve"> PAGEREF _Toc81928946 \h </w:instrText>
            </w:r>
            <w:r w:rsidR="00042495">
              <w:rPr>
                <w:webHidden/>
              </w:rPr>
            </w:r>
            <w:r w:rsidR="00042495">
              <w:rPr>
                <w:webHidden/>
              </w:rPr>
              <w:fldChar w:fldCharType="separate"/>
            </w:r>
            <w:r w:rsidR="00042495">
              <w:rPr>
                <w:webHidden/>
              </w:rPr>
              <w:t>12</w:t>
            </w:r>
            <w:r w:rsidR="00042495">
              <w:rPr>
                <w:webHidden/>
              </w:rPr>
              <w:fldChar w:fldCharType="end"/>
            </w:r>
          </w:hyperlink>
        </w:p>
        <w:p w14:paraId="14C5AE50" w14:textId="0686E52E" w:rsidR="00042495" w:rsidRDefault="00355466" w:rsidP="00042495">
          <w:pPr>
            <w:pStyle w:val="TOC3"/>
            <w:spacing w:before="0" w:after="20"/>
            <w:rPr>
              <w:rFonts w:asciiTheme="minorHAnsi" w:eastAsiaTheme="minorEastAsia" w:hAnsiTheme="minorHAnsi" w:cstheme="minorBidi"/>
              <w:noProof/>
              <w:sz w:val="22"/>
              <w:szCs w:val="22"/>
            </w:rPr>
          </w:pPr>
          <w:hyperlink w:anchor="_Toc81928947" w:history="1">
            <w:r w:rsidR="00042495" w:rsidRPr="00904BEB">
              <w:rPr>
                <w:rStyle w:val="Hyperlink"/>
                <w:noProof/>
                <w:lang w:val="en-GB"/>
              </w:rPr>
              <w:t>6.1.1</w:t>
            </w:r>
            <w:r w:rsidR="00042495">
              <w:rPr>
                <w:rFonts w:asciiTheme="minorHAnsi" w:eastAsiaTheme="minorEastAsia" w:hAnsiTheme="minorHAnsi" w:cstheme="minorBidi"/>
                <w:noProof/>
                <w:sz w:val="22"/>
                <w:szCs w:val="22"/>
              </w:rPr>
              <w:tab/>
            </w:r>
            <w:r w:rsidR="00042495" w:rsidRPr="00904BEB">
              <w:rPr>
                <w:rStyle w:val="Hyperlink"/>
                <w:noProof/>
                <w:lang w:val="en-GB"/>
              </w:rPr>
              <w:t>Start date of the project</w:t>
            </w:r>
            <w:r w:rsidR="00042495">
              <w:rPr>
                <w:noProof/>
                <w:webHidden/>
              </w:rPr>
              <w:tab/>
            </w:r>
            <w:r w:rsidR="00042495">
              <w:rPr>
                <w:noProof/>
                <w:webHidden/>
              </w:rPr>
              <w:fldChar w:fldCharType="begin"/>
            </w:r>
            <w:r w:rsidR="00042495">
              <w:rPr>
                <w:noProof/>
                <w:webHidden/>
              </w:rPr>
              <w:instrText xml:space="preserve"> PAGEREF _Toc81928947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7EBD00D6" w14:textId="0012BEA0" w:rsidR="00042495" w:rsidRDefault="00355466" w:rsidP="00042495">
          <w:pPr>
            <w:pStyle w:val="TOC3"/>
            <w:spacing w:before="0" w:after="20"/>
            <w:rPr>
              <w:rFonts w:asciiTheme="minorHAnsi" w:eastAsiaTheme="minorEastAsia" w:hAnsiTheme="minorHAnsi" w:cstheme="minorBidi"/>
              <w:noProof/>
              <w:sz w:val="22"/>
              <w:szCs w:val="22"/>
            </w:rPr>
          </w:pPr>
          <w:hyperlink w:anchor="_Toc81928948" w:history="1">
            <w:r w:rsidR="00042495" w:rsidRPr="00904BEB">
              <w:rPr>
                <w:rStyle w:val="Hyperlink"/>
                <w:noProof/>
                <w:lang w:val="en-GB"/>
              </w:rPr>
              <w:t>6.1.2</w:t>
            </w:r>
            <w:r w:rsidR="00042495">
              <w:rPr>
                <w:rFonts w:asciiTheme="minorHAnsi" w:eastAsiaTheme="minorEastAsia" w:hAnsiTheme="minorHAnsi" w:cstheme="minorBidi"/>
                <w:noProof/>
                <w:sz w:val="22"/>
                <w:szCs w:val="22"/>
              </w:rPr>
              <w:tab/>
            </w:r>
            <w:r w:rsidR="00042495" w:rsidRPr="00904BEB">
              <w:rPr>
                <w:rStyle w:val="Hyperlink"/>
                <w:noProof/>
                <w:lang w:val="en-GB"/>
              </w:rPr>
              <w:t>Increase in R&amp;D and FID efforts</w:t>
            </w:r>
            <w:r w:rsidR="00042495">
              <w:rPr>
                <w:noProof/>
                <w:webHidden/>
              </w:rPr>
              <w:tab/>
            </w:r>
            <w:r w:rsidR="00042495">
              <w:rPr>
                <w:noProof/>
                <w:webHidden/>
              </w:rPr>
              <w:fldChar w:fldCharType="begin"/>
            </w:r>
            <w:r w:rsidR="00042495">
              <w:rPr>
                <w:noProof/>
                <w:webHidden/>
              </w:rPr>
              <w:instrText xml:space="preserve"> PAGEREF _Toc81928948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33D6006A" w14:textId="6A27BA58" w:rsidR="00042495" w:rsidRDefault="00355466" w:rsidP="00042495">
          <w:pPr>
            <w:pStyle w:val="TOC3"/>
            <w:spacing w:before="0" w:after="20"/>
            <w:rPr>
              <w:rFonts w:asciiTheme="minorHAnsi" w:eastAsiaTheme="minorEastAsia" w:hAnsiTheme="minorHAnsi" w:cstheme="minorBidi"/>
              <w:noProof/>
              <w:sz w:val="22"/>
              <w:szCs w:val="22"/>
            </w:rPr>
          </w:pPr>
          <w:hyperlink w:anchor="_Toc81928949" w:history="1">
            <w:r w:rsidR="00042495" w:rsidRPr="00904BEB">
              <w:rPr>
                <w:rStyle w:val="Hyperlink"/>
                <w:noProof/>
                <w:lang w:val="en-GB"/>
              </w:rPr>
              <w:t>6.1.3</w:t>
            </w:r>
            <w:r w:rsidR="00042495">
              <w:rPr>
                <w:rFonts w:asciiTheme="minorHAnsi" w:eastAsiaTheme="minorEastAsia" w:hAnsiTheme="minorHAnsi" w:cstheme="minorBidi"/>
                <w:noProof/>
                <w:sz w:val="22"/>
                <w:szCs w:val="22"/>
              </w:rPr>
              <w:tab/>
            </w:r>
            <w:r w:rsidR="00042495" w:rsidRPr="00904BEB">
              <w:rPr>
                <w:rStyle w:val="Hyperlink"/>
                <w:noProof/>
                <w:lang w:val="en-GB"/>
              </w:rPr>
              <w:t>Risks affecting the project</w:t>
            </w:r>
            <w:r w:rsidR="00042495">
              <w:rPr>
                <w:noProof/>
                <w:webHidden/>
              </w:rPr>
              <w:tab/>
            </w:r>
            <w:r w:rsidR="00042495">
              <w:rPr>
                <w:noProof/>
                <w:webHidden/>
              </w:rPr>
              <w:fldChar w:fldCharType="begin"/>
            </w:r>
            <w:r w:rsidR="00042495">
              <w:rPr>
                <w:noProof/>
                <w:webHidden/>
              </w:rPr>
              <w:instrText xml:space="preserve"> PAGEREF _Toc81928949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33DAA0ED" w14:textId="1124A0FB"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50" w:history="1">
            <w:r w:rsidR="00042495" w:rsidRPr="00904BEB">
              <w:rPr>
                <w:rStyle w:val="Hyperlink"/>
                <w:lang w:val="en-GB"/>
              </w:rPr>
              <w:t>6.2</w:t>
            </w:r>
            <w:r w:rsidR="00042495">
              <w:rPr>
                <w:rFonts w:asciiTheme="minorHAnsi" w:eastAsiaTheme="minorEastAsia" w:hAnsiTheme="minorHAnsi" w:cstheme="minorBidi"/>
                <w:bCs w:val="0"/>
                <w:iCs w:val="0"/>
                <w:sz w:val="22"/>
                <w:szCs w:val="22"/>
              </w:rPr>
              <w:tab/>
            </w:r>
            <w:r w:rsidR="00042495" w:rsidRPr="00904BEB">
              <w:rPr>
                <w:rStyle w:val="Hyperlink"/>
                <w:lang w:val="en-GB"/>
              </w:rPr>
              <w:t>Necessity of state aid</w:t>
            </w:r>
            <w:r w:rsidR="00042495">
              <w:rPr>
                <w:webHidden/>
              </w:rPr>
              <w:tab/>
            </w:r>
            <w:r w:rsidR="00042495">
              <w:rPr>
                <w:webHidden/>
              </w:rPr>
              <w:fldChar w:fldCharType="begin"/>
            </w:r>
            <w:r w:rsidR="00042495">
              <w:rPr>
                <w:webHidden/>
              </w:rPr>
              <w:instrText xml:space="preserve"> PAGEREF _Toc81928950 \h </w:instrText>
            </w:r>
            <w:r w:rsidR="00042495">
              <w:rPr>
                <w:webHidden/>
              </w:rPr>
            </w:r>
            <w:r w:rsidR="00042495">
              <w:rPr>
                <w:webHidden/>
              </w:rPr>
              <w:fldChar w:fldCharType="separate"/>
            </w:r>
            <w:r w:rsidR="00042495">
              <w:rPr>
                <w:webHidden/>
              </w:rPr>
              <w:t>12</w:t>
            </w:r>
            <w:r w:rsidR="00042495">
              <w:rPr>
                <w:webHidden/>
              </w:rPr>
              <w:fldChar w:fldCharType="end"/>
            </w:r>
          </w:hyperlink>
        </w:p>
        <w:p w14:paraId="655C6356" w14:textId="45408A96"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51" w:history="1">
            <w:r w:rsidR="00042495" w:rsidRPr="00904BEB">
              <w:rPr>
                <w:rStyle w:val="Hyperlink"/>
                <w:lang w:val="en-GB"/>
              </w:rPr>
              <w:t>6.3</w:t>
            </w:r>
            <w:r w:rsidR="00042495">
              <w:rPr>
                <w:rFonts w:asciiTheme="minorHAnsi" w:eastAsiaTheme="minorEastAsia" w:hAnsiTheme="minorHAnsi" w:cstheme="minorBidi"/>
                <w:bCs w:val="0"/>
                <w:iCs w:val="0"/>
                <w:sz w:val="22"/>
                <w:szCs w:val="22"/>
              </w:rPr>
              <w:tab/>
            </w:r>
            <w:r w:rsidR="00042495" w:rsidRPr="00904BEB">
              <w:rPr>
                <w:rStyle w:val="Hyperlink"/>
                <w:lang w:val="en-GB"/>
              </w:rPr>
              <w:t>Proportionality of state aid</w:t>
            </w:r>
            <w:r w:rsidR="00042495">
              <w:rPr>
                <w:webHidden/>
              </w:rPr>
              <w:tab/>
            </w:r>
            <w:r w:rsidR="00042495">
              <w:rPr>
                <w:webHidden/>
              </w:rPr>
              <w:fldChar w:fldCharType="begin"/>
            </w:r>
            <w:r w:rsidR="00042495">
              <w:rPr>
                <w:webHidden/>
              </w:rPr>
              <w:instrText xml:space="preserve"> PAGEREF _Toc81928951 \h </w:instrText>
            </w:r>
            <w:r w:rsidR="00042495">
              <w:rPr>
                <w:webHidden/>
              </w:rPr>
            </w:r>
            <w:r w:rsidR="00042495">
              <w:rPr>
                <w:webHidden/>
              </w:rPr>
              <w:fldChar w:fldCharType="separate"/>
            </w:r>
            <w:r w:rsidR="00042495">
              <w:rPr>
                <w:webHidden/>
              </w:rPr>
              <w:t>12</w:t>
            </w:r>
            <w:r w:rsidR="00042495">
              <w:rPr>
                <w:webHidden/>
              </w:rPr>
              <w:fldChar w:fldCharType="end"/>
            </w:r>
          </w:hyperlink>
        </w:p>
        <w:p w14:paraId="245BBFC6" w14:textId="58116852" w:rsidR="00042495" w:rsidRDefault="00355466" w:rsidP="00042495">
          <w:pPr>
            <w:pStyle w:val="TOC3"/>
            <w:spacing w:before="0" w:after="20"/>
            <w:rPr>
              <w:rFonts w:asciiTheme="minorHAnsi" w:eastAsiaTheme="minorEastAsia" w:hAnsiTheme="minorHAnsi" w:cstheme="minorBidi"/>
              <w:noProof/>
              <w:sz w:val="22"/>
              <w:szCs w:val="22"/>
            </w:rPr>
          </w:pPr>
          <w:hyperlink w:anchor="_Toc81928952" w:history="1">
            <w:r w:rsidR="00042495" w:rsidRPr="00904BEB">
              <w:rPr>
                <w:rStyle w:val="Hyperlink"/>
                <w:noProof/>
                <w:lang w:val="en-GB"/>
              </w:rPr>
              <w:t>6.3.1</w:t>
            </w:r>
            <w:r w:rsidR="00042495">
              <w:rPr>
                <w:rFonts w:asciiTheme="minorHAnsi" w:eastAsiaTheme="minorEastAsia" w:hAnsiTheme="minorHAnsi" w:cstheme="minorBidi"/>
                <w:noProof/>
                <w:sz w:val="22"/>
                <w:szCs w:val="22"/>
              </w:rPr>
              <w:tab/>
            </w:r>
            <w:r w:rsidR="00042495" w:rsidRPr="00904BEB">
              <w:rPr>
                <w:rStyle w:val="Hyperlink"/>
                <w:noProof/>
                <w:lang w:val="en-GB"/>
              </w:rPr>
              <w:t>Costs and state aid</w:t>
            </w:r>
            <w:r w:rsidR="00042495">
              <w:rPr>
                <w:noProof/>
                <w:webHidden/>
              </w:rPr>
              <w:tab/>
            </w:r>
            <w:r w:rsidR="00042495">
              <w:rPr>
                <w:noProof/>
                <w:webHidden/>
              </w:rPr>
              <w:fldChar w:fldCharType="begin"/>
            </w:r>
            <w:r w:rsidR="00042495">
              <w:rPr>
                <w:noProof/>
                <w:webHidden/>
              </w:rPr>
              <w:instrText xml:space="preserve"> PAGEREF _Toc81928952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6ED8C720" w14:textId="2EDBE4BC" w:rsidR="00042495" w:rsidRDefault="00355466" w:rsidP="00042495">
          <w:pPr>
            <w:pStyle w:val="TOC3"/>
            <w:spacing w:before="0" w:after="20"/>
            <w:rPr>
              <w:rFonts w:asciiTheme="minorHAnsi" w:eastAsiaTheme="minorEastAsia" w:hAnsiTheme="minorHAnsi" w:cstheme="minorBidi"/>
              <w:noProof/>
              <w:sz w:val="22"/>
              <w:szCs w:val="22"/>
            </w:rPr>
          </w:pPr>
          <w:hyperlink w:anchor="_Toc81928953" w:history="1">
            <w:r w:rsidR="00042495" w:rsidRPr="00904BEB">
              <w:rPr>
                <w:rStyle w:val="Hyperlink"/>
                <w:noProof/>
                <w:lang w:val="en-GB"/>
              </w:rPr>
              <w:t>6.3.2</w:t>
            </w:r>
            <w:r w:rsidR="00042495">
              <w:rPr>
                <w:rFonts w:asciiTheme="minorHAnsi" w:eastAsiaTheme="minorEastAsia" w:hAnsiTheme="minorHAnsi" w:cstheme="minorBidi"/>
                <w:noProof/>
                <w:sz w:val="22"/>
                <w:szCs w:val="22"/>
              </w:rPr>
              <w:tab/>
            </w:r>
            <w:r w:rsidR="00042495" w:rsidRPr="00904BEB">
              <w:rPr>
                <w:rStyle w:val="Hyperlink"/>
                <w:noProof/>
                <w:lang w:val="en-GB"/>
              </w:rPr>
              <w:t>State aid cumulation</w:t>
            </w:r>
            <w:r w:rsidR="00042495">
              <w:rPr>
                <w:noProof/>
                <w:webHidden/>
              </w:rPr>
              <w:tab/>
            </w:r>
            <w:r w:rsidR="00042495">
              <w:rPr>
                <w:noProof/>
                <w:webHidden/>
              </w:rPr>
              <w:fldChar w:fldCharType="begin"/>
            </w:r>
            <w:r w:rsidR="00042495">
              <w:rPr>
                <w:noProof/>
                <w:webHidden/>
              </w:rPr>
              <w:instrText xml:space="preserve"> PAGEREF _Toc81928953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0D5BF94F" w14:textId="44E2DD0F" w:rsidR="00042495" w:rsidRDefault="00355466" w:rsidP="00042495">
          <w:pPr>
            <w:pStyle w:val="TOC3"/>
            <w:spacing w:before="0" w:after="20"/>
            <w:rPr>
              <w:rFonts w:asciiTheme="minorHAnsi" w:eastAsiaTheme="minorEastAsia" w:hAnsiTheme="minorHAnsi" w:cstheme="minorBidi"/>
              <w:noProof/>
              <w:sz w:val="22"/>
              <w:szCs w:val="22"/>
            </w:rPr>
          </w:pPr>
          <w:hyperlink w:anchor="_Toc81928954" w:history="1">
            <w:r w:rsidR="00042495" w:rsidRPr="00904BEB">
              <w:rPr>
                <w:rStyle w:val="Hyperlink"/>
                <w:noProof/>
                <w:lang w:val="en-GB"/>
              </w:rPr>
              <w:t>6.3.3</w:t>
            </w:r>
            <w:r w:rsidR="00042495">
              <w:rPr>
                <w:rFonts w:asciiTheme="minorHAnsi" w:eastAsiaTheme="minorEastAsia" w:hAnsiTheme="minorHAnsi" w:cstheme="minorBidi"/>
                <w:noProof/>
                <w:sz w:val="22"/>
                <w:szCs w:val="22"/>
              </w:rPr>
              <w:tab/>
            </w:r>
            <w:r w:rsidR="00042495" w:rsidRPr="00904BEB">
              <w:rPr>
                <w:rStyle w:val="Hyperlink"/>
                <w:noProof/>
                <w:lang w:val="en-GB"/>
              </w:rPr>
              <w:t>Open selection proceeding</w:t>
            </w:r>
            <w:r w:rsidR="00042495">
              <w:rPr>
                <w:noProof/>
                <w:webHidden/>
              </w:rPr>
              <w:tab/>
            </w:r>
            <w:r w:rsidR="00042495">
              <w:rPr>
                <w:noProof/>
                <w:webHidden/>
              </w:rPr>
              <w:fldChar w:fldCharType="begin"/>
            </w:r>
            <w:r w:rsidR="00042495">
              <w:rPr>
                <w:noProof/>
                <w:webHidden/>
              </w:rPr>
              <w:instrText xml:space="preserve"> PAGEREF _Toc81928954 \h </w:instrText>
            </w:r>
            <w:r w:rsidR="00042495">
              <w:rPr>
                <w:noProof/>
                <w:webHidden/>
              </w:rPr>
            </w:r>
            <w:r w:rsidR="00042495">
              <w:rPr>
                <w:noProof/>
                <w:webHidden/>
              </w:rPr>
              <w:fldChar w:fldCharType="separate"/>
            </w:r>
            <w:r w:rsidR="00042495">
              <w:rPr>
                <w:noProof/>
                <w:webHidden/>
              </w:rPr>
              <w:t>12</w:t>
            </w:r>
            <w:r w:rsidR="00042495">
              <w:rPr>
                <w:noProof/>
                <w:webHidden/>
              </w:rPr>
              <w:fldChar w:fldCharType="end"/>
            </w:r>
          </w:hyperlink>
        </w:p>
        <w:p w14:paraId="1C7807B8" w14:textId="4E475D58"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55" w:history="1">
            <w:r w:rsidR="00042495" w:rsidRPr="00904BEB">
              <w:rPr>
                <w:rStyle w:val="Hyperlink"/>
                <w:lang w:val="en-GB"/>
              </w:rPr>
              <w:t>7</w:t>
            </w:r>
            <w:r w:rsidR="00042495">
              <w:rPr>
                <w:rFonts w:asciiTheme="minorHAnsi" w:eastAsiaTheme="minorEastAsia" w:hAnsiTheme="minorHAnsi" w:cstheme="minorBidi"/>
                <w:b w:val="0"/>
                <w:bCs w:val="0"/>
                <w:sz w:val="22"/>
                <w:szCs w:val="22"/>
              </w:rPr>
              <w:tab/>
            </w:r>
            <w:r w:rsidR="00042495" w:rsidRPr="00904BEB">
              <w:rPr>
                <w:rStyle w:val="Hyperlink"/>
                <w:lang w:val="en-GB"/>
              </w:rPr>
              <w:t>Limitation of distortion of competition and trade</w:t>
            </w:r>
            <w:r w:rsidR="00042495">
              <w:rPr>
                <w:webHidden/>
              </w:rPr>
              <w:tab/>
            </w:r>
            <w:r w:rsidR="00042495">
              <w:rPr>
                <w:webHidden/>
              </w:rPr>
              <w:fldChar w:fldCharType="begin"/>
            </w:r>
            <w:r w:rsidR="00042495">
              <w:rPr>
                <w:webHidden/>
              </w:rPr>
              <w:instrText xml:space="preserve"> PAGEREF _Toc81928955 \h </w:instrText>
            </w:r>
            <w:r w:rsidR="00042495">
              <w:rPr>
                <w:webHidden/>
              </w:rPr>
            </w:r>
            <w:r w:rsidR="00042495">
              <w:rPr>
                <w:webHidden/>
              </w:rPr>
              <w:fldChar w:fldCharType="separate"/>
            </w:r>
            <w:r w:rsidR="00042495">
              <w:rPr>
                <w:webHidden/>
              </w:rPr>
              <w:t>13</w:t>
            </w:r>
            <w:r w:rsidR="00042495">
              <w:rPr>
                <w:webHidden/>
              </w:rPr>
              <w:fldChar w:fldCharType="end"/>
            </w:r>
          </w:hyperlink>
        </w:p>
        <w:p w14:paraId="43CCE447" w14:textId="22D4CB18"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56" w:history="1">
            <w:r w:rsidR="00042495" w:rsidRPr="00904BEB">
              <w:rPr>
                <w:rStyle w:val="Hyperlink"/>
                <w:lang w:val="en-GB"/>
              </w:rPr>
              <w:t>7.1</w:t>
            </w:r>
            <w:r w:rsidR="00042495">
              <w:rPr>
                <w:rFonts w:asciiTheme="minorHAnsi" w:eastAsiaTheme="minorEastAsia" w:hAnsiTheme="minorHAnsi" w:cstheme="minorBidi"/>
                <w:bCs w:val="0"/>
                <w:iCs w:val="0"/>
                <w:sz w:val="22"/>
                <w:szCs w:val="22"/>
              </w:rPr>
              <w:tab/>
            </w:r>
            <w:r w:rsidR="00042495" w:rsidRPr="00904BEB">
              <w:rPr>
                <w:rStyle w:val="Hyperlink"/>
                <w:lang w:val="en-GB"/>
              </w:rPr>
              <w:t>Market affected by the state aid</w:t>
            </w:r>
            <w:r w:rsidR="00042495">
              <w:rPr>
                <w:webHidden/>
              </w:rPr>
              <w:tab/>
            </w:r>
            <w:r w:rsidR="00042495">
              <w:rPr>
                <w:webHidden/>
              </w:rPr>
              <w:fldChar w:fldCharType="begin"/>
            </w:r>
            <w:r w:rsidR="00042495">
              <w:rPr>
                <w:webHidden/>
              </w:rPr>
              <w:instrText xml:space="preserve"> PAGEREF _Toc81928956 \h </w:instrText>
            </w:r>
            <w:r w:rsidR="00042495">
              <w:rPr>
                <w:webHidden/>
              </w:rPr>
            </w:r>
            <w:r w:rsidR="00042495">
              <w:rPr>
                <w:webHidden/>
              </w:rPr>
              <w:fldChar w:fldCharType="separate"/>
            </w:r>
            <w:r w:rsidR="00042495">
              <w:rPr>
                <w:webHidden/>
              </w:rPr>
              <w:t>13</w:t>
            </w:r>
            <w:r w:rsidR="00042495">
              <w:rPr>
                <w:webHidden/>
              </w:rPr>
              <w:fldChar w:fldCharType="end"/>
            </w:r>
          </w:hyperlink>
        </w:p>
        <w:p w14:paraId="265E47BE" w14:textId="58800E31" w:rsidR="00042495" w:rsidRDefault="00355466" w:rsidP="00042495">
          <w:pPr>
            <w:pStyle w:val="TOC3"/>
            <w:spacing w:before="0" w:after="20"/>
            <w:rPr>
              <w:rFonts w:asciiTheme="minorHAnsi" w:eastAsiaTheme="minorEastAsia" w:hAnsiTheme="minorHAnsi" w:cstheme="minorBidi"/>
              <w:noProof/>
              <w:sz w:val="22"/>
              <w:szCs w:val="22"/>
            </w:rPr>
          </w:pPr>
          <w:hyperlink w:anchor="_Toc81928957" w:history="1">
            <w:r w:rsidR="00042495" w:rsidRPr="00904BEB">
              <w:rPr>
                <w:rStyle w:val="Hyperlink"/>
                <w:noProof/>
                <w:lang w:val="en-GB"/>
              </w:rPr>
              <w:t>7.1.1</w:t>
            </w:r>
            <w:r w:rsidR="00042495">
              <w:rPr>
                <w:rFonts w:asciiTheme="minorHAnsi" w:eastAsiaTheme="minorEastAsia" w:hAnsiTheme="minorHAnsi" w:cstheme="minorBidi"/>
                <w:noProof/>
                <w:sz w:val="22"/>
                <w:szCs w:val="22"/>
              </w:rPr>
              <w:tab/>
            </w:r>
            <w:r w:rsidR="00042495" w:rsidRPr="00904BEB">
              <w:rPr>
                <w:rStyle w:val="Hyperlink"/>
                <w:noProof/>
                <w:lang w:val="en-GB"/>
              </w:rPr>
              <w:t>Current Industry Sector</w:t>
            </w:r>
            <w:r w:rsidR="00042495">
              <w:rPr>
                <w:noProof/>
                <w:webHidden/>
              </w:rPr>
              <w:tab/>
            </w:r>
            <w:r w:rsidR="00042495">
              <w:rPr>
                <w:noProof/>
                <w:webHidden/>
              </w:rPr>
              <w:fldChar w:fldCharType="begin"/>
            </w:r>
            <w:r w:rsidR="00042495">
              <w:rPr>
                <w:noProof/>
                <w:webHidden/>
              </w:rPr>
              <w:instrText xml:space="preserve"> PAGEREF _Toc81928957 \h </w:instrText>
            </w:r>
            <w:r w:rsidR="00042495">
              <w:rPr>
                <w:noProof/>
                <w:webHidden/>
              </w:rPr>
            </w:r>
            <w:r w:rsidR="00042495">
              <w:rPr>
                <w:noProof/>
                <w:webHidden/>
              </w:rPr>
              <w:fldChar w:fldCharType="separate"/>
            </w:r>
            <w:r w:rsidR="00042495">
              <w:rPr>
                <w:noProof/>
                <w:webHidden/>
              </w:rPr>
              <w:t>13</w:t>
            </w:r>
            <w:r w:rsidR="00042495">
              <w:rPr>
                <w:noProof/>
                <w:webHidden/>
              </w:rPr>
              <w:fldChar w:fldCharType="end"/>
            </w:r>
          </w:hyperlink>
        </w:p>
        <w:p w14:paraId="09F31699" w14:textId="43AD49AA" w:rsidR="00042495" w:rsidRDefault="00355466" w:rsidP="00042495">
          <w:pPr>
            <w:pStyle w:val="TOC3"/>
            <w:spacing w:before="0" w:after="20"/>
            <w:rPr>
              <w:rFonts w:asciiTheme="minorHAnsi" w:eastAsiaTheme="minorEastAsia" w:hAnsiTheme="minorHAnsi" w:cstheme="minorBidi"/>
              <w:noProof/>
              <w:sz w:val="22"/>
              <w:szCs w:val="22"/>
            </w:rPr>
          </w:pPr>
          <w:hyperlink w:anchor="_Toc81928958" w:history="1">
            <w:r w:rsidR="00042495" w:rsidRPr="00904BEB">
              <w:rPr>
                <w:rStyle w:val="Hyperlink"/>
                <w:noProof/>
                <w:lang w:val="en-GB"/>
              </w:rPr>
              <w:t>7.1.2</w:t>
            </w:r>
            <w:r w:rsidR="00042495">
              <w:rPr>
                <w:rFonts w:asciiTheme="minorHAnsi" w:eastAsiaTheme="minorEastAsia" w:hAnsiTheme="minorHAnsi" w:cstheme="minorBidi"/>
                <w:noProof/>
                <w:sz w:val="22"/>
                <w:szCs w:val="22"/>
              </w:rPr>
              <w:tab/>
            </w:r>
            <w:r w:rsidR="00042495" w:rsidRPr="00904BEB">
              <w:rPr>
                <w:rStyle w:val="Hyperlink"/>
                <w:noProof/>
                <w:lang w:val="en-GB"/>
              </w:rPr>
              <w:t>Market Situation / Share after IPCEI</w:t>
            </w:r>
            <w:r w:rsidR="00042495">
              <w:rPr>
                <w:noProof/>
                <w:webHidden/>
              </w:rPr>
              <w:tab/>
            </w:r>
            <w:r w:rsidR="00042495">
              <w:rPr>
                <w:noProof/>
                <w:webHidden/>
              </w:rPr>
              <w:fldChar w:fldCharType="begin"/>
            </w:r>
            <w:r w:rsidR="00042495">
              <w:rPr>
                <w:noProof/>
                <w:webHidden/>
              </w:rPr>
              <w:instrText xml:space="preserve"> PAGEREF _Toc81928958 \h </w:instrText>
            </w:r>
            <w:r w:rsidR="00042495">
              <w:rPr>
                <w:noProof/>
                <w:webHidden/>
              </w:rPr>
            </w:r>
            <w:r w:rsidR="00042495">
              <w:rPr>
                <w:noProof/>
                <w:webHidden/>
              </w:rPr>
              <w:fldChar w:fldCharType="separate"/>
            </w:r>
            <w:r w:rsidR="00042495">
              <w:rPr>
                <w:noProof/>
                <w:webHidden/>
              </w:rPr>
              <w:t>13</w:t>
            </w:r>
            <w:r w:rsidR="00042495">
              <w:rPr>
                <w:noProof/>
                <w:webHidden/>
              </w:rPr>
              <w:fldChar w:fldCharType="end"/>
            </w:r>
          </w:hyperlink>
        </w:p>
        <w:p w14:paraId="4DB6A580" w14:textId="69EFCCC2"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59" w:history="1">
            <w:r w:rsidR="00042495" w:rsidRPr="00904BEB">
              <w:rPr>
                <w:rStyle w:val="Hyperlink"/>
                <w:lang w:val="en-GB"/>
              </w:rPr>
              <w:t>7.2</w:t>
            </w:r>
            <w:r w:rsidR="00042495">
              <w:rPr>
                <w:rFonts w:asciiTheme="minorHAnsi" w:eastAsiaTheme="minorEastAsia" w:hAnsiTheme="minorHAnsi" w:cstheme="minorBidi"/>
                <w:bCs w:val="0"/>
                <w:iCs w:val="0"/>
                <w:sz w:val="22"/>
                <w:szCs w:val="22"/>
              </w:rPr>
              <w:tab/>
            </w:r>
            <w:r w:rsidR="00042495" w:rsidRPr="00904BEB">
              <w:rPr>
                <w:rStyle w:val="Hyperlink"/>
                <w:lang w:val="en-GB"/>
              </w:rPr>
              <w:t>Limiting distortion of dynamic incentives</w:t>
            </w:r>
            <w:r w:rsidR="00042495">
              <w:rPr>
                <w:webHidden/>
              </w:rPr>
              <w:tab/>
            </w:r>
            <w:r w:rsidR="00042495">
              <w:rPr>
                <w:webHidden/>
              </w:rPr>
              <w:fldChar w:fldCharType="begin"/>
            </w:r>
            <w:r w:rsidR="00042495">
              <w:rPr>
                <w:webHidden/>
              </w:rPr>
              <w:instrText xml:space="preserve"> PAGEREF _Toc81928959 \h </w:instrText>
            </w:r>
            <w:r w:rsidR="00042495">
              <w:rPr>
                <w:webHidden/>
              </w:rPr>
            </w:r>
            <w:r w:rsidR="00042495">
              <w:rPr>
                <w:webHidden/>
              </w:rPr>
              <w:fldChar w:fldCharType="separate"/>
            </w:r>
            <w:r w:rsidR="00042495">
              <w:rPr>
                <w:webHidden/>
              </w:rPr>
              <w:t>13</w:t>
            </w:r>
            <w:r w:rsidR="00042495">
              <w:rPr>
                <w:webHidden/>
              </w:rPr>
              <w:fldChar w:fldCharType="end"/>
            </w:r>
          </w:hyperlink>
        </w:p>
        <w:p w14:paraId="72F808FF" w14:textId="2F8F0BB0"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60" w:history="1">
            <w:r w:rsidR="00042495" w:rsidRPr="00904BEB">
              <w:rPr>
                <w:rStyle w:val="Hyperlink"/>
                <w:lang w:val="en-GB"/>
              </w:rPr>
              <w:t>7.3</w:t>
            </w:r>
            <w:r w:rsidR="00042495">
              <w:rPr>
                <w:rFonts w:asciiTheme="minorHAnsi" w:eastAsiaTheme="minorEastAsia" w:hAnsiTheme="minorHAnsi" w:cstheme="minorBidi"/>
                <w:bCs w:val="0"/>
                <w:iCs w:val="0"/>
                <w:sz w:val="22"/>
                <w:szCs w:val="22"/>
              </w:rPr>
              <w:tab/>
            </w:r>
            <w:r w:rsidR="00042495" w:rsidRPr="00904BEB">
              <w:rPr>
                <w:rStyle w:val="Hyperlink"/>
                <w:lang w:val="en-GB"/>
              </w:rPr>
              <w:t>No strengthening or creation of market power</w:t>
            </w:r>
            <w:r w:rsidR="00042495">
              <w:rPr>
                <w:webHidden/>
              </w:rPr>
              <w:tab/>
            </w:r>
            <w:r w:rsidR="00042495">
              <w:rPr>
                <w:webHidden/>
              </w:rPr>
              <w:fldChar w:fldCharType="begin"/>
            </w:r>
            <w:r w:rsidR="00042495">
              <w:rPr>
                <w:webHidden/>
              </w:rPr>
              <w:instrText xml:space="preserve"> PAGEREF _Toc81928960 \h </w:instrText>
            </w:r>
            <w:r w:rsidR="00042495">
              <w:rPr>
                <w:webHidden/>
              </w:rPr>
            </w:r>
            <w:r w:rsidR="00042495">
              <w:rPr>
                <w:webHidden/>
              </w:rPr>
              <w:fldChar w:fldCharType="separate"/>
            </w:r>
            <w:r w:rsidR="00042495">
              <w:rPr>
                <w:webHidden/>
              </w:rPr>
              <w:t>13</w:t>
            </w:r>
            <w:r w:rsidR="00042495">
              <w:rPr>
                <w:webHidden/>
              </w:rPr>
              <w:fldChar w:fldCharType="end"/>
            </w:r>
          </w:hyperlink>
        </w:p>
        <w:p w14:paraId="307E1540" w14:textId="1DC03748"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61" w:history="1">
            <w:r w:rsidR="00042495" w:rsidRPr="00904BEB">
              <w:rPr>
                <w:rStyle w:val="Hyperlink"/>
                <w:lang w:val="en-GB"/>
              </w:rPr>
              <w:t>7.4</w:t>
            </w:r>
            <w:r w:rsidR="00042495">
              <w:rPr>
                <w:rFonts w:asciiTheme="minorHAnsi" w:eastAsiaTheme="minorEastAsia" w:hAnsiTheme="minorHAnsi" w:cstheme="minorBidi"/>
                <w:bCs w:val="0"/>
                <w:iCs w:val="0"/>
                <w:sz w:val="22"/>
                <w:szCs w:val="22"/>
              </w:rPr>
              <w:tab/>
            </w:r>
            <w:r w:rsidR="00042495" w:rsidRPr="00904BEB">
              <w:rPr>
                <w:rStyle w:val="Hyperlink"/>
                <w:lang w:val="en-GB"/>
              </w:rPr>
              <w:t>Failure to maintain an inefficient market structure</w:t>
            </w:r>
            <w:r w:rsidR="00042495">
              <w:rPr>
                <w:webHidden/>
              </w:rPr>
              <w:tab/>
            </w:r>
            <w:r w:rsidR="00042495">
              <w:rPr>
                <w:webHidden/>
              </w:rPr>
              <w:fldChar w:fldCharType="begin"/>
            </w:r>
            <w:r w:rsidR="00042495">
              <w:rPr>
                <w:webHidden/>
              </w:rPr>
              <w:instrText xml:space="preserve"> PAGEREF _Toc81928961 \h </w:instrText>
            </w:r>
            <w:r w:rsidR="00042495">
              <w:rPr>
                <w:webHidden/>
              </w:rPr>
            </w:r>
            <w:r w:rsidR="00042495">
              <w:rPr>
                <w:webHidden/>
              </w:rPr>
              <w:fldChar w:fldCharType="separate"/>
            </w:r>
            <w:r w:rsidR="00042495">
              <w:rPr>
                <w:webHidden/>
              </w:rPr>
              <w:t>13</w:t>
            </w:r>
            <w:r w:rsidR="00042495">
              <w:rPr>
                <w:webHidden/>
              </w:rPr>
              <w:fldChar w:fldCharType="end"/>
            </w:r>
          </w:hyperlink>
        </w:p>
        <w:p w14:paraId="70020067" w14:textId="72157E8C" w:rsidR="00042495" w:rsidRDefault="00355466" w:rsidP="00042495">
          <w:pPr>
            <w:pStyle w:val="TOC2"/>
            <w:spacing w:after="20" w:line="240" w:lineRule="auto"/>
            <w:rPr>
              <w:rFonts w:asciiTheme="minorHAnsi" w:eastAsiaTheme="minorEastAsia" w:hAnsiTheme="minorHAnsi" w:cstheme="minorBidi"/>
              <w:bCs w:val="0"/>
              <w:iCs w:val="0"/>
              <w:sz w:val="22"/>
              <w:szCs w:val="22"/>
            </w:rPr>
          </w:pPr>
          <w:hyperlink w:anchor="_Toc81928962" w:history="1">
            <w:r w:rsidR="00042495" w:rsidRPr="00904BEB">
              <w:rPr>
                <w:rStyle w:val="Hyperlink"/>
                <w:lang w:val="en-GB"/>
              </w:rPr>
              <w:t>7.5</w:t>
            </w:r>
            <w:r w:rsidR="00042495">
              <w:rPr>
                <w:rFonts w:asciiTheme="minorHAnsi" w:eastAsiaTheme="minorEastAsia" w:hAnsiTheme="minorHAnsi" w:cstheme="minorBidi"/>
                <w:bCs w:val="0"/>
                <w:iCs w:val="0"/>
                <w:sz w:val="22"/>
                <w:szCs w:val="22"/>
              </w:rPr>
              <w:tab/>
            </w:r>
            <w:r w:rsidR="00042495" w:rsidRPr="00904BEB">
              <w:rPr>
                <w:rStyle w:val="Hyperlink"/>
                <w:lang w:val="en-GB"/>
              </w:rPr>
              <w:t>No effect on location activities</w:t>
            </w:r>
            <w:r w:rsidR="00042495">
              <w:rPr>
                <w:webHidden/>
              </w:rPr>
              <w:tab/>
            </w:r>
            <w:r w:rsidR="00042495">
              <w:rPr>
                <w:webHidden/>
              </w:rPr>
              <w:fldChar w:fldCharType="begin"/>
            </w:r>
            <w:r w:rsidR="00042495">
              <w:rPr>
                <w:webHidden/>
              </w:rPr>
              <w:instrText xml:space="preserve"> PAGEREF _Toc81928962 \h </w:instrText>
            </w:r>
            <w:r w:rsidR="00042495">
              <w:rPr>
                <w:webHidden/>
              </w:rPr>
            </w:r>
            <w:r w:rsidR="00042495">
              <w:rPr>
                <w:webHidden/>
              </w:rPr>
              <w:fldChar w:fldCharType="separate"/>
            </w:r>
            <w:r w:rsidR="00042495">
              <w:rPr>
                <w:webHidden/>
              </w:rPr>
              <w:t>13</w:t>
            </w:r>
            <w:r w:rsidR="00042495">
              <w:rPr>
                <w:webHidden/>
              </w:rPr>
              <w:fldChar w:fldCharType="end"/>
            </w:r>
          </w:hyperlink>
        </w:p>
        <w:p w14:paraId="17D66C8D" w14:textId="3DA4C64F" w:rsidR="00042495" w:rsidRDefault="00355466" w:rsidP="00042495">
          <w:pPr>
            <w:pStyle w:val="TOC1"/>
            <w:spacing w:before="0" w:after="20" w:line="240" w:lineRule="auto"/>
            <w:rPr>
              <w:rFonts w:asciiTheme="minorHAnsi" w:eastAsiaTheme="minorEastAsia" w:hAnsiTheme="minorHAnsi" w:cstheme="minorBidi"/>
              <w:b w:val="0"/>
              <w:bCs w:val="0"/>
              <w:sz w:val="22"/>
              <w:szCs w:val="22"/>
            </w:rPr>
          </w:pPr>
          <w:hyperlink w:anchor="_Toc81928963" w:history="1">
            <w:r w:rsidR="00042495" w:rsidRPr="00904BEB">
              <w:rPr>
                <w:rStyle w:val="Hyperlink"/>
                <w:lang w:val="en-GB"/>
              </w:rPr>
              <w:t>8</w:t>
            </w:r>
            <w:r w:rsidR="00042495">
              <w:rPr>
                <w:rFonts w:asciiTheme="minorHAnsi" w:eastAsiaTheme="minorEastAsia" w:hAnsiTheme="minorHAnsi" w:cstheme="minorBidi"/>
                <w:b w:val="0"/>
                <w:bCs w:val="0"/>
                <w:sz w:val="22"/>
                <w:szCs w:val="22"/>
              </w:rPr>
              <w:tab/>
            </w:r>
            <w:r w:rsidR="00042495" w:rsidRPr="00904BEB">
              <w:rPr>
                <w:rStyle w:val="Hyperlink"/>
                <w:lang w:val="en-GB"/>
              </w:rPr>
              <w:t>Annex to the Portfolio</w:t>
            </w:r>
            <w:r w:rsidR="00042495">
              <w:rPr>
                <w:webHidden/>
              </w:rPr>
              <w:tab/>
            </w:r>
            <w:r w:rsidR="00042495">
              <w:rPr>
                <w:webHidden/>
              </w:rPr>
              <w:fldChar w:fldCharType="begin"/>
            </w:r>
            <w:r w:rsidR="00042495">
              <w:rPr>
                <w:webHidden/>
              </w:rPr>
              <w:instrText xml:space="preserve"> PAGEREF _Toc81928963 \h </w:instrText>
            </w:r>
            <w:r w:rsidR="00042495">
              <w:rPr>
                <w:webHidden/>
              </w:rPr>
            </w:r>
            <w:r w:rsidR="00042495">
              <w:rPr>
                <w:webHidden/>
              </w:rPr>
              <w:fldChar w:fldCharType="separate"/>
            </w:r>
            <w:r w:rsidR="00042495">
              <w:rPr>
                <w:webHidden/>
              </w:rPr>
              <w:t>14</w:t>
            </w:r>
            <w:r w:rsidR="00042495">
              <w:rPr>
                <w:webHidden/>
              </w:rPr>
              <w:fldChar w:fldCharType="end"/>
            </w:r>
          </w:hyperlink>
        </w:p>
        <w:p w14:paraId="2B124A41" w14:textId="77777777" w:rsidR="00A274BD" w:rsidRPr="00A16672" w:rsidRDefault="00017319" w:rsidP="00042495">
          <w:pPr>
            <w:spacing w:beforeLines="60" w:before="144" w:afterLines="60" w:after="144" w:line="240" w:lineRule="auto"/>
            <w:rPr>
              <w:sz w:val="28"/>
            </w:rPr>
          </w:pPr>
          <w:r w:rsidRPr="00504B99">
            <w:rPr>
              <w:b/>
              <w:sz w:val="24"/>
              <w:szCs w:val="24"/>
            </w:rPr>
            <w:fldChar w:fldCharType="end"/>
          </w:r>
        </w:p>
      </w:sdtContent>
    </w:sdt>
    <w:p w14:paraId="4E2061F7" w14:textId="77777777" w:rsidR="00183AE8" w:rsidRPr="00504B99" w:rsidRDefault="00183AE8" w:rsidP="00504B99">
      <w:pPr>
        <w:pStyle w:val="ITAbsatzohneNr"/>
        <w:spacing w:after="120" w:line="360" w:lineRule="auto"/>
        <w:jc w:val="both"/>
        <w:rPr>
          <w:i/>
          <w:lang w:val="en-GB"/>
        </w:rPr>
      </w:pPr>
    </w:p>
    <w:p w14:paraId="4B5B133A" w14:textId="77777777" w:rsidR="00183AE8" w:rsidRPr="00504B99" w:rsidRDefault="00183AE8" w:rsidP="00504B99">
      <w:pPr>
        <w:pStyle w:val="ITAbsatzohneNr"/>
        <w:spacing w:after="120" w:line="360" w:lineRule="auto"/>
        <w:jc w:val="both"/>
        <w:rPr>
          <w:i/>
          <w:lang w:val="en-GB"/>
        </w:rPr>
      </w:pPr>
    </w:p>
    <w:p w14:paraId="38F3AA39" w14:textId="28EE27DA" w:rsidR="009C1921" w:rsidRDefault="006847E3" w:rsidP="009C1921">
      <w:pPr>
        <w:pStyle w:val="ITberschrift1"/>
        <w:rPr>
          <w:lang w:val="en-GB"/>
        </w:rPr>
      </w:pPr>
      <w:bookmarkStart w:id="0" w:name="_Toc509925461"/>
      <w:bookmarkStart w:id="1" w:name="_Toc81928931"/>
      <w:bookmarkStart w:id="2" w:name="_Hlk82449181"/>
      <w:commentRangeStart w:id="3"/>
      <w:r w:rsidRPr="00504B99">
        <w:rPr>
          <w:lang w:val="en-GB"/>
        </w:rPr>
        <w:lastRenderedPageBreak/>
        <w:t>Spill-</w:t>
      </w:r>
      <w:r w:rsidR="001E11E4">
        <w:rPr>
          <w:lang w:val="en-GB"/>
        </w:rPr>
        <w:t>o</w:t>
      </w:r>
      <w:r w:rsidR="009C1921" w:rsidRPr="00504B99">
        <w:rPr>
          <w:lang w:val="en-GB"/>
        </w:rPr>
        <w:t xml:space="preserve">ver </w:t>
      </w:r>
      <w:r w:rsidR="00DD5ED5" w:rsidRPr="00504B99">
        <w:rPr>
          <w:lang w:val="en-GB"/>
        </w:rPr>
        <w:t>E</w:t>
      </w:r>
      <w:r w:rsidR="009C1921" w:rsidRPr="00504B99">
        <w:rPr>
          <w:lang w:val="en-GB"/>
        </w:rPr>
        <w:t>ffects</w:t>
      </w:r>
      <w:bookmarkEnd w:id="0"/>
      <w:bookmarkEnd w:id="1"/>
      <w:commentRangeEnd w:id="3"/>
      <w:r w:rsidR="003B378D">
        <w:rPr>
          <w:rStyle w:val="CommentReference"/>
          <w:b w:val="0"/>
        </w:rPr>
        <w:commentReference w:id="3"/>
      </w:r>
    </w:p>
    <w:p w14:paraId="537B8E8A" w14:textId="21A6EDAF" w:rsidR="007B3D5D" w:rsidRDefault="007B3D5D" w:rsidP="007B3D5D">
      <w:pPr>
        <w:pStyle w:val="ITAbsatzohneNr"/>
        <w:rPr>
          <w:lang w:val="en-GB"/>
        </w:rPr>
      </w:pPr>
      <w:r w:rsidRPr="007B3D5D">
        <w:rPr>
          <w:lang w:val="en-GB"/>
        </w:rPr>
        <w:t>Please refer also to the document “Guidance on Spill-over Effects from COM</w:t>
      </w:r>
      <w:r>
        <w:rPr>
          <w:lang w:val="en-GB"/>
        </w:rPr>
        <w:t>” provided by COM.</w:t>
      </w:r>
    </w:p>
    <w:p w14:paraId="2468B470" w14:textId="77777777" w:rsidR="007B3D5D" w:rsidRPr="007B3D5D" w:rsidRDefault="007B3D5D" w:rsidP="007B3D5D">
      <w:pPr>
        <w:pStyle w:val="ITAbsatzohneNr"/>
        <w:rPr>
          <w:lang w:val="en-GB"/>
        </w:rPr>
      </w:pPr>
    </w:p>
    <w:p w14:paraId="76D61CA7" w14:textId="77777777" w:rsidR="009C1921" w:rsidRDefault="004766EF" w:rsidP="009C1921">
      <w:pPr>
        <w:pStyle w:val="ITberschrift11"/>
        <w:rPr>
          <w:lang w:val="en-GB"/>
        </w:rPr>
      </w:pPr>
      <w:bookmarkStart w:id="4" w:name="_Toc509925463"/>
      <w:bookmarkStart w:id="5" w:name="_Toc81928932"/>
      <w:r w:rsidRPr="00504B99">
        <w:rPr>
          <w:lang w:val="en-GB"/>
        </w:rPr>
        <w:t>Spill-</w:t>
      </w:r>
      <w:r w:rsidR="00DD5ED5" w:rsidRPr="00504B99">
        <w:rPr>
          <w:lang w:val="en-GB"/>
        </w:rPr>
        <w:t xml:space="preserve">over </w:t>
      </w:r>
      <w:bookmarkEnd w:id="4"/>
      <w:r w:rsidR="00A16672" w:rsidRPr="00504B99">
        <w:rPr>
          <w:lang w:val="en-GB"/>
        </w:rPr>
        <w:t>by non-protected results diffusion</w:t>
      </w:r>
      <w:bookmarkEnd w:id="5"/>
    </w:p>
    <w:p w14:paraId="0F162B9B" w14:textId="16DAC481" w:rsidR="000956E9" w:rsidRDefault="000956E9" w:rsidP="00504B99">
      <w:pPr>
        <w:pStyle w:val="ITAbsatzohneNr"/>
        <w:rPr>
          <w:i/>
          <w:szCs w:val="22"/>
          <w:lang w:val="en-GB"/>
        </w:rPr>
      </w:pPr>
      <w:r w:rsidRPr="008C412E">
        <w:rPr>
          <w:i/>
          <w:szCs w:val="22"/>
          <w:lang w:val="en-GB"/>
        </w:rPr>
        <w:t>Publications and communication on IPCEI results</w:t>
      </w:r>
    </w:p>
    <w:p w14:paraId="61B144F4" w14:textId="68AF3867" w:rsidR="003B378D" w:rsidRDefault="003B378D" w:rsidP="00504B99">
      <w:pPr>
        <w:pStyle w:val="ITAbsatzohneNr"/>
        <w:rPr>
          <w:i/>
          <w:szCs w:val="22"/>
          <w:lang w:val="en-GB"/>
        </w:rPr>
      </w:pPr>
    </w:p>
    <w:p w14:paraId="7B947363" w14:textId="77777777" w:rsidR="003B378D" w:rsidRPr="00580401" w:rsidRDefault="003B378D" w:rsidP="003B378D">
      <w:pPr>
        <w:pStyle w:val="ITStandard"/>
        <w:rPr>
          <w:lang w:val="en-US"/>
        </w:rPr>
      </w:pPr>
      <w:r w:rsidRPr="00580401">
        <w:rPr>
          <w:lang w:val="en-US"/>
        </w:rPr>
        <w:t>Different dissemination levels, ranging from awareness to exploitation, are proposed to ensure the translation of developments and outputs into new findings and market opportunities. The objective is to reach the fullest range of potential users and uses among research, social, investment and policy makers.</w:t>
      </w:r>
    </w:p>
    <w:p w14:paraId="091BAA22" w14:textId="15DD1F98" w:rsidR="003B378D" w:rsidRPr="00580401" w:rsidRDefault="003B378D" w:rsidP="003B378D">
      <w:pPr>
        <w:pStyle w:val="ITStandard"/>
        <w:rPr>
          <w:lang w:val="en-US"/>
        </w:rPr>
      </w:pPr>
      <w:r>
        <w:rPr>
          <w:lang w:val="en-US"/>
        </w:rPr>
        <w:t>DT</w:t>
      </w:r>
      <w:r w:rsidRPr="00580401">
        <w:rPr>
          <w:lang w:val="en-US"/>
        </w:rPr>
        <w:t xml:space="preserve"> commits to undertake the dissemination actions of non-protected results from IPCEI on </w:t>
      </w:r>
      <w:r>
        <w:rPr>
          <w:lang w:val="en-US"/>
        </w:rPr>
        <w:t>Microelectronics</w:t>
      </w:r>
      <w:r w:rsidRPr="00580401">
        <w:rPr>
          <w:lang w:val="en-US"/>
        </w:rPr>
        <w:t xml:space="preserve"> (among the participating companies and Member states) presented below:</w:t>
      </w:r>
    </w:p>
    <w:p w14:paraId="055A95EC" w14:textId="77777777" w:rsidR="003B378D" w:rsidRPr="00580401" w:rsidRDefault="003B378D" w:rsidP="003B378D">
      <w:pPr>
        <w:pStyle w:val="ITStandard"/>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674"/>
        <w:gridCol w:w="2507"/>
        <w:gridCol w:w="2307"/>
      </w:tblGrid>
      <w:tr w:rsidR="003B378D" w:rsidRPr="00580401" w14:paraId="05DB960F" w14:textId="77777777" w:rsidTr="00976ABB">
        <w:trPr>
          <w:trHeight w:val="620"/>
        </w:trPr>
        <w:tc>
          <w:tcPr>
            <w:tcW w:w="14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F3641B7" w14:textId="77777777" w:rsidR="003B378D" w:rsidRPr="00580401" w:rsidRDefault="003B378D" w:rsidP="00976ABB">
            <w:pPr>
              <w:pStyle w:val="ITStandard"/>
              <w:jc w:val="left"/>
              <w:rPr>
                <w:b/>
                <w:lang w:val="en-US"/>
              </w:rPr>
            </w:pPr>
            <w:r w:rsidRPr="00580401">
              <w:rPr>
                <w:b/>
                <w:lang w:val="en-US"/>
              </w:rPr>
              <w:t>Targeted audience</w:t>
            </w:r>
          </w:p>
        </w:tc>
        <w:tc>
          <w:tcPr>
            <w:tcW w:w="297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F841884" w14:textId="77777777" w:rsidR="003B378D" w:rsidRPr="00580401" w:rsidRDefault="003B378D" w:rsidP="00976ABB">
            <w:pPr>
              <w:pStyle w:val="ITStandard"/>
              <w:jc w:val="left"/>
              <w:rPr>
                <w:b/>
                <w:lang w:val="en-US"/>
              </w:rPr>
            </w:pPr>
            <w:r w:rsidRPr="00580401">
              <w:rPr>
                <w:b/>
                <w:lang w:val="en-US"/>
              </w:rPr>
              <w:t>Purpose</w:t>
            </w:r>
          </w:p>
        </w:tc>
        <w:tc>
          <w:tcPr>
            <w:tcW w:w="271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9AD76B6" w14:textId="77777777" w:rsidR="003B378D" w:rsidRPr="00580401" w:rsidRDefault="003B378D" w:rsidP="00976ABB">
            <w:pPr>
              <w:pStyle w:val="ITStandard"/>
              <w:jc w:val="left"/>
              <w:rPr>
                <w:b/>
                <w:lang w:val="en-US"/>
              </w:rPr>
            </w:pPr>
            <w:r w:rsidRPr="00580401">
              <w:rPr>
                <w:b/>
                <w:lang w:val="en-US"/>
              </w:rPr>
              <w:t>Dissemination material vehicle</w:t>
            </w:r>
          </w:p>
        </w:tc>
        <w:tc>
          <w:tcPr>
            <w:tcW w:w="195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EB02080" w14:textId="77777777" w:rsidR="003B378D" w:rsidRPr="00580401" w:rsidRDefault="003B378D" w:rsidP="00976ABB">
            <w:pPr>
              <w:pStyle w:val="ITStandard"/>
              <w:jc w:val="left"/>
              <w:rPr>
                <w:b/>
                <w:lang w:val="en-US"/>
              </w:rPr>
            </w:pPr>
            <w:r w:rsidRPr="00580401">
              <w:rPr>
                <w:b/>
                <w:lang w:val="en-US"/>
              </w:rPr>
              <w:t>Target (KPI)</w:t>
            </w:r>
          </w:p>
        </w:tc>
      </w:tr>
      <w:tr w:rsidR="003B378D" w:rsidRPr="00580401" w14:paraId="2D77044F" w14:textId="77777777" w:rsidTr="00F90F08">
        <w:trPr>
          <w:trHeight w:val="1696"/>
        </w:trPr>
        <w:tc>
          <w:tcPr>
            <w:tcW w:w="1413" w:type="dxa"/>
            <w:tcBorders>
              <w:top w:val="single" w:sz="4" w:space="0" w:color="auto"/>
              <w:left w:val="single" w:sz="4" w:space="0" w:color="auto"/>
              <w:bottom w:val="single" w:sz="4" w:space="0" w:color="auto"/>
              <w:right w:val="single" w:sz="4" w:space="0" w:color="auto"/>
            </w:tcBorders>
            <w:vAlign w:val="center"/>
            <w:hideMark/>
          </w:tcPr>
          <w:p w14:paraId="541882D5" w14:textId="77777777" w:rsidR="003B378D" w:rsidRPr="00580401" w:rsidRDefault="003B378D" w:rsidP="00976ABB">
            <w:pPr>
              <w:pStyle w:val="ITStandard"/>
              <w:jc w:val="left"/>
              <w:rPr>
                <w:b/>
                <w:lang w:val="en-US"/>
              </w:rPr>
            </w:pPr>
            <w:r w:rsidRPr="00580401">
              <w:rPr>
                <w:b/>
                <w:lang w:val="en-US"/>
              </w:rPr>
              <w:t>General Public</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B6006DC" w14:textId="77777777" w:rsidR="003B378D" w:rsidRPr="00580401" w:rsidRDefault="003B378D" w:rsidP="00976ABB">
            <w:pPr>
              <w:pStyle w:val="ITStandard"/>
              <w:jc w:val="left"/>
              <w:rPr>
                <w:lang w:val="en-US"/>
              </w:rPr>
            </w:pPr>
            <w:r w:rsidRPr="00580401">
              <w:rPr>
                <w:lang w:val="en-US"/>
              </w:rPr>
              <w:t>To communicate to the general public of IPCEI objectives, timelines and expected outputs</w:t>
            </w:r>
          </w:p>
        </w:tc>
        <w:tc>
          <w:tcPr>
            <w:tcW w:w="2714" w:type="dxa"/>
            <w:tcBorders>
              <w:top w:val="single" w:sz="4" w:space="0" w:color="auto"/>
              <w:left w:val="single" w:sz="4" w:space="0" w:color="auto"/>
              <w:bottom w:val="single" w:sz="4" w:space="0" w:color="auto"/>
              <w:right w:val="single" w:sz="4" w:space="0" w:color="auto"/>
            </w:tcBorders>
            <w:vAlign w:val="center"/>
            <w:hideMark/>
          </w:tcPr>
          <w:p w14:paraId="3DF40BD3" w14:textId="77777777" w:rsidR="003B378D" w:rsidRPr="00580401" w:rsidRDefault="003B378D" w:rsidP="00976ABB">
            <w:pPr>
              <w:pStyle w:val="ITStandard"/>
              <w:jc w:val="left"/>
              <w:rPr>
                <w:lang w:val="en-US"/>
              </w:rPr>
            </w:pPr>
            <w:r w:rsidRPr="00580401">
              <w:rPr>
                <w:lang w:val="en-US"/>
              </w:rPr>
              <w:t>Press Releases</w:t>
            </w:r>
          </w:p>
          <w:p w14:paraId="567678B0" w14:textId="77777777" w:rsidR="003B378D" w:rsidRPr="00580401" w:rsidRDefault="003B378D" w:rsidP="00976ABB">
            <w:pPr>
              <w:pStyle w:val="ITStandard"/>
              <w:jc w:val="left"/>
              <w:rPr>
                <w:lang w:val="en-US"/>
              </w:rPr>
            </w:pPr>
            <w:r w:rsidRPr="00580401">
              <w:rPr>
                <w:lang w:val="en-US"/>
              </w:rPr>
              <w:t>Interviews</w:t>
            </w:r>
          </w:p>
        </w:tc>
        <w:tc>
          <w:tcPr>
            <w:tcW w:w="1958" w:type="dxa"/>
            <w:tcBorders>
              <w:top w:val="single" w:sz="4" w:space="0" w:color="auto"/>
              <w:left w:val="single" w:sz="4" w:space="0" w:color="auto"/>
              <w:bottom w:val="single" w:sz="4" w:space="0" w:color="auto"/>
              <w:right w:val="single" w:sz="4" w:space="0" w:color="auto"/>
            </w:tcBorders>
            <w:vAlign w:val="center"/>
            <w:hideMark/>
          </w:tcPr>
          <w:p w14:paraId="1A00EC61" w14:textId="054DC12A" w:rsidR="003B378D" w:rsidRDefault="003B378D" w:rsidP="00976ABB">
            <w:pPr>
              <w:pStyle w:val="ITStandard"/>
              <w:jc w:val="left"/>
              <w:rPr>
                <w:lang w:val="en-US"/>
              </w:rPr>
            </w:pPr>
            <w:commentRangeStart w:id="6"/>
            <w:r w:rsidRPr="00F90F08">
              <w:rPr>
                <w:highlight w:val="yellow"/>
                <w:lang w:val="en-US"/>
              </w:rPr>
              <w:t>XX </w:t>
            </w:r>
            <w:r w:rsidRPr="00580401">
              <w:rPr>
                <w:lang w:val="en-US"/>
              </w:rPr>
              <w:t>articles/interviews or press releases</w:t>
            </w:r>
          </w:p>
          <w:p w14:paraId="3079030E" w14:textId="630CC79A" w:rsidR="003B378D" w:rsidRPr="00580401" w:rsidRDefault="003B378D" w:rsidP="00976ABB">
            <w:pPr>
              <w:pStyle w:val="ITStandard"/>
              <w:jc w:val="left"/>
              <w:rPr>
                <w:lang w:val="en-US"/>
              </w:rPr>
            </w:pPr>
            <w:r>
              <w:rPr>
                <w:lang w:val="en-US"/>
              </w:rPr>
              <w:t>(~X per year during 5 years 20XX-20XX)</w:t>
            </w:r>
            <w:commentRangeEnd w:id="6"/>
            <w:r>
              <w:rPr>
                <w:rStyle w:val="CommentReference"/>
              </w:rPr>
              <w:commentReference w:id="6"/>
            </w:r>
          </w:p>
        </w:tc>
      </w:tr>
      <w:tr w:rsidR="003B378D" w:rsidRPr="00580401" w14:paraId="499044CE" w14:textId="77777777" w:rsidTr="00976ABB">
        <w:trPr>
          <w:trHeight w:val="1237"/>
        </w:trPr>
        <w:tc>
          <w:tcPr>
            <w:tcW w:w="1413" w:type="dxa"/>
            <w:tcBorders>
              <w:top w:val="single" w:sz="4" w:space="0" w:color="auto"/>
              <w:left w:val="single" w:sz="4" w:space="0" w:color="auto"/>
              <w:bottom w:val="single" w:sz="4" w:space="0" w:color="auto"/>
              <w:right w:val="single" w:sz="4" w:space="0" w:color="auto"/>
            </w:tcBorders>
            <w:vAlign w:val="center"/>
            <w:hideMark/>
          </w:tcPr>
          <w:p w14:paraId="49ED0478" w14:textId="77777777" w:rsidR="003B378D" w:rsidRPr="00580401" w:rsidRDefault="003B378D" w:rsidP="00976ABB">
            <w:pPr>
              <w:pStyle w:val="ITStandard"/>
              <w:jc w:val="left"/>
              <w:rPr>
                <w:b/>
                <w:lang w:val="en-US"/>
              </w:rPr>
            </w:pPr>
            <w:r w:rsidRPr="00580401">
              <w:rPr>
                <w:b/>
                <w:lang w:val="en-US"/>
              </w:rPr>
              <w:t>Employees and stakeholders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4D14B28" w14:textId="77777777" w:rsidR="003B378D" w:rsidRPr="00580401" w:rsidRDefault="003B378D" w:rsidP="00976ABB">
            <w:pPr>
              <w:pStyle w:val="ITStandard"/>
              <w:jc w:val="left"/>
              <w:rPr>
                <w:lang w:val="en-US"/>
              </w:rPr>
            </w:pPr>
            <w:r w:rsidRPr="00580401">
              <w:rPr>
                <w:lang w:val="en-US"/>
              </w:rPr>
              <w:t>To communicate on objectives, on the expected outputs and on results</w:t>
            </w:r>
          </w:p>
        </w:tc>
        <w:tc>
          <w:tcPr>
            <w:tcW w:w="2714" w:type="dxa"/>
            <w:tcBorders>
              <w:top w:val="single" w:sz="4" w:space="0" w:color="auto"/>
              <w:left w:val="single" w:sz="4" w:space="0" w:color="auto"/>
              <w:bottom w:val="single" w:sz="4" w:space="0" w:color="auto"/>
              <w:right w:val="single" w:sz="4" w:space="0" w:color="auto"/>
            </w:tcBorders>
            <w:vAlign w:val="center"/>
            <w:hideMark/>
          </w:tcPr>
          <w:p w14:paraId="0C3D1606" w14:textId="77777777" w:rsidR="003B378D" w:rsidRPr="00580401" w:rsidRDefault="003B378D" w:rsidP="00976ABB">
            <w:pPr>
              <w:pStyle w:val="ITStandard"/>
              <w:jc w:val="left"/>
              <w:rPr>
                <w:lang w:val="en-US"/>
              </w:rPr>
            </w:pPr>
            <w:r w:rsidRPr="00580401">
              <w:rPr>
                <w:lang w:val="en-US"/>
              </w:rPr>
              <w:t>Internal conferences and newsletters (published via regular email and regular meeting with stakeholders)</w:t>
            </w:r>
          </w:p>
        </w:tc>
        <w:tc>
          <w:tcPr>
            <w:tcW w:w="1958" w:type="dxa"/>
            <w:tcBorders>
              <w:top w:val="single" w:sz="4" w:space="0" w:color="auto"/>
              <w:left w:val="single" w:sz="4" w:space="0" w:color="auto"/>
              <w:bottom w:val="single" w:sz="4" w:space="0" w:color="auto"/>
              <w:right w:val="single" w:sz="4" w:space="0" w:color="auto"/>
            </w:tcBorders>
            <w:vAlign w:val="center"/>
            <w:hideMark/>
          </w:tcPr>
          <w:p w14:paraId="1E82AB84" w14:textId="00930CD3" w:rsidR="003B378D" w:rsidRDefault="003B378D" w:rsidP="00976ABB">
            <w:pPr>
              <w:pStyle w:val="ITStandard"/>
              <w:jc w:val="left"/>
              <w:rPr>
                <w:lang w:val="en-US"/>
              </w:rPr>
            </w:pPr>
            <w:commentRangeStart w:id="7"/>
            <w:r w:rsidRPr="00F90F08">
              <w:rPr>
                <w:highlight w:val="yellow"/>
                <w:lang w:val="en-US"/>
              </w:rPr>
              <w:t>YY </w:t>
            </w:r>
            <w:commentRangeEnd w:id="7"/>
            <w:r w:rsidRPr="00F90F08">
              <w:rPr>
                <w:rStyle w:val="CommentReference"/>
                <w:highlight w:val="yellow"/>
              </w:rPr>
              <w:commentReference w:id="7"/>
            </w:r>
            <w:r w:rsidRPr="00580401">
              <w:rPr>
                <w:lang w:val="en-US"/>
              </w:rPr>
              <w:t>different communications with all stakeholders (employees, suppliers, unions, local authorities, …)</w:t>
            </w:r>
          </w:p>
          <w:p w14:paraId="15FA976F" w14:textId="36C86F2E" w:rsidR="003B378D" w:rsidRPr="00580401" w:rsidRDefault="003B378D" w:rsidP="00976ABB">
            <w:pPr>
              <w:pStyle w:val="ITStandard"/>
              <w:jc w:val="left"/>
              <w:rPr>
                <w:lang w:val="en-US"/>
              </w:rPr>
            </w:pPr>
            <w:r>
              <w:rPr>
                <w:lang w:val="en-US"/>
              </w:rPr>
              <w:t xml:space="preserve">(~X per year during </w:t>
            </w:r>
            <w:r w:rsidRPr="00F90F08">
              <w:rPr>
                <w:highlight w:val="yellow"/>
                <w:lang w:val="en-US"/>
              </w:rPr>
              <w:t>X</w:t>
            </w:r>
            <w:r>
              <w:rPr>
                <w:lang w:val="en-US"/>
              </w:rPr>
              <w:t xml:space="preserve"> years </w:t>
            </w:r>
            <w:r w:rsidRPr="00F90F08">
              <w:rPr>
                <w:highlight w:val="yellow"/>
                <w:lang w:val="en-US"/>
              </w:rPr>
              <w:t>20XX</w:t>
            </w:r>
            <w:r>
              <w:rPr>
                <w:lang w:val="en-US"/>
              </w:rPr>
              <w:t>-</w:t>
            </w:r>
            <w:r w:rsidRPr="00F90F08">
              <w:rPr>
                <w:highlight w:val="yellow"/>
                <w:lang w:val="en-US"/>
              </w:rPr>
              <w:t>20XX</w:t>
            </w:r>
            <w:r>
              <w:rPr>
                <w:lang w:val="en-US"/>
              </w:rPr>
              <w:t>)</w:t>
            </w:r>
          </w:p>
        </w:tc>
      </w:tr>
      <w:tr w:rsidR="003B378D" w:rsidRPr="00580401" w14:paraId="49747AB6" w14:textId="77777777" w:rsidTr="00976ABB">
        <w:trPr>
          <w:trHeight w:val="388"/>
        </w:trPr>
        <w:tc>
          <w:tcPr>
            <w:tcW w:w="1413" w:type="dxa"/>
            <w:tcBorders>
              <w:top w:val="single" w:sz="4" w:space="0" w:color="auto"/>
              <w:left w:val="single" w:sz="4" w:space="0" w:color="auto"/>
              <w:bottom w:val="single" w:sz="4" w:space="0" w:color="auto"/>
              <w:right w:val="single" w:sz="4" w:space="0" w:color="auto"/>
            </w:tcBorders>
            <w:vAlign w:val="center"/>
            <w:hideMark/>
          </w:tcPr>
          <w:p w14:paraId="3EAC779D" w14:textId="77777777" w:rsidR="003B378D" w:rsidRPr="00580401" w:rsidRDefault="003B378D" w:rsidP="00976ABB">
            <w:pPr>
              <w:pStyle w:val="ITStandard"/>
              <w:jc w:val="left"/>
              <w:rPr>
                <w:b/>
                <w:lang w:val="en-US"/>
              </w:rPr>
            </w:pPr>
            <w:r w:rsidRPr="00580401">
              <w:rPr>
                <w:b/>
                <w:lang w:val="en-US"/>
              </w:rPr>
              <w:t xml:space="preserve">Scientific communities </w:t>
            </w:r>
            <w:r w:rsidRPr="00580401">
              <w:rPr>
                <w:lang w:val="en-US"/>
              </w:rPr>
              <w:t xml:space="preserve">(Universities, Engineering Schools, Professors, National Laboratory, Research Institute, </w:t>
            </w:r>
            <w:r>
              <w:rPr>
                <w:lang w:val="en-US"/>
              </w:rPr>
              <w:t>R</w:t>
            </w:r>
            <w:r w:rsidRPr="00580401">
              <w:rPr>
                <w:lang w:val="en-US"/>
              </w:rPr>
              <w:t>&amp;D teams of industrial companies)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975A7A2" w14:textId="77777777" w:rsidR="003B378D" w:rsidRPr="00580401" w:rsidRDefault="003B378D" w:rsidP="00976ABB">
            <w:pPr>
              <w:pStyle w:val="ITStandard"/>
              <w:jc w:val="left"/>
              <w:rPr>
                <w:lang w:val="en-US"/>
              </w:rPr>
            </w:pPr>
            <w:r w:rsidRPr="00580401">
              <w:rPr>
                <w:lang w:val="en-US"/>
              </w:rPr>
              <w:t>To exchange with other scientists in the field (inside and outside IPCEI)</w:t>
            </w:r>
          </w:p>
          <w:p w14:paraId="31ACFDBE" w14:textId="77777777" w:rsidR="003B378D" w:rsidRPr="00580401" w:rsidRDefault="003B378D" w:rsidP="00976ABB">
            <w:pPr>
              <w:pStyle w:val="ITStandard"/>
              <w:jc w:val="left"/>
              <w:rPr>
                <w:lang w:val="en-US"/>
              </w:rPr>
            </w:pPr>
            <w:r w:rsidRPr="00580401">
              <w:rPr>
                <w:lang w:val="en-US"/>
              </w:rPr>
              <w:t>To coordinate with ongoing and future program to maximize impact and create synergies</w:t>
            </w:r>
          </w:p>
        </w:tc>
        <w:tc>
          <w:tcPr>
            <w:tcW w:w="2714" w:type="dxa"/>
            <w:tcBorders>
              <w:top w:val="single" w:sz="4" w:space="0" w:color="auto"/>
              <w:left w:val="single" w:sz="4" w:space="0" w:color="auto"/>
              <w:bottom w:val="single" w:sz="4" w:space="0" w:color="auto"/>
              <w:right w:val="single" w:sz="4" w:space="0" w:color="auto"/>
            </w:tcBorders>
            <w:vAlign w:val="center"/>
            <w:hideMark/>
          </w:tcPr>
          <w:p w14:paraId="548F40A8" w14:textId="77777777" w:rsidR="003B378D" w:rsidRPr="00580401" w:rsidRDefault="003B378D" w:rsidP="00976ABB">
            <w:pPr>
              <w:pStyle w:val="ITStandard"/>
              <w:jc w:val="left"/>
              <w:rPr>
                <w:lang w:val="en-US"/>
              </w:rPr>
            </w:pPr>
            <w:r w:rsidRPr="00580401">
              <w:rPr>
                <w:lang w:val="en-US"/>
              </w:rPr>
              <w:t>Presentation on relevant congresses and conferences</w:t>
            </w:r>
          </w:p>
          <w:p w14:paraId="16B056AF" w14:textId="77777777" w:rsidR="003B378D" w:rsidRPr="00580401" w:rsidRDefault="003B378D" w:rsidP="00976ABB">
            <w:pPr>
              <w:pStyle w:val="ITStandard"/>
              <w:jc w:val="left"/>
              <w:rPr>
                <w:lang w:val="en-US"/>
              </w:rPr>
            </w:pPr>
            <w:r w:rsidRPr="00580401">
              <w:rPr>
                <w:lang w:val="en-US"/>
              </w:rPr>
              <w:t>Project presentation at the European Commission</w:t>
            </w:r>
          </w:p>
          <w:p w14:paraId="05FA2F66" w14:textId="77777777" w:rsidR="003B378D" w:rsidRPr="00580401" w:rsidRDefault="003B378D" w:rsidP="00976ABB">
            <w:pPr>
              <w:pStyle w:val="ITStandard"/>
              <w:jc w:val="left"/>
              <w:rPr>
                <w:lang w:val="en-US"/>
              </w:rPr>
            </w:pPr>
            <w:r w:rsidRPr="00580401">
              <w:rPr>
                <w:lang w:val="en-US"/>
              </w:rPr>
              <w:t>Project presentation at relevant agencies and schools (PhD thesis)</w:t>
            </w:r>
          </w:p>
        </w:tc>
        <w:tc>
          <w:tcPr>
            <w:tcW w:w="1958" w:type="dxa"/>
            <w:tcBorders>
              <w:top w:val="single" w:sz="4" w:space="0" w:color="auto"/>
              <w:left w:val="single" w:sz="4" w:space="0" w:color="auto"/>
              <w:bottom w:val="single" w:sz="4" w:space="0" w:color="auto"/>
              <w:right w:val="single" w:sz="4" w:space="0" w:color="auto"/>
            </w:tcBorders>
            <w:vAlign w:val="center"/>
            <w:hideMark/>
          </w:tcPr>
          <w:p w14:paraId="69F91BE4" w14:textId="3C10550D" w:rsidR="003B378D" w:rsidRPr="00747366" w:rsidRDefault="003B378D" w:rsidP="00976ABB">
            <w:pPr>
              <w:pStyle w:val="ITStandard"/>
              <w:jc w:val="left"/>
              <w:rPr>
                <w:i/>
                <w:lang w:val="en-US"/>
              </w:rPr>
            </w:pPr>
            <w:commentRangeStart w:id="8"/>
            <w:r w:rsidRPr="00F90F08">
              <w:rPr>
                <w:highlight w:val="yellow"/>
                <w:lang w:val="en-US"/>
              </w:rPr>
              <w:t xml:space="preserve">XX </w:t>
            </w:r>
            <w:commentRangeEnd w:id="8"/>
            <w:r w:rsidRPr="00F90F08">
              <w:rPr>
                <w:rStyle w:val="CommentReference"/>
                <w:highlight w:val="yellow"/>
              </w:rPr>
              <w:commentReference w:id="8"/>
            </w:r>
            <w:r w:rsidRPr="00580401">
              <w:rPr>
                <w:lang w:val="en-US"/>
              </w:rPr>
              <w:t>jo</w:t>
            </w:r>
            <w:r>
              <w:rPr>
                <w:lang w:val="en-US"/>
              </w:rPr>
              <w:t xml:space="preserve">int publications (post project) in 2022, 2023 and 2024 in journals such as </w:t>
            </w:r>
            <w:commentRangeStart w:id="9"/>
            <w:r w:rsidRPr="00F90F08">
              <w:rPr>
                <w:i/>
                <w:highlight w:val="yellow"/>
                <w:lang w:val="en-US"/>
              </w:rPr>
              <w:t>YY</w:t>
            </w:r>
            <w:commentRangeEnd w:id="9"/>
            <w:r w:rsidRPr="00F90F08">
              <w:rPr>
                <w:rStyle w:val="CommentReference"/>
                <w:highlight w:val="yellow"/>
              </w:rPr>
              <w:commentReference w:id="9"/>
            </w:r>
          </w:p>
          <w:p w14:paraId="14AFF0BE" w14:textId="77777777" w:rsidR="003B378D" w:rsidRPr="00580401" w:rsidRDefault="003B378D" w:rsidP="00976ABB">
            <w:pPr>
              <w:pStyle w:val="ITStandard"/>
              <w:jc w:val="left"/>
              <w:rPr>
                <w:lang w:val="en-US"/>
              </w:rPr>
            </w:pPr>
          </w:p>
          <w:p w14:paraId="3CB3669D" w14:textId="092BF187" w:rsidR="003B378D" w:rsidRPr="00580401" w:rsidRDefault="003B378D" w:rsidP="00976ABB">
            <w:pPr>
              <w:pStyle w:val="ITStandard"/>
              <w:jc w:val="left"/>
              <w:rPr>
                <w:lang w:val="en-US"/>
              </w:rPr>
            </w:pPr>
            <w:commentRangeStart w:id="10"/>
            <w:r w:rsidRPr="00F90F08">
              <w:rPr>
                <w:highlight w:val="yellow"/>
                <w:lang w:val="en-US"/>
              </w:rPr>
              <w:t xml:space="preserve">XX </w:t>
            </w:r>
            <w:commentRangeEnd w:id="10"/>
            <w:r w:rsidRPr="00F90F08">
              <w:rPr>
                <w:rStyle w:val="CommentReference"/>
                <w:highlight w:val="yellow"/>
              </w:rPr>
              <w:commentReference w:id="10"/>
            </w:r>
            <w:r w:rsidRPr="00580401">
              <w:rPr>
                <w:lang w:val="en-US"/>
              </w:rPr>
              <w:t>conferences as speaker or visitor over the duration of the IPCEI</w:t>
            </w:r>
            <w:r>
              <w:rPr>
                <w:lang w:val="en-US"/>
              </w:rPr>
              <w:t xml:space="preserve"> (</w:t>
            </w:r>
            <w:r w:rsidRPr="00F90F08">
              <w:rPr>
                <w:highlight w:val="yellow"/>
                <w:lang w:val="en-US"/>
              </w:rPr>
              <w:t>20XX</w:t>
            </w:r>
            <w:r>
              <w:rPr>
                <w:lang w:val="en-US"/>
              </w:rPr>
              <w:t>-</w:t>
            </w:r>
            <w:r w:rsidRPr="00F90F08">
              <w:rPr>
                <w:highlight w:val="yellow"/>
                <w:lang w:val="en-US"/>
              </w:rPr>
              <w:t>20XX</w:t>
            </w:r>
            <w:r>
              <w:rPr>
                <w:lang w:val="en-US"/>
              </w:rPr>
              <w:t xml:space="preserve">) in conference such as </w:t>
            </w:r>
            <w:commentRangeStart w:id="11"/>
            <w:r>
              <w:rPr>
                <w:i/>
                <w:lang w:val="en-US"/>
              </w:rPr>
              <w:t>YY</w:t>
            </w:r>
            <w:commentRangeEnd w:id="11"/>
            <w:r>
              <w:rPr>
                <w:rStyle w:val="CommentReference"/>
              </w:rPr>
              <w:commentReference w:id="11"/>
            </w:r>
          </w:p>
        </w:tc>
      </w:tr>
    </w:tbl>
    <w:p w14:paraId="1494849E" w14:textId="77777777" w:rsidR="003B378D" w:rsidRPr="00580401" w:rsidRDefault="003B378D" w:rsidP="003B378D">
      <w:pPr>
        <w:pStyle w:val="ITStandard"/>
        <w:jc w:val="center"/>
        <w:rPr>
          <w:i/>
          <w:lang w:val="en-US"/>
        </w:rPr>
      </w:pPr>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14</w:t>
      </w:r>
      <w:r w:rsidRPr="00580401">
        <w:rPr>
          <w:b/>
          <w:i/>
          <w:szCs w:val="22"/>
          <w:lang w:val="en-US"/>
        </w:rPr>
        <w:fldChar w:fldCharType="end"/>
      </w:r>
      <w:r w:rsidRPr="00580401">
        <w:rPr>
          <w:b/>
          <w:i/>
          <w:szCs w:val="22"/>
          <w:lang w:val="en-US"/>
        </w:rPr>
        <w:t xml:space="preserve">: </w:t>
      </w:r>
      <w:r w:rsidRPr="00580401">
        <w:rPr>
          <w:b/>
          <w:i/>
          <w:lang w:val="en-US"/>
        </w:rPr>
        <w:t xml:space="preserve"> </w:t>
      </w:r>
      <w:r w:rsidRPr="00580401">
        <w:rPr>
          <w:b/>
          <w:i/>
          <w:szCs w:val="22"/>
          <w:lang w:val="en-US"/>
        </w:rPr>
        <w:t>Dissemination strategy of non-protected results</w:t>
      </w:r>
    </w:p>
    <w:p w14:paraId="2513B99C" w14:textId="77777777" w:rsidR="003B378D" w:rsidRPr="00F90F08" w:rsidRDefault="003B378D" w:rsidP="00504B99">
      <w:pPr>
        <w:pStyle w:val="ITAbsatzohneNr"/>
        <w:rPr>
          <w:i/>
          <w:szCs w:val="22"/>
          <w:lang w:val="en-US"/>
        </w:rPr>
      </w:pPr>
    </w:p>
    <w:p w14:paraId="55B30A7D" w14:textId="4444149B" w:rsidR="003B378D" w:rsidRDefault="003B378D" w:rsidP="005D287C">
      <w:pPr>
        <w:pStyle w:val="ITberschrift11"/>
        <w:numPr>
          <w:ilvl w:val="0"/>
          <w:numId w:val="0"/>
        </w:numPr>
        <w:ind w:left="680"/>
        <w:rPr>
          <w:lang w:val="en-GB"/>
        </w:rPr>
      </w:pPr>
      <w:bookmarkStart w:id="12" w:name="_Toc509925464"/>
      <w:bookmarkStart w:id="13" w:name="_Toc81928933"/>
    </w:p>
    <w:p w14:paraId="19A2A3E3" w14:textId="77777777" w:rsidR="003B378D" w:rsidRPr="00580401" w:rsidRDefault="003B378D" w:rsidP="003B378D">
      <w:pPr>
        <w:pStyle w:val="ITStandard"/>
        <w:rPr>
          <w:b/>
          <w:lang w:val="en-US"/>
        </w:rPr>
      </w:pPr>
      <w:r w:rsidRPr="00580401">
        <w:rPr>
          <w:b/>
          <w:lang w:val="en-US"/>
        </w:rPr>
        <w:t>Publication, Conferences</w:t>
      </w:r>
      <w:r>
        <w:rPr>
          <w:b/>
          <w:lang w:val="en-US"/>
        </w:rPr>
        <w:t>,</w:t>
      </w:r>
      <w:r w:rsidRPr="00580401">
        <w:rPr>
          <w:b/>
          <w:lang w:val="en-US"/>
        </w:rPr>
        <w:t xml:space="preserve"> </w:t>
      </w:r>
      <w:r>
        <w:rPr>
          <w:b/>
          <w:lang w:val="en-US"/>
        </w:rPr>
        <w:t>E</w:t>
      </w:r>
      <w:r w:rsidRPr="00580401">
        <w:rPr>
          <w:b/>
          <w:lang w:val="en-US"/>
        </w:rPr>
        <w:t>vent</w:t>
      </w:r>
      <w:r>
        <w:rPr>
          <w:b/>
          <w:lang w:val="en-US"/>
        </w:rPr>
        <w:t>s,</w:t>
      </w:r>
      <w:r w:rsidRPr="00580401">
        <w:rPr>
          <w:b/>
          <w:lang w:val="en-US"/>
        </w:rPr>
        <w:t xml:space="preserve"> </w:t>
      </w:r>
      <w:r>
        <w:rPr>
          <w:b/>
          <w:lang w:val="en-US"/>
        </w:rPr>
        <w:t>R</w:t>
      </w:r>
      <w:r w:rsidRPr="00580401">
        <w:rPr>
          <w:b/>
          <w:lang w:val="en-US"/>
        </w:rPr>
        <w:t>oadshow</w:t>
      </w:r>
      <w:r>
        <w:rPr>
          <w:b/>
          <w:lang w:val="en-US"/>
        </w:rPr>
        <w:t>s</w:t>
      </w:r>
    </w:p>
    <w:p w14:paraId="0F75EDD3" w14:textId="48176099" w:rsidR="003B378D" w:rsidRPr="00580401" w:rsidRDefault="003B378D" w:rsidP="003B378D">
      <w:pPr>
        <w:pStyle w:val="ITStandard"/>
        <w:rPr>
          <w:lang w:val="en-US"/>
        </w:rPr>
      </w:pPr>
      <w:r w:rsidRPr="00580401">
        <w:rPr>
          <w:lang w:val="en-US"/>
        </w:rPr>
        <w:t xml:space="preserve">Overall dissemination outside IPCEI on </w:t>
      </w:r>
      <w:r>
        <w:rPr>
          <w:lang w:val="en-US"/>
        </w:rPr>
        <w:t>Microelectronics</w:t>
      </w:r>
      <w:r w:rsidRPr="00580401">
        <w:rPr>
          <w:lang w:val="en-US"/>
        </w:rPr>
        <w:t xml:space="preserve"> will be performed thanks to conferences, external workshops and publications. The table below shows some actions that </w:t>
      </w:r>
      <w:r>
        <w:rPr>
          <w:lang w:val="en-US"/>
        </w:rPr>
        <w:t>DT</w:t>
      </w:r>
      <w:r w:rsidRPr="00580401">
        <w:rPr>
          <w:lang w:val="en-US"/>
        </w:rPr>
        <w:t xml:space="preserve"> commits to undertake during the IPCEI on </w:t>
      </w:r>
      <w:r>
        <w:rPr>
          <w:lang w:val="en-US"/>
        </w:rPr>
        <w:t>Microelectronics</w:t>
      </w:r>
      <w:r w:rsidRPr="00580401">
        <w:rPr>
          <w:lang w:val="en-US"/>
        </w:rPr>
        <w:t>:</w:t>
      </w:r>
    </w:p>
    <w:tbl>
      <w:tblPr>
        <w:tblStyle w:val="TableGrid"/>
        <w:tblW w:w="0" w:type="auto"/>
        <w:tblLook w:val="04A0" w:firstRow="1" w:lastRow="0" w:firstColumn="1" w:lastColumn="0" w:noHBand="0" w:noVBand="1"/>
      </w:tblPr>
      <w:tblGrid>
        <w:gridCol w:w="2972"/>
        <w:gridCol w:w="6090"/>
      </w:tblGrid>
      <w:tr w:rsidR="003B378D" w:rsidRPr="00580401" w14:paraId="4C1B27BE" w14:textId="77777777" w:rsidTr="00976ABB">
        <w:tc>
          <w:tcPr>
            <w:tcW w:w="2972" w:type="dxa"/>
          </w:tcPr>
          <w:p w14:paraId="3A315E2B" w14:textId="77777777" w:rsidR="003B378D" w:rsidRPr="00580401" w:rsidRDefault="003B378D" w:rsidP="00976ABB">
            <w:pPr>
              <w:pStyle w:val="ITStandard"/>
              <w:jc w:val="left"/>
              <w:rPr>
                <w:b/>
                <w:lang w:val="en-US"/>
              </w:rPr>
            </w:pPr>
            <w:commentRangeStart w:id="14"/>
            <w:r w:rsidRPr="00580401">
              <w:rPr>
                <w:b/>
                <w:lang w:val="en-US"/>
              </w:rPr>
              <w:t>IP* (new patent files – first filing)</w:t>
            </w:r>
            <w:commentRangeEnd w:id="14"/>
            <w:r>
              <w:rPr>
                <w:rStyle w:val="CommentReference"/>
              </w:rPr>
              <w:commentReference w:id="14"/>
            </w:r>
          </w:p>
        </w:tc>
        <w:tc>
          <w:tcPr>
            <w:tcW w:w="6090" w:type="dxa"/>
          </w:tcPr>
          <w:p w14:paraId="12F65909" w14:textId="77777777" w:rsidR="003B378D" w:rsidRPr="00580401" w:rsidRDefault="003B378D" w:rsidP="00976ABB">
            <w:pPr>
              <w:pStyle w:val="ITStandard"/>
              <w:rPr>
                <w:lang w:val="en-US"/>
              </w:rPr>
            </w:pPr>
            <w:r w:rsidRPr="00580401">
              <w:rPr>
                <w:lang w:val="en-US"/>
              </w:rPr>
              <w:t>To be defined based on R&amp;D work</w:t>
            </w:r>
          </w:p>
          <w:p w14:paraId="0FC277B4" w14:textId="77777777" w:rsidR="003B378D" w:rsidRPr="00580401" w:rsidRDefault="003B378D" w:rsidP="00976ABB">
            <w:pPr>
              <w:pStyle w:val="ITStandard"/>
              <w:rPr>
                <w:i/>
                <w:lang w:val="en-US"/>
              </w:rPr>
            </w:pPr>
            <w:r w:rsidRPr="00580401">
              <w:rPr>
                <w:i/>
                <w:lang w:val="en-US"/>
              </w:rPr>
              <w:t xml:space="preserve">Possible patent: </w:t>
            </w:r>
          </w:p>
          <w:p w14:paraId="118FFD53" w14:textId="77777777" w:rsidR="003B378D" w:rsidRPr="00F90F08" w:rsidRDefault="009746B9" w:rsidP="00AB1E13">
            <w:pPr>
              <w:pStyle w:val="ITStandard"/>
              <w:numPr>
                <w:ilvl w:val="0"/>
                <w:numId w:val="11"/>
              </w:numPr>
              <w:spacing w:after="240"/>
              <w:rPr>
                <w:lang w:val="en-US"/>
              </w:rPr>
            </w:pPr>
            <w:r>
              <w:rPr>
                <w:i/>
                <w:lang w:val="en-US"/>
              </w:rPr>
              <w:t>Patent 1</w:t>
            </w:r>
          </w:p>
          <w:p w14:paraId="16B580CE" w14:textId="674D229A" w:rsidR="009746B9" w:rsidRPr="00580401" w:rsidRDefault="009746B9" w:rsidP="00AB1E13">
            <w:pPr>
              <w:pStyle w:val="ITStandard"/>
              <w:numPr>
                <w:ilvl w:val="0"/>
                <w:numId w:val="11"/>
              </w:numPr>
              <w:spacing w:after="240"/>
              <w:rPr>
                <w:lang w:val="en-US"/>
              </w:rPr>
            </w:pPr>
            <w:r>
              <w:rPr>
                <w:i/>
                <w:lang w:val="en-US"/>
              </w:rPr>
              <w:t>Patent 2</w:t>
            </w:r>
          </w:p>
        </w:tc>
      </w:tr>
      <w:tr w:rsidR="003B378D" w:rsidRPr="00580401" w14:paraId="50975E4B" w14:textId="77777777" w:rsidTr="00976ABB">
        <w:tc>
          <w:tcPr>
            <w:tcW w:w="2972" w:type="dxa"/>
          </w:tcPr>
          <w:p w14:paraId="48D073BF" w14:textId="77777777" w:rsidR="003B378D" w:rsidRPr="00580401" w:rsidRDefault="003B378D" w:rsidP="00976ABB">
            <w:pPr>
              <w:pStyle w:val="ITStandard"/>
              <w:jc w:val="left"/>
              <w:rPr>
                <w:b/>
                <w:lang w:val="en-US"/>
              </w:rPr>
            </w:pPr>
            <w:r w:rsidRPr="00580401">
              <w:rPr>
                <w:b/>
                <w:lang w:val="en-US"/>
              </w:rPr>
              <w:t>Conferences / Papers</w:t>
            </w:r>
          </w:p>
        </w:tc>
        <w:tc>
          <w:tcPr>
            <w:tcW w:w="6090" w:type="dxa"/>
          </w:tcPr>
          <w:p w14:paraId="7FF54A6A" w14:textId="77777777" w:rsidR="003B378D" w:rsidRPr="00580401" w:rsidRDefault="003B378D" w:rsidP="00976ABB">
            <w:pPr>
              <w:pStyle w:val="ITStandard"/>
              <w:rPr>
                <w:lang w:val="en-US"/>
              </w:rPr>
            </w:pPr>
            <w:r w:rsidRPr="00580401">
              <w:rPr>
                <w:lang w:val="en-US"/>
              </w:rPr>
              <w:t>One conference/paper per year</w:t>
            </w:r>
          </w:p>
          <w:p w14:paraId="0034B128" w14:textId="77777777" w:rsidR="003B378D" w:rsidRPr="00580401" w:rsidRDefault="003B378D" w:rsidP="00976ABB">
            <w:pPr>
              <w:pStyle w:val="ITStandard"/>
              <w:rPr>
                <w:i/>
                <w:lang w:val="en-US"/>
              </w:rPr>
            </w:pPr>
            <w:r w:rsidRPr="00580401">
              <w:rPr>
                <w:i/>
                <w:lang w:val="en-US"/>
              </w:rPr>
              <w:t>Example of possible publication or conference:</w:t>
            </w:r>
          </w:p>
          <w:p w14:paraId="007D0DB2" w14:textId="2E13B67F" w:rsidR="003B378D" w:rsidRDefault="009746B9" w:rsidP="00AB1E13">
            <w:pPr>
              <w:pStyle w:val="ITStandard"/>
              <w:numPr>
                <w:ilvl w:val="0"/>
                <w:numId w:val="12"/>
              </w:numPr>
              <w:spacing w:after="240"/>
              <w:rPr>
                <w:i/>
                <w:lang w:val="en-US"/>
              </w:rPr>
            </w:pPr>
            <w:r>
              <w:rPr>
                <w:i/>
                <w:lang w:val="en-US"/>
              </w:rPr>
              <w:t>Example 1</w:t>
            </w:r>
          </w:p>
          <w:p w14:paraId="38F2AB03" w14:textId="6D85FE1E" w:rsidR="003B378D" w:rsidRPr="00580401" w:rsidRDefault="009746B9" w:rsidP="00AB1E13">
            <w:pPr>
              <w:pStyle w:val="ITStandard"/>
              <w:numPr>
                <w:ilvl w:val="0"/>
                <w:numId w:val="12"/>
              </w:numPr>
              <w:spacing w:after="240"/>
              <w:rPr>
                <w:lang w:val="en-US"/>
              </w:rPr>
            </w:pPr>
            <w:r>
              <w:rPr>
                <w:i/>
                <w:lang w:val="en-US"/>
              </w:rPr>
              <w:t>Example 2</w:t>
            </w:r>
          </w:p>
        </w:tc>
      </w:tr>
      <w:tr w:rsidR="003B378D" w:rsidRPr="00580401" w14:paraId="7DDE1771" w14:textId="77777777" w:rsidTr="00976ABB">
        <w:tc>
          <w:tcPr>
            <w:tcW w:w="2972" w:type="dxa"/>
          </w:tcPr>
          <w:p w14:paraId="5A0932AB" w14:textId="77777777" w:rsidR="003B378D" w:rsidRPr="00580401" w:rsidRDefault="003B378D" w:rsidP="00976ABB">
            <w:pPr>
              <w:pStyle w:val="ITStandard"/>
              <w:jc w:val="left"/>
              <w:rPr>
                <w:b/>
                <w:lang w:val="en-US"/>
              </w:rPr>
            </w:pPr>
            <w:r w:rsidRPr="00580401">
              <w:rPr>
                <w:b/>
                <w:lang w:val="en-US"/>
              </w:rPr>
              <w:t>Workshops and actions in industry association</w:t>
            </w:r>
          </w:p>
        </w:tc>
        <w:tc>
          <w:tcPr>
            <w:tcW w:w="6090" w:type="dxa"/>
          </w:tcPr>
          <w:p w14:paraId="2DE9B8A4" w14:textId="3A154DDB" w:rsidR="003B378D" w:rsidRPr="00580401" w:rsidRDefault="003B378D" w:rsidP="00976ABB">
            <w:pPr>
              <w:pStyle w:val="ITStandard"/>
              <w:rPr>
                <w:lang w:val="en-US"/>
              </w:rPr>
            </w:pPr>
            <w:commentRangeStart w:id="15"/>
            <w:r w:rsidRPr="00580401">
              <w:rPr>
                <w:lang w:val="en-US"/>
              </w:rPr>
              <w:t xml:space="preserve">One workshop on </w:t>
            </w:r>
            <w:r w:rsidR="009746B9">
              <w:rPr>
                <w:lang w:val="en-US"/>
              </w:rPr>
              <w:t>O-RAN</w:t>
            </w:r>
            <w:r w:rsidRPr="00580401">
              <w:rPr>
                <w:lang w:val="en-US"/>
              </w:rPr>
              <w:t xml:space="preserve"> properties and</w:t>
            </w:r>
            <w:r w:rsidR="009746B9">
              <w:rPr>
                <w:lang w:val="en-US"/>
              </w:rPr>
              <w:t xml:space="preserve">/or </w:t>
            </w:r>
            <w:r w:rsidRPr="00580401">
              <w:rPr>
                <w:lang w:val="en-US"/>
              </w:rPr>
              <w:t>visit</w:t>
            </w:r>
            <w:r w:rsidR="009746B9">
              <w:rPr>
                <w:lang w:val="en-US"/>
              </w:rPr>
              <w:t>….</w:t>
            </w:r>
            <w:commentRangeEnd w:id="15"/>
            <w:r w:rsidR="009746B9">
              <w:rPr>
                <w:rStyle w:val="CommentReference"/>
              </w:rPr>
              <w:commentReference w:id="15"/>
            </w:r>
          </w:p>
          <w:p w14:paraId="7A5D4258" w14:textId="08FA1D91" w:rsidR="003B378D" w:rsidRPr="00580401" w:rsidRDefault="003B378D" w:rsidP="00976ABB">
            <w:pPr>
              <w:pStyle w:val="ITStandard"/>
              <w:rPr>
                <w:i/>
                <w:lang w:val="en-US"/>
              </w:rPr>
            </w:pPr>
            <w:r w:rsidRPr="00580401">
              <w:rPr>
                <w:i/>
                <w:lang w:val="en-US"/>
              </w:rPr>
              <w:t xml:space="preserve">Association: </w:t>
            </w:r>
            <w:r w:rsidR="009746B9">
              <w:rPr>
                <w:i/>
                <w:lang w:val="en-US"/>
              </w:rPr>
              <w:t>Example partners</w:t>
            </w:r>
          </w:p>
          <w:p w14:paraId="66C710D8" w14:textId="77777777" w:rsidR="003B378D" w:rsidRPr="00580401" w:rsidRDefault="003B378D" w:rsidP="00976ABB">
            <w:pPr>
              <w:pStyle w:val="ITStandard"/>
              <w:rPr>
                <w:lang w:val="en-US"/>
              </w:rPr>
            </w:pPr>
          </w:p>
        </w:tc>
      </w:tr>
      <w:tr w:rsidR="003B378D" w:rsidRPr="00580401" w14:paraId="3A95AF5B" w14:textId="77777777" w:rsidTr="00976ABB">
        <w:tc>
          <w:tcPr>
            <w:tcW w:w="2972" w:type="dxa"/>
          </w:tcPr>
          <w:p w14:paraId="4C36363F" w14:textId="77777777" w:rsidR="003B378D" w:rsidRPr="00580401" w:rsidRDefault="003B378D" w:rsidP="00976ABB">
            <w:pPr>
              <w:pStyle w:val="ITStandard"/>
              <w:jc w:val="left"/>
              <w:rPr>
                <w:b/>
                <w:lang w:val="en-US"/>
              </w:rPr>
            </w:pPr>
            <w:r w:rsidRPr="00580401">
              <w:rPr>
                <w:b/>
                <w:lang w:val="en-US"/>
              </w:rPr>
              <w:t>Education (bachelor, masters theses, PhD)</w:t>
            </w:r>
          </w:p>
        </w:tc>
        <w:tc>
          <w:tcPr>
            <w:tcW w:w="6090" w:type="dxa"/>
          </w:tcPr>
          <w:p w14:paraId="56CBF3D0" w14:textId="0E7A354C" w:rsidR="003B378D" w:rsidRPr="00580401" w:rsidRDefault="009746B9" w:rsidP="00976ABB">
            <w:pPr>
              <w:pStyle w:val="ITStandard"/>
              <w:rPr>
                <w:lang w:val="en-US"/>
              </w:rPr>
            </w:pPr>
            <w:r>
              <w:rPr>
                <w:lang w:val="en-US"/>
              </w:rPr>
              <w:t xml:space="preserve">We commit to fund </w:t>
            </w:r>
            <w:r w:rsidRPr="00F90F08">
              <w:rPr>
                <w:highlight w:val="yellow"/>
                <w:lang w:val="en-US"/>
              </w:rPr>
              <w:t>XX</w:t>
            </w:r>
            <w:r w:rsidR="003B378D" w:rsidRPr="00580401">
              <w:rPr>
                <w:lang w:val="en-US"/>
              </w:rPr>
              <w:t xml:space="preserve"> PhD thesis </w:t>
            </w:r>
          </w:p>
          <w:p w14:paraId="6955661A" w14:textId="4F40CE8B" w:rsidR="003B378D" w:rsidRPr="00580401" w:rsidRDefault="003B378D" w:rsidP="00976ABB">
            <w:pPr>
              <w:pStyle w:val="ITStandard"/>
              <w:rPr>
                <w:i/>
                <w:lang w:val="en-US"/>
              </w:rPr>
            </w:pPr>
            <w:r w:rsidRPr="00580401">
              <w:rPr>
                <w:i/>
                <w:lang w:val="en-US"/>
              </w:rPr>
              <w:t>Example</w:t>
            </w:r>
            <w:r w:rsidR="009746B9">
              <w:rPr>
                <w:i/>
                <w:lang w:val="en-US"/>
              </w:rPr>
              <w:t xml:space="preserve"> titles</w:t>
            </w:r>
            <w:r w:rsidRPr="00580401">
              <w:rPr>
                <w:i/>
                <w:lang w:val="en-US"/>
              </w:rPr>
              <w:t xml:space="preserve"> of potential PhD thesis: </w:t>
            </w:r>
          </w:p>
          <w:p w14:paraId="40ACA729" w14:textId="478262DB" w:rsidR="003B378D" w:rsidRPr="00580401" w:rsidRDefault="009746B9" w:rsidP="00AB1E13">
            <w:pPr>
              <w:pStyle w:val="ITStandard"/>
              <w:numPr>
                <w:ilvl w:val="0"/>
                <w:numId w:val="10"/>
              </w:numPr>
              <w:spacing w:after="240"/>
              <w:rPr>
                <w:lang w:val="en-US"/>
              </w:rPr>
            </w:pPr>
            <w:r>
              <w:rPr>
                <w:i/>
                <w:lang w:val="en-US"/>
              </w:rPr>
              <w:t>Example 1</w:t>
            </w:r>
          </w:p>
        </w:tc>
      </w:tr>
    </w:tbl>
    <w:p w14:paraId="1B74F946" w14:textId="77777777" w:rsidR="003B378D" w:rsidRPr="00580401" w:rsidRDefault="003B378D" w:rsidP="003B378D">
      <w:pPr>
        <w:pStyle w:val="ITStandard"/>
        <w:rPr>
          <w:lang w:val="en-US"/>
        </w:rPr>
      </w:pPr>
      <w:r w:rsidRPr="00580401">
        <w:rPr>
          <w:lang w:val="en-US"/>
        </w:rPr>
        <w:t>(*) Portion of patents, publications, PhDs and press releases will be done in common with other industrial partners</w:t>
      </w:r>
    </w:p>
    <w:p w14:paraId="718BA348" w14:textId="045C1655" w:rsidR="003B378D" w:rsidRDefault="009746B9" w:rsidP="003B378D">
      <w:pPr>
        <w:pStyle w:val="ITStandard"/>
        <w:rPr>
          <w:lang w:val="en-US"/>
        </w:rPr>
      </w:pPr>
      <w:r>
        <w:rPr>
          <w:lang w:val="en-US"/>
        </w:rPr>
        <w:t>DT</w:t>
      </w:r>
      <w:r w:rsidR="003B378D" w:rsidRPr="00580401">
        <w:rPr>
          <w:lang w:val="en-US"/>
        </w:rPr>
        <w:t xml:space="preserve"> commits to reinforce its cooperation with French research organizations in the IPCEI on </w:t>
      </w:r>
      <w:r>
        <w:rPr>
          <w:lang w:val="en-US"/>
        </w:rPr>
        <w:t>Microelectronics</w:t>
      </w:r>
      <w:r w:rsidR="003B378D" w:rsidRPr="00580401">
        <w:rPr>
          <w:lang w:val="en-US"/>
        </w:rPr>
        <w:t>, such as</w:t>
      </w:r>
      <w:r>
        <w:rPr>
          <w:lang w:val="en-US"/>
        </w:rPr>
        <w:t>…</w:t>
      </w:r>
      <w:r w:rsidR="003B378D" w:rsidRPr="00580401">
        <w:rPr>
          <w:lang w:val="en-US"/>
        </w:rPr>
        <w:t xml:space="preserve"> </w:t>
      </w:r>
    </w:p>
    <w:p w14:paraId="7FA1F47E" w14:textId="77777777" w:rsidR="009746B9" w:rsidRPr="00580401" w:rsidRDefault="009746B9" w:rsidP="003B378D">
      <w:pPr>
        <w:pStyle w:val="ITStandard"/>
        <w:rPr>
          <w:lang w:val="en-US"/>
        </w:rPr>
      </w:pPr>
    </w:p>
    <w:p w14:paraId="1503EB7C" w14:textId="2D4965BD" w:rsidR="003B378D" w:rsidRDefault="003B378D" w:rsidP="003B378D">
      <w:pPr>
        <w:pStyle w:val="ITStandard"/>
        <w:rPr>
          <w:lang w:val="en-US"/>
        </w:rPr>
      </w:pPr>
      <w:r w:rsidRPr="00580401">
        <w:rPr>
          <w:lang w:val="en-US"/>
        </w:rPr>
        <w:t xml:space="preserve">The company’s strong implantation in </w:t>
      </w:r>
      <w:r w:rsidR="009746B9">
        <w:rPr>
          <w:lang w:val="en-US"/>
        </w:rPr>
        <w:t>the telecommunications market</w:t>
      </w:r>
      <w:r w:rsidRPr="00580401">
        <w:rPr>
          <w:lang w:val="en-US"/>
        </w:rPr>
        <w:t xml:space="preserve"> will attract many actors such as research labs, SMEs, start-ups… in the context of innovation proposals around </w:t>
      </w:r>
      <w:r w:rsidR="009746B9">
        <w:rPr>
          <w:lang w:val="en-US"/>
        </w:rPr>
        <w:t>O-RAN</w:t>
      </w:r>
    </w:p>
    <w:p w14:paraId="646261A8" w14:textId="77777777" w:rsidR="009746B9" w:rsidRPr="00580401" w:rsidRDefault="009746B9" w:rsidP="003B378D">
      <w:pPr>
        <w:pStyle w:val="ITStandard"/>
        <w:rPr>
          <w:lang w:val="en-US"/>
        </w:rPr>
      </w:pPr>
    </w:p>
    <w:p w14:paraId="526D9DEE" w14:textId="0CED47AF" w:rsidR="003B378D" w:rsidRPr="00580401" w:rsidRDefault="003B378D" w:rsidP="003B378D">
      <w:pPr>
        <w:pStyle w:val="ITStandard"/>
        <w:rPr>
          <w:lang w:val="en-US"/>
        </w:rPr>
      </w:pPr>
      <w:r w:rsidRPr="00580401">
        <w:rPr>
          <w:lang w:val="en-US"/>
        </w:rPr>
        <w:t xml:space="preserve">Thanks to IPCEI on </w:t>
      </w:r>
      <w:r w:rsidR="009746B9">
        <w:rPr>
          <w:lang w:val="en-US"/>
        </w:rPr>
        <w:t>Microelectronics</w:t>
      </w:r>
      <w:r w:rsidRPr="00580401">
        <w:rPr>
          <w:lang w:val="en-US"/>
        </w:rPr>
        <w:t xml:space="preserve">, academic partners which collaborate with the company will be free to disseminate results that will not be protected by intellectual property rights, through scientific publications, conference communications, etc. All academic partners have an excellent reputation and their high-level publications have a significant influence within the European scientific and technological community. IPCEI on </w:t>
      </w:r>
      <w:r w:rsidR="009746B9">
        <w:rPr>
          <w:lang w:val="en-US"/>
        </w:rPr>
        <w:t>Microelectronics</w:t>
      </w:r>
      <w:r w:rsidR="009746B9" w:rsidRPr="00580401">
        <w:rPr>
          <w:lang w:val="en-US"/>
        </w:rPr>
        <w:t xml:space="preserve"> </w:t>
      </w:r>
      <w:r w:rsidRPr="00580401">
        <w:rPr>
          <w:lang w:val="en-US"/>
        </w:rPr>
        <w:t xml:space="preserve">will also lead to the completion of a large number of doctoral thesis and post-doctoral contracts, the results of which will be widely disseminated. From the license (bachelor), masters, and PhD theses co-supervised by the company, it is estimated that over the duration of the IPCEI one to two thesis could be started (in addition to trainees). It is also planned to attract students coming from universities outside </w:t>
      </w:r>
      <w:r w:rsidR="009746B9">
        <w:rPr>
          <w:lang w:val="en-US"/>
        </w:rPr>
        <w:t>Germany</w:t>
      </w:r>
      <w:r w:rsidRPr="00580401">
        <w:rPr>
          <w:lang w:val="en-US"/>
        </w:rPr>
        <w:t>.</w:t>
      </w:r>
    </w:p>
    <w:p w14:paraId="5250A1E8" w14:textId="77777777" w:rsidR="003B378D" w:rsidRPr="00580401" w:rsidRDefault="003B378D" w:rsidP="003B378D">
      <w:pPr>
        <w:pStyle w:val="ITStandard"/>
        <w:rPr>
          <w:lang w:val="en-US"/>
        </w:rPr>
      </w:pPr>
      <w:r w:rsidRPr="00580401">
        <w:rPr>
          <w:lang w:val="en-US"/>
        </w:rPr>
        <w:t xml:space="preserve">As a result, Public Research </w:t>
      </w:r>
      <w:proofErr w:type="spellStart"/>
      <w:r w:rsidRPr="00580401">
        <w:rPr>
          <w:lang w:val="en-US"/>
        </w:rPr>
        <w:t>Organisations</w:t>
      </w:r>
      <w:proofErr w:type="spellEnd"/>
      <w:r w:rsidRPr="00580401">
        <w:rPr>
          <w:lang w:val="en-US"/>
        </w:rPr>
        <w:t xml:space="preserve"> will be strong vectors in terms of knowledge dissemination in Europe, achieved through both the R&amp;D and the FID phases.</w:t>
      </w:r>
    </w:p>
    <w:p w14:paraId="7A601114" w14:textId="636870A1" w:rsidR="003B378D" w:rsidRPr="00580401" w:rsidRDefault="003B378D" w:rsidP="003B378D">
      <w:pPr>
        <w:pStyle w:val="ITStandard"/>
        <w:rPr>
          <w:lang w:val="en-US"/>
        </w:rPr>
      </w:pPr>
      <w:r w:rsidRPr="00580401">
        <w:rPr>
          <w:lang w:val="en-US"/>
        </w:rPr>
        <w:t xml:space="preserve">The activities of diffusion of non-protected results from IPCEI on </w:t>
      </w:r>
      <w:r w:rsidR="009746B9">
        <w:rPr>
          <w:lang w:val="en-US"/>
        </w:rPr>
        <w:t>Microelectronics</w:t>
      </w:r>
      <w:r w:rsidR="009746B9" w:rsidRPr="00580401">
        <w:rPr>
          <w:lang w:val="en-US"/>
        </w:rPr>
        <w:t xml:space="preserve"> </w:t>
      </w:r>
      <w:r w:rsidRPr="00580401">
        <w:rPr>
          <w:lang w:val="en-US"/>
        </w:rPr>
        <w:t xml:space="preserve">will reinforce cooperation with European Public Research Organizations (PROs), the overwhelming mission of which is knowledge dissemination in </w:t>
      </w:r>
      <w:r w:rsidR="009746B9">
        <w:rPr>
          <w:lang w:val="en-US"/>
        </w:rPr>
        <w:t>Germany</w:t>
      </w:r>
      <w:r w:rsidRPr="00580401">
        <w:rPr>
          <w:lang w:val="en-US"/>
        </w:rPr>
        <w:t xml:space="preserve"> and all over Europe. A powerful way to achieve this will be through R&amp;D and FID feedbacks, meaning R&amp;D activities that PROs will carry out following new results from IPCEI on </w:t>
      </w:r>
      <w:r w:rsidR="009746B9">
        <w:rPr>
          <w:lang w:val="en-US"/>
        </w:rPr>
        <w:t>Microelectronics</w:t>
      </w:r>
      <w:r w:rsidRPr="00580401">
        <w:rPr>
          <w:lang w:val="en-US"/>
        </w:rPr>
        <w:t xml:space="preserve">. Such R&amp;D and FID feedbacks will happen after a new process, a new material, a new technology brick has been transferred </w:t>
      </w:r>
      <w:r w:rsidRPr="00580401">
        <w:rPr>
          <w:lang w:val="en-US"/>
        </w:rPr>
        <w:lastRenderedPageBreak/>
        <w:t xml:space="preserve">as a result of IPCEI on </w:t>
      </w:r>
      <w:r w:rsidR="009746B9">
        <w:rPr>
          <w:lang w:val="en-US"/>
        </w:rPr>
        <w:t>Microelectronics</w:t>
      </w:r>
      <w:r w:rsidRPr="00580401">
        <w:rPr>
          <w:lang w:val="en-US"/>
        </w:rPr>
        <w:t xml:space="preserve">. Therefore, PROs new knowledge and background will be strongly consolidated over time and possibly disseminated outside IPCEI on </w:t>
      </w:r>
      <w:r w:rsidR="009746B9">
        <w:rPr>
          <w:lang w:val="en-US"/>
        </w:rPr>
        <w:t>Microelectronics</w:t>
      </w:r>
      <w:r w:rsidRPr="00580401">
        <w:rPr>
          <w:lang w:val="en-US"/>
        </w:rPr>
        <w:t xml:space="preserve">. It will also help PROs to generate additional private resources, which can be </w:t>
      </w:r>
      <w:commentRangeStart w:id="16"/>
      <w:r w:rsidRPr="00580401">
        <w:rPr>
          <w:lang w:val="en-US"/>
        </w:rPr>
        <w:t>allocated to future independent research, in particular to other scientific fields.</w:t>
      </w:r>
    </w:p>
    <w:p w14:paraId="527C1743" w14:textId="77777777" w:rsidR="003B378D" w:rsidRPr="00580401" w:rsidRDefault="003B378D" w:rsidP="003B378D">
      <w:pPr>
        <w:pStyle w:val="ITStandard"/>
        <w:rPr>
          <w:b/>
          <w:lang w:val="en-US"/>
        </w:rPr>
      </w:pPr>
      <w:r w:rsidRPr="00580401">
        <w:rPr>
          <w:b/>
          <w:lang w:val="en-US"/>
        </w:rPr>
        <w:t>EU programs</w:t>
      </w:r>
    </w:p>
    <w:p w14:paraId="7D954DDD" w14:textId="27DD3331" w:rsidR="003B378D" w:rsidRPr="00580401" w:rsidRDefault="003B378D" w:rsidP="003B378D">
      <w:pPr>
        <w:jc w:val="both"/>
        <w:rPr>
          <w:rFonts w:cs="Arial"/>
          <w:sz w:val="22"/>
          <w:szCs w:val="22"/>
          <w:lang w:val="en-US"/>
        </w:rPr>
      </w:pPr>
      <w:r w:rsidRPr="00580401">
        <w:rPr>
          <w:rFonts w:cs="Arial"/>
          <w:sz w:val="22"/>
          <w:szCs w:val="22"/>
          <w:lang w:val="en-US"/>
        </w:rPr>
        <w:t xml:space="preserve">IPCEI on </w:t>
      </w:r>
      <w:r w:rsidR="009746B9">
        <w:rPr>
          <w:lang w:val="en-US"/>
        </w:rPr>
        <w:t>Microelectronics</w:t>
      </w:r>
      <w:r w:rsidR="009746B9" w:rsidRPr="00580401">
        <w:rPr>
          <w:rFonts w:cs="Arial"/>
          <w:sz w:val="22"/>
          <w:szCs w:val="22"/>
          <w:lang w:val="en-US"/>
        </w:rPr>
        <w:t xml:space="preserve"> </w:t>
      </w:r>
      <w:r w:rsidRPr="00580401">
        <w:rPr>
          <w:rFonts w:cs="Arial"/>
          <w:sz w:val="22"/>
          <w:szCs w:val="22"/>
          <w:lang w:val="en-US"/>
        </w:rPr>
        <w:t xml:space="preserve">will clearly be the enabler of a larger European cooperation relying on the instruments supporting the European industry for innovative </w:t>
      </w:r>
      <w:r w:rsidR="009746B9">
        <w:rPr>
          <w:rFonts w:cs="Arial"/>
          <w:sz w:val="22"/>
          <w:szCs w:val="22"/>
          <w:lang w:val="en-US"/>
        </w:rPr>
        <w:t>next generation networks</w:t>
      </w:r>
      <w:r w:rsidRPr="00580401">
        <w:rPr>
          <w:rFonts w:cs="Arial"/>
          <w:sz w:val="22"/>
          <w:szCs w:val="22"/>
          <w:lang w:val="en-US"/>
        </w:rPr>
        <w:t xml:space="preserve">. IPCEI on </w:t>
      </w:r>
      <w:r w:rsidR="009746B9">
        <w:rPr>
          <w:lang w:val="en-US"/>
        </w:rPr>
        <w:t>Microelectronics</w:t>
      </w:r>
      <w:r w:rsidR="009746B9" w:rsidRPr="00580401">
        <w:rPr>
          <w:rFonts w:cs="Arial"/>
          <w:sz w:val="22"/>
          <w:szCs w:val="22"/>
          <w:lang w:val="en-US"/>
        </w:rPr>
        <w:t xml:space="preserve"> </w:t>
      </w:r>
      <w:r w:rsidRPr="00580401">
        <w:rPr>
          <w:rFonts w:cs="Arial"/>
          <w:sz w:val="22"/>
          <w:szCs w:val="22"/>
          <w:lang w:val="en-US"/>
        </w:rPr>
        <w:t xml:space="preserve">is providing the backbone needed to structure this European industry. A significant number of countries are involved in the IPCEI on </w:t>
      </w:r>
      <w:r w:rsidR="009746B9">
        <w:rPr>
          <w:lang w:val="en-US"/>
        </w:rPr>
        <w:t>Microelectronics</w:t>
      </w:r>
      <w:r w:rsidR="009746B9" w:rsidRPr="00580401">
        <w:rPr>
          <w:rFonts w:cs="Arial"/>
          <w:sz w:val="22"/>
          <w:szCs w:val="22"/>
          <w:lang w:val="en-US"/>
        </w:rPr>
        <w:t xml:space="preserve"> </w:t>
      </w:r>
      <w:r w:rsidRPr="00580401">
        <w:rPr>
          <w:rFonts w:cs="Arial"/>
          <w:sz w:val="22"/>
          <w:szCs w:val="22"/>
          <w:lang w:val="en-US"/>
        </w:rPr>
        <w:t xml:space="preserve">to set the roots for cooperation. As the European eco-system needs to be much larger than the actual ecosystem, </w:t>
      </w:r>
      <w:r w:rsidR="009746B9">
        <w:rPr>
          <w:rFonts w:cs="Arial"/>
          <w:sz w:val="22"/>
          <w:szCs w:val="22"/>
          <w:lang w:val="en-US"/>
        </w:rPr>
        <w:t>DT</w:t>
      </w:r>
      <w:r w:rsidRPr="00580401">
        <w:rPr>
          <w:rFonts w:cs="Arial"/>
          <w:sz w:val="22"/>
          <w:szCs w:val="22"/>
          <w:lang w:val="en-US"/>
        </w:rPr>
        <w:t xml:space="preserve"> commits to follow the two following paths:</w:t>
      </w:r>
    </w:p>
    <w:p w14:paraId="63D90008" w14:textId="77777777" w:rsidR="003B378D" w:rsidRPr="00580401" w:rsidRDefault="003B378D" w:rsidP="00AB1E13">
      <w:pPr>
        <w:pStyle w:val="ListParagraph"/>
        <w:numPr>
          <w:ilvl w:val="0"/>
          <w:numId w:val="6"/>
        </w:numPr>
        <w:spacing w:after="120" w:line="240" w:lineRule="auto"/>
        <w:jc w:val="both"/>
        <w:rPr>
          <w:rFonts w:cs="Arial"/>
          <w:sz w:val="22"/>
          <w:szCs w:val="22"/>
          <w:lang w:val="en-US"/>
        </w:rPr>
      </w:pPr>
      <w:r w:rsidRPr="00580401">
        <w:rPr>
          <w:rFonts w:cs="Arial"/>
          <w:sz w:val="22"/>
          <w:szCs w:val="22"/>
          <w:u w:val="single"/>
          <w:lang w:val="en-US"/>
        </w:rPr>
        <w:t>Involve more countries and partners from the European industry even though they are not part of the ICPEI.</w:t>
      </w:r>
      <w:r w:rsidRPr="00580401">
        <w:rPr>
          <w:rFonts w:cs="Arial"/>
          <w:sz w:val="22"/>
          <w:szCs w:val="22"/>
          <w:lang w:val="en-US"/>
        </w:rPr>
        <w:t xml:space="preserve"> </w:t>
      </w:r>
    </w:p>
    <w:p w14:paraId="16E330B7" w14:textId="77777777" w:rsidR="003B378D" w:rsidRPr="00580401" w:rsidRDefault="003B378D" w:rsidP="00AB1E13">
      <w:pPr>
        <w:pStyle w:val="ListParagraph"/>
        <w:numPr>
          <w:ilvl w:val="1"/>
          <w:numId w:val="6"/>
        </w:numPr>
        <w:spacing w:after="120" w:line="240" w:lineRule="auto"/>
        <w:jc w:val="both"/>
        <w:rPr>
          <w:rFonts w:cs="Arial"/>
          <w:sz w:val="22"/>
          <w:szCs w:val="22"/>
          <w:lang w:val="en-US"/>
        </w:rPr>
      </w:pPr>
      <w:r w:rsidRPr="00580401">
        <w:rPr>
          <w:rFonts w:cs="Arial"/>
          <w:sz w:val="22"/>
          <w:szCs w:val="22"/>
          <w:lang w:val="en-US"/>
        </w:rPr>
        <w:t>RTO - Outsourcing collaboration model:</w:t>
      </w:r>
    </w:p>
    <w:p w14:paraId="24D08EFC" w14:textId="2003D114" w:rsidR="003B378D" w:rsidRPr="00580401" w:rsidRDefault="009746B9" w:rsidP="00AB1E13">
      <w:pPr>
        <w:pStyle w:val="ListParagraph"/>
        <w:numPr>
          <w:ilvl w:val="2"/>
          <w:numId w:val="6"/>
        </w:numPr>
        <w:spacing w:after="120" w:line="240" w:lineRule="auto"/>
        <w:jc w:val="both"/>
        <w:rPr>
          <w:rFonts w:cs="Arial"/>
          <w:sz w:val="22"/>
          <w:szCs w:val="22"/>
          <w:lang w:val="en-US"/>
        </w:rPr>
      </w:pPr>
      <w:commentRangeStart w:id="17"/>
      <w:r>
        <w:rPr>
          <w:rFonts w:cs="Arial"/>
          <w:sz w:val="22"/>
          <w:szCs w:val="22"/>
          <w:lang w:val="en-US"/>
        </w:rPr>
        <w:t>DT</w:t>
      </w:r>
      <w:r w:rsidR="003B378D" w:rsidRPr="00580401">
        <w:rPr>
          <w:rFonts w:cs="Arial"/>
          <w:sz w:val="22"/>
          <w:szCs w:val="22"/>
          <w:lang w:val="en-US"/>
        </w:rPr>
        <w:t xml:space="preserve"> is also in discussion with</w:t>
      </w:r>
      <w:r>
        <w:rPr>
          <w:rFonts w:cs="Arial"/>
          <w:sz w:val="22"/>
          <w:szCs w:val="22"/>
          <w:lang w:val="en-US"/>
        </w:rPr>
        <w:t>…</w:t>
      </w:r>
      <w:r w:rsidR="003B378D" w:rsidRPr="00580401">
        <w:rPr>
          <w:rFonts w:cs="Arial"/>
          <w:sz w:val="22"/>
          <w:szCs w:val="22"/>
          <w:lang w:val="en-US"/>
        </w:rPr>
        <w:t xml:space="preserve">. </w:t>
      </w:r>
      <w:commentRangeEnd w:id="17"/>
      <w:r>
        <w:rPr>
          <w:rStyle w:val="CommentReference"/>
        </w:rPr>
        <w:commentReference w:id="17"/>
      </w:r>
    </w:p>
    <w:p w14:paraId="4F1514A8" w14:textId="51E595FA" w:rsidR="003B378D" w:rsidRPr="00580401" w:rsidRDefault="003B378D" w:rsidP="00AB1E13">
      <w:pPr>
        <w:pStyle w:val="ListParagraph"/>
        <w:numPr>
          <w:ilvl w:val="1"/>
          <w:numId w:val="6"/>
        </w:numPr>
        <w:spacing w:after="120" w:line="240" w:lineRule="auto"/>
        <w:jc w:val="both"/>
        <w:rPr>
          <w:rFonts w:cs="Arial"/>
          <w:sz w:val="22"/>
          <w:szCs w:val="22"/>
          <w:lang w:val="en-US"/>
        </w:rPr>
      </w:pPr>
      <w:proofErr w:type="gramStart"/>
      <w:r w:rsidRPr="00580401">
        <w:rPr>
          <w:rFonts w:cs="Arial"/>
          <w:sz w:val="22"/>
          <w:szCs w:val="22"/>
          <w:lang w:val="en-US"/>
        </w:rPr>
        <w:t>Upstream</w:t>
      </w:r>
      <w:r w:rsidR="005D287C">
        <w:rPr>
          <w:rFonts w:cs="Arial"/>
          <w:sz w:val="22"/>
          <w:szCs w:val="22"/>
          <w:lang w:val="en-US"/>
        </w:rPr>
        <w:t>(</w:t>
      </w:r>
      <w:proofErr w:type="gramEnd"/>
      <w:r w:rsidR="005D287C">
        <w:rPr>
          <w:rFonts w:cs="Arial"/>
          <w:sz w:val="22"/>
          <w:szCs w:val="22"/>
          <w:lang w:val="en-US"/>
        </w:rPr>
        <w:t>Name the kind of process which are upstream</w:t>
      </w:r>
      <w:r w:rsidR="005D287C" w:rsidRPr="00580401">
        <w:rPr>
          <w:rFonts w:cs="Arial"/>
          <w:sz w:val="22"/>
          <w:szCs w:val="22"/>
          <w:lang w:val="en-US"/>
        </w:rPr>
        <w:t xml:space="preserve">) </w:t>
      </w:r>
      <w:r w:rsidRPr="00580401">
        <w:rPr>
          <w:rFonts w:cs="Arial"/>
          <w:sz w:val="22"/>
          <w:szCs w:val="22"/>
          <w:lang w:val="en-US"/>
        </w:rPr>
        <w:t>– Partnership collaboration model:</w:t>
      </w:r>
    </w:p>
    <w:p w14:paraId="76C660BF" w14:textId="5BE4625A" w:rsidR="003B378D" w:rsidRPr="00580401" w:rsidRDefault="009746B9" w:rsidP="00AB1E13">
      <w:pPr>
        <w:pStyle w:val="ListParagraph"/>
        <w:numPr>
          <w:ilvl w:val="2"/>
          <w:numId w:val="6"/>
        </w:numPr>
        <w:spacing w:after="120" w:line="240" w:lineRule="auto"/>
        <w:jc w:val="both"/>
        <w:rPr>
          <w:rFonts w:cs="Arial"/>
          <w:sz w:val="22"/>
          <w:szCs w:val="22"/>
          <w:lang w:val="en-US"/>
        </w:rPr>
      </w:pPr>
      <w:r>
        <w:rPr>
          <w:rFonts w:cs="Arial"/>
          <w:sz w:val="22"/>
          <w:szCs w:val="22"/>
          <w:lang w:val="en-US"/>
        </w:rPr>
        <w:t>DT will work collaboratively with firms upstream in the form of…</w:t>
      </w:r>
    </w:p>
    <w:p w14:paraId="337A78EC" w14:textId="1A47B92A" w:rsidR="003B378D" w:rsidRPr="00580401" w:rsidRDefault="003B378D" w:rsidP="00AB1E13">
      <w:pPr>
        <w:pStyle w:val="ListParagraph"/>
        <w:numPr>
          <w:ilvl w:val="1"/>
          <w:numId w:val="6"/>
        </w:numPr>
        <w:spacing w:after="120" w:line="240" w:lineRule="auto"/>
        <w:jc w:val="both"/>
        <w:rPr>
          <w:rFonts w:cs="Arial"/>
          <w:sz w:val="22"/>
          <w:szCs w:val="22"/>
          <w:lang w:val="en-US"/>
        </w:rPr>
      </w:pPr>
      <w:r w:rsidRPr="00580401">
        <w:rPr>
          <w:rFonts w:cs="Arial"/>
          <w:sz w:val="22"/>
          <w:szCs w:val="22"/>
          <w:lang w:val="en-US"/>
        </w:rPr>
        <w:t>Downstream (</w:t>
      </w:r>
      <w:r w:rsidR="009746B9">
        <w:rPr>
          <w:rFonts w:cs="Arial"/>
          <w:sz w:val="22"/>
          <w:szCs w:val="22"/>
          <w:lang w:val="en-US"/>
        </w:rPr>
        <w:t>Name the kind of process</w:t>
      </w:r>
      <w:r w:rsidR="005D287C">
        <w:rPr>
          <w:rFonts w:cs="Arial"/>
          <w:sz w:val="22"/>
          <w:szCs w:val="22"/>
          <w:lang w:val="en-US"/>
        </w:rPr>
        <w:t xml:space="preserve"> which are downstream</w:t>
      </w:r>
      <w:r w:rsidRPr="00580401">
        <w:rPr>
          <w:rFonts w:cs="Arial"/>
          <w:sz w:val="22"/>
          <w:szCs w:val="22"/>
          <w:lang w:val="en-US"/>
        </w:rPr>
        <w:t xml:space="preserve">) </w:t>
      </w:r>
      <w:r>
        <w:rPr>
          <w:rFonts w:cs="Arial"/>
          <w:sz w:val="22"/>
          <w:szCs w:val="22"/>
          <w:lang w:val="en-US"/>
        </w:rPr>
        <w:t>–</w:t>
      </w:r>
      <w:r w:rsidRPr="00580401">
        <w:rPr>
          <w:rFonts w:cs="Arial"/>
          <w:sz w:val="22"/>
          <w:szCs w:val="22"/>
          <w:lang w:val="en-US"/>
        </w:rPr>
        <w:t xml:space="preserve"> Outsourcing collaboration model: </w:t>
      </w:r>
    </w:p>
    <w:p w14:paraId="1007BC69" w14:textId="22859452" w:rsidR="009746B9" w:rsidRPr="00580401" w:rsidRDefault="009746B9" w:rsidP="00AB1E13">
      <w:pPr>
        <w:pStyle w:val="ListParagraph"/>
        <w:numPr>
          <w:ilvl w:val="2"/>
          <w:numId w:val="6"/>
        </w:numPr>
        <w:spacing w:after="120" w:line="240" w:lineRule="auto"/>
        <w:jc w:val="both"/>
        <w:rPr>
          <w:rFonts w:cs="Arial"/>
          <w:sz w:val="22"/>
          <w:szCs w:val="22"/>
          <w:lang w:val="en-US"/>
        </w:rPr>
      </w:pPr>
      <w:r>
        <w:rPr>
          <w:rFonts w:cs="Arial"/>
          <w:sz w:val="22"/>
          <w:szCs w:val="22"/>
          <w:lang w:val="en-US"/>
        </w:rPr>
        <w:t>DT will work collaboratively with firms downstream in the form of…</w:t>
      </w:r>
    </w:p>
    <w:p w14:paraId="0FBFBA5C" w14:textId="1AB2388A" w:rsidR="003B378D" w:rsidRDefault="003B378D" w:rsidP="00AB1E13">
      <w:pPr>
        <w:pStyle w:val="ListParagraph"/>
        <w:numPr>
          <w:ilvl w:val="0"/>
          <w:numId w:val="6"/>
        </w:numPr>
        <w:spacing w:after="120" w:line="240" w:lineRule="auto"/>
        <w:jc w:val="both"/>
        <w:rPr>
          <w:rFonts w:cs="Arial"/>
          <w:sz w:val="22"/>
          <w:szCs w:val="22"/>
          <w:u w:val="single"/>
          <w:lang w:val="en-US"/>
        </w:rPr>
      </w:pPr>
      <w:r w:rsidRPr="00580401">
        <w:rPr>
          <w:rFonts w:cs="Arial"/>
          <w:sz w:val="22"/>
          <w:szCs w:val="22"/>
          <w:u w:val="single"/>
          <w:lang w:val="en-US"/>
        </w:rPr>
        <w:t xml:space="preserve">Involve other partners (such as …) located elsewhere in the value chain and strongly aiming at / relying on performing </w:t>
      </w:r>
      <w:r w:rsidR="005D287C">
        <w:rPr>
          <w:rFonts w:cs="Arial"/>
          <w:sz w:val="22"/>
          <w:szCs w:val="22"/>
          <w:u w:val="single"/>
          <w:lang w:val="en-US"/>
        </w:rPr>
        <w:t xml:space="preserve">network </w:t>
      </w:r>
      <w:r w:rsidRPr="00580401">
        <w:rPr>
          <w:rFonts w:cs="Arial"/>
          <w:sz w:val="22"/>
          <w:szCs w:val="22"/>
          <w:u w:val="single"/>
          <w:lang w:val="en-US"/>
        </w:rPr>
        <w:t>solutions.</w:t>
      </w:r>
      <w:commentRangeEnd w:id="16"/>
      <w:r w:rsidR="009746B9">
        <w:rPr>
          <w:rStyle w:val="CommentReference"/>
        </w:rPr>
        <w:commentReference w:id="16"/>
      </w:r>
    </w:p>
    <w:p w14:paraId="02D75348" w14:textId="77777777" w:rsidR="003B378D" w:rsidRPr="00F90F08" w:rsidRDefault="003B378D" w:rsidP="00F90F08">
      <w:pPr>
        <w:pStyle w:val="ITAbsatzohneNr"/>
        <w:rPr>
          <w:lang w:val="en-US"/>
        </w:rPr>
      </w:pPr>
    </w:p>
    <w:p w14:paraId="60939360" w14:textId="1A3A9D58" w:rsidR="009C1921" w:rsidRDefault="004766EF" w:rsidP="009C1921">
      <w:pPr>
        <w:pStyle w:val="ITberschrift11"/>
        <w:rPr>
          <w:lang w:val="en-GB"/>
        </w:rPr>
      </w:pPr>
      <w:r w:rsidRPr="000956E9">
        <w:rPr>
          <w:lang w:val="en-GB"/>
        </w:rPr>
        <w:t>Spill-</w:t>
      </w:r>
      <w:r w:rsidR="009C1921" w:rsidRPr="000956E9">
        <w:rPr>
          <w:lang w:val="en-GB"/>
        </w:rPr>
        <w:t xml:space="preserve">over </w:t>
      </w:r>
      <w:bookmarkEnd w:id="12"/>
      <w:r w:rsidR="00A16672" w:rsidRPr="000956E9">
        <w:rPr>
          <w:lang w:val="en-GB"/>
        </w:rPr>
        <w:t>by IP protected results diffusion</w:t>
      </w:r>
      <w:bookmarkEnd w:id="13"/>
    </w:p>
    <w:p w14:paraId="38681218" w14:textId="36543D60" w:rsidR="007B3D5D" w:rsidRDefault="007B3D5D" w:rsidP="00042495">
      <w:pPr>
        <w:pStyle w:val="ITberschrift11"/>
        <w:numPr>
          <w:ilvl w:val="0"/>
          <w:numId w:val="0"/>
        </w:numPr>
        <w:outlineLvl w:val="9"/>
        <w:rPr>
          <w:b w:val="0"/>
          <w:i/>
          <w:sz w:val="20"/>
          <w:szCs w:val="22"/>
          <w:lang w:val="en-GB"/>
        </w:rPr>
      </w:pPr>
      <w:bookmarkStart w:id="18" w:name="_Toc509925465"/>
      <w:r w:rsidRPr="007B3D5D">
        <w:rPr>
          <w:b w:val="0"/>
          <w:i/>
          <w:sz w:val="20"/>
          <w:szCs w:val="22"/>
          <w:lang w:val="en-GB"/>
        </w:rPr>
        <w:t xml:space="preserve">Please give information on the planned diffusion of IP protected results in a concrete and identifiable manner. For example the kind of licences (rec. Non exclusives FRAND), estimated no. of </w:t>
      </w:r>
      <w:proofErr w:type="gramStart"/>
      <w:r w:rsidRPr="007B3D5D">
        <w:rPr>
          <w:b w:val="0"/>
          <w:i/>
          <w:sz w:val="20"/>
          <w:szCs w:val="22"/>
          <w:lang w:val="en-GB"/>
        </w:rPr>
        <w:t>patents,</w:t>
      </w:r>
      <w:r>
        <w:rPr>
          <w:b w:val="0"/>
          <w:i/>
          <w:sz w:val="20"/>
          <w:szCs w:val="22"/>
          <w:lang w:val="en-GB"/>
        </w:rPr>
        <w:t>…</w:t>
      </w:r>
      <w:proofErr w:type="gramEnd"/>
    </w:p>
    <w:p w14:paraId="5D41AD43" w14:textId="77777777" w:rsidR="005D287C" w:rsidRPr="00E2308F" w:rsidRDefault="005D287C" w:rsidP="005D287C">
      <w:pPr>
        <w:spacing w:after="120" w:line="240" w:lineRule="auto"/>
        <w:jc w:val="both"/>
        <w:rPr>
          <w:rFonts w:cs="Arial"/>
          <w:sz w:val="22"/>
          <w:szCs w:val="22"/>
          <w:u w:val="single"/>
          <w:lang w:val="en-US"/>
        </w:rPr>
      </w:pPr>
    </w:p>
    <w:p w14:paraId="238E7C78" w14:textId="6ACF595B" w:rsidR="005D287C" w:rsidRPr="00580401" w:rsidRDefault="005D287C" w:rsidP="005D287C">
      <w:pPr>
        <w:pStyle w:val="ITStandard"/>
        <w:rPr>
          <w:lang w:val="en-US"/>
        </w:rPr>
      </w:pPr>
      <w:r w:rsidRPr="00580401">
        <w:rPr>
          <w:lang w:val="en-US"/>
        </w:rPr>
        <w:t xml:space="preserve">The IPCEI on </w:t>
      </w:r>
      <w:r>
        <w:rPr>
          <w:lang w:val="en-US"/>
        </w:rPr>
        <w:t>Microelectronics</w:t>
      </w:r>
      <w:r w:rsidRPr="00580401">
        <w:rPr>
          <w:lang w:val="en-US"/>
        </w:rPr>
        <w:t xml:space="preserve"> is about the development of a complete </w:t>
      </w:r>
      <w:r>
        <w:rPr>
          <w:lang w:val="en-US"/>
        </w:rPr>
        <w:t xml:space="preserve">supply chain for the production of network solutions where each element in the chain will have independent competition, each </w:t>
      </w:r>
      <w:r w:rsidRPr="00580401">
        <w:rPr>
          <w:lang w:val="en-US"/>
        </w:rPr>
        <w:t>IPCEI partner bring a building block to this supply chain. Only a very low number of exclusive IP licenses</w:t>
      </w:r>
      <w:r w:rsidRPr="00580401">
        <w:rPr>
          <w:rStyle w:val="FootnoteReference"/>
          <w:lang w:val="en-US"/>
        </w:rPr>
        <w:footnoteReference w:id="1"/>
      </w:r>
      <w:r w:rsidRPr="00580401">
        <w:rPr>
          <w:lang w:val="en-US"/>
        </w:rPr>
        <w:t xml:space="preserve"> deriving from the IPCEI on </w:t>
      </w:r>
      <w:r>
        <w:rPr>
          <w:lang w:val="en-US"/>
        </w:rPr>
        <w:t>Microelectronics</w:t>
      </w:r>
      <w:r w:rsidRPr="00580401">
        <w:rPr>
          <w:lang w:val="en-US"/>
        </w:rPr>
        <w:t xml:space="preserve"> results is expected. Indeed, the patents that will be licensed will be related mainly to generic technological building block; therefore, they will not be blocking for the final product because alternative process and solutions could be implemented. Dissemination policies will also be implemented in order to promote and stimulate new approaches regarding the licensing of generic scientific IP building block (avoiding any blocking issues for final product), with a view to serve other application fields through different value chains in order to get wider societal impacts.</w:t>
      </w:r>
    </w:p>
    <w:p w14:paraId="2C49BA79" w14:textId="30711C0C" w:rsidR="005D287C" w:rsidRPr="00580401" w:rsidRDefault="005D287C" w:rsidP="005D287C">
      <w:pPr>
        <w:pStyle w:val="ITStandard"/>
        <w:rPr>
          <w:lang w:val="en-US"/>
        </w:rPr>
      </w:pPr>
      <w:r w:rsidRPr="00580401">
        <w:rPr>
          <w:lang w:val="en-US"/>
        </w:rPr>
        <w:t xml:space="preserve">In the exceptional case of a request for an exclusive license for possible commercial exploitation of results from the IPCEI on </w:t>
      </w:r>
      <w:r>
        <w:rPr>
          <w:lang w:val="en-US"/>
        </w:rPr>
        <w:t>Microelectronics</w:t>
      </w:r>
      <w:r w:rsidRPr="00580401">
        <w:rPr>
          <w:lang w:val="en-US"/>
        </w:rPr>
        <w:t>, the domain and the duration of the exclusivity will be limited. In addition, in case of non-exploitation of the technologies for the application purposes provided for in the license within a reasonable contractual period (in the light of the tests to be carried out), the exclusivity will fall automatically in order not to block the diffusion of new technologies in the involved domain.</w:t>
      </w:r>
    </w:p>
    <w:p w14:paraId="3B377155" w14:textId="4469B738" w:rsidR="005D287C" w:rsidRDefault="005D287C" w:rsidP="00F90F08">
      <w:pPr>
        <w:pStyle w:val="ITStandard"/>
        <w:rPr>
          <w:lang w:val="en-US"/>
        </w:rPr>
      </w:pPr>
      <w:r w:rsidRPr="00580401">
        <w:rPr>
          <w:lang w:val="en-US"/>
        </w:rPr>
        <w:lastRenderedPageBreak/>
        <w:t xml:space="preserve">Regarding IP, all participants are committed to develop Intellectual Property (IP) such as patents. IP creation will range from process technology, new material, general architecture, software and hardware development. The IP will be generated with the intent to be as open as possible in order to facilitate the best possible uptake of new technologies from the IPCEI on </w:t>
      </w:r>
      <w:r>
        <w:rPr>
          <w:lang w:val="en-US"/>
        </w:rPr>
        <w:t>Microelectronics</w:t>
      </w:r>
      <w:r w:rsidRPr="00580401">
        <w:rPr>
          <w:lang w:val="en-US"/>
        </w:rPr>
        <w:t xml:space="preserve">. The table below shows the actions that </w:t>
      </w:r>
      <w:r>
        <w:rPr>
          <w:lang w:val="en-US"/>
        </w:rPr>
        <w:t>DT</w:t>
      </w:r>
      <w:r w:rsidRPr="00580401">
        <w:rPr>
          <w:lang w:val="en-US"/>
        </w:rPr>
        <w:t xml:space="preserve"> commits to undertake during the IPCEI on </w:t>
      </w:r>
      <w:r>
        <w:rPr>
          <w:lang w:val="en-US"/>
        </w:rPr>
        <w:t>Microelectronics</w:t>
      </w:r>
      <w:r w:rsidRPr="00580401">
        <w:rPr>
          <w:lang w:val="en-US"/>
        </w:rPr>
        <w:t>.</w:t>
      </w:r>
    </w:p>
    <w:p w14:paraId="59038B71" w14:textId="77777777" w:rsidR="005D287C" w:rsidRPr="00580401" w:rsidRDefault="005D287C" w:rsidP="005D287C">
      <w:pPr>
        <w:pStyle w:val="ITStandard"/>
        <w:rPr>
          <w:lang w:val="en-US"/>
        </w:rPr>
      </w:pPr>
    </w:p>
    <w:tbl>
      <w:tblPr>
        <w:tblStyle w:val="TableGrid"/>
        <w:tblW w:w="9100" w:type="dxa"/>
        <w:tblInd w:w="-5" w:type="dxa"/>
        <w:tblCellMar>
          <w:left w:w="28" w:type="dxa"/>
          <w:right w:w="28" w:type="dxa"/>
        </w:tblCellMar>
        <w:tblLook w:val="04A0" w:firstRow="1" w:lastRow="0" w:firstColumn="1" w:lastColumn="0" w:noHBand="0" w:noVBand="1"/>
      </w:tblPr>
      <w:tblGrid>
        <w:gridCol w:w="1701"/>
        <w:gridCol w:w="3768"/>
        <w:gridCol w:w="1641"/>
        <w:gridCol w:w="1990"/>
      </w:tblGrid>
      <w:tr w:rsidR="005D287C" w:rsidRPr="00580401" w14:paraId="218F3FA8" w14:textId="77777777" w:rsidTr="00976ABB">
        <w:trPr>
          <w:trHeight w:val="707"/>
        </w:trPr>
        <w:tc>
          <w:tcPr>
            <w:tcW w:w="1701" w:type="dxa"/>
            <w:vMerge w:val="restart"/>
            <w:vAlign w:val="center"/>
          </w:tcPr>
          <w:p w14:paraId="7809456A" w14:textId="77777777" w:rsidR="005D287C" w:rsidRPr="00580401" w:rsidRDefault="005D287C" w:rsidP="00976ABB">
            <w:pPr>
              <w:rPr>
                <w:rFonts w:cs="Arial"/>
                <w:b/>
                <w:sz w:val="22"/>
                <w:szCs w:val="22"/>
                <w:lang w:val="en-US"/>
              </w:rPr>
            </w:pPr>
            <w:r w:rsidRPr="00580401">
              <w:rPr>
                <w:rFonts w:cs="Arial"/>
                <w:b/>
                <w:sz w:val="22"/>
                <w:szCs w:val="22"/>
                <w:lang w:val="en-US"/>
              </w:rPr>
              <w:t>IPR, dissemination</w:t>
            </w:r>
          </w:p>
          <w:p w14:paraId="16B8EBC5" w14:textId="77777777" w:rsidR="005D287C" w:rsidRPr="00580401" w:rsidRDefault="005D287C" w:rsidP="00976ABB">
            <w:pPr>
              <w:rPr>
                <w:rFonts w:cs="Arial"/>
                <w:sz w:val="22"/>
                <w:szCs w:val="22"/>
                <w:lang w:val="en-US"/>
              </w:rPr>
            </w:pPr>
          </w:p>
        </w:tc>
        <w:tc>
          <w:tcPr>
            <w:tcW w:w="3768" w:type="dxa"/>
          </w:tcPr>
          <w:p w14:paraId="4F39AC92" w14:textId="3E78947A" w:rsidR="005D287C" w:rsidRPr="00580401" w:rsidRDefault="005D287C" w:rsidP="00976ABB">
            <w:pPr>
              <w:rPr>
                <w:rFonts w:cs="Arial"/>
                <w:b/>
                <w:sz w:val="22"/>
                <w:szCs w:val="22"/>
                <w:lang w:val="en-US"/>
              </w:rPr>
            </w:pPr>
            <w:r w:rsidRPr="00580401">
              <w:rPr>
                <w:rFonts w:cs="Arial"/>
                <w:b/>
                <w:sz w:val="22"/>
                <w:szCs w:val="22"/>
                <w:lang w:val="en-US"/>
              </w:rPr>
              <w:t xml:space="preserve">Develop “Proof of Concept” </w:t>
            </w:r>
            <w:commentRangeStart w:id="19"/>
            <w:r w:rsidRPr="00580401">
              <w:rPr>
                <w:rFonts w:cs="Arial"/>
                <w:b/>
                <w:sz w:val="22"/>
                <w:szCs w:val="22"/>
                <w:lang w:val="en-US"/>
              </w:rPr>
              <w:t>for</w:t>
            </w:r>
            <w:r>
              <w:rPr>
                <w:rFonts w:cs="Arial"/>
                <w:b/>
                <w:sz w:val="22"/>
                <w:szCs w:val="22"/>
                <w:lang w:val="en-US"/>
              </w:rPr>
              <w:t>…</w:t>
            </w:r>
            <w:commentRangeEnd w:id="19"/>
            <w:r>
              <w:rPr>
                <w:rStyle w:val="CommentReference"/>
              </w:rPr>
              <w:commentReference w:id="19"/>
            </w:r>
          </w:p>
          <w:p w14:paraId="729E4C3B" w14:textId="77777777" w:rsidR="005D287C" w:rsidRPr="00580401" w:rsidRDefault="005D287C" w:rsidP="00AB1E13">
            <w:pPr>
              <w:pStyle w:val="ListParagraph"/>
              <w:numPr>
                <w:ilvl w:val="0"/>
                <w:numId w:val="8"/>
              </w:numPr>
              <w:ind w:left="470" w:hanging="357"/>
              <w:rPr>
                <w:rFonts w:cs="Arial"/>
                <w:sz w:val="22"/>
                <w:szCs w:val="22"/>
                <w:lang w:val="en-US"/>
              </w:rPr>
            </w:pPr>
            <w:r w:rsidRPr="00580401">
              <w:rPr>
                <w:rFonts w:cs="Arial"/>
                <w:sz w:val="22"/>
                <w:szCs w:val="22"/>
                <w:lang w:val="en-US"/>
              </w:rPr>
              <w:t>Offer to all European Union start-ups or SME to license the IP at FRAND conditions</w:t>
            </w:r>
          </w:p>
        </w:tc>
        <w:tc>
          <w:tcPr>
            <w:tcW w:w="1641" w:type="dxa"/>
            <w:vAlign w:val="center"/>
          </w:tcPr>
          <w:p w14:paraId="3DDF628D" w14:textId="77777777" w:rsidR="005D287C" w:rsidRPr="00580401" w:rsidRDefault="005D287C" w:rsidP="00976ABB">
            <w:pPr>
              <w:rPr>
                <w:rFonts w:cs="Arial"/>
                <w:sz w:val="22"/>
                <w:szCs w:val="22"/>
                <w:lang w:val="en-US"/>
              </w:rPr>
            </w:pPr>
            <w:r w:rsidRPr="00580401">
              <w:rPr>
                <w:rFonts w:cs="Arial"/>
                <w:sz w:val="22"/>
                <w:szCs w:val="22"/>
                <w:lang w:val="en-US"/>
              </w:rPr>
              <w:t>Start-ups, SMEs willing to expand their activity to new markets</w:t>
            </w:r>
          </w:p>
        </w:tc>
        <w:tc>
          <w:tcPr>
            <w:tcW w:w="1990" w:type="dxa"/>
            <w:vAlign w:val="center"/>
          </w:tcPr>
          <w:p w14:paraId="3DD4A373" w14:textId="77777777" w:rsidR="005D287C" w:rsidRPr="00580401" w:rsidRDefault="005D287C" w:rsidP="00976ABB">
            <w:pPr>
              <w:rPr>
                <w:rFonts w:cs="Arial"/>
                <w:sz w:val="22"/>
                <w:szCs w:val="22"/>
                <w:lang w:val="en-US"/>
              </w:rPr>
            </w:pPr>
            <w:r w:rsidRPr="00580401">
              <w:rPr>
                <w:rFonts w:cs="Arial"/>
                <w:sz w:val="22"/>
                <w:szCs w:val="22"/>
                <w:lang w:val="en-US"/>
              </w:rPr>
              <w:t>one start-up/SME by the end of the project</w:t>
            </w:r>
          </w:p>
        </w:tc>
      </w:tr>
      <w:tr w:rsidR="005D287C" w:rsidRPr="00580401" w14:paraId="6A2208F4" w14:textId="77777777" w:rsidTr="00976ABB">
        <w:trPr>
          <w:trHeight w:val="1561"/>
        </w:trPr>
        <w:tc>
          <w:tcPr>
            <w:tcW w:w="1701" w:type="dxa"/>
            <w:vMerge/>
          </w:tcPr>
          <w:p w14:paraId="0F89D172" w14:textId="77777777" w:rsidR="005D287C" w:rsidRPr="00580401" w:rsidRDefault="005D287C" w:rsidP="00976ABB">
            <w:pPr>
              <w:rPr>
                <w:rFonts w:cs="Arial"/>
                <w:sz w:val="22"/>
                <w:szCs w:val="22"/>
                <w:lang w:val="en-US"/>
              </w:rPr>
            </w:pPr>
          </w:p>
        </w:tc>
        <w:tc>
          <w:tcPr>
            <w:tcW w:w="3768" w:type="dxa"/>
          </w:tcPr>
          <w:p w14:paraId="3534CBD8" w14:textId="77777777" w:rsidR="005D287C" w:rsidRPr="00580401" w:rsidRDefault="005D287C" w:rsidP="00976ABB">
            <w:pPr>
              <w:rPr>
                <w:rFonts w:cs="Arial"/>
                <w:b/>
                <w:sz w:val="22"/>
                <w:szCs w:val="22"/>
                <w:lang w:val="en-US"/>
              </w:rPr>
            </w:pPr>
            <w:r w:rsidRPr="00580401">
              <w:rPr>
                <w:rFonts w:cs="Arial"/>
                <w:b/>
                <w:sz w:val="22"/>
                <w:szCs w:val="22"/>
                <w:lang w:val="en-US"/>
              </w:rPr>
              <w:t>Start-ups on post treatment (usual distribution channels)</w:t>
            </w:r>
          </w:p>
          <w:p w14:paraId="457CF79C" w14:textId="1AD16970" w:rsidR="005D287C" w:rsidRPr="00580401" w:rsidRDefault="005D287C" w:rsidP="00AB1E13">
            <w:pPr>
              <w:pStyle w:val="ListParagraph"/>
              <w:numPr>
                <w:ilvl w:val="1"/>
                <w:numId w:val="7"/>
              </w:numPr>
              <w:ind w:left="439" w:hanging="215"/>
              <w:rPr>
                <w:rFonts w:cs="Arial"/>
                <w:b/>
                <w:sz w:val="22"/>
                <w:szCs w:val="22"/>
                <w:lang w:val="en-US"/>
              </w:rPr>
            </w:pPr>
            <w:r w:rsidRPr="00580401">
              <w:rPr>
                <w:rFonts w:cs="Arial"/>
                <w:sz w:val="22"/>
                <w:szCs w:val="22"/>
                <w:lang w:val="en-US"/>
              </w:rPr>
              <w:t xml:space="preserve">Commitment to sell </w:t>
            </w:r>
            <w:r>
              <w:rPr>
                <w:rFonts w:cs="Arial"/>
                <w:sz w:val="22"/>
                <w:szCs w:val="22"/>
                <w:lang w:val="en-US"/>
              </w:rPr>
              <w:t xml:space="preserve">services to start ups in </w:t>
            </w:r>
            <w:r w:rsidRPr="00580401">
              <w:rPr>
                <w:rFonts w:cs="Arial"/>
                <w:sz w:val="22"/>
                <w:szCs w:val="22"/>
                <w:lang w:val="en-US"/>
              </w:rPr>
              <w:t xml:space="preserve">European Union </w:t>
            </w:r>
            <w:r>
              <w:rPr>
                <w:rFonts w:cs="Arial"/>
                <w:sz w:val="22"/>
                <w:szCs w:val="22"/>
                <w:lang w:val="en-US"/>
              </w:rPr>
              <w:t>at competitive prices</w:t>
            </w:r>
            <w:r w:rsidRPr="00580401">
              <w:rPr>
                <w:rFonts w:cs="Arial"/>
                <w:sz w:val="22"/>
                <w:szCs w:val="22"/>
                <w:lang w:val="en-US"/>
              </w:rPr>
              <w:t xml:space="preserve">. </w:t>
            </w:r>
          </w:p>
        </w:tc>
        <w:tc>
          <w:tcPr>
            <w:tcW w:w="1641" w:type="dxa"/>
            <w:vAlign w:val="center"/>
          </w:tcPr>
          <w:p w14:paraId="6633E2DA" w14:textId="77777777" w:rsidR="005D287C" w:rsidRPr="00580401" w:rsidRDefault="005D287C" w:rsidP="00976ABB">
            <w:pPr>
              <w:rPr>
                <w:rFonts w:cs="Arial"/>
                <w:sz w:val="22"/>
                <w:szCs w:val="22"/>
                <w:lang w:val="en-US"/>
              </w:rPr>
            </w:pPr>
            <w:r w:rsidRPr="00580401">
              <w:rPr>
                <w:rFonts w:cs="Arial"/>
                <w:sz w:val="22"/>
                <w:szCs w:val="22"/>
                <w:lang w:val="en-US"/>
              </w:rPr>
              <w:t>Start-ups, SMEs willing to innovate and expand their activity</w:t>
            </w:r>
            <w:r w:rsidRPr="00580401" w:rsidDel="000F2D0A">
              <w:rPr>
                <w:rFonts w:cs="Arial"/>
                <w:sz w:val="22"/>
                <w:szCs w:val="22"/>
                <w:lang w:val="en-US"/>
              </w:rPr>
              <w:t xml:space="preserve"> </w:t>
            </w:r>
          </w:p>
        </w:tc>
        <w:tc>
          <w:tcPr>
            <w:tcW w:w="1990" w:type="dxa"/>
            <w:vAlign w:val="center"/>
          </w:tcPr>
          <w:p w14:paraId="6F92B476" w14:textId="77777777" w:rsidR="005D287C" w:rsidRPr="00580401" w:rsidRDefault="005D287C" w:rsidP="00976ABB">
            <w:pPr>
              <w:rPr>
                <w:rFonts w:cs="Arial"/>
                <w:sz w:val="22"/>
                <w:szCs w:val="22"/>
                <w:lang w:val="en-US"/>
              </w:rPr>
            </w:pPr>
            <w:r w:rsidRPr="00580401">
              <w:rPr>
                <w:rFonts w:cs="Arial"/>
                <w:sz w:val="22"/>
                <w:szCs w:val="22"/>
                <w:lang w:val="en-US"/>
              </w:rPr>
              <w:t xml:space="preserve">Proposal made to at least one SME/start-up every two years. </w:t>
            </w:r>
          </w:p>
        </w:tc>
      </w:tr>
      <w:tr w:rsidR="005D287C" w:rsidRPr="00580401" w14:paraId="50FE5411" w14:textId="77777777" w:rsidTr="00976ABB">
        <w:trPr>
          <w:trHeight w:val="255"/>
        </w:trPr>
        <w:tc>
          <w:tcPr>
            <w:tcW w:w="1701" w:type="dxa"/>
            <w:vMerge/>
          </w:tcPr>
          <w:p w14:paraId="36BE5CAC" w14:textId="77777777" w:rsidR="005D287C" w:rsidRPr="00580401" w:rsidRDefault="005D287C" w:rsidP="00976ABB">
            <w:pPr>
              <w:rPr>
                <w:rFonts w:cs="Arial"/>
                <w:sz w:val="22"/>
                <w:szCs w:val="22"/>
                <w:lang w:val="en-US"/>
              </w:rPr>
            </w:pPr>
          </w:p>
        </w:tc>
        <w:tc>
          <w:tcPr>
            <w:tcW w:w="3768" w:type="dxa"/>
          </w:tcPr>
          <w:p w14:paraId="3FF5F8C4" w14:textId="1963BC3B" w:rsidR="005D287C" w:rsidRPr="00580401" w:rsidRDefault="005D287C" w:rsidP="00976ABB">
            <w:pPr>
              <w:rPr>
                <w:rFonts w:cs="Arial"/>
                <w:b/>
                <w:sz w:val="22"/>
                <w:szCs w:val="22"/>
                <w:lang w:val="en-US"/>
              </w:rPr>
            </w:pPr>
            <w:r w:rsidRPr="00580401">
              <w:rPr>
                <w:rFonts w:cs="Arial"/>
                <w:b/>
                <w:sz w:val="22"/>
                <w:szCs w:val="22"/>
                <w:lang w:val="en-US"/>
              </w:rPr>
              <w:t xml:space="preserve">Tutoring of SMEs willing to introduce next generation </w:t>
            </w:r>
            <w:r>
              <w:rPr>
                <w:rFonts w:cs="Arial"/>
                <w:b/>
                <w:sz w:val="22"/>
                <w:szCs w:val="22"/>
                <w:lang w:val="en-US"/>
              </w:rPr>
              <w:t>Network technologies</w:t>
            </w:r>
          </w:p>
          <w:p w14:paraId="5A555F94" w14:textId="5FA71D8E" w:rsidR="005D287C" w:rsidRPr="00580401" w:rsidRDefault="005D287C" w:rsidP="00AB1E13">
            <w:pPr>
              <w:pStyle w:val="ListParagraph"/>
              <w:numPr>
                <w:ilvl w:val="1"/>
                <w:numId w:val="7"/>
              </w:numPr>
              <w:ind w:left="470" w:hanging="357"/>
              <w:rPr>
                <w:rFonts w:cs="Arial"/>
                <w:sz w:val="22"/>
                <w:szCs w:val="22"/>
                <w:lang w:val="en-US"/>
              </w:rPr>
            </w:pPr>
            <w:commentRangeStart w:id="20"/>
            <w:r w:rsidRPr="00580401">
              <w:rPr>
                <w:rFonts w:cs="Arial"/>
                <w:sz w:val="22"/>
                <w:szCs w:val="22"/>
                <w:lang w:val="en-US"/>
              </w:rPr>
              <w:t>Use</w:t>
            </w:r>
            <w:r>
              <w:rPr>
                <w:rFonts w:cs="Arial"/>
                <w:sz w:val="22"/>
                <w:szCs w:val="22"/>
                <w:lang w:val="en-US"/>
              </w:rPr>
              <w:t>…</w:t>
            </w:r>
            <w:commentRangeEnd w:id="20"/>
            <w:r>
              <w:rPr>
                <w:rStyle w:val="CommentReference"/>
              </w:rPr>
              <w:commentReference w:id="20"/>
            </w:r>
          </w:p>
        </w:tc>
        <w:tc>
          <w:tcPr>
            <w:tcW w:w="1641" w:type="dxa"/>
            <w:vAlign w:val="center"/>
          </w:tcPr>
          <w:p w14:paraId="18408B95" w14:textId="0DF7B763" w:rsidR="005D287C" w:rsidRPr="00580401" w:rsidRDefault="005D287C" w:rsidP="00976ABB">
            <w:pPr>
              <w:rPr>
                <w:rFonts w:cs="Arial"/>
                <w:sz w:val="22"/>
                <w:szCs w:val="22"/>
                <w:lang w:val="en-US"/>
              </w:rPr>
            </w:pPr>
            <w:commentRangeStart w:id="21"/>
            <w:r>
              <w:rPr>
                <w:rFonts w:cs="Arial"/>
                <w:sz w:val="22"/>
                <w:szCs w:val="22"/>
                <w:lang w:val="en-US"/>
              </w:rPr>
              <w:t>…</w:t>
            </w:r>
            <w:commentRangeEnd w:id="21"/>
            <w:r>
              <w:rPr>
                <w:rStyle w:val="CommentReference"/>
              </w:rPr>
              <w:commentReference w:id="21"/>
            </w:r>
          </w:p>
        </w:tc>
        <w:tc>
          <w:tcPr>
            <w:tcW w:w="1990" w:type="dxa"/>
            <w:vAlign w:val="center"/>
          </w:tcPr>
          <w:p w14:paraId="7F378C4C" w14:textId="757F216B" w:rsidR="005D287C" w:rsidRPr="00580401" w:rsidRDefault="005D287C" w:rsidP="00976ABB">
            <w:pPr>
              <w:rPr>
                <w:rFonts w:cs="Arial"/>
                <w:sz w:val="22"/>
                <w:szCs w:val="22"/>
                <w:lang w:val="en-US"/>
              </w:rPr>
            </w:pPr>
            <w:commentRangeStart w:id="22"/>
            <w:r>
              <w:rPr>
                <w:rFonts w:cs="Arial"/>
                <w:sz w:val="22"/>
                <w:szCs w:val="22"/>
                <w:lang w:val="en-US"/>
              </w:rPr>
              <w:t>XX</w:t>
            </w:r>
            <w:r w:rsidRPr="00580401">
              <w:rPr>
                <w:rFonts w:cs="Arial"/>
                <w:sz w:val="22"/>
                <w:szCs w:val="22"/>
                <w:lang w:val="en-US"/>
              </w:rPr>
              <w:t xml:space="preserve"> contracts</w:t>
            </w:r>
            <w:commentRangeEnd w:id="22"/>
            <w:r>
              <w:rPr>
                <w:rStyle w:val="CommentReference"/>
              </w:rPr>
              <w:commentReference w:id="22"/>
            </w:r>
          </w:p>
          <w:p w14:paraId="110E3028" w14:textId="77777777" w:rsidR="005D287C" w:rsidRPr="00580401" w:rsidRDefault="005D287C" w:rsidP="00976ABB">
            <w:pPr>
              <w:rPr>
                <w:rFonts w:cs="Arial"/>
                <w:sz w:val="22"/>
                <w:szCs w:val="22"/>
                <w:lang w:val="en-US"/>
              </w:rPr>
            </w:pPr>
          </w:p>
          <w:p w14:paraId="685A1B69" w14:textId="3EDFD542" w:rsidR="005D287C" w:rsidRPr="00580401" w:rsidRDefault="005D287C" w:rsidP="00976ABB">
            <w:pPr>
              <w:rPr>
                <w:rFonts w:cs="Arial"/>
                <w:sz w:val="22"/>
                <w:szCs w:val="22"/>
                <w:lang w:val="en-US"/>
              </w:rPr>
            </w:pPr>
            <w:commentRangeStart w:id="23"/>
            <w:r w:rsidRPr="00580401">
              <w:rPr>
                <w:rFonts w:cs="Arial"/>
                <w:sz w:val="22"/>
                <w:szCs w:val="22"/>
                <w:lang w:val="en-US"/>
              </w:rPr>
              <w:t>20</w:t>
            </w:r>
            <w:r>
              <w:rPr>
                <w:rFonts w:cs="Arial"/>
                <w:sz w:val="22"/>
                <w:szCs w:val="22"/>
                <w:lang w:val="en-US"/>
              </w:rPr>
              <w:t>XX</w:t>
            </w:r>
            <w:commentRangeEnd w:id="23"/>
            <w:r>
              <w:rPr>
                <w:rStyle w:val="CommentReference"/>
              </w:rPr>
              <w:commentReference w:id="23"/>
            </w:r>
            <w:r w:rsidRPr="00580401">
              <w:rPr>
                <w:rFonts w:cs="Arial"/>
                <w:sz w:val="22"/>
                <w:szCs w:val="22"/>
                <w:lang w:val="en-US"/>
              </w:rPr>
              <w:t>: launch, legal setup, announcement</w:t>
            </w:r>
          </w:p>
          <w:p w14:paraId="63DA83C7" w14:textId="77777777" w:rsidR="005D287C" w:rsidRPr="00580401" w:rsidRDefault="005D287C" w:rsidP="00976ABB">
            <w:pPr>
              <w:rPr>
                <w:rFonts w:cs="Arial"/>
                <w:sz w:val="22"/>
                <w:szCs w:val="22"/>
                <w:lang w:val="en-US"/>
              </w:rPr>
            </w:pPr>
            <w:r w:rsidRPr="00580401">
              <w:rPr>
                <w:rFonts w:cs="Arial"/>
                <w:sz w:val="22"/>
                <w:szCs w:val="22"/>
                <w:lang w:val="en-US"/>
              </w:rPr>
              <w:t>Definition of yearly KPI target</w:t>
            </w:r>
          </w:p>
        </w:tc>
      </w:tr>
    </w:tbl>
    <w:p w14:paraId="47EBE3CC" w14:textId="77777777" w:rsidR="005D287C" w:rsidRPr="00580401" w:rsidRDefault="005D287C" w:rsidP="005D287C">
      <w:pPr>
        <w:jc w:val="both"/>
        <w:rPr>
          <w:rFonts w:cs="Arial"/>
          <w:sz w:val="22"/>
          <w:szCs w:val="22"/>
          <w:lang w:val="en-US"/>
        </w:rPr>
      </w:pPr>
    </w:p>
    <w:p w14:paraId="3F8ED7DC" w14:textId="77777777" w:rsidR="005D287C" w:rsidRPr="00580401" w:rsidRDefault="005D287C" w:rsidP="005D287C">
      <w:pPr>
        <w:pStyle w:val="ITStandard"/>
        <w:jc w:val="center"/>
        <w:rPr>
          <w:i/>
          <w:lang w:val="en-US"/>
        </w:rPr>
      </w:pPr>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15</w:t>
      </w:r>
      <w:r w:rsidRPr="00580401">
        <w:rPr>
          <w:b/>
          <w:i/>
          <w:szCs w:val="22"/>
          <w:lang w:val="en-US"/>
        </w:rPr>
        <w:fldChar w:fldCharType="end"/>
      </w:r>
      <w:r w:rsidRPr="00580401">
        <w:rPr>
          <w:b/>
          <w:i/>
          <w:szCs w:val="22"/>
          <w:lang w:val="en-US"/>
        </w:rPr>
        <w:t>: Dissemination strategy of IP-protected results</w:t>
      </w:r>
    </w:p>
    <w:p w14:paraId="58C36C15" w14:textId="77777777" w:rsidR="005D287C" w:rsidRPr="00F90F08" w:rsidRDefault="005D287C" w:rsidP="00F90F08">
      <w:pPr>
        <w:pStyle w:val="ITAbsatzohneNr"/>
        <w:rPr>
          <w:lang w:val="en-US"/>
        </w:rPr>
      </w:pPr>
    </w:p>
    <w:bookmarkEnd w:id="18"/>
    <w:p w14:paraId="73592644" w14:textId="77777777" w:rsidR="00183AE8" w:rsidRPr="000956E9" w:rsidRDefault="00183AE8" w:rsidP="004766EF">
      <w:pPr>
        <w:pStyle w:val="ITAbsatzohneNr"/>
        <w:spacing w:after="120"/>
        <w:jc w:val="both"/>
        <w:rPr>
          <w:i/>
          <w:lang w:val="en-GB"/>
        </w:rPr>
      </w:pPr>
    </w:p>
    <w:p w14:paraId="35D4A631" w14:textId="77777777" w:rsidR="003B378D" w:rsidRDefault="003B378D" w:rsidP="003B378D">
      <w:pPr>
        <w:spacing w:after="120" w:line="240" w:lineRule="auto"/>
        <w:jc w:val="both"/>
        <w:rPr>
          <w:lang w:val="en-US"/>
        </w:rPr>
      </w:pPr>
    </w:p>
    <w:p w14:paraId="39F87826" w14:textId="77777777" w:rsidR="003B378D" w:rsidRDefault="003B378D" w:rsidP="003B378D">
      <w:pPr>
        <w:spacing w:after="120" w:line="240" w:lineRule="auto"/>
        <w:jc w:val="both"/>
        <w:rPr>
          <w:lang w:val="en-US"/>
        </w:rPr>
      </w:pPr>
    </w:p>
    <w:p w14:paraId="7D26F046" w14:textId="77777777" w:rsidR="003B378D" w:rsidRPr="00580401" w:rsidRDefault="003B378D" w:rsidP="00AB1E13">
      <w:pPr>
        <w:pStyle w:val="N2"/>
        <w:numPr>
          <w:ilvl w:val="1"/>
          <w:numId w:val="5"/>
        </w:numPr>
        <w:rPr>
          <w:lang w:val="en-US"/>
        </w:rPr>
      </w:pPr>
      <w:bookmarkStart w:id="24" w:name="_Toc14173775"/>
      <w:bookmarkStart w:id="25" w:name="_Toc14186541"/>
      <w:bookmarkStart w:id="26" w:name="_Toc14186625"/>
      <w:bookmarkStart w:id="27" w:name="_Toc13472064"/>
      <w:bookmarkStart w:id="28" w:name="_Toc14173776"/>
      <w:bookmarkStart w:id="29" w:name="_Toc14186542"/>
      <w:bookmarkStart w:id="30" w:name="_Toc14186626"/>
      <w:bookmarkStart w:id="31" w:name="_n5u4fftk7hq1"/>
      <w:bookmarkStart w:id="32" w:name="_2v81ig6pdqdz"/>
      <w:bookmarkStart w:id="33" w:name="_Toc14173778"/>
      <w:bookmarkStart w:id="34" w:name="_Toc14186544"/>
      <w:bookmarkStart w:id="35" w:name="_Toc14186628"/>
      <w:bookmarkStart w:id="36" w:name="_Toc13472066"/>
      <w:bookmarkStart w:id="37" w:name="_Toc14173779"/>
      <w:bookmarkStart w:id="38" w:name="_Toc14186545"/>
      <w:bookmarkStart w:id="39" w:name="_Toc14186629"/>
      <w:bookmarkStart w:id="40" w:name="_Toc2464598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580401">
        <w:rPr>
          <w:lang w:val="en-US"/>
        </w:rPr>
        <w:t>Spill-over in FID phases</w:t>
      </w:r>
      <w:bookmarkEnd w:id="40"/>
    </w:p>
    <w:p w14:paraId="59DCB007" w14:textId="69455A10" w:rsidR="003B378D" w:rsidRPr="00580401" w:rsidRDefault="003B378D" w:rsidP="003B378D">
      <w:pPr>
        <w:jc w:val="both"/>
        <w:rPr>
          <w:rFonts w:cs="Arial"/>
          <w:sz w:val="22"/>
          <w:szCs w:val="22"/>
          <w:lang w:val="en-US"/>
        </w:rPr>
      </w:pPr>
      <w:r w:rsidRPr="00580401">
        <w:rPr>
          <w:rFonts w:cs="Arial"/>
          <w:sz w:val="22"/>
          <w:szCs w:val="22"/>
          <w:lang w:val="en-US"/>
        </w:rPr>
        <w:t xml:space="preserve">Within the project timeframe, FID activities in the IPCEI on </w:t>
      </w:r>
      <w:r w:rsidR="00DC2750">
        <w:rPr>
          <w:rFonts w:cs="Arial"/>
          <w:sz w:val="22"/>
          <w:szCs w:val="22"/>
          <w:lang w:val="en-US"/>
        </w:rPr>
        <w:t>Microelectronics</w:t>
      </w:r>
      <w:r w:rsidR="00DC2750" w:rsidRPr="00580401">
        <w:rPr>
          <w:rFonts w:cs="Arial"/>
          <w:sz w:val="22"/>
          <w:szCs w:val="22"/>
          <w:lang w:val="en-US"/>
        </w:rPr>
        <w:t xml:space="preserve"> </w:t>
      </w:r>
      <w:r w:rsidRPr="00580401">
        <w:rPr>
          <w:rFonts w:cs="Arial"/>
          <w:sz w:val="22"/>
          <w:szCs w:val="22"/>
          <w:lang w:val="en-US"/>
        </w:rPr>
        <w:t xml:space="preserve">will lead to significant spill-over effects in downstream markets, among IPCEI partners but also beyond them. In general words, downstream markets parties, especially </w:t>
      </w:r>
      <w:r w:rsidR="00DC2750">
        <w:rPr>
          <w:rFonts w:cs="Arial"/>
          <w:sz w:val="22"/>
          <w:szCs w:val="22"/>
          <w:lang w:val="en-US"/>
        </w:rPr>
        <w:t>5G</w:t>
      </w:r>
      <w:r w:rsidR="00DC2750" w:rsidRPr="00580401">
        <w:rPr>
          <w:rFonts w:cs="Arial"/>
          <w:sz w:val="22"/>
          <w:szCs w:val="22"/>
          <w:lang w:val="en-US"/>
        </w:rPr>
        <w:t xml:space="preserve"> </w:t>
      </w:r>
      <w:r w:rsidR="00DC2750">
        <w:rPr>
          <w:rFonts w:cs="Arial"/>
          <w:sz w:val="22"/>
          <w:szCs w:val="22"/>
          <w:lang w:val="en-US"/>
        </w:rPr>
        <w:t>providers</w:t>
      </w:r>
      <w:r w:rsidRPr="00580401">
        <w:rPr>
          <w:rFonts w:cs="Arial"/>
          <w:sz w:val="22"/>
          <w:szCs w:val="22"/>
          <w:lang w:val="en-US"/>
        </w:rPr>
        <w:t xml:space="preserve">, will benefit in many ways from the FID phase. IPCEI on </w:t>
      </w:r>
      <w:r w:rsidR="00340E98">
        <w:rPr>
          <w:rFonts w:cs="Arial"/>
          <w:sz w:val="22"/>
          <w:szCs w:val="22"/>
          <w:lang w:val="en-US"/>
        </w:rPr>
        <w:t>Microelectronics</w:t>
      </w:r>
      <w:r w:rsidR="00340E98" w:rsidRPr="00580401">
        <w:rPr>
          <w:rFonts w:cs="Arial"/>
          <w:sz w:val="22"/>
          <w:szCs w:val="22"/>
          <w:lang w:val="en-US"/>
        </w:rPr>
        <w:t xml:space="preserve"> </w:t>
      </w:r>
      <w:r w:rsidRPr="00580401">
        <w:rPr>
          <w:rFonts w:cs="Arial"/>
          <w:sz w:val="22"/>
          <w:szCs w:val="22"/>
          <w:lang w:val="en-US"/>
        </w:rPr>
        <w:t xml:space="preserve">will enable them to develop </w:t>
      </w:r>
      <w:r w:rsidR="00340E98">
        <w:rPr>
          <w:rFonts w:cs="Arial"/>
          <w:sz w:val="22"/>
          <w:szCs w:val="22"/>
          <w:lang w:val="en-US"/>
        </w:rPr>
        <w:t xml:space="preserve">independent parts of the 5G supply </w:t>
      </w:r>
      <w:proofErr w:type="gramStart"/>
      <w:r w:rsidR="00340E98">
        <w:rPr>
          <w:rFonts w:cs="Arial"/>
          <w:sz w:val="22"/>
          <w:szCs w:val="22"/>
          <w:lang w:val="en-US"/>
        </w:rPr>
        <w:t xml:space="preserve">chain </w:t>
      </w:r>
      <w:r w:rsidRPr="00580401">
        <w:rPr>
          <w:rFonts w:cs="Arial"/>
          <w:sz w:val="22"/>
          <w:szCs w:val="22"/>
          <w:lang w:val="en-US"/>
        </w:rPr>
        <w:t>.</w:t>
      </w:r>
      <w:proofErr w:type="gramEnd"/>
      <w:r w:rsidRPr="00580401">
        <w:rPr>
          <w:rFonts w:cs="Arial"/>
          <w:sz w:val="22"/>
          <w:szCs w:val="22"/>
          <w:lang w:val="en-US"/>
        </w:rPr>
        <w:t xml:space="preserve"> They will acquire a better understanding of how </w:t>
      </w:r>
      <w:r w:rsidR="00340E98">
        <w:rPr>
          <w:rFonts w:cs="Arial"/>
          <w:sz w:val="22"/>
          <w:szCs w:val="22"/>
          <w:lang w:val="en-US"/>
        </w:rPr>
        <w:t>such technology can be decoupled from the current paradigm</w:t>
      </w:r>
      <w:r w:rsidRPr="00580401">
        <w:rPr>
          <w:rFonts w:cs="Arial"/>
          <w:sz w:val="22"/>
          <w:szCs w:val="22"/>
          <w:lang w:val="en-US"/>
        </w:rPr>
        <w:t xml:space="preserve">. Such knowledge will be used in cooperation with third parties (inside or outside IPCEI on </w:t>
      </w:r>
      <w:r w:rsidR="00340E98">
        <w:rPr>
          <w:rFonts w:cs="Arial"/>
          <w:sz w:val="22"/>
          <w:szCs w:val="22"/>
          <w:lang w:val="en-US"/>
        </w:rPr>
        <w:t>Microelectronics</w:t>
      </w:r>
      <w:r w:rsidRPr="00580401">
        <w:rPr>
          <w:rFonts w:cs="Arial"/>
          <w:sz w:val="22"/>
          <w:szCs w:val="22"/>
          <w:lang w:val="en-US"/>
        </w:rPr>
        <w:t>).</w:t>
      </w:r>
    </w:p>
    <w:p w14:paraId="0259ED77" w14:textId="77777777" w:rsidR="003B378D" w:rsidRPr="00580401" w:rsidRDefault="003B378D" w:rsidP="003B378D">
      <w:pPr>
        <w:jc w:val="both"/>
        <w:rPr>
          <w:rFonts w:cs="Arial"/>
          <w:sz w:val="22"/>
          <w:szCs w:val="22"/>
          <w:lang w:val="en-US"/>
        </w:rPr>
      </w:pPr>
    </w:p>
    <w:p w14:paraId="4EF79771" w14:textId="4898951D" w:rsidR="003B378D" w:rsidRPr="00580401" w:rsidRDefault="003B378D" w:rsidP="003B378D">
      <w:pPr>
        <w:pStyle w:val="ITStandard"/>
        <w:rPr>
          <w:lang w:val="en-US"/>
        </w:rPr>
      </w:pPr>
      <w:r w:rsidRPr="00580401">
        <w:rPr>
          <w:lang w:val="en-US"/>
        </w:rPr>
        <w:t xml:space="preserve">A key asset of IPCEI on </w:t>
      </w:r>
      <w:r w:rsidR="00340E98">
        <w:rPr>
          <w:rFonts w:cs="Arial"/>
          <w:szCs w:val="22"/>
          <w:lang w:val="en-US"/>
        </w:rPr>
        <w:t>Microelectronics</w:t>
      </w:r>
      <w:r w:rsidR="00340E98" w:rsidRPr="00580401">
        <w:rPr>
          <w:rFonts w:cs="Arial"/>
          <w:szCs w:val="22"/>
          <w:lang w:val="en-US"/>
        </w:rPr>
        <w:t xml:space="preserve"> </w:t>
      </w:r>
      <w:r w:rsidRPr="00580401">
        <w:rPr>
          <w:lang w:val="en-US"/>
        </w:rPr>
        <w:t xml:space="preserve">is to embed many players from all along the </w:t>
      </w:r>
      <w:r w:rsidR="00340E98">
        <w:rPr>
          <w:rFonts w:cs="Arial"/>
          <w:szCs w:val="22"/>
          <w:lang w:val="en-US"/>
        </w:rPr>
        <w:t>network</w:t>
      </w:r>
      <w:r w:rsidR="00340E98" w:rsidRPr="00580401">
        <w:rPr>
          <w:rFonts w:cs="Arial"/>
          <w:szCs w:val="22"/>
          <w:lang w:val="en-US"/>
        </w:rPr>
        <w:t xml:space="preserve"> </w:t>
      </w:r>
      <w:r w:rsidRPr="00580401">
        <w:rPr>
          <w:lang w:val="en-US"/>
        </w:rPr>
        <w:t xml:space="preserve">value chain. Cooperation programs will bring even more players inside and outside the Members States which are committed to fund the IPCEI on </w:t>
      </w:r>
      <w:r w:rsidR="00340E98">
        <w:rPr>
          <w:rFonts w:cs="Arial"/>
          <w:szCs w:val="22"/>
          <w:lang w:val="en-US"/>
        </w:rPr>
        <w:t>Microelectronics</w:t>
      </w:r>
      <w:r w:rsidRPr="00580401">
        <w:rPr>
          <w:lang w:val="en-US"/>
        </w:rPr>
        <w:t>. This is definitely a strategic advantage that will make easier access to them inside EU.</w:t>
      </w:r>
    </w:p>
    <w:p w14:paraId="0B79A026" w14:textId="209D4298" w:rsidR="003B378D" w:rsidRPr="00580401" w:rsidRDefault="003B378D" w:rsidP="003B378D">
      <w:pPr>
        <w:pStyle w:val="ITStandard"/>
        <w:rPr>
          <w:lang w:val="en-US"/>
        </w:rPr>
      </w:pPr>
      <w:r w:rsidRPr="00580401">
        <w:rPr>
          <w:lang w:val="en-US"/>
        </w:rPr>
        <w:t xml:space="preserve">Some examples of how IPCEI FID activities will leverage R&amp;D&amp;I activities from downstream markets parties within and outside IPCEI on </w:t>
      </w:r>
      <w:r w:rsidR="00340E98">
        <w:rPr>
          <w:rFonts w:cs="Arial"/>
          <w:szCs w:val="22"/>
          <w:lang w:val="en-US"/>
        </w:rPr>
        <w:t>Microelectronics</w:t>
      </w:r>
      <w:r w:rsidR="00340E98" w:rsidRPr="00580401">
        <w:rPr>
          <w:rFonts w:cs="Arial"/>
          <w:szCs w:val="22"/>
          <w:lang w:val="en-US"/>
        </w:rPr>
        <w:t xml:space="preserve"> </w:t>
      </w:r>
      <w:r w:rsidRPr="00580401">
        <w:rPr>
          <w:lang w:val="en-US"/>
        </w:rPr>
        <w:t>are described below:</w:t>
      </w:r>
    </w:p>
    <w:p w14:paraId="540190F8" w14:textId="4C107884" w:rsidR="003B378D" w:rsidRPr="00580401" w:rsidRDefault="003B378D" w:rsidP="00AB1E13">
      <w:pPr>
        <w:pStyle w:val="ITStandard"/>
        <w:numPr>
          <w:ilvl w:val="0"/>
          <w:numId w:val="9"/>
        </w:numPr>
        <w:spacing w:after="240"/>
        <w:rPr>
          <w:lang w:val="en-US"/>
        </w:rPr>
      </w:pPr>
      <w:r w:rsidRPr="00580401">
        <w:rPr>
          <w:lang w:val="en-US"/>
        </w:rPr>
        <w:t xml:space="preserve">Downstream market players tend to be the main contributors initiating new </w:t>
      </w:r>
      <w:r w:rsidR="00340E98">
        <w:rPr>
          <w:rFonts w:cs="Arial"/>
          <w:szCs w:val="22"/>
          <w:lang w:val="en-US"/>
        </w:rPr>
        <w:t>telecommunications</w:t>
      </w:r>
      <w:r w:rsidR="00340E98" w:rsidRPr="00580401">
        <w:rPr>
          <w:rFonts w:cs="Arial"/>
          <w:szCs w:val="22"/>
          <w:lang w:val="en-US"/>
        </w:rPr>
        <w:t xml:space="preserve"> </w:t>
      </w:r>
      <w:r w:rsidRPr="00580401">
        <w:rPr>
          <w:lang w:val="en-US"/>
        </w:rPr>
        <w:t xml:space="preserve">developments: new technology, new product, new capacity and </w:t>
      </w:r>
      <w:r w:rsidRPr="00580401">
        <w:rPr>
          <w:lang w:val="en-US"/>
        </w:rPr>
        <w:lastRenderedPageBreak/>
        <w:t>sometime even line upgrade. Once the need is known by an OEM, through market studies or direct market request, a feasibility study is launched. Eventually, a decision is made in order to start R&amp;D&amp;I phase.</w:t>
      </w:r>
    </w:p>
    <w:p w14:paraId="5B2358A7" w14:textId="37BCAF0E" w:rsidR="003B378D" w:rsidRPr="00580401" w:rsidRDefault="003B378D" w:rsidP="00AB1E13">
      <w:pPr>
        <w:pStyle w:val="ITStandard"/>
        <w:numPr>
          <w:ilvl w:val="0"/>
          <w:numId w:val="9"/>
        </w:numPr>
        <w:spacing w:after="240"/>
        <w:rPr>
          <w:lang w:val="en-US"/>
        </w:rPr>
      </w:pPr>
      <w:r w:rsidRPr="00580401">
        <w:rPr>
          <w:lang w:val="en-US"/>
        </w:rPr>
        <w:t xml:space="preserve">During the R&amp;D&amp;I phase, technologies are not reliable enough. Downstream market is usually not interested to test new </w:t>
      </w:r>
      <w:r w:rsidR="00340E98">
        <w:rPr>
          <w:lang w:val="en-US"/>
        </w:rPr>
        <w:t>telecommunications networks</w:t>
      </w:r>
      <w:r w:rsidRPr="00580401">
        <w:rPr>
          <w:lang w:val="en-US"/>
        </w:rPr>
        <w:t xml:space="preserve"> at this stage. When entering FID phase, technologies have demonstrated their intrinsic value: functionality and reliability and a minimum level of repeatability, then, some prototypes </w:t>
      </w:r>
      <w:r w:rsidR="00340E98">
        <w:rPr>
          <w:lang w:val="en-US"/>
        </w:rPr>
        <w:t>can be used to reduce risk of other possible combinations</w:t>
      </w:r>
      <w:r w:rsidRPr="00580401">
        <w:rPr>
          <w:lang w:val="en-US"/>
        </w:rPr>
        <w:t xml:space="preserve">. </w:t>
      </w:r>
    </w:p>
    <w:p w14:paraId="672DF5A3" w14:textId="7A6C2115" w:rsidR="003B378D" w:rsidRPr="00580401" w:rsidRDefault="003B378D" w:rsidP="003B378D">
      <w:pPr>
        <w:pStyle w:val="ITStandard"/>
        <w:rPr>
          <w:lang w:val="en-US"/>
        </w:rPr>
      </w:pPr>
      <w:r w:rsidRPr="00580401">
        <w:rPr>
          <w:lang w:val="en-US"/>
        </w:rPr>
        <w:t xml:space="preserve">The FID activity from the </w:t>
      </w:r>
      <w:r w:rsidR="00340E98">
        <w:rPr>
          <w:lang w:val="en-US"/>
        </w:rPr>
        <w:t>O-RAN network</w:t>
      </w:r>
      <w:r w:rsidRPr="00580401">
        <w:rPr>
          <w:lang w:val="en-US"/>
        </w:rPr>
        <w:t xml:space="preserve"> and the R&amp;D&amp;I from the downstream markets progress in the same time. This is a decisive phase to assess the technologies and make the downstream markets ready to use them. A successful final stage is when downstream markets initiate their own FID with the </w:t>
      </w:r>
      <w:r w:rsidR="00340E98">
        <w:rPr>
          <w:lang w:val="en-US"/>
        </w:rPr>
        <w:t>newly developed</w:t>
      </w:r>
      <w:r w:rsidRPr="00580401">
        <w:rPr>
          <w:lang w:val="en-US"/>
        </w:rPr>
        <w:t xml:space="preserve"> technologies.</w:t>
      </w:r>
    </w:p>
    <w:p w14:paraId="6935540A" w14:textId="5F7EEECD" w:rsidR="003B378D" w:rsidRPr="00580401" w:rsidRDefault="003B378D" w:rsidP="003B378D">
      <w:pPr>
        <w:pStyle w:val="ITStandard"/>
        <w:rPr>
          <w:lang w:val="en-US"/>
        </w:rPr>
      </w:pPr>
      <w:r w:rsidRPr="00580401">
        <w:rPr>
          <w:lang w:val="en-US"/>
        </w:rPr>
        <w:t xml:space="preserve">IPCEI on </w:t>
      </w:r>
      <w:r w:rsidR="00340E98">
        <w:rPr>
          <w:rFonts w:cs="Arial"/>
          <w:szCs w:val="22"/>
          <w:lang w:val="en-US"/>
        </w:rPr>
        <w:t>Microelectronics</w:t>
      </w:r>
      <w:r w:rsidR="00340E98" w:rsidRPr="00580401">
        <w:rPr>
          <w:rFonts w:cs="Arial"/>
          <w:szCs w:val="22"/>
          <w:lang w:val="en-US"/>
        </w:rPr>
        <w:t xml:space="preserve"> </w:t>
      </w:r>
      <w:r w:rsidRPr="00580401">
        <w:rPr>
          <w:lang w:val="en-US"/>
        </w:rPr>
        <w:t xml:space="preserve">will provide access to next generation </w:t>
      </w:r>
      <w:r w:rsidR="00340E98">
        <w:rPr>
          <w:rFonts w:cs="Arial"/>
          <w:szCs w:val="22"/>
          <w:lang w:val="en-US"/>
        </w:rPr>
        <w:t>telecommunications</w:t>
      </w:r>
      <w:r w:rsidRPr="00580401">
        <w:rPr>
          <w:lang w:val="en-US"/>
        </w:rPr>
        <w:t xml:space="preserve">, as well as to new technologies issued from FID phase to partners, large companies, SMEs and RTOs. This will be very helpful for SMEs and PROs that want to develop new knowledge and applications considering the entire </w:t>
      </w:r>
      <w:r w:rsidR="00340E98">
        <w:rPr>
          <w:lang w:val="en-US"/>
        </w:rPr>
        <w:t>value</w:t>
      </w:r>
      <w:r w:rsidR="00340E98" w:rsidRPr="00580401">
        <w:rPr>
          <w:lang w:val="en-US"/>
        </w:rPr>
        <w:t xml:space="preserve"> </w:t>
      </w:r>
      <w:r w:rsidRPr="00580401">
        <w:rPr>
          <w:lang w:val="en-US"/>
        </w:rPr>
        <w:t xml:space="preserve">of this. These partners will benefit of an early access to the latest technologies available and will be able to </w:t>
      </w:r>
      <w:r w:rsidR="00340E98">
        <w:rPr>
          <w:lang w:val="en-US"/>
        </w:rPr>
        <w:t xml:space="preserve">choose where in the value chain to position themselves. </w:t>
      </w:r>
    </w:p>
    <w:p w14:paraId="3DE5FE11" w14:textId="239C2649" w:rsidR="003B378D" w:rsidRPr="00580401" w:rsidRDefault="003B378D" w:rsidP="003B378D">
      <w:pPr>
        <w:pStyle w:val="ITStandard"/>
        <w:rPr>
          <w:lang w:val="en-US"/>
        </w:rPr>
      </w:pPr>
      <w:r w:rsidRPr="00580401">
        <w:rPr>
          <w:lang w:val="en-US"/>
        </w:rPr>
        <w:t xml:space="preserve">The FID phase will also generate spill-over effects to other industrial partners such as equipment manufacturers present all over Europe. Indeed, in order to support the FID phase, some technological progress will be needed from these industries. Therefore, they will benefit from their own “Feedback R&amp;D” improving their own equipment, materials and processes. This spill-over will be reinforced since the scope of IPCEI on </w:t>
      </w:r>
      <w:r w:rsidR="00340E98">
        <w:rPr>
          <w:rFonts w:cs="Arial"/>
          <w:szCs w:val="22"/>
          <w:lang w:val="en-US"/>
        </w:rPr>
        <w:t>Microelectronics</w:t>
      </w:r>
      <w:r w:rsidR="00340E98" w:rsidRPr="00580401">
        <w:rPr>
          <w:rFonts w:cs="Arial"/>
          <w:szCs w:val="22"/>
          <w:lang w:val="en-US"/>
        </w:rPr>
        <w:t xml:space="preserve"> </w:t>
      </w:r>
      <w:r w:rsidRPr="00580401">
        <w:rPr>
          <w:lang w:val="en-US"/>
        </w:rPr>
        <w:t>is very large.</w:t>
      </w:r>
    </w:p>
    <w:p w14:paraId="3B50A45F" w14:textId="78A6FDEE" w:rsidR="003B378D" w:rsidRPr="00580401" w:rsidRDefault="003B378D" w:rsidP="003B378D">
      <w:pPr>
        <w:pStyle w:val="ITStandard"/>
        <w:rPr>
          <w:lang w:val="en-US"/>
        </w:rPr>
      </w:pPr>
      <w:r w:rsidRPr="00580401">
        <w:rPr>
          <w:lang w:val="en-US"/>
        </w:rPr>
        <w:t xml:space="preserve">Thus, the benefits of the FID phase are clearly not limited to the company itself but will also spill-over to the project partners and expand to many EU high-tech industries, businesses and research </w:t>
      </w:r>
      <w:r w:rsidR="005A6CB2" w:rsidRPr="00580401">
        <w:rPr>
          <w:lang w:val="en-US"/>
        </w:rPr>
        <w:t>organizations</w:t>
      </w:r>
      <w:r w:rsidRPr="00580401">
        <w:rPr>
          <w:lang w:val="en-US"/>
        </w:rPr>
        <w:t xml:space="preserve">. IPCEI on </w:t>
      </w:r>
      <w:r w:rsidR="00340E98">
        <w:rPr>
          <w:rFonts w:cs="Arial"/>
          <w:szCs w:val="22"/>
          <w:lang w:val="en-US"/>
        </w:rPr>
        <w:t>Microelectronics</w:t>
      </w:r>
      <w:r w:rsidR="00340E98" w:rsidRPr="00580401">
        <w:rPr>
          <w:rFonts w:cs="Arial"/>
          <w:szCs w:val="22"/>
          <w:lang w:val="en-US"/>
        </w:rPr>
        <w:t xml:space="preserve"> </w:t>
      </w:r>
      <w:r w:rsidRPr="00580401">
        <w:rPr>
          <w:lang w:val="en-US"/>
        </w:rPr>
        <w:t>will create positive spill-over effects on multiple levels of the value chain.</w:t>
      </w:r>
    </w:p>
    <w:p w14:paraId="1FBEB452" w14:textId="0F2F97F4" w:rsidR="003B378D" w:rsidRPr="00580401" w:rsidRDefault="003B378D" w:rsidP="003B378D">
      <w:pPr>
        <w:pStyle w:val="ITStandard"/>
        <w:rPr>
          <w:b/>
          <w:lang w:val="en-US"/>
        </w:rPr>
      </w:pPr>
      <w:commentRangeStart w:id="41"/>
      <w:r w:rsidRPr="00580401">
        <w:rPr>
          <w:b/>
          <w:lang w:val="en-US"/>
        </w:rPr>
        <w:t xml:space="preserve">Open </w:t>
      </w:r>
      <w:r w:rsidR="005A6CB2">
        <w:rPr>
          <w:b/>
          <w:lang w:val="en-US"/>
        </w:rPr>
        <w:t>Invitations</w:t>
      </w:r>
      <w:commentRangeEnd w:id="41"/>
      <w:r w:rsidR="005A6CB2">
        <w:rPr>
          <w:rStyle w:val="CommentReference"/>
        </w:rPr>
        <w:commentReference w:id="41"/>
      </w:r>
    </w:p>
    <w:p w14:paraId="72185F2A" w14:textId="000EF3BB" w:rsidR="003B378D" w:rsidRDefault="005A6CB2" w:rsidP="003B378D">
      <w:pPr>
        <w:jc w:val="both"/>
        <w:rPr>
          <w:sz w:val="22"/>
          <w:lang w:val="en-US"/>
        </w:rPr>
      </w:pPr>
      <w:r>
        <w:rPr>
          <w:sz w:val="22"/>
          <w:lang w:val="en-US"/>
        </w:rPr>
        <w:t xml:space="preserve">DT </w:t>
      </w:r>
      <w:r w:rsidR="003B378D" w:rsidRPr="00580401">
        <w:rPr>
          <w:sz w:val="22"/>
          <w:lang w:val="en-US"/>
        </w:rPr>
        <w:t>commits to share its specific equipment (</w:t>
      </w:r>
      <w:commentRangeStart w:id="42"/>
      <w:commentRangeEnd w:id="42"/>
      <w:r>
        <w:rPr>
          <w:rStyle w:val="CommentReference"/>
        </w:rPr>
        <w:commentReference w:id="42"/>
      </w:r>
      <w:r w:rsidR="003B378D" w:rsidRPr="00580401">
        <w:rPr>
          <w:sz w:val="22"/>
          <w:lang w:val="en-US"/>
        </w:rPr>
        <w:t xml:space="preserve">) for RDI purposes with European PROs and SMEs beyond its usual partners and beyond IPCEI beneficiaries. The idea is to foster cross-fertilization to other scientific or technological fields. It commits to give access to European PROs and SMEs to the R&amp;D toolset and scientific knowledge acquired by the company during the IPCEI. The company commits to process for them on its equipment disruptive prototypes upon their request at fair and reasonable pricing and in accordance with the trade secret and provided that their materials are compliant with the company’s technical and environmental specifications. </w:t>
      </w:r>
    </w:p>
    <w:p w14:paraId="2C07C2FF" w14:textId="77777777" w:rsidR="003B378D" w:rsidRPr="00580401" w:rsidRDefault="003B378D" w:rsidP="003B378D">
      <w:pPr>
        <w:jc w:val="both"/>
        <w:rPr>
          <w:sz w:val="22"/>
          <w:lang w:val="en-US"/>
        </w:rPr>
      </w:pPr>
    </w:p>
    <w:p w14:paraId="40D08A7A" w14:textId="77777777" w:rsidR="003B378D" w:rsidRPr="00580401" w:rsidRDefault="003B378D" w:rsidP="003B378D">
      <w:pPr>
        <w:pStyle w:val="ITStandard"/>
        <w:rPr>
          <w:lang w:val="en-US"/>
        </w:rPr>
      </w:pPr>
      <w:r w:rsidRPr="00580401">
        <w:rPr>
          <w:lang w:val="en-US"/>
        </w:rPr>
        <w:t>In order to inform the European scientific community about this new opportunity, the company commits to communicate through press releases and media tools during the inauguration of the new equipment and during workshops, as well as to actively approach at least one European SMEs and PROs from non-IPCEI Member States each year to check whether they could be interested.</w:t>
      </w:r>
    </w:p>
    <w:bookmarkEnd w:id="2"/>
    <w:p w14:paraId="1B5D3BFF" w14:textId="77777777" w:rsidR="003B378D" w:rsidRPr="00580401" w:rsidRDefault="003B378D" w:rsidP="003B378D">
      <w:pPr>
        <w:pStyle w:val="ITStandard"/>
        <w:rPr>
          <w:lang w:val="en-US"/>
        </w:rPr>
      </w:pPr>
    </w:p>
    <w:p w14:paraId="43B2B24C" w14:textId="77777777" w:rsidR="00F96B3D" w:rsidRPr="00F90F08" w:rsidRDefault="00F96B3D" w:rsidP="00F96B3D">
      <w:pPr>
        <w:pStyle w:val="ITAbsatzohneNr"/>
        <w:spacing w:after="120"/>
        <w:jc w:val="both"/>
        <w:rPr>
          <w:i/>
          <w:lang w:val="en-US"/>
        </w:rPr>
      </w:pPr>
    </w:p>
    <w:sectPr w:rsidR="00F96B3D" w:rsidRPr="00F90F08" w:rsidSect="002C1BC2">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425E13A6" w14:textId="4CB735B9" w:rsidR="003B378D" w:rsidRDefault="003B378D">
      <w:pPr>
        <w:pStyle w:val="CommentText"/>
      </w:pPr>
      <w:r>
        <w:rPr>
          <w:rStyle w:val="CommentReference"/>
        </w:rPr>
        <w:annotationRef/>
      </w:r>
      <w:r>
        <w:t xml:space="preserve">Please remember that spill-overs does NOT refer to automatic effects of the project but refers to commitment that DT will undertake. </w:t>
      </w:r>
    </w:p>
  </w:comment>
  <w:comment w:id="6" w:author="Author" w:initials="A">
    <w:p w14:paraId="12F80C4D" w14:textId="7CEA9CA4" w:rsidR="003B378D" w:rsidRDefault="003B378D">
      <w:pPr>
        <w:pStyle w:val="CommentText"/>
      </w:pPr>
      <w:r>
        <w:rPr>
          <w:rStyle w:val="CommentReference"/>
        </w:rPr>
        <w:annotationRef/>
      </w:r>
      <w:r>
        <w:t>Give an expected number, should be at least one per year</w:t>
      </w:r>
    </w:p>
  </w:comment>
  <w:comment w:id="7" w:author="Author" w:initials="A">
    <w:p w14:paraId="44B01577" w14:textId="661991E4" w:rsidR="003B378D" w:rsidRDefault="003B378D">
      <w:pPr>
        <w:pStyle w:val="CommentText"/>
      </w:pPr>
      <w:r>
        <w:rPr>
          <w:rStyle w:val="CommentReference"/>
        </w:rPr>
        <w:annotationRef/>
      </w:r>
      <w:r>
        <w:t>Same as above</w:t>
      </w:r>
    </w:p>
  </w:comment>
  <w:comment w:id="8" w:author="Author" w:initials="A">
    <w:p w14:paraId="599B9762" w14:textId="77940702" w:rsidR="003B378D" w:rsidRDefault="003B378D">
      <w:pPr>
        <w:pStyle w:val="CommentText"/>
      </w:pPr>
      <w:r>
        <w:rPr>
          <w:rStyle w:val="CommentReference"/>
        </w:rPr>
        <w:annotationRef/>
      </w:r>
      <w:r>
        <w:t>Same</w:t>
      </w:r>
    </w:p>
  </w:comment>
  <w:comment w:id="9" w:author="Author" w:initials="A">
    <w:p w14:paraId="7D9BA035" w14:textId="26A2788D" w:rsidR="003B378D" w:rsidRDefault="003B378D">
      <w:pPr>
        <w:pStyle w:val="CommentText"/>
      </w:pPr>
      <w:r>
        <w:rPr>
          <w:rStyle w:val="CommentReference"/>
        </w:rPr>
        <w:annotationRef/>
      </w:r>
      <w:r>
        <w:t>Give examples of journals where DT might publish</w:t>
      </w:r>
    </w:p>
  </w:comment>
  <w:comment w:id="10" w:author="Author" w:initials="A">
    <w:p w14:paraId="07819129" w14:textId="78CDE032" w:rsidR="003B378D" w:rsidRDefault="003B378D">
      <w:pPr>
        <w:pStyle w:val="CommentText"/>
      </w:pPr>
      <w:r>
        <w:rPr>
          <w:rStyle w:val="CommentReference"/>
        </w:rPr>
        <w:annotationRef/>
      </w:r>
      <w:r>
        <w:t>Figures</w:t>
      </w:r>
    </w:p>
  </w:comment>
  <w:comment w:id="11" w:author="Author" w:initials="A">
    <w:p w14:paraId="75DD8661" w14:textId="2547216A" w:rsidR="003B378D" w:rsidRDefault="003B378D">
      <w:pPr>
        <w:pStyle w:val="CommentText"/>
      </w:pPr>
      <w:r>
        <w:rPr>
          <w:rStyle w:val="CommentReference"/>
        </w:rPr>
        <w:annotationRef/>
      </w:r>
      <w:r>
        <w:t>Name conferences here</w:t>
      </w:r>
    </w:p>
  </w:comment>
  <w:comment w:id="14" w:author="Author" w:initials="A">
    <w:p w14:paraId="43E1A15A" w14:textId="5A013BDD" w:rsidR="003B378D" w:rsidRDefault="003B378D">
      <w:pPr>
        <w:pStyle w:val="CommentText"/>
      </w:pPr>
      <w:r>
        <w:rPr>
          <w:rStyle w:val="CommentReference"/>
        </w:rPr>
        <w:annotationRef/>
      </w:r>
      <w:r w:rsidR="009746B9">
        <w:t>Here simply list possible patents that will be filed</w:t>
      </w:r>
    </w:p>
  </w:comment>
  <w:comment w:id="15" w:author="Author" w:initials="A">
    <w:p w14:paraId="5E58B062" w14:textId="36E4C73D" w:rsidR="009746B9" w:rsidRDefault="009746B9">
      <w:pPr>
        <w:pStyle w:val="CommentText"/>
      </w:pPr>
      <w:r>
        <w:rPr>
          <w:rStyle w:val="CommentReference"/>
        </w:rPr>
        <w:annotationRef/>
      </w:r>
      <w:r>
        <w:t>Suggest ideas on the kind of workshops that DT could hold</w:t>
      </w:r>
    </w:p>
  </w:comment>
  <w:comment w:id="17" w:author="Author" w:initials="A">
    <w:p w14:paraId="03648324" w14:textId="4CE1844C" w:rsidR="009746B9" w:rsidRDefault="009746B9">
      <w:pPr>
        <w:pStyle w:val="CommentText"/>
      </w:pPr>
      <w:r>
        <w:rPr>
          <w:rStyle w:val="CommentReference"/>
        </w:rPr>
        <w:annotationRef/>
      </w:r>
      <w:r>
        <w:t>Name players that could enter later on</w:t>
      </w:r>
    </w:p>
  </w:comment>
  <w:comment w:id="16" w:author="Author" w:initials="A">
    <w:p w14:paraId="77BA0441" w14:textId="1BD7DFFD" w:rsidR="009746B9" w:rsidRDefault="009746B9">
      <w:pPr>
        <w:pStyle w:val="CommentText"/>
      </w:pPr>
      <w:r>
        <w:rPr>
          <w:rStyle w:val="CommentReference"/>
        </w:rPr>
        <w:annotationRef/>
      </w:r>
      <w:r>
        <w:t>These are suggestions, DT must ultimately accept such commitments</w:t>
      </w:r>
    </w:p>
  </w:comment>
  <w:comment w:id="19" w:author="Author" w:initials="A">
    <w:p w14:paraId="32E4EAF5" w14:textId="5754777D" w:rsidR="005D287C" w:rsidRDefault="005D287C">
      <w:pPr>
        <w:pStyle w:val="CommentText"/>
      </w:pPr>
      <w:r>
        <w:rPr>
          <w:rStyle w:val="CommentReference"/>
        </w:rPr>
        <w:annotationRef/>
      </w:r>
      <w:r>
        <w:t>Mention specific technologies</w:t>
      </w:r>
    </w:p>
  </w:comment>
  <w:comment w:id="20" w:author="Author" w:initials="A">
    <w:p w14:paraId="2925C540" w14:textId="338BD3A4" w:rsidR="005D287C" w:rsidRDefault="005D287C">
      <w:pPr>
        <w:pStyle w:val="CommentText"/>
      </w:pPr>
      <w:r>
        <w:rPr>
          <w:rStyle w:val="CommentReference"/>
        </w:rPr>
        <w:annotationRef/>
      </w:r>
      <w:r>
        <w:t>Name some kind of communications alliance that could be used as a platform for tutoring</w:t>
      </w:r>
    </w:p>
  </w:comment>
  <w:comment w:id="21" w:author="Author" w:initials="A">
    <w:p w14:paraId="73430B7B" w14:textId="0859D7E2" w:rsidR="005D287C" w:rsidRDefault="005D287C">
      <w:pPr>
        <w:pStyle w:val="CommentText"/>
      </w:pPr>
      <w:r>
        <w:rPr>
          <w:rStyle w:val="CommentReference"/>
        </w:rPr>
        <w:annotationRef/>
      </w:r>
      <w:r>
        <w:t>Describe the kinds of activities SME’s could be helped in</w:t>
      </w:r>
    </w:p>
  </w:comment>
  <w:comment w:id="22" w:author="Author" w:initials="A">
    <w:p w14:paraId="2931FC69" w14:textId="31D51245" w:rsidR="005D287C" w:rsidRDefault="005D287C">
      <w:pPr>
        <w:pStyle w:val="CommentText"/>
      </w:pPr>
      <w:r>
        <w:rPr>
          <w:rStyle w:val="CommentReference"/>
        </w:rPr>
        <w:annotationRef/>
      </w:r>
      <w:r>
        <w:t>Number of tutoring contracts</w:t>
      </w:r>
    </w:p>
  </w:comment>
  <w:comment w:id="23" w:author="Author" w:initials="A">
    <w:p w14:paraId="2C052449" w14:textId="07B3E10F" w:rsidR="005D287C" w:rsidRDefault="005D287C">
      <w:pPr>
        <w:pStyle w:val="CommentText"/>
      </w:pPr>
      <w:r>
        <w:rPr>
          <w:rStyle w:val="CommentReference"/>
        </w:rPr>
        <w:annotationRef/>
      </w:r>
      <w:r>
        <w:t xml:space="preserve">Year of </w:t>
      </w:r>
    </w:p>
  </w:comment>
  <w:comment w:id="41" w:author="Author" w:initials="A">
    <w:p w14:paraId="07DD4529" w14:textId="6FB78AEC" w:rsidR="005A6CB2" w:rsidRDefault="005A6CB2">
      <w:pPr>
        <w:pStyle w:val="CommentText"/>
      </w:pPr>
      <w:r>
        <w:rPr>
          <w:rStyle w:val="CommentReference"/>
        </w:rPr>
        <w:annotationRef/>
      </w:r>
      <w:r>
        <w:t xml:space="preserve">The idea here is to create an active spillover by enabling smaller firms to get a better understanding of what DT does in a very practical way. </w:t>
      </w:r>
    </w:p>
  </w:comment>
  <w:comment w:id="42" w:author="Author" w:initials="A">
    <w:p w14:paraId="50617F87" w14:textId="7441347B" w:rsidR="005A6CB2" w:rsidRDefault="005A6CB2">
      <w:pPr>
        <w:pStyle w:val="CommentText"/>
      </w:pPr>
      <w:r>
        <w:rPr>
          <w:rStyle w:val="CommentReference"/>
        </w:rPr>
        <w:annotationRef/>
      </w:r>
      <w:r>
        <w:t>Detail any kind of activity where DT could potentially invite SME’s for 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5E13A6" w15:done="0"/>
  <w15:commentEx w15:paraId="12F80C4D" w15:done="0"/>
  <w15:commentEx w15:paraId="44B01577" w15:done="0"/>
  <w15:commentEx w15:paraId="599B9762" w15:done="0"/>
  <w15:commentEx w15:paraId="7D9BA035" w15:done="0"/>
  <w15:commentEx w15:paraId="07819129" w15:done="0"/>
  <w15:commentEx w15:paraId="75DD8661" w15:done="0"/>
  <w15:commentEx w15:paraId="43E1A15A" w15:done="0"/>
  <w15:commentEx w15:paraId="5E58B062" w15:done="0"/>
  <w15:commentEx w15:paraId="03648324" w15:done="0"/>
  <w15:commentEx w15:paraId="77BA0441" w15:done="0"/>
  <w15:commentEx w15:paraId="32E4EAF5" w15:done="0"/>
  <w15:commentEx w15:paraId="2925C540" w15:done="0"/>
  <w15:commentEx w15:paraId="73430B7B" w15:done="0"/>
  <w15:commentEx w15:paraId="2931FC69" w15:done="0"/>
  <w15:commentEx w15:paraId="2C052449" w15:done="0"/>
  <w15:commentEx w15:paraId="07DD4529" w15:done="0"/>
  <w15:commentEx w15:paraId="50617F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E13A6" w16cid:durableId="24E63790"/>
  <w16cid:commentId w16cid:paraId="12F80C4D" w16cid:durableId="24E636BE"/>
  <w16cid:commentId w16cid:paraId="44B01577" w16cid:durableId="24E636D9"/>
  <w16cid:commentId w16cid:paraId="599B9762" w16cid:durableId="24E63732"/>
  <w16cid:commentId w16cid:paraId="7D9BA035" w16cid:durableId="24E636F4"/>
  <w16cid:commentId w16cid:paraId="07819129" w16cid:durableId="24E6373D"/>
  <w16cid:commentId w16cid:paraId="75DD8661" w16cid:durableId="24E637FE"/>
  <w16cid:commentId w16cid:paraId="43E1A15A" w16cid:durableId="24E63876"/>
  <w16cid:commentId w16cid:paraId="5E58B062" w16cid:durableId="24E63923"/>
  <w16cid:commentId w16cid:paraId="03648324" w16cid:durableId="24E63A4E"/>
  <w16cid:commentId w16cid:paraId="77BA0441" w16cid:durableId="24E63A13"/>
  <w16cid:commentId w16cid:paraId="32E4EAF5" w16cid:durableId="24E63BF9"/>
  <w16cid:commentId w16cid:paraId="2925C540" w16cid:durableId="24E63C61"/>
  <w16cid:commentId w16cid:paraId="73430B7B" w16cid:durableId="24E63C86"/>
  <w16cid:commentId w16cid:paraId="2931FC69" w16cid:durableId="24E63CA9"/>
  <w16cid:commentId w16cid:paraId="2C052449" w16cid:durableId="24E63CBE"/>
  <w16cid:commentId w16cid:paraId="07DD4529" w16cid:durableId="24EA118C"/>
  <w16cid:commentId w16cid:paraId="50617F87" w16cid:durableId="24EA10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7B6C" w14:textId="77777777" w:rsidR="00355466" w:rsidRDefault="00355466" w:rsidP="00D50C60">
      <w:r>
        <w:separator/>
      </w:r>
    </w:p>
  </w:endnote>
  <w:endnote w:type="continuationSeparator" w:id="0">
    <w:p w14:paraId="7874D24B" w14:textId="77777777" w:rsidR="00355466" w:rsidRDefault="00355466" w:rsidP="00D5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7646"/>
      <w:docPartObj>
        <w:docPartGallery w:val="Page Numbers (Bottom of Page)"/>
        <w:docPartUnique/>
      </w:docPartObj>
    </w:sdtPr>
    <w:sdtEndPr/>
    <w:sdtContent>
      <w:p w14:paraId="44449B24" w14:textId="03229232" w:rsidR="00065F65" w:rsidRDefault="00065F65">
        <w:pPr>
          <w:pStyle w:val="Footer"/>
          <w:jc w:val="center"/>
        </w:pPr>
        <w:r>
          <w:fldChar w:fldCharType="begin"/>
        </w:r>
        <w:r>
          <w:instrText>PAGE   \* MERGEFORMAT</w:instrText>
        </w:r>
        <w:r>
          <w:fldChar w:fldCharType="separate"/>
        </w:r>
        <w:r w:rsidR="00042495">
          <w:rPr>
            <w:noProof/>
          </w:rPr>
          <w:t>13</w:t>
        </w:r>
        <w:r>
          <w:fldChar w:fldCharType="end"/>
        </w:r>
      </w:p>
    </w:sdtContent>
  </w:sdt>
  <w:p w14:paraId="170086CD" w14:textId="77777777" w:rsidR="00065F65" w:rsidRDefault="0006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A577" w14:textId="77777777" w:rsidR="00355466" w:rsidRDefault="00355466" w:rsidP="00D50C60">
      <w:r>
        <w:separator/>
      </w:r>
    </w:p>
  </w:footnote>
  <w:footnote w:type="continuationSeparator" w:id="0">
    <w:p w14:paraId="7A50AD76" w14:textId="77777777" w:rsidR="00355466" w:rsidRDefault="00355466" w:rsidP="00D50C60">
      <w:r>
        <w:continuationSeparator/>
      </w:r>
    </w:p>
  </w:footnote>
  <w:footnote w:id="1">
    <w:p w14:paraId="65FBE916" w14:textId="77777777" w:rsidR="005D287C" w:rsidRPr="00570EDA" w:rsidRDefault="005D287C" w:rsidP="005D287C">
      <w:pPr>
        <w:pStyle w:val="FootnoteText"/>
        <w:rPr>
          <w:lang w:val="en-GB"/>
        </w:rPr>
      </w:pPr>
      <w:r w:rsidRPr="00570EDA">
        <w:rPr>
          <w:rStyle w:val="FootnoteReference"/>
          <w:lang w:val="en-GB"/>
        </w:rPr>
        <w:footnoteRef/>
      </w:r>
      <w:r w:rsidRPr="00570EDA">
        <w:rPr>
          <w:lang w:val="en-GB"/>
        </w:rPr>
        <w:t xml:space="preserve"> IP licence can only be linked to potential patents either on recipes allowing to get a catalysis during the graphitization </w:t>
      </w:r>
      <w:r>
        <w:rPr>
          <w:lang w:val="en-GB"/>
        </w:rPr>
        <w:t>or</w:t>
      </w:r>
      <w:r w:rsidRPr="00570EDA">
        <w:rPr>
          <w:lang w:val="en-GB"/>
        </w:rPr>
        <w:t xml:space="preserve"> on </w:t>
      </w:r>
      <w:r>
        <w:rPr>
          <w:lang w:val="en-GB"/>
        </w:rPr>
        <w:t xml:space="preserve">process innovation </w:t>
      </w:r>
      <w:r w:rsidRPr="00570EDA">
        <w:rPr>
          <w:lang w:val="en-GB"/>
        </w:rPr>
        <w:t>during the thermal treatments</w:t>
      </w:r>
      <w:r>
        <w:rPr>
          <w:lang w:val="en-GB"/>
        </w:rPr>
        <w:t xml:space="preserve"> (baking &amp; graphitization)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F7E6" w14:textId="77777777" w:rsidR="00065F65" w:rsidRPr="00B55D32" w:rsidRDefault="00065F65">
    <w:pPr>
      <w:rPr>
        <w:lang w:val="en-US"/>
      </w:rPr>
    </w:pPr>
    <w:r w:rsidRPr="00B55D32">
      <w:rPr>
        <w:lang w:val="en-US"/>
      </w:rPr>
      <w:t xml:space="preserve">IPCEI on </w:t>
    </w:r>
    <w:r>
      <w:rPr>
        <w:lang w:val="en-US"/>
      </w:rPr>
      <w:t>Microelectronics and Connectivity</w:t>
    </w:r>
    <w:r>
      <w:ptab w:relativeTo="margin" w:alignment="center" w:leader="none"/>
    </w:r>
    <w:r w:rsidRPr="00212D87">
      <w:rPr>
        <w:lang w:val="en-US"/>
      </w:rPr>
      <w:tab/>
    </w:r>
    <w:r w:rsidRPr="00212D87">
      <w:rPr>
        <w:lang w:val="en-US"/>
      </w:rPr>
      <w:tab/>
    </w:r>
    <w:r w:rsidRPr="00212D87">
      <w:rPr>
        <w:lang w:val="en-US"/>
      </w:rPr>
      <w:tab/>
    </w:r>
    <w:r w:rsidRPr="00212D87">
      <w:rPr>
        <w:lang w:val="en-US"/>
      </w:rPr>
      <w:tab/>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22C"/>
    <w:multiLevelType w:val="hybridMultilevel"/>
    <w:tmpl w:val="3DAA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47F5E"/>
    <w:multiLevelType w:val="hybridMultilevel"/>
    <w:tmpl w:val="F6408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382CDF"/>
    <w:multiLevelType w:val="hybridMultilevel"/>
    <w:tmpl w:val="50FC6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8CB05E3"/>
    <w:multiLevelType w:val="hybridMultilevel"/>
    <w:tmpl w:val="2FC8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A5EC1"/>
    <w:multiLevelType w:val="multilevel"/>
    <w:tmpl w:val="7DC8E9D0"/>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7486396"/>
    <w:multiLevelType w:val="hybridMultilevel"/>
    <w:tmpl w:val="938AB7CC"/>
    <w:lvl w:ilvl="0" w:tplc="B3D0DF48">
      <w:numFmt w:val="bullet"/>
      <w:lvlText w:val="•"/>
      <w:lvlJc w:val="left"/>
      <w:pPr>
        <w:ind w:left="1065" w:hanging="705"/>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6"/>
  </w:num>
  <w:num w:numId="4">
    <w:abstractNumId w:val="5"/>
  </w:num>
  <w:num w:numId="5">
    <w:abstractNumId w:val="9"/>
  </w:num>
  <w:num w:numId="6">
    <w:abstractNumId w:val="10"/>
  </w:num>
  <w:num w:numId="7">
    <w:abstractNumId w:val="8"/>
  </w:num>
  <w:num w:numId="8">
    <w:abstractNumId w:val="7"/>
  </w:num>
  <w:num w:numId="9">
    <w:abstractNumId w:val="0"/>
  </w:num>
  <w:num w:numId="10">
    <w:abstractNumId w:val="4"/>
  </w:num>
  <w:num w:numId="11">
    <w:abstractNumId w:val="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12260"/>
    <w:rsid w:val="00017319"/>
    <w:rsid w:val="00025C33"/>
    <w:rsid w:val="00033BBF"/>
    <w:rsid w:val="00042495"/>
    <w:rsid w:val="0004432D"/>
    <w:rsid w:val="000531B4"/>
    <w:rsid w:val="00054780"/>
    <w:rsid w:val="00057DF1"/>
    <w:rsid w:val="00065F65"/>
    <w:rsid w:val="00065F93"/>
    <w:rsid w:val="0007013E"/>
    <w:rsid w:val="00077114"/>
    <w:rsid w:val="00080203"/>
    <w:rsid w:val="00091C82"/>
    <w:rsid w:val="000956E9"/>
    <w:rsid w:val="000A0364"/>
    <w:rsid w:val="000C60E1"/>
    <w:rsid w:val="000C73D0"/>
    <w:rsid w:val="000D2E0B"/>
    <w:rsid w:val="000D3006"/>
    <w:rsid w:val="000E194F"/>
    <w:rsid w:val="000F4493"/>
    <w:rsid w:val="00124C96"/>
    <w:rsid w:val="00127624"/>
    <w:rsid w:val="001316BA"/>
    <w:rsid w:val="0015639D"/>
    <w:rsid w:val="0015776A"/>
    <w:rsid w:val="001623F4"/>
    <w:rsid w:val="00172B0F"/>
    <w:rsid w:val="00183AE8"/>
    <w:rsid w:val="001A50E6"/>
    <w:rsid w:val="001A5B0A"/>
    <w:rsid w:val="001C13DA"/>
    <w:rsid w:val="001D0C1B"/>
    <w:rsid w:val="001D4449"/>
    <w:rsid w:val="001D6A22"/>
    <w:rsid w:val="001E11E4"/>
    <w:rsid w:val="001F3783"/>
    <w:rsid w:val="00201DB0"/>
    <w:rsid w:val="0021183C"/>
    <w:rsid w:val="0021231E"/>
    <w:rsid w:val="00212D87"/>
    <w:rsid w:val="00227795"/>
    <w:rsid w:val="00277985"/>
    <w:rsid w:val="002933AC"/>
    <w:rsid w:val="002C1BC2"/>
    <w:rsid w:val="002C2A1A"/>
    <w:rsid w:val="002C3BF4"/>
    <w:rsid w:val="002C6731"/>
    <w:rsid w:val="002E2ECE"/>
    <w:rsid w:val="002E5B06"/>
    <w:rsid w:val="002E6218"/>
    <w:rsid w:val="00301C83"/>
    <w:rsid w:val="0031113B"/>
    <w:rsid w:val="00323743"/>
    <w:rsid w:val="00332090"/>
    <w:rsid w:val="00340E98"/>
    <w:rsid w:val="00355466"/>
    <w:rsid w:val="00357D16"/>
    <w:rsid w:val="003703B6"/>
    <w:rsid w:val="00382BBC"/>
    <w:rsid w:val="003A66B1"/>
    <w:rsid w:val="003B0144"/>
    <w:rsid w:val="003B378D"/>
    <w:rsid w:val="003B715A"/>
    <w:rsid w:val="003E46BF"/>
    <w:rsid w:val="003E68A7"/>
    <w:rsid w:val="003F14DF"/>
    <w:rsid w:val="0042553C"/>
    <w:rsid w:val="004257FC"/>
    <w:rsid w:val="004629AA"/>
    <w:rsid w:val="00464C8E"/>
    <w:rsid w:val="004703BC"/>
    <w:rsid w:val="0047141A"/>
    <w:rsid w:val="004766EF"/>
    <w:rsid w:val="004866C8"/>
    <w:rsid w:val="004A0FA9"/>
    <w:rsid w:val="004A6B83"/>
    <w:rsid w:val="004B7277"/>
    <w:rsid w:val="004B76C0"/>
    <w:rsid w:val="004C1F9A"/>
    <w:rsid w:val="004F3963"/>
    <w:rsid w:val="00504B99"/>
    <w:rsid w:val="005245D6"/>
    <w:rsid w:val="00530BD5"/>
    <w:rsid w:val="00542CAD"/>
    <w:rsid w:val="005443AA"/>
    <w:rsid w:val="0055531E"/>
    <w:rsid w:val="0057270C"/>
    <w:rsid w:val="0058699A"/>
    <w:rsid w:val="00587F8B"/>
    <w:rsid w:val="00592595"/>
    <w:rsid w:val="005A24C9"/>
    <w:rsid w:val="005A51AE"/>
    <w:rsid w:val="005A6CB2"/>
    <w:rsid w:val="005B74C5"/>
    <w:rsid w:val="005D287C"/>
    <w:rsid w:val="005D3A99"/>
    <w:rsid w:val="005D3B52"/>
    <w:rsid w:val="005E6DD5"/>
    <w:rsid w:val="005E7E95"/>
    <w:rsid w:val="005F2F0E"/>
    <w:rsid w:val="005F57A6"/>
    <w:rsid w:val="0060473B"/>
    <w:rsid w:val="006431E8"/>
    <w:rsid w:val="00650072"/>
    <w:rsid w:val="006621E1"/>
    <w:rsid w:val="00674267"/>
    <w:rsid w:val="00684606"/>
    <w:rsid w:val="006847E3"/>
    <w:rsid w:val="006A21AF"/>
    <w:rsid w:val="006A3625"/>
    <w:rsid w:val="006A4D06"/>
    <w:rsid w:val="006E76B9"/>
    <w:rsid w:val="006F1C09"/>
    <w:rsid w:val="006F260E"/>
    <w:rsid w:val="006F6F7B"/>
    <w:rsid w:val="007461DE"/>
    <w:rsid w:val="007463AB"/>
    <w:rsid w:val="00747122"/>
    <w:rsid w:val="00752B8B"/>
    <w:rsid w:val="00772DFF"/>
    <w:rsid w:val="00774E9E"/>
    <w:rsid w:val="00784FE3"/>
    <w:rsid w:val="007B000A"/>
    <w:rsid w:val="007B3D5D"/>
    <w:rsid w:val="007C13B3"/>
    <w:rsid w:val="007D0832"/>
    <w:rsid w:val="007E2EC8"/>
    <w:rsid w:val="007E6A1A"/>
    <w:rsid w:val="007F3AB1"/>
    <w:rsid w:val="00815645"/>
    <w:rsid w:val="008250B0"/>
    <w:rsid w:val="00831717"/>
    <w:rsid w:val="00831B19"/>
    <w:rsid w:val="00834A31"/>
    <w:rsid w:val="0083756C"/>
    <w:rsid w:val="0084627C"/>
    <w:rsid w:val="00854656"/>
    <w:rsid w:val="00874799"/>
    <w:rsid w:val="0087676C"/>
    <w:rsid w:val="0087761C"/>
    <w:rsid w:val="008868F9"/>
    <w:rsid w:val="00887E82"/>
    <w:rsid w:val="008974EC"/>
    <w:rsid w:val="008A47E8"/>
    <w:rsid w:val="008A6C79"/>
    <w:rsid w:val="008C412E"/>
    <w:rsid w:val="008D297A"/>
    <w:rsid w:val="008E1FBF"/>
    <w:rsid w:val="008F09C9"/>
    <w:rsid w:val="008F56E4"/>
    <w:rsid w:val="008F5C76"/>
    <w:rsid w:val="00902113"/>
    <w:rsid w:val="00912B07"/>
    <w:rsid w:val="00913079"/>
    <w:rsid w:val="009218AD"/>
    <w:rsid w:val="009510DB"/>
    <w:rsid w:val="00964B26"/>
    <w:rsid w:val="009746B9"/>
    <w:rsid w:val="009767BE"/>
    <w:rsid w:val="00976AFD"/>
    <w:rsid w:val="009803C2"/>
    <w:rsid w:val="009A44BA"/>
    <w:rsid w:val="009C1921"/>
    <w:rsid w:val="009C5620"/>
    <w:rsid w:val="009C7EDE"/>
    <w:rsid w:val="00A0058C"/>
    <w:rsid w:val="00A00995"/>
    <w:rsid w:val="00A13711"/>
    <w:rsid w:val="00A16672"/>
    <w:rsid w:val="00A274BD"/>
    <w:rsid w:val="00A43558"/>
    <w:rsid w:val="00A50B11"/>
    <w:rsid w:val="00A85E46"/>
    <w:rsid w:val="00AB16B2"/>
    <w:rsid w:val="00AB1E13"/>
    <w:rsid w:val="00AC4BCB"/>
    <w:rsid w:val="00AC6DDF"/>
    <w:rsid w:val="00AD3D62"/>
    <w:rsid w:val="00AD6721"/>
    <w:rsid w:val="00AD6BDB"/>
    <w:rsid w:val="00AE55A2"/>
    <w:rsid w:val="00B14044"/>
    <w:rsid w:val="00B2528A"/>
    <w:rsid w:val="00B52E90"/>
    <w:rsid w:val="00B53CEA"/>
    <w:rsid w:val="00B55D32"/>
    <w:rsid w:val="00B61B17"/>
    <w:rsid w:val="00B8163D"/>
    <w:rsid w:val="00B81D14"/>
    <w:rsid w:val="00BA1AB7"/>
    <w:rsid w:val="00BB16E4"/>
    <w:rsid w:val="00BD1368"/>
    <w:rsid w:val="00BD4261"/>
    <w:rsid w:val="00BD5439"/>
    <w:rsid w:val="00BE0EDC"/>
    <w:rsid w:val="00BF0165"/>
    <w:rsid w:val="00C146E4"/>
    <w:rsid w:val="00C14800"/>
    <w:rsid w:val="00C26617"/>
    <w:rsid w:val="00C42AE3"/>
    <w:rsid w:val="00C43624"/>
    <w:rsid w:val="00C4441D"/>
    <w:rsid w:val="00C454AC"/>
    <w:rsid w:val="00C52825"/>
    <w:rsid w:val="00C542F7"/>
    <w:rsid w:val="00C7449B"/>
    <w:rsid w:val="00C80747"/>
    <w:rsid w:val="00C916FE"/>
    <w:rsid w:val="00CB36B5"/>
    <w:rsid w:val="00CB623F"/>
    <w:rsid w:val="00CC2E74"/>
    <w:rsid w:val="00CD04F3"/>
    <w:rsid w:val="00D129F5"/>
    <w:rsid w:val="00D1602B"/>
    <w:rsid w:val="00D3383F"/>
    <w:rsid w:val="00D50C60"/>
    <w:rsid w:val="00D71EBA"/>
    <w:rsid w:val="00D769DE"/>
    <w:rsid w:val="00D820E2"/>
    <w:rsid w:val="00DB218E"/>
    <w:rsid w:val="00DC138F"/>
    <w:rsid w:val="00DC2750"/>
    <w:rsid w:val="00DD5ED5"/>
    <w:rsid w:val="00DE242C"/>
    <w:rsid w:val="00DE2F52"/>
    <w:rsid w:val="00DF1FEE"/>
    <w:rsid w:val="00E04588"/>
    <w:rsid w:val="00E04F3D"/>
    <w:rsid w:val="00E22E96"/>
    <w:rsid w:val="00E27562"/>
    <w:rsid w:val="00E46993"/>
    <w:rsid w:val="00E5148F"/>
    <w:rsid w:val="00E525E5"/>
    <w:rsid w:val="00E53D1E"/>
    <w:rsid w:val="00E80957"/>
    <w:rsid w:val="00E80FC0"/>
    <w:rsid w:val="00E8677F"/>
    <w:rsid w:val="00EA378C"/>
    <w:rsid w:val="00EA433C"/>
    <w:rsid w:val="00EB17C3"/>
    <w:rsid w:val="00EB1B69"/>
    <w:rsid w:val="00EC0750"/>
    <w:rsid w:val="00EF201C"/>
    <w:rsid w:val="00F15D70"/>
    <w:rsid w:val="00F17CCE"/>
    <w:rsid w:val="00F2403D"/>
    <w:rsid w:val="00F261FA"/>
    <w:rsid w:val="00F26D98"/>
    <w:rsid w:val="00F37363"/>
    <w:rsid w:val="00F407AE"/>
    <w:rsid w:val="00F548CE"/>
    <w:rsid w:val="00F90E52"/>
    <w:rsid w:val="00F90F08"/>
    <w:rsid w:val="00F96B3D"/>
    <w:rsid w:val="00F97CEE"/>
    <w:rsid w:val="00FB00CF"/>
    <w:rsid w:val="00FB186A"/>
    <w:rsid w:val="00FB49F5"/>
    <w:rsid w:val="00FB71D8"/>
    <w:rsid w:val="00FE00D7"/>
    <w:rsid w:val="00FE1B3C"/>
    <w:rsid w:val="00FF51C7"/>
    <w:rsid w:val="00FF564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4BD"/>
    <w:pPr>
      <w:spacing w:after="0"/>
    </w:pPr>
    <w:rPr>
      <w:rFonts w:ascii="Arial" w:hAnsi="Arial" w:cs="Times New Roman"/>
      <w:sz w:val="20"/>
      <w:szCs w:val="20"/>
      <w:lang w:eastAsia="de-DE"/>
    </w:rPr>
  </w:style>
  <w:style w:type="paragraph" w:styleId="Heading1">
    <w:name w:val="heading 1"/>
    <w:basedOn w:val="Normal"/>
    <w:next w:val="Normal"/>
    <w:link w:val="Heading1Ch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IT Abbildungsverzeichnis"/>
    <w:basedOn w:val="Normal"/>
    <w:next w:val="Normal"/>
    <w:link w:val="TableofFiguresChar"/>
    <w:uiPriority w:val="99"/>
    <w:rsid w:val="001623F4"/>
    <w:pPr>
      <w:keepLines/>
      <w:tabs>
        <w:tab w:val="left" w:pos="1418"/>
        <w:tab w:val="right" w:pos="8505"/>
      </w:tabs>
      <w:spacing w:after="80"/>
      <w:ind w:left="1418" w:right="454" w:hanging="1418"/>
    </w:pPr>
  </w:style>
  <w:style w:type="character" w:customStyle="1" w:styleId="Heading1Char">
    <w:name w:val="Heading 1 Char"/>
    <w:basedOn w:val="DefaultParagraphFont"/>
    <w:link w:val="Heading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Heading2Char">
    <w:name w:val="Heading 2 Char"/>
    <w:basedOn w:val="DefaultParagraphFont"/>
    <w:link w:val="Heading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ofFiguresChar">
    <w:name w:val="Table of Figures Char"/>
    <w:aliases w:val="IT Abbildungsverzeichnis Char"/>
    <w:basedOn w:val="DefaultParagraphFont"/>
    <w:link w:val="TableofFigures"/>
    <w:rsid w:val="001623F4"/>
    <w:rPr>
      <w:rFonts w:ascii="Arial" w:hAnsi="Arial" w:cs="Times New Roman"/>
      <w:sz w:val="20"/>
      <w:szCs w:val="20"/>
      <w:lang w:eastAsia="de-DE"/>
    </w:rPr>
  </w:style>
  <w:style w:type="paragraph" w:styleId="ListBullet2">
    <w:name w:val="List Bullet 2"/>
    <w:aliases w:val="IT Minus Ebene 2"/>
    <w:basedOn w:val="Normal"/>
    <w:rsid w:val="00A00995"/>
    <w:pPr>
      <w:tabs>
        <w:tab w:val="num" w:pos="964"/>
      </w:tabs>
      <w:ind w:left="964" w:hanging="284"/>
    </w:pPr>
  </w:style>
  <w:style w:type="paragraph" w:styleId="ListBullet3">
    <w:name w:val="List Bullet 3"/>
    <w:aliases w:val="IT Plus Ebene 2"/>
    <w:basedOn w:val="Normal"/>
    <w:next w:val="ListBullet2"/>
    <w:rsid w:val="00A00995"/>
    <w:pPr>
      <w:tabs>
        <w:tab w:val="num" w:pos="964"/>
      </w:tabs>
      <w:ind w:left="964" w:hanging="284"/>
    </w:pPr>
  </w:style>
  <w:style w:type="paragraph" w:styleId="ListBullet4">
    <w:name w:val="List Bullet 4"/>
    <w:aliases w:val="IT Doppelpfeil Ebene 3"/>
    <w:basedOn w:val="Normal"/>
    <w:rsid w:val="00A00995"/>
    <w:pPr>
      <w:tabs>
        <w:tab w:val="num" w:pos="1247"/>
      </w:tabs>
      <w:ind w:left="1247" w:hanging="283"/>
    </w:pPr>
  </w:style>
  <w:style w:type="paragraph" w:styleId="ListBullet5">
    <w:name w:val="List Bullet 5"/>
    <w:aliases w:val="IT Pfeil Ebene 3"/>
    <w:basedOn w:val="Normal"/>
    <w:rsid w:val="00A00995"/>
    <w:pPr>
      <w:tabs>
        <w:tab w:val="num" w:pos="1247"/>
      </w:tabs>
      <w:ind w:left="1247" w:hanging="283"/>
    </w:pPr>
  </w:style>
  <w:style w:type="paragraph" w:styleId="Caption">
    <w:name w:val="caption"/>
    <w:aliases w:val="IT Beschriftung"/>
    <w:basedOn w:val="Normal"/>
    <w:next w:val="Normal"/>
    <w:link w:val="CaptionChar"/>
    <w:rsid w:val="00AD6721"/>
    <w:pPr>
      <w:spacing w:before="160" w:after="240"/>
    </w:pPr>
    <w:rPr>
      <w:bCs/>
      <w:i/>
    </w:rPr>
  </w:style>
  <w:style w:type="character" w:customStyle="1" w:styleId="CaptionChar">
    <w:name w:val="Caption Char"/>
    <w:aliases w:val="IT Beschriftung Char"/>
    <w:basedOn w:val="DefaultParagraphFont"/>
    <w:link w:val="Caption"/>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Caption"/>
    <w:link w:val="FormatvorlageBeschriftungZchn"/>
    <w:rsid w:val="00A00995"/>
  </w:style>
  <w:style w:type="character" w:customStyle="1" w:styleId="FormatvorlageBeschriftungZchn">
    <w:name w:val="Formatvorlage Beschriftung Zchn"/>
    <w:aliases w:val="IT Beschriftung + Fett Zchn"/>
    <w:basedOn w:val="CaptionCh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OC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OC1"/>
    <w:rsid w:val="00A00995"/>
    <w:rPr>
      <w:rFonts w:cs="Arial"/>
    </w:rPr>
  </w:style>
  <w:style w:type="paragraph" w:styleId="TOC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OC2"/>
    <w:rsid w:val="00A00995"/>
    <w:pPr>
      <w:tabs>
        <w:tab w:val="clear" w:pos="1021"/>
        <w:tab w:val="left" w:pos="964"/>
      </w:tabs>
    </w:pPr>
    <w:rPr>
      <w:iCs w:val="0"/>
    </w:rPr>
  </w:style>
  <w:style w:type="paragraph" w:styleId="TOC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OC3"/>
    <w:rsid w:val="00A00995"/>
    <w:pPr>
      <w:tabs>
        <w:tab w:val="clear" w:pos="1701"/>
      </w:tabs>
      <w:ind w:left="1588" w:hanging="1021"/>
    </w:pPr>
  </w:style>
  <w:style w:type="paragraph" w:styleId="FootnoteText">
    <w:name w:val="footnote text"/>
    <w:aliases w:val="IT Fußnotentext"/>
    <w:basedOn w:val="Normal"/>
    <w:link w:val="FootnoteTextChar"/>
    <w:uiPriority w:val="99"/>
    <w:rsid w:val="00A00995"/>
    <w:pPr>
      <w:keepLines/>
      <w:spacing w:after="120"/>
      <w:ind w:left="102" w:hanging="102"/>
    </w:pPr>
    <w:rPr>
      <w:sz w:val="16"/>
    </w:rPr>
  </w:style>
  <w:style w:type="character" w:customStyle="1" w:styleId="FootnoteTextChar">
    <w:name w:val="Footnote Text Char"/>
    <w:aliases w:val="IT Fußnotentext Char"/>
    <w:basedOn w:val="DefaultParagraphFont"/>
    <w:link w:val="FootnoteText"/>
    <w:uiPriority w:val="99"/>
    <w:rsid w:val="00A00995"/>
    <w:rPr>
      <w:rFonts w:ascii="Arial" w:hAnsi="Arial" w:cs="Times New Roman"/>
      <w:sz w:val="16"/>
      <w:szCs w:val="20"/>
      <w:lang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A00995"/>
    <w:rPr>
      <w:position w:val="6"/>
      <w:sz w:val="16"/>
      <w:vertAlign w:val="superscript"/>
    </w:rPr>
  </w:style>
  <w:style w:type="character" w:styleId="Hyperlink">
    <w:name w:val="Hyperlink"/>
    <w:aliases w:val="IT Hyperlink"/>
    <w:basedOn w:val="DefaultParagraphFon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DefaultParagraphFon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DefaultParagraphFon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DefaultParagraphFon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DefaultParagraphFon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DefaultParagraphFont"/>
    <w:rsid w:val="00A00995"/>
    <w:rPr>
      <w:bdr w:val="none" w:sz="0" w:space="0" w:color="auto"/>
      <w:shd w:val="clear" w:color="auto" w:fill="00FFFF"/>
      <w:lang w:val="de-DE"/>
    </w:rPr>
  </w:style>
  <w:style w:type="character" w:customStyle="1" w:styleId="ITMarkierunggelb">
    <w:name w:val="IT Markierung gelb"/>
    <w:basedOn w:val="DefaultParagraphFont"/>
    <w:rsid w:val="00A00995"/>
    <w:rPr>
      <w:bdr w:val="none" w:sz="0" w:space="0" w:color="auto"/>
      <w:shd w:val="clear" w:color="auto" w:fill="FFFF00"/>
    </w:rPr>
  </w:style>
  <w:style w:type="character" w:customStyle="1" w:styleId="ITMarkierungrot">
    <w:name w:val="IT Markierung rot"/>
    <w:basedOn w:val="DefaultParagraphFont"/>
    <w:rsid w:val="00A00995"/>
    <w:rPr>
      <w:bdr w:val="none" w:sz="0" w:space="0" w:color="auto"/>
      <w:shd w:val="clear" w:color="auto" w:fill="FF0000"/>
    </w:rPr>
  </w:style>
  <w:style w:type="character" w:customStyle="1" w:styleId="ITMarkierungrckgngig">
    <w:name w:val="IT Markierung rückgängig"/>
    <w:basedOn w:val="DefaultParagraphFon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5"/>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DefaultParagraphFon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5"/>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DefaultParagraphFon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58699A"/>
    <w:pPr>
      <w:numPr>
        <w:ilvl w:val="2"/>
        <w:numId w:val="5"/>
      </w:numPr>
      <w:spacing w:before="160" w:after="120" w:line="280" w:lineRule="exact"/>
      <w:outlineLvl w:val="2"/>
    </w:pPr>
    <w:rPr>
      <w:rFonts w:ascii="Arial" w:hAnsi="Arial" w:cs="Times New Roman"/>
      <w:b/>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DefaultParagraphFont"/>
    <w:rsid w:val="00A00995"/>
    <w:rPr>
      <w:rFonts w:ascii="Arial" w:hAnsi="Arial"/>
      <w:i/>
      <w:spacing w:val="0"/>
    </w:rPr>
  </w:style>
  <w:style w:type="paragraph" w:styleId="CommentText">
    <w:name w:val="annotation text"/>
    <w:aliases w:val="IT Kommentartext"/>
    <w:basedOn w:val="Normal"/>
    <w:link w:val="CommentTextChar"/>
    <w:semiHidden/>
    <w:rsid w:val="00A00995"/>
  </w:style>
  <w:style w:type="character" w:customStyle="1" w:styleId="CommentTextChar">
    <w:name w:val="Comment Text Char"/>
    <w:aliases w:val="IT Kommentartext Char"/>
    <w:basedOn w:val="DefaultParagraphFont"/>
    <w:link w:val="CommentText"/>
    <w:semiHidden/>
    <w:rsid w:val="00A00995"/>
    <w:rPr>
      <w:rFonts w:ascii="Arial" w:hAnsi="Arial" w:cs="Times New Roman"/>
      <w:sz w:val="20"/>
      <w:szCs w:val="20"/>
      <w:lang w:eastAsia="de-DE"/>
    </w:rPr>
  </w:style>
  <w:style w:type="paragraph" w:styleId="CommentSubject">
    <w:name w:val="annotation subject"/>
    <w:aliases w:val="IT Kommentarthema"/>
    <w:basedOn w:val="CommentText"/>
    <w:next w:val="CommentText"/>
    <w:link w:val="CommentSubjectChar"/>
    <w:semiHidden/>
    <w:rsid w:val="00A00995"/>
    <w:rPr>
      <w:b/>
      <w:bCs/>
    </w:rPr>
  </w:style>
  <w:style w:type="character" w:customStyle="1" w:styleId="CommentSubjectChar">
    <w:name w:val="Comment Subject Char"/>
    <w:aliases w:val="IT Kommentarthema Char"/>
    <w:basedOn w:val="CommentTextChar"/>
    <w:link w:val="CommentSubject"/>
    <w:semiHidden/>
    <w:rsid w:val="00A00995"/>
    <w:rPr>
      <w:rFonts w:ascii="Arial" w:hAnsi="Arial" w:cs="Times New Roman"/>
      <w:b/>
      <w:bCs/>
      <w:sz w:val="20"/>
      <w:szCs w:val="20"/>
      <w:lang w:eastAsia="de-DE"/>
    </w:rPr>
  </w:style>
  <w:style w:type="character" w:styleId="CommentReference">
    <w:name w:val="annotation reference"/>
    <w:aliases w:val="IT Kommentarzeichen"/>
    <w:basedOn w:val="DefaultParagraphFont"/>
    <w:semiHidden/>
    <w:rsid w:val="00A00995"/>
    <w:rPr>
      <w:sz w:val="16"/>
      <w:szCs w:val="16"/>
    </w:rPr>
  </w:style>
  <w:style w:type="paragraph" w:styleId="Header">
    <w:name w:val="header"/>
    <w:aliases w:val="IT Kopfzeile"/>
    <w:link w:val="HeaderCh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HeaderChar">
    <w:name w:val="Header Char"/>
    <w:aliases w:val="IT Kopfzeile Char"/>
    <w:basedOn w:val="DefaultParagraphFont"/>
    <w:link w:val="Header"/>
    <w:rsid w:val="00A00995"/>
    <w:rPr>
      <w:rFonts w:ascii="Arial" w:hAnsi="Arial" w:cs="Times New Roman"/>
      <w:b/>
      <w:color w:val="808080"/>
      <w:sz w:val="20"/>
      <w:szCs w:val="20"/>
      <w:lang w:eastAsia="de-DE"/>
    </w:rPr>
  </w:style>
  <w:style w:type="paragraph" w:styleId="TOC4">
    <w:name w:val="toc 4"/>
    <w:aliases w:val="IT Verzeichnis Anhänge"/>
    <w:basedOn w:val="TOC1"/>
    <w:next w:val="Normal"/>
    <w:rsid w:val="00A00995"/>
  </w:style>
  <w:style w:type="paragraph" w:styleId="BalloonText">
    <w:name w:val="Balloon Text"/>
    <w:basedOn w:val="Normal"/>
    <w:link w:val="BalloonTextChar"/>
    <w:uiPriority w:val="99"/>
    <w:semiHidden/>
    <w:unhideWhenUsed/>
    <w:rsid w:val="00A27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1368"/>
    <w:pPr>
      <w:tabs>
        <w:tab w:val="center" w:pos="4536"/>
        <w:tab w:val="right" w:pos="9072"/>
      </w:tabs>
      <w:spacing w:line="240" w:lineRule="auto"/>
    </w:pPr>
  </w:style>
  <w:style w:type="character" w:customStyle="1" w:styleId="FooterChar">
    <w:name w:val="Footer Char"/>
    <w:basedOn w:val="DefaultParagraphFont"/>
    <w:link w:val="Footer"/>
    <w:uiPriority w:val="99"/>
    <w:rsid w:val="00BD1368"/>
    <w:rPr>
      <w:rFonts w:ascii="Arial" w:hAnsi="Arial" w:cs="Times New Roman"/>
      <w:sz w:val="20"/>
      <w:szCs w:val="20"/>
      <w:lang w:eastAsia="de-DE"/>
    </w:rPr>
  </w:style>
  <w:style w:type="paragraph" w:styleId="ListParagraph">
    <w:name w:val="List Paragraph"/>
    <w:aliases w:val="Bullet List,FooterText"/>
    <w:basedOn w:val="Normal"/>
    <w:link w:val="ListParagraphChar"/>
    <w:uiPriority w:val="34"/>
    <w:qFormat/>
    <w:rsid w:val="00592595"/>
    <w:pPr>
      <w:ind w:left="720"/>
      <w:contextualSpacing/>
    </w:pPr>
  </w:style>
  <w:style w:type="paragraph" w:customStyle="1" w:styleId="N1">
    <w:name w:val="N1"/>
    <w:next w:val="ITAbsatzohneNr"/>
    <w:qFormat/>
    <w:rsid w:val="003B378D"/>
    <w:pPr>
      <w:pageBreakBefore/>
      <w:widowControl w:val="0"/>
      <w:tabs>
        <w:tab w:val="num" w:pos="680"/>
      </w:tabs>
      <w:spacing w:before="120" w:after="440" w:line="240" w:lineRule="auto"/>
      <w:ind w:left="680" w:hanging="680"/>
      <w:outlineLvl w:val="0"/>
    </w:pPr>
    <w:rPr>
      <w:rFonts w:ascii="Arial" w:hAnsi="Arial" w:cs="Times New Roman"/>
      <w:b/>
      <w:sz w:val="32"/>
      <w:szCs w:val="20"/>
      <w:lang w:val="en-GB" w:eastAsia="de-DE"/>
    </w:rPr>
  </w:style>
  <w:style w:type="paragraph" w:customStyle="1" w:styleId="N2">
    <w:name w:val="N2"/>
    <w:next w:val="ITAbsatzohneNr"/>
    <w:link w:val="N2Car"/>
    <w:autoRedefine/>
    <w:qFormat/>
    <w:rsid w:val="003B378D"/>
    <w:pPr>
      <w:keepNext/>
      <w:tabs>
        <w:tab w:val="num" w:pos="680"/>
      </w:tabs>
      <w:spacing w:before="420" w:after="360" w:line="240" w:lineRule="auto"/>
      <w:ind w:left="680" w:hanging="680"/>
      <w:outlineLvl w:val="1"/>
    </w:pPr>
    <w:rPr>
      <w:rFonts w:ascii="Arial" w:hAnsi="Arial" w:cs="Times New Roman"/>
      <w:b/>
      <w:sz w:val="24"/>
      <w:szCs w:val="20"/>
      <w:lang w:val="en-GB" w:eastAsia="de-DE"/>
    </w:rPr>
  </w:style>
  <w:style w:type="character" w:customStyle="1" w:styleId="N2Car">
    <w:name w:val="N2 Car"/>
    <w:basedOn w:val="DefaultParagraphFont"/>
    <w:link w:val="N2"/>
    <w:rsid w:val="003B378D"/>
    <w:rPr>
      <w:rFonts w:ascii="Arial" w:hAnsi="Arial" w:cs="Times New Roman"/>
      <w:b/>
      <w:sz w:val="24"/>
      <w:szCs w:val="20"/>
      <w:lang w:val="en-GB" w:eastAsia="de-DE"/>
    </w:rPr>
  </w:style>
  <w:style w:type="paragraph" w:customStyle="1" w:styleId="N3">
    <w:name w:val="N3"/>
    <w:next w:val="ITAbsatzohneNr"/>
    <w:autoRedefine/>
    <w:qFormat/>
    <w:rsid w:val="003B378D"/>
    <w:pPr>
      <w:tabs>
        <w:tab w:val="num" w:pos="851"/>
      </w:tabs>
      <w:spacing w:before="400" w:after="360" w:line="280" w:lineRule="exact"/>
      <w:ind w:left="851" w:hanging="851"/>
      <w:outlineLvl w:val="2"/>
    </w:pPr>
    <w:rPr>
      <w:rFonts w:ascii="Arial" w:hAnsi="Arial" w:cs="Times New Roman"/>
      <w:b/>
      <w:szCs w:val="20"/>
      <w:lang w:val="en-GB" w:eastAsia="de-DE"/>
    </w:rPr>
  </w:style>
  <w:style w:type="paragraph" w:customStyle="1" w:styleId="N4">
    <w:name w:val="N4"/>
    <w:basedOn w:val="ListParagraph"/>
    <w:qFormat/>
    <w:rsid w:val="003B378D"/>
    <w:pPr>
      <w:tabs>
        <w:tab w:val="num" w:pos="864"/>
      </w:tabs>
      <w:spacing w:before="240" w:after="240"/>
      <w:ind w:left="862" w:hanging="862"/>
    </w:pPr>
    <w:rPr>
      <w:b/>
      <w:sz w:val="22"/>
      <w:lang w:val="en-GB"/>
    </w:rPr>
  </w:style>
  <w:style w:type="character" w:customStyle="1" w:styleId="ListParagraphChar">
    <w:name w:val="List Paragraph Char"/>
    <w:aliases w:val="Bullet List Char,FooterText Char"/>
    <w:basedOn w:val="DefaultParagraphFont"/>
    <w:link w:val="ListParagraph"/>
    <w:uiPriority w:val="34"/>
    <w:rsid w:val="003B378D"/>
    <w:rPr>
      <w:rFonts w:ascii="Arial" w:hAnsi="Arial" w:cs="Times New Roman"/>
      <w:sz w:val="20"/>
      <w:szCs w:val="20"/>
      <w:lang w:eastAsia="de-DE"/>
    </w:rPr>
  </w:style>
  <w:style w:type="paragraph" w:customStyle="1" w:styleId="Footnotenumber">
    <w:name w:val="Footnote number"/>
    <w:aliases w:val="fr"/>
    <w:basedOn w:val="Normal"/>
    <w:link w:val="FootnoteReference"/>
    <w:uiPriority w:val="99"/>
    <w:rsid w:val="003B378D"/>
    <w:pPr>
      <w:spacing w:after="160" w:line="240" w:lineRule="exact"/>
    </w:pPr>
    <w:rPr>
      <w:rFonts w:asciiTheme="minorHAnsi" w:hAnsiTheme="minorHAnsi" w:cstheme="minorBidi"/>
      <w:position w:val="6"/>
      <w:sz w:val="16"/>
      <w:szCs w:val="22"/>
      <w:vertAlign w:val="superscript"/>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71E512DE4E9F9479723C18D7032E6C9" ma:contentTypeVersion="6" ma:contentTypeDescription="Create a new document." ma:contentTypeScope="" ma:versionID="70a77195aff69e50f7a4ab7607b71925">
  <xsd:schema xmlns:xsd="http://www.w3.org/2001/XMLSchema" xmlns:xs="http://www.w3.org/2001/XMLSchema" xmlns:p="http://schemas.microsoft.com/office/2006/metadata/properties" xmlns:ns2="e31097e2-f5ab-4766-8466-1785bbd33163" xmlns:ns3="13432e98-43bd-4ab0-956d-5be1a0ea5910" targetNamespace="http://schemas.microsoft.com/office/2006/metadata/properties" ma:root="true" ma:fieldsID="a4ef74466340c1c7b6332b32a69bdf29" ns2:_="" ns3:_="">
    <xsd:import namespace="e31097e2-f5ab-4766-8466-1785bbd33163"/>
    <xsd:import namespace="13432e98-43bd-4ab0-956d-5be1a0ea59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1097e2-f5ab-4766-8466-1785bbd33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432e98-43bd-4ab0-956d-5be1a0ea59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84E28C-0969-46AD-9355-1A38D9F9B616}">
  <ds:schemaRefs>
    <ds:schemaRef ds:uri="http://schemas.microsoft.com/sharepoint/v3/contenttype/forms"/>
  </ds:schemaRefs>
</ds:datastoreItem>
</file>

<file path=customXml/itemProps2.xml><?xml version="1.0" encoding="utf-8"?>
<ds:datastoreItem xmlns:ds="http://schemas.openxmlformats.org/officeDocument/2006/customXml" ds:itemID="{9A511B95-4126-4643-86DE-25C805AE1D50}">
  <ds:schemaRefs>
    <ds:schemaRef ds:uri="http://schemas.openxmlformats.org/officeDocument/2006/bibliography"/>
  </ds:schemaRefs>
</ds:datastoreItem>
</file>

<file path=customXml/itemProps3.xml><?xml version="1.0" encoding="utf-8"?>
<ds:datastoreItem xmlns:ds="http://schemas.openxmlformats.org/officeDocument/2006/customXml" ds:itemID="{48F60C2C-D7D5-4F78-BF4A-D656AF528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1097e2-f5ab-4766-8466-1785bbd33163"/>
    <ds:schemaRef ds:uri="13432e98-43bd-4ab0-956d-5be1a0ea5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25D5E-B005-49EE-B3AE-1BA5348B98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2824</Words>
  <Characters>16097</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2021-09-16T14:11:00Z</dcterms:created>
  <dcterms:modified xsi:type="dcterms:W3CDTF">2021-09-16T14:11:00Z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0x010100271E512DE4E9F9479723C18D7032E6C9</vt:lpwstr>
  </property>
</Properties>
</file>