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4B" w:rsidRPr="003407CB" w:rsidRDefault="00825C1C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Diomides</w:t>
      </w:r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Mavroyiannis</w:t>
      </w:r>
    </w:p>
    <w:p w:rsidR="00342F4B" w:rsidRPr="00532302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532302">
        <w:rPr>
          <w:rFonts w:ascii="Calibri" w:hAnsi="Calibri" w:cs="Calibri"/>
          <w:color w:val="000000"/>
          <w:sz w:val="22"/>
          <w:szCs w:val="22"/>
        </w:rPr>
        <w:t>n</w:t>
      </w:r>
      <w:proofErr w:type="gramEnd"/>
      <w:r w:rsidRPr="00532302">
        <w:rPr>
          <w:rFonts w:ascii="Calibri" w:hAnsi="Calibri" w:cs="Calibri"/>
          <w:color w:val="000000"/>
          <w:sz w:val="22"/>
          <w:szCs w:val="22"/>
        </w:rPr>
        <w:t xml:space="preserve">° SIRET: </w:t>
      </w:r>
      <w:r w:rsidR="00854A46" w:rsidRPr="00532302">
        <w:rPr>
          <w:rFonts w:ascii="Calibri" w:hAnsi="Calibri" w:cs="Calibri"/>
          <w:color w:val="000000"/>
          <w:sz w:val="22"/>
          <w:szCs w:val="22"/>
        </w:rPr>
        <w:t>882 116 916 00017</w:t>
      </w:r>
    </w:p>
    <w:p w:rsidR="00342F4B" w:rsidRPr="00532302" w:rsidRDefault="00532302" w:rsidP="005323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1064 Budapest, </w:t>
      </w:r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 xml:space="preserve">75 Isabella </w:t>
      </w:r>
      <w:proofErr w:type="spellStart"/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>Utca</w:t>
      </w:r>
      <w:proofErr w:type="spellEnd"/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>Emelet</w:t>
      </w:r>
      <w:proofErr w:type="spellEnd"/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 xml:space="preserve"> 3</w:t>
      </w:r>
      <w:proofErr w:type="gramStart"/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>,</w:t>
      </w:r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>Lakás</w:t>
      </w:r>
      <w:proofErr w:type="gramEnd"/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 xml:space="preserve"> 2A</w:t>
      </w:r>
      <w:r w:rsidR="00854A46" w:rsidRPr="00532302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Facture n°2020.</w:t>
      </w:r>
      <w:r w:rsidR="00854A46">
        <w:rPr>
          <w:rFonts w:ascii="Calibri" w:hAnsi="Calibri" w:cs="Calibri"/>
          <w:color w:val="000000"/>
          <w:sz w:val="22"/>
          <w:szCs w:val="22"/>
        </w:rPr>
        <w:t>0</w:t>
      </w:r>
      <w:r w:rsidR="00532302">
        <w:rPr>
          <w:rFonts w:ascii="Calibri" w:hAnsi="Calibri" w:cs="Calibri"/>
          <w:color w:val="000000"/>
          <w:sz w:val="22"/>
          <w:szCs w:val="22"/>
        </w:rPr>
        <w:t>5</w:t>
      </w: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Date</w:t>
      </w:r>
      <w:r w:rsidRPr="003407CB">
        <w:rPr>
          <w:rFonts w:ascii="Calibri" w:hAnsi="Calibri" w:cs="Calibri"/>
          <w:color w:val="000000"/>
          <w:sz w:val="22"/>
          <w:szCs w:val="22"/>
        </w:rPr>
        <w:tab/>
      </w:r>
      <w:r w:rsidR="00532302">
        <w:rPr>
          <w:rFonts w:ascii="Calibri" w:hAnsi="Calibri" w:cs="Calibri"/>
          <w:color w:val="000000"/>
          <w:sz w:val="22"/>
          <w:szCs w:val="22"/>
        </w:rPr>
        <w:t>29</w:t>
      </w:r>
      <w:r w:rsidR="00825C1C">
        <w:rPr>
          <w:rFonts w:ascii="Calibri" w:hAnsi="Calibri" w:cs="Calibri"/>
          <w:color w:val="000000"/>
          <w:sz w:val="22"/>
          <w:szCs w:val="22"/>
        </w:rPr>
        <w:t>/0</w:t>
      </w:r>
      <w:r w:rsidR="00532302">
        <w:rPr>
          <w:rFonts w:ascii="Calibri" w:hAnsi="Calibri" w:cs="Calibri"/>
          <w:color w:val="000000"/>
          <w:sz w:val="22"/>
          <w:szCs w:val="22"/>
        </w:rPr>
        <w:t>9</w:t>
      </w:r>
      <w:r w:rsidRPr="003407CB">
        <w:rPr>
          <w:rFonts w:ascii="Calibri" w:hAnsi="Calibri" w:cs="Calibri"/>
          <w:color w:val="000000"/>
          <w:sz w:val="22"/>
          <w:szCs w:val="22"/>
        </w:rPr>
        <w:t>/2020</w:t>
      </w: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07CB" w:rsidRP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Europea</w:t>
      </w:r>
      <w:bookmarkStart w:id="0" w:name="_GoBack"/>
      <w:bookmarkEnd w:id="0"/>
      <w:r w:rsidRPr="003407CB">
        <w:rPr>
          <w:rFonts w:ascii="Calibri" w:hAnsi="Calibri" w:cs="Calibri"/>
          <w:color w:val="000000"/>
          <w:sz w:val="22"/>
          <w:szCs w:val="22"/>
        </w:rPr>
        <w:t>n Economics S.A.S</w:t>
      </w: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6, rue du Général Lambert</w:t>
      </w: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75007 Paris</w:t>
      </w: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1276"/>
        <w:gridCol w:w="2115"/>
      </w:tblGrid>
      <w:tr w:rsidR="00342F4B" w:rsidRPr="003407CB" w:rsidTr="003407CB">
        <w:tc>
          <w:tcPr>
            <w:tcW w:w="5665" w:type="dxa"/>
          </w:tcPr>
          <w:p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Désignation de la prestation</w:t>
            </w:r>
          </w:p>
        </w:tc>
        <w:tc>
          <w:tcPr>
            <w:tcW w:w="1276" w:type="dxa"/>
          </w:tcPr>
          <w:p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Quantité</w:t>
            </w:r>
          </w:p>
        </w:tc>
        <w:tc>
          <w:tcPr>
            <w:tcW w:w="2115" w:type="dxa"/>
          </w:tcPr>
          <w:p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Montant Hors Taxes</w:t>
            </w:r>
          </w:p>
        </w:tc>
      </w:tr>
      <w:tr w:rsidR="00342F4B" w:rsidRPr="003407CB" w:rsidTr="003407CB">
        <w:tc>
          <w:tcPr>
            <w:tcW w:w="5665" w:type="dxa"/>
          </w:tcPr>
          <w:p w:rsidR="00342F4B" w:rsidRPr="003407CB" w:rsidRDefault="00342F4B" w:rsidP="000548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Préparation d</w:t>
            </w:r>
            <w:r w:rsidR="00D05A3A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0D2497">
              <w:rPr>
                <w:rFonts w:ascii="Calibri" w:hAnsi="Calibri" w:cs="Calibri"/>
                <w:color w:val="000000"/>
                <w:sz w:val="22"/>
                <w:szCs w:val="22"/>
              </w:rPr>
              <w:t>dossier</w:t>
            </w:r>
            <w:r w:rsidR="00D05A3A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0D24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réponse à l’AMI IPCEI Hydrogène en </w:t>
            </w:r>
            <w:r w:rsidR="00D05A3A">
              <w:rPr>
                <w:rFonts w:ascii="Calibri" w:hAnsi="Calibri" w:cs="Calibri"/>
                <w:color w:val="000000"/>
                <w:sz w:val="22"/>
                <w:szCs w:val="22"/>
              </w:rPr>
              <w:t>France et en Belgique</w:t>
            </w:r>
          </w:p>
        </w:tc>
        <w:tc>
          <w:tcPr>
            <w:tcW w:w="1276" w:type="dxa"/>
          </w:tcPr>
          <w:p w:rsidR="00342F4B" w:rsidRPr="003407CB" w:rsidRDefault="00532302" w:rsidP="005323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15" w:type="dxa"/>
          </w:tcPr>
          <w:p w:rsidR="00342F4B" w:rsidRPr="003407CB" w:rsidRDefault="00532302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1075</w:t>
            </w:r>
            <w:r w:rsidR="00342F4B" w:rsidRPr="003407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342F4B" w:rsidRPr="003407CB" w:rsidTr="003407CB">
        <w:tc>
          <w:tcPr>
            <w:tcW w:w="5665" w:type="dxa"/>
          </w:tcPr>
          <w:p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15" w:type="dxa"/>
          </w:tcPr>
          <w:p w:rsidR="00342F4B" w:rsidRPr="003407CB" w:rsidRDefault="00532302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1075</w:t>
            </w:r>
            <w:r w:rsidR="00342F4B"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€</w:t>
            </w:r>
          </w:p>
        </w:tc>
      </w:tr>
    </w:tbl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« TVA non applicable, art 293B du CGI »</w:t>
      </w:r>
    </w:p>
    <w:p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07CB" w:rsidRP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Le règlement de la présente facture doit être effectué par chèque ou par virement bancaire, le délai de paiement est fixé à 30 jours.</w:t>
      </w: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42F4B" w:rsidRPr="003407CB" w:rsidRDefault="00854A46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Diomides</w:t>
      </w:r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Mavroyiannis</w:t>
      </w: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Conseil en économie</w:t>
      </w:r>
    </w:p>
    <w:p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152EE">
        <w:rPr>
          <w:rFonts w:ascii="Calibri" w:hAnsi="Calibri" w:cs="Calibri"/>
          <w:color w:val="000000"/>
          <w:sz w:val="22"/>
          <w:szCs w:val="22"/>
        </w:rPr>
        <w:t>n</w:t>
      </w:r>
      <w:proofErr w:type="gramEnd"/>
      <w:r w:rsidRPr="002152EE">
        <w:rPr>
          <w:rFonts w:ascii="Calibri" w:hAnsi="Calibri" w:cs="Calibri"/>
          <w:color w:val="000000"/>
          <w:sz w:val="22"/>
          <w:szCs w:val="22"/>
        </w:rPr>
        <w:t xml:space="preserve">° SIRET: 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>882 116 916 00017</w:t>
      </w:r>
    </w:p>
    <w:p w:rsidR="00532302" w:rsidRPr="00532302" w:rsidRDefault="00532302" w:rsidP="005323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 xml:space="preserve">1064 Budapest, 75 Isabella </w:t>
      </w:r>
      <w:proofErr w:type="spellStart"/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>Utca</w:t>
      </w:r>
      <w:proofErr w:type="spellEnd"/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>Emelet</w:t>
      </w:r>
      <w:proofErr w:type="spellEnd"/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 xml:space="preserve"> 3</w:t>
      </w:r>
      <w:proofErr w:type="gramStart"/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>,Lakás</w:t>
      </w:r>
      <w:proofErr w:type="gramEnd"/>
      <w:r w:rsidRPr="00532302">
        <w:rPr>
          <w:rFonts w:ascii="Calibri" w:hAnsi="Calibri" w:cs="Calibri"/>
          <w:color w:val="000000"/>
          <w:sz w:val="22"/>
          <w:szCs w:val="22"/>
          <w:lang w:val="en-US"/>
        </w:rPr>
        <w:t xml:space="preserve"> 2A </w:t>
      </w:r>
    </w:p>
    <w:p w:rsidR="00342F4B" w:rsidRPr="00532302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Coordonnées bancaires</w:t>
      </w:r>
    </w:p>
    <w:p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152EE">
        <w:rPr>
          <w:rFonts w:ascii="Calibri" w:hAnsi="Calibri" w:cs="Calibri"/>
          <w:color w:val="000000"/>
          <w:sz w:val="22"/>
          <w:szCs w:val="22"/>
        </w:rPr>
        <w:t xml:space="preserve">Banque : </w:t>
      </w:r>
      <w:proofErr w:type="spellStart"/>
      <w:r w:rsidR="00854A46" w:rsidRPr="002152EE">
        <w:rPr>
          <w:rFonts w:ascii="Calibri" w:hAnsi="Calibri" w:cs="Calibri"/>
          <w:color w:val="000000"/>
          <w:sz w:val="22"/>
          <w:szCs w:val="22"/>
        </w:rPr>
        <w:t>Socitete</w:t>
      </w:r>
      <w:proofErr w:type="spellEnd"/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854A46" w:rsidRPr="002152EE">
        <w:rPr>
          <w:rFonts w:ascii="Calibri" w:hAnsi="Calibri" w:cs="Calibri"/>
          <w:color w:val="000000"/>
          <w:sz w:val="22"/>
          <w:szCs w:val="22"/>
        </w:rPr>
        <w:t>Generale</w:t>
      </w:r>
      <w:proofErr w:type="spellEnd"/>
    </w:p>
    <w:p w:rsidR="00342F4B" w:rsidRPr="002152EE" w:rsidRDefault="00854A46" w:rsidP="00342F4B">
      <w:pPr>
        <w:rPr>
          <w:rFonts w:ascii="Calibri" w:hAnsi="Calibri" w:cs="Calibri"/>
          <w:color w:val="000000"/>
          <w:sz w:val="22"/>
          <w:szCs w:val="22"/>
        </w:rPr>
      </w:pPr>
      <w:r w:rsidRPr="002152EE">
        <w:rPr>
          <w:rFonts w:ascii="Calibri" w:hAnsi="Calibri" w:cs="Calibri"/>
          <w:color w:val="000000"/>
          <w:sz w:val="22"/>
          <w:szCs w:val="22"/>
        </w:rPr>
        <w:t>IBAN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>: FR</w:t>
      </w:r>
      <w:r w:rsidRPr="002152EE">
        <w:rPr>
          <w:rFonts w:ascii="Calibri" w:hAnsi="Calibri" w:cs="Calibri"/>
          <w:color w:val="000000"/>
          <w:sz w:val="22"/>
          <w:szCs w:val="22"/>
        </w:rPr>
        <w:t>76 3000 3033 0000 0504 7289 480</w:t>
      </w:r>
    </w:p>
    <w:p w:rsidR="00B11421" w:rsidRPr="003407CB" w:rsidRDefault="00342F4B" w:rsidP="00342F4B">
      <w:pPr>
        <w:rPr>
          <w:rFonts w:ascii="Calibri" w:hAnsi="Calibri" w:cs="Calibri"/>
          <w:sz w:val="22"/>
          <w:szCs w:val="22"/>
          <w:lang w:val="en-US"/>
        </w:rPr>
      </w:pPr>
      <w:r w:rsidRPr="003407CB">
        <w:rPr>
          <w:rFonts w:ascii="Calibri" w:hAnsi="Calibri" w:cs="Calibri"/>
          <w:color w:val="000000"/>
          <w:sz w:val="22"/>
          <w:szCs w:val="22"/>
          <w:lang w:val="en-US"/>
        </w:rPr>
        <w:t xml:space="preserve">BIC: </w:t>
      </w:r>
      <w:r w:rsidR="00854A46">
        <w:rPr>
          <w:rFonts w:ascii="Calibri" w:hAnsi="Calibri" w:cs="Calibri"/>
          <w:color w:val="000000"/>
          <w:sz w:val="22"/>
          <w:szCs w:val="22"/>
          <w:lang w:val="en-US"/>
        </w:rPr>
        <w:t>SOGEFRPP</w:t>
      </w:r>
    </w:p>
    <w:sectPr w:rsidR="00B11421" w:rsidRPr="003407CB" w:rsidSect="00F031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7A88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E5"/>
    <w:rsid w:val="000118E5"/>
    <w:rsid w:val="000548E1"/>
    <w:rsid w:val="00094D9A"/>
    <w:rsid w:val="000D2497"/>
    <w:rsid w:val="00124E86"/>
    <w:rsid w:val="001A5931"/>
    <w:rsid w:val="001C5AC4"/>
    <w:rsid w:val="002152EE"/>
    <w:rsid w:val="0025205D"/>
    <w:rsid w:val="002F60B0"/>
    <w:rsid w:val="003407CB"/>
    <w:rsid w:val="00342F4B"/>
    <w:rsid w:val="00366571"/>
    <w:rsid w:val="003A529E"/>
    <w:rsid w:val="004606A0"/>
    <w:rsid w:val="00464200"/>
    <w:rsid w:val="00520F43"/>
    <w:rsid w:val="00532302"/>
    <w:rsid w:val="00553CEE"/>
    <w:rsid w:val="005B7F0E"/>
    <w:rsid w:val="005D70FE"/>
    <w:rsid w:val="005E7D83"/>
    <w:rsid w:val="006B1DDA"/>
    <w:rsid w:val="00813260"/>
    <w:rsid w:val="00825C1C"/>
    <w:rsid w:val="00825D20"/>
    <w:rsid w:val="00854A46"/>
    <w:rsid w:val="008D6DEF"/>
    <w:rsid w:val="009158B7"/>
    <w:rsid w:val="00A56189"/>
    <w:rsid w:val="00A60652"/>
    <w:rsid w:val="00B11421"/>
    <w:rsid w:val="00C17032"/>
    <w:rsid w:val="00D049BB"/>
    <w:rsid w:val="00D05A3A"/>
    <w:rsid w:val="00D52E79"/>
    <w:rsid w:val="00DD667E"/>
    <w:rsid w:val="00E37E64"/>
    <w:rsid w:val="00F03131"/>
    <w:rsid w:val="00F33480"/>
    <w:rsid w:val="00F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D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autoRedefine/>
    <w:uiPriority w:val="99"/>
    <w:unhideWhenUsed/>
    <w:qFormat/>
    <w:rsid w:val="00A56189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alibri" w:eastAsia="Arial Unicode MS" w:hAnsi="Calibri" w:cs="Times New Roman"/>
      <w:bdr w:val="nil"/>
    </w:rPr>
  </w:style>
  <w:style w:type="character" w:styleId="Lienhypertexte">
    <w:name w:val="Hyperlink"/>
    <w:basedOn w:val="Policepardfaut"/>
    <w:uiPriority w:val="99"/>
    <w:unhideWhenUsed/>
    <w:rsid w:val="000118E5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0118E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7F0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F0E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342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D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autoRedefine/>
    <w:uiPriority w:val="99"/>
    <w:unhideWhenUsed/>
    <w:qFormat/>
    <w:rsid w:val="00A56189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alibri" w:eastAsia="Arial Unicode MS" w:hAnsi="Calibri" w:cs="Times New Roman"/>
      <w:bdr w:val="nil"/>
    </w:rPr>
  </w:style>
  <w:style w:type="character" w:styleId="Lienhypertexte">
    <w:name w:val="Hyperlink"/>
    <w:basedOn w:val="Policepardfaut"/>
    <w:uiPriority w:val="99"/>
    <w:unhideWhenUsed/>
    <w:rsid w:val="000118E5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0118E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7F0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F0E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342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european economics SAS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ISABELLE</dc:creator>
  <cp:lastModifiedBy>Diomides Mavroyiannis</cp:lastModifiedBy>
  <cp:revision>2</cp:revision>
  <dcterms:created xsi:type="dcterms:W3CDTF">2020-09-29T11:33:00Z</dcterms:created>
  <dcterms:modified xsi:type="dcterms:W3CDTF">2020-09-29T11:33:00Z</dcterms:modified>
</cp:coreProperties>
</file>