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F595" w14:textId="4D67EFA2" w:rsidR="001D34BD" w:rsidRDefault="001D34BD" w:rsidP="001D34BD">
      <w:pPr>
        <w:jc w:val="center"/>
        <w:rPr>
          <w:b/>
          <w:bCs/>
          <w:sz w:val="36"/>
          <w:szCs w:val="36"/>
        </w:rPr>
      </w:pPr>
      <w:r>
        <w:rPr>
          <w:b/>
          <w:bCs/>
          <w:sz w:val="36"/>
          <w:szCs w:val="36"/>
        </w:rPr>
        <w:t xml:space="preserve">Questions – Labo </w:t>
      </w:r>
      <w:r w:rsidR="0020392B">
        <w:rPr>
          <w:b/>
          <w:bCs/>
          <w:sz w:val="36"/>
          <w:szCs w:val="36"/>
        </w:rPr>
        <w:t>3</w:t>
      </w:r>
      <w:r>
        <w:rPr>
          <w:b/>
          <w:bCs/>
          <w:sz w:val="36"/>
          <w:szCs w:val="36"/>
        </w:rPr>
        <w:t xml:space="preserve"> – LOG430</w:t>
      </w:r>
    </w:p>
    <w:p w14:paraId="7327550D" w14:textId="77777777" w:rsidR="00C32952" w:rsidRDefault="00C32952"/>
    <w:p w14:paraId="465403C0" w14:textId="77777777" w:rsidR="00384178" w:rsidRDefault="001D34BD" w:rsidP="00562698">
      <w:r w:rsidRPr="00384178">
        <w:rPr>
          <w:b/>
          <w:bCs/>
        </w:rPr>
        <w:t>Question 1</w:t>
      </w:r>
      <w:r>
        <w:t xml:space="preserve"> : </w:t>
      </w:r>
    </w:p>
    <w:p w14:paraId="2B694AA4" w14:textId="6C6DAB5D" w:rsidR="00AB5EE4" w:rsidRDefault="00823A26" w:rsidP="00562698">
      <w:r>
        <w:t>Les méthodes utilisant GET sont sures et idempotentes, car elles ne modifient pas l’état du système et la répétition de la méthode ne change rien. Les méthodes utilisant POST sont non sûres et non idempotentes, car elles changent l’état du système (elles créent une ressource) et leur répétition créé plusieurs commandes.  Enfin, les méthodes utilisant DELETE sont non sûres, car elles changent l’état du système, mais elles sont idempotentes, car leur répétition a le même effet final.</w:t>
      </w:r>
    </w:p>
    <w:p w14:paraId="1F68EECB" w14:textId="77777777" w:rsidR="00384178" w:rsidRDefault="00384178" w:rsidP="00562698"/>
    <w:p w14:paraId="142A751B" w14:textId="05F5A576" w:rsidR="00384178" w:rsidRDefault="00384178" w:rsidP="00562698">
      <w:r w:rsidRPr="003C5B9E">
        <w:rPr>
          <w:b/>
          <w:bCs/>
        </w:rPr>
        <w:t>Question 2</w:t>
      </w:r>
      <w:r>
        <w:t> :</w:t>
      </w:r>
    </w:p>
    <w:p w14:paraId="1C08C103" w14:textId="30212783" w:rsidR="00384178" w:rsidRDefault="00384178" w:rsidP="00562698">
      <w:pPr>
        <w:rPr>
          <w:i/>
          <w:iCs/>
        </w:rPr>
      </w:pPr>
      <w:r>
        <w:t xml:space="preserve">Dans ce cas, on aurait pu utiliser soit </w:t>
      </w:r>
      <w:r w:rsidRPr="00384178">
        <w:rPr>
          <w:i/>
          <w:iCs/>
        </w:rPr>
        <w:t>Simple Relationship Joins</w:t>
      </w:r>
      <w:r>
        <w:t xml:space="preserve"> ou </w:t>
      </w:r>
      <w:r w:rsidRPr="00384178">
        <w:rPr>
          <w:i/>
          <w:iCs/>
        </w:rPr>
        <w:t>Joins to a Target with an ON Clause</w:t>
      </w:r>
      <w:r>
        <w:t xml:space="preserve">. J’ai décidé d’utiliser la deuxième façon de faire en mentionnant explicitement la condition de liaison, mais cela n’était pas nécessaire. J’aurais pu le faire avec </w:t>
      </w:r>
      <w:r w:rsidRPr="00384178">
        <w:rPr>
          <w:i/>
          <w:iCs/>
        </w:rPr>
        <w:t>.join(Stock.product)</w:t>
      </w:r>
      <w:r>
        <w:rPr>
          <w:i/>
          <w:iCs/>
        </w:rPr>
        <w:t>.</w:t>
      </w:r>
    </w:p>
    <w:p w14:paraId="20754FE2" w14:textId="6B3F66AD" w:rsidR="00384178" w:rsidRPr="00AB5EE4" w:rsidRDefault="00384178" w:rsidP="00562698">
      <w:r w:rsidRPr="00384178">
        <w:rPr>
          <w:noProof/>
        </w:rPr>
        <w:drawing>
          <wp:inline distT="0" distB="0" distL="0" distR="0" wp14:anchorId="7A52EB50" wp14:editId="0EADA02D">
            <wp:extent cx="5486400" cy="4565015"/>
            <wp:effectExtent l="0" t="0" r="0" b="6985"/>
            <wp:docPr id="1997943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43995" name=""/>
                    <pic:cNvPicPr/>
                  </pic:nvPicPr>
                  <pic:blipFill>
                    <a:blip r:embed="rId4"/>
                    <a:stretch>
                      <a:fillRect/>
                    </a:stretch>
                  </pic:blipFill>
                  <pic:spPr>
                    <a:xfrm>
                      <a:off x="0" y="0"/>
                      <a:ext cx="5486400" cy="4565015"/>
                    </a:xfrm>
                    <a:prstGeom prst="rect">
                      <a:avLst/>
                    </a:prstGeom>
                  </pic:spPr>
                </pic:pic>
              </a:graphicData>
            </a:graphic>
          </wp:inline>
        </w:drawing>
      </w:r>
    </w:p>
    <w:p w14:paraId="49CB41F9" w14:textId="784D6C4F" w:rsidR="00AB5EE4" w:rsidRDefault="003C5B9E">
      <w:r w:rsidRPr="003C5B9E">
        <w:rPr>
          <w:b/>
          <w:bCs/>
        </w:rPr>
        <w:lastRenderedPageBreak/>
        <w:t>Question 3</w:t>
      </w:r>
      <w:r>
        <w:t> :</w:t>
      </w:r>
    </w:p>
    <w:p w14:paraId="2F9EC08B" w14:textId="2B905354" w:rsidR="003C5B9E" w:rsidRDefault="003C5B9E">
      <w:r>
        <w:t xml:space="preserve">Cette requête nous donne ce que le </w:t>
      </w:r>
      <w:r w:rsidRPr="003C5B9E">
        <w:rPr>
          <w:i/>
          <w:iCs/>
        </w:rPr>
        <w:t>body</w:t>
      </w:r>
      <w:r>
        <w:t xml:space="preserve"> demande donc </w:t>
      </w:r>
      <w:proofErr w:type="spellStart"/>
      <w:r>
        <w:t>l’id</w:t>
      </w:r>
      <w:proofErr w:type="spellEnd"/>
      <w:r>
        <w:t xml:space="preserve"> et la quantité du produit demandé.</w:t>
      </w:r>
    </w:p>
    <w:p w14:paraId="6BCAB39B" w14:textId="2CD1AD55" w:rsidR="003C5B9E" w:rsidRDefault="003C5B9E">
      <w:r w:rsidRPr="003C5B9E">
        <w:drawing>
          <wp:inline distT="0" distB="0" distL="0" distR="0" wp14:anchorId="02F350C7" wp14:editId="77524E3C">
            <wp:extent cx="5486400" cy="3119120"/>
            <wp:effectExtent l="0" t="0" r="0" b="5080"/>
            <wp:docPr id="695560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60110" name=""/>
                    <pic:cNvPicPr/>
                  </pic:nvPicPr>
                  <pic:blipFill>
                    <a:blip r:embed="rId5"/>
                    <a:stretch>
                      <a:fillRect/>
                    </a:stretch>
                  </pic:blipFill>
                  <pic:spPr>
                    <a:xfrm>
                      <a:off x="0" y="0"/>
                      <a:ext cx="5486400" cy="3119120"/>
                    </a:xfrm>
                    <a:prstGeom prst="rect">
                      <a:avLst/>
                    </a:prstGeom>
                  </pic:spPr>
                </pic:pic>
              </a:graphicData>
            </a:graphic>
          </wp:inline>
        </w:drawing>
      </w:r>
    </w:p>
    <w:p w14:paraId="77148B71" w14:textId="021658C8" w:rsidR="004E098A" w:rsidRDefault="004E098A"/>
    <w:p w14:paraId="38730EEE" w14:textId="7F81B8CF" w:rsidR="004E098A" w:rsidRDefault="004E098A">
      <w:r w:rsidRPr="0020392B">
        <w:rPr>
          <w:b/>
          <w:bCs/>
        </w:rPr>
        <w:t>Question</w:t>
      </w:r>
      <w:r>
        <w:t xml:space="preserve"> </w:t>
      </w:r>
      <w:r w:rsidRPr="0020392B">
        <w:rPr>
          <w:b/>
          <w:bCs/>
        </w:rPr>
        <w:t>4</w:t>
      </w:r>
      <w:r>
        <w:t xml:space="preserve"> : </w:t>
      </w:r>
    </w:p>
    <w:p w14:paraId="2CEE25B7" w14:textId="5E5DE640" w:rsidR="004E098A" w:rsidRDefault="004E098A">
      <w:r>
        <w:t xml:space="preserve">Il faut regrouper les données des tables </w:t>
      </w:r>
      <w:r w:rsidRPr="0020392B">
        <w:rPr>
          <w:i/>
          <w:iCs/>
        </w:rPr>
        <w:t>Stocks</w:t>
      </w:r>
      <w:r>
        <w:t xml:space="preserve"> et </w:t>
      </w:r>
      <w:proofErr w:type="spellStart"/>
      <w:r w:rsidRPr="0020392B">
        <w:rPr>
          <w:i/>
          <w:iCs/>
        </w:rPr>
        <w:t>Products</w:t>
      </w:r>
      <w:proofErr w:type="spellEnd"/>
      <w:r>
        <w:t xml:space="preserve"> en les liant avec </w:t>
      </w:r>
      <w:proofErr w:type="spellStart"/>
      <w:r w:rsidRPr="0020392B">
        <w:rPr>
          <w:i/>
          <w:iCs/>
        </w:rPr>
        <w:t>product</w:t>
      </w:r>
      <w:r>
        <w:t>_</w:t>
      </w:r>
      <w:r w:rsidRPr="0020392B">
        <w:rPr>
          <w:i/>
          <w:iCs/>
        </w:rPr>
        <w:t>id</w:t>
      </w:r>
      <w:proofErr w:type="spellEnd"/>
      <w:r>
        <w:t xml:space="preserve"> mais je n’ai pas été capable.</w:t>
      </w:r>
    </w:p>
    <w:p w14:paraId="4C28BFA8" w14:textId="3C3E92B1" w:rsidR="004E098A" w:rsidRDefault="004E098A">
      <w:r w:rsidRPr="0020392B">
        <w:rPr>
          <w:b/>
          <w:bCs/>
        </w:rPr>
        <w:t>Question</w:t>
      </w:r>
      <w:r>
        <w:t xml:space="preserve"> </w:t>
      </w:r>
      <w:r w:rsidRPr="0020392B">
        <w:rPr>
          <w:b/>
          <w:bCs/>
        </w:rPr>
        <w:t>5</w:t>
      </w:r>
      <w:r>
        <w:t> :</w:t>
      </w:r>
    </w:p>
    <w:p w14:paraId="3AECF6E2" w14:textId="6620A450" w:rsidR="004E098A" w:rsidRDefault="0020392B">
      <w:pPr>
        <w:rPr>
          <w:i/>
          <w:iCs/>
        </w:rPr>
      </w:pPr>
      <w:r>
        <w:t xml:space="preserve">Il faudrait voir tous les éléments appartenant aux deux tables donc </w:t>
      </w:r>
      <w:r w:rsidRPr="0020392B">
        <w:rPr>
          <w:i/>
          <w:iCs/>
        </w:rPr>
        <w:t>id</w:t>
      </w:r>
      <w:r>
        <w:t xml:space="preserve">, </w:t>
      </w:r>
      <w:proofErr w:type="spellStart"/>
      <w:r w:rsidRPr="0020392B">
        <w:rPr>
          <w:i/>
          <w:iCs/>
        </w:rPr>
        <w:t>quantity</w:t>
      </w:r>
      <w:proofErr w:type="spellEnd"/>
      <w:r>
        <w:t xml:space="preserve">, </w:t>
      </w:r>
      <w:proofErr w:type="spellStart"/>
      <w:r w:rsidRPr="0020392B">
        <w:rPr>
          <w:i/>
          <w:iCs/>
        </w:rPr>
        <w:t>name</w:t>
      </w:r>
      <w:proofErr w:type="spellEnd"/>
      <w:r>
        <w:t xml:space="preserve">, </w:t>
      </w:r>
      <w:proofErr w:type="spellStart"/>
      <w:r w:rsidRPr="0020392B">
        <w:rPr>
          <w:i/>
          <w:iCs/>
        </w:rPr>
        <w:t>sku</w:t>
      </w:r>
      <w:proofErr w:type="spellEnd"/>
      <w:r>
        <w:t xml:space="preserve"> et </w:t>
      </w:r>
      <w:proofErr w:type="spellStart"/>
      <w:r w:rsidRPr="0020392B">
        <w:rPr>
          <w:i/>
          <w:iCs/>
        </w:rPr>
        <w:t>price</w:t>
      </w:r>
      <w:proofErr w:type="spellEnd"/>
    </w:p>
    <w:p w14:paraId="4E9C9186" w14:textId="77777777" w:rsidR="0020392B" w:rsidRDefault="0020392B">
      <w:pPr>
        <w:rPr>
          <w:i/>
          <w:iCs/>
        </w:rPr>
      </w:pPr>
    </w:p>
    <w:p w14:paraId="5757DB25" w14:textId="77777777" w:rsidR="0020392B" w:rsidRDefault="0020392B">
      <w:pPr>
        <w:rPr>
          <w:i/>
          <w:iCs/>
        </w:rPr>
      </w:pPr>
    </w:p>
    <w:p w14:paraId="01ECBA24" w14:textId="77777777" w:rsidR="0020392B" w:rsidRDefault="0020392B">
      <w:pPr>
        <w:rPr>
          <w:i/>
          <w:iCs/>
        </w:rPr>
      </w:pPr>
    </w:p>
    <w:p w14:paraId="2FF609EF" w14:textId="77777777" w:rsidR="0020392B" w:rsidRDefault="0020392B">
      <w:pPr>
        <w:rPr>
          <w:i/>
          <w:iCs/>
        </w:rPr>
      </w:pPr>
    </w:p>
    <w:p w14:paraId="3441D3B7" w14:textId="77777777" w:rsidR="0020392B" w:rsidRDefault="0020392B">
      <w:pPr>
        <w:rPr>
          <w:i/>
          <w:iCs/>
        </w:rPr>
      </w:pPr>
    </w:p>
    <w:p w14:paraId="7C3EA661" w14:textId="77777777" w:rsidR="0020392B" w:rsidRDefault="0020392B">
      <w:pPr>
        <w:rPr>
          <w:i/>
          <w:iCs/>
        </w:rPr>
      </w:pPr>
    </w:p>
    <w:p w14:paraId="2F0E0003" w14:textId="77777777" w:rsidR="0020392B" w:rsidRDefault="0020392B">
      <w:pPr>
        <w:rPr>
          <w:i/>
          <w:iCs/>
        </w:rPr>
      </w:pPr>
    </w:p>
    <w:p w14:paraId="2BF869ED" w14:textId="77777777" w:rsidR="0020392B" w:rsidRDefault="0020392B"/>
    <w:p w14:paraId="1B696956" w14:textId="46FEFCE4" w:rsidR="004E098A" w:rsidRDefault="004E098A">
      <w:r w:rsidRPr="0020392B">
        <w:rPr>
          <w:b/>
          <w:bCs/>
        </w:rPr>
        <w:lastRenderedPageBreak/>
        <w:t>Question</w:t>
      </w:r>
      <w:r>
        <w:t xml:space="preserve"> </w:t>
      </w:r>
      <w:r w:rsidRPr="0020392B">
        <w:rPr>
          <w:b/>
          <w:bCs/>
        </w:rPr>
        <w:t>6</w:t>
      </w:r>
      <w:r>
        <w:t xml:space="preserve"> : </w:t>
      </w:r>
    </w:p>
    <w:p w14:paraId="7AC1C2E1" w14:textId="0EFB0D38" w:rsidR="004E098A" w:rsidRDefault="004E098A">
      <w:r>
        <w:t>Il partage les deux le même réseau (labo03-network) ce qui leur permet de communiquer ensemble.</w:t>
      </w:r>
    </w:p>
    <w:p w14:paraId="62C4D0A6" w14:textId="01DAC9E3" w:rsidR="004E098A" w:rsidRDefault="004E098A">
      <w:r w:rsidRPr="004E098A">
        <w:drawing>
          <wp:inline distT="0" distB="0" distL="0" distR="0" wp14:anchorId="417FC735" wp14:editId="5E0A17E1">
            <wp:extent cx="4172532" cy="4115374"/>
            <wp:effectExtent l="0" t="0" r="0" b="0"/>
            <wp:docPr id="1224562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62476" name=""/>
                    <pic:cNvPicPr/>
                  </pic:nvPicPr>
                  <pic:blipFill>
                    <a:blip r:embed="rId6"/>
                    <a:stretch>
                      <a:fillRect/>
                    </a:stretch>
                  </pic:blipFill>
                  <pic:spPr>
                    <a:xfrm>
                      <a:off x="0" y="0"/>
                      <a:ext cx="4172532" cy="4115374"/>
                    </a:xfrm>
                    <a:prstGeom prst="rect">
                      <a:avLst/>
                    </a:prstGeom>
                  </pic:spPr>
                </pic:pic>
              </a:graphicData>
            </a:graphic>
          </wp:inline>
        </w:drawing>
      </w:r>
    </w:p>
    <w:p w14:paraId="5755319C" w14:textId="78790D7A" w:rsidR="004E098A" w:rsidRPr="00FA6E1B" w:rsidRDefault="004E098A">
      <w:r w:rsidRPr="004E098A">
        <w:lastRenderedPageBreak/>
        <w:drawing>
          <wp:inline distT="0" distB="0" distL="0" distR="0" wp14:anchorId="5706EABE" wp14:editId="303C29DF">
            <wp:extent cx="5486400" cy="3551555"/>
            <wp:effectExtent l="0" t="0" r="0" b="0"/>
            <wp:docPr id="1635679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79754" name=""/>
                    <pic:cNvPicPr/>
                  </pic:nvPicPr>
                  <pic:blipFill>
                    <a:blip r:embed="rId7"/>
                    <a:stretch>
                      <a:fillRect/>
                    </a:stretch>
                  </pic:blipFill>
                  <pic:spPr>
                    <a:xfrm>
                      <a:off x="0" y="0"/>
                      <a:ext cx="5486400" cy="3551555"/>
                    </a:xfrm>
                    <a:prstGeom prst="rect">
                      <a:avLst/>
                    </a:prstGeom>
                  </pic:spPr>
                </pic:pic>
              </a:graphicData>
            </a:graphic>
          </wp:inline>
        </w:drawing>
      </w:r>
    </w:p>
    <w:sectPr w:rsidR="004E098A" w:rsidRPr="00FA6E1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BD"/>
    <w:rsid w:val="000321D6"/>
    <w:rsid w:val="001D34BD"/>
    <w:rsid w:val="0020392B"/>
    <w:rsid w:val="0026577A"/>
    <w:rsid w:val="002D13F0"/>
    <w:rsid w:val="00384178"/>
    <w:rsid w:val="003C5B9E"/>
    <w:rsid w:val="003D1E4D"/>
    <w:rsid w:val="004E098A"/>
    <w:rsid w:val="00562698"/>
    <w:rsid w:val="0062721C"/>
    <w:rsid w:val="00704256"/>
    <w:rsid w:val="00823A26"/>
    <w:rsid w:val="00AB5EE4"/>
    <w:rsid w:val="00BB21B9"/>
    <w:rsid w:val="00C32952"/>
    <w:rsid w:val="00C7067E"/>
    <w:rsid w:val="00FA6E1B"/>
    <w:rsid w:val="00FE674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B34A"/>
  <w15:chartTrackingRefBased/>
  <w15:docId w15:val="{8B64DB15-F3AA-4E2F-BFF3-DC57561C9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4BD"/>
  </w:style>
  <w:style w:type="paragraph" w:styleId="Titre1">
    <w:name w:val="heading 1"/>
    <w:basedOn w:val="Normal"/>
    <w:next w:val="Normal"/>
    <w:link w:val="Titre1Car"/>
    <w:uiPriority w:val="9"/>
    <w:qFormat/>
    <w:rsid w:val="001D3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D3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D34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D34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34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34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34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34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34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34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D34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D34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34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34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34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34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34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34BD"/>
    <w:rPr>
      <w:rFonts w:eastAsiaTheme="majorEastAsia" w:cstheme="majorBidi"/>
      <w:color w:val="272727" w:themeColor="text1" w:themeTint="D8"/>
    </w:rPr>
  </w:style>
  <w:style w:type="paragraph" w:styleId="Titre">
    <w:name w:val="Title"/>
    <w:basedOn w:val="Normal"/>
    <w:next w:val="Normal"/>
    <w:link w:val="TitreCar"/>
    <w:uiPriority w:val="10"/>
    <w:qFormat/>
    <w:rsid w:val="001D3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34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34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34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34BD"/>
    <w:pPr>
      <w:spacing w:before="160"/>
      <w:jc w:val="center"/>
    </w:pPr>
    <w:rPr>
      <w:i/>
      <w:iCs/>
      <w:color w:val="404040" w:themeColor="text1" w:themeTint="BF"/>
    </w:rPr>
  </w:style>
  <w:style w:type="character" w:customStyle="1" w:styleId="CitationCar">
    <w:name w:val="Citation Car"/>
    <w:basedOn w:val="Policepardfaut"/>
    <w:link w:val="Citation"/>
    <w:uiPriority w:val="29"/>
    <w:rsid w:val="001D34BD"/>
    <w:rPr>
      <w:i/>
      <w:iCs/>
      <w:color w:val="404040" w:themeColor="text1" w:themeTint="BF"/>
    </w:rPr>
  </w:style>
  <w:style w:type="paragraph" w:styleId="Paragraphedeliste">
    <w:name w:val="List Paragraph"/>
    <w:basedOn w:val="Normal"/>
    <w:uiPriority w:val="34"/>
    <w:qFormat/>
    <w:rsid w:val="001D34BD"/>
    <w:pPr>
      <w:ind w:left="720"/>
      <w:contextualSpacing/>
    </w:pPr>
  </w:style>
  <w:style w:type="character" w:styleId="Accentuationintense">
    <w:name w:val="Intense Emphasis"/>
    <w:basedOn w:val="Policepardfaut"/>
    <w:uiPriority w:val="21"/>
    <w:qFormat/>
    <w:rsid w:val="001D34BD"/>
    <w:rPr>
      <w:i/>
      <w:iCs/>
      <w:color w:val="0F4761" w:themeColor="accent1" w:themeShade="BF"/>
    </w:rPr>
  </w:style>
  <w:style w:type="paragraph" w:styleId="Citationintense">
    <w:name w:val="Intense Quote"/>
    <w:basedOn w:val="Normal"/>
    <w:next w:val="Normal"/>
    <w:link w:val="CitationintenseCar"/>
    <w:uiPriority w:val="30"/>
    <w:qFormat/>
    <w:rsid w:val="001D3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34BD"/>
    <w:rPr>
      <w:i/>
      <w:iCs/>
      <w:color w:val="0F4761" w:themeColor="accent1" w:themeShade="BF"/>
    </w:rPr>
  </w:style>
  <w:style w:type="character" w:styleId="Rfrenceintense">
    <w:name w:val="Intense Reference"/>
    <w:basedOn w:val="Policepardfaut"/>
    <w:uiPriority w:val="32"/>
    <w:qFormat/>
    <w:rsid w:val="001D3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4</Pages>
  <Words>215</Words>
  <Characters>1101</Characters>
  <Application>Microsoft Office Word</Application>
  <DocSecurity>0</DocSecurity>
  <Lines>26</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Simon</dc:creator>
  <cp:keywords/>
  <dc:description/>
  <cp:lastModifiedBy>Dion, Simon</cp:lastModifiedBy>
  <cp:revision>3</cp:revision>
  <dcterms:created xsi:type="dcterms:W3CDTF">2026-02-12T14:46:00Z</dcterms:created>
  <dcterms:modified xsi:type="dcterms:W3CDTF">2026-02-13T04:29:00Z</dcterms:modified>
</cp:coreProperties>
</file>