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ED2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Sistemas de numeração: decimal e binário</w:t>
      </w:r>
    </w:p>
    <w:p w14:paraId="0E1AF00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Os sistemas de numeração são formas organizadas de representar valores usando símbolos e regras específicas.</w:t>
      </w:r>
    </w:p>
    <w:p w14:paraId="476D43E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Os dois sistemas mais importantes na computação são:</w:t>
      </w:r>
    </w:p>
    <w:p w14:paraId="721435F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726" w:hanging="363"/>
        <w:textAlignment w:val="auto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Sistema decimal</w:t>
      </w:r>
      <w:r>
        <w:rPr>
          <w:rFonts w:hint="default" w:ascii="Arial" w:hAnsi="Arial" w:cs="Arial"/>
          <w:sz w:val="22"/>
          <w:szCs w:val="22"/>
        </w:rPr>
        <w:t>: utilizado no cotidiano.</w:t>
      </w:r>
    </w:p>
    <w:p w14:paraId="6E05D06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26" w:hanging="363"/>
        <w:textAlignment w:val="auto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Sistema binário</w:t>
      </w:r>
      <w:r>
        <w:rPr>
          <w:rFonts w:hint="default" w:ascii="Arial" w:hAnsi="Arial" w:cs="Arial"/>
          <w:sz w:val="22"/>
          <w:szCs w:val="22"/>
        </w:rPr>
        <w:t>: utilizado internamente pelos computadores.</w:t>
      </w:r>
    </w:p>
    <w:p w14:paraId="5B745B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17A50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D044C0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Sistema decimal</w:t>
      </w:r>
    </w:p>
    <w:p w14:paraId="3404A40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O sistema decimal é um sistema de </w:t>
      </w:r>
      <w:r>
        <w:rPr>
          <w:rStyle w:val="7"/>
          <w:rFonts w:hint="default" w:ascii="Arial" w:hAnsi="Arial" w:cs="Arial"/>
          <w:sz w:val="22"/>
          <w:szCs w:val="22"/>
        </w:rPr>
        <w:t>base 10</w:t>
      </w:r>
      <w:r>
        <w:rPr>
          <w:rFonts w:hint="default" w:ascii="Arial" w:hAnsi="Arial" w:cs="Arial"/>
          <w:sz w:val="22"/>
          <w:szCs w:val="22"/>
        </w:rPr>
        <w:t>, pois utiliza dez símbolos:</w:t>
      </w:r>
    </w:p>
    <w:p w14:paraId="6B39478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726" w:hanging="363"/>
        <w:textAlignment w:val="auto"/>
        <w:rPr>
          <w:rStyle w:val="7"/>
          <w:rFonts w:hint="default" w:ascii="Arial" w:hAnsi="Arial" w:eastAsia="SimSun" w:cs="Arial"/>
          <w:b w:val="0"/>
          <w:bCs w:val="0"/>
          <w:sz w:val="22"/>
          <w:szCs w:val="22"/>
        </w:rPr>
      </w:pPr>
      <w:r>
        <w:rPr>
          <w:rStyle w:val="7"/>
          <w:rFonts w:hint="default" w:ascii="Arial" w:hAnsi="Arial" w:eastAsia="SimSun" w:cs="Arial"/>
          <w:b w:val="0"/>
          <w:bCs w:val="0"/>
          <w:sz w:val="22"/>
          <w:szCs w:val="22"/>
        </w:rPr>
        <w:t>0, 1, 2, 3, 4, 5, 6, 7, 8, 9</w:t>
      </w:r>
    </w:p>
    <w:p w14:paraId="77ABE289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textAlignment w:val="auto"/>
        <w:rPr>
          <w:rStyle w:val="7"/>
          <w:rFonts w:hint="default" w:ascii="Arial" w:hAnsi="Arial" w:eastAsia="SimSun" w:cs="Arial"/>
          <w:b w:val="0"/>
          <w:bCs w:val="0"/>
          <w:sz w:val="22"/>
          <w:szCs w:val="22"/>
        </w:rPr>
      </w:pPr>
    </w:p>
    <w:p w14:paraId="5C6FE54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 valor de cada algarismo depende da posição que ele ocupa.</w:t>
      </w:r>
    </w:p>
    <w:p w14:paraId="141A9FF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Por exemplo, o número decimal 538 pode ser representado como:</w:t>
      </w:r>
    </w:p>
    <w:p w14:paraId="000877C3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ind w:left="720" w:leftChars="0" w:hanging="36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538=5×102+3×101+8×100</w:t>
      </w:r>
    </w:p>
    <w:p w14:paraId="1DCF338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right="0" w:rightChars="0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75715F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Calculando:</w:t>
      </w:r>
    </w:p>
    <w:p w14:paraId="4E4E6886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ind w:left="720" w:leftChars="0" w:hanging="360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538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=5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×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100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3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×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10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8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×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</w:t>
      </w:r>
    </w:p>
    <w:p w14:paraId="14DCE13B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ind w:left="720" w:leftChars="0" w:hanging="360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538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=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500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30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8</w:t>
      </w:r>
    </w:p>
    <w:p w14:paraId="680BB62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right="0" w:right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</w:p>
    <w:p w14:paraId="169A7BA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Portanto, no sistema decimal, as posições correspondem às potências de 10:</w:t>
      </w:r>
    </w:p>
    <w:p w14:paraId="50A8542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tbl>
      <w:tblPr>
        <w:tblW w:w="28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1050"/>
        <w:gridCol w:w="847"/>
      </w:tblGrid>
      <w:tr w14:paraId="3B940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57CE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Posição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9828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Potência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F070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Valor</w:t>
            </w:r>
          </w:p>
        </w:tc>
      </w:tr>
      <w:tr w14:paraId="19416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3218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Centena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01EA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F72A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</w:tr>
      <w:tr w14:paraId="404B2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C346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Dezena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C4D1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vertAlign w:val="superscript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ADB4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7755A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1D19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Unidade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BD36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vertAlign w:val="superscript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2A95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</w:tbl>
    <w:p w14:paraId="1C542D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B9314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E56721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jc w:val="left"/>
        <w:textAlignment w:val="auto"/>
        <w:rPr>
          <w:rFonts w:hint="default" w:ascii="Arial" w:hAnsi="Arial" w:cs="Arial"/>
          <w:i/>
          <w:sz w:val="28"/>
          <w:szCs w:val="28"/>
        </w:rPr>
      </w:pPr>
      <w:r>
        <w:rPr>
          <w:rFonts w:hint="default" w:ascii="Arial" w:hAnsi="Arial" w:cs="Arial"/>
          <w:i/>
          <w:sz w:val="28"/>
          <w:szCs w:val="28"/>
        </w:rPr>
        <w:t>Sistema binário</w:t>
      </w:r>
    </w:p>
    <w:p w14:paraId="3B25FCC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O sistema binário é um sistema de </w:t>
      </w:r>
      <w:r>
        <w:rPr>
          <w:rStyle w:val="7"/>
          <w:rFonts w:hint="default" w:ascii="Arial" w:hAnsi="Arial" w:cs="Arial"/>
          <w:sz w:val="22"/>
          <w:szCs w:val="22"/>
        </w:rPr>
        <w:t>base 2</w:t>
      </w:r>
      <w:r>
        <w:rPr>
          <w:rFonts w:hint="default" w:ascii="Arial" w:hAnsi="Arial" w:cs="Arial"/>
          <w:sz w:val="22"/>
          <w:szCs w:val="22"/>
        </w:rPr>
        <w:t>. Ele utiliza apenas dois símbolos:</w:t>
      </w:r>
    </w:p>
    <w:p w14:paraId="482CDDED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ind w:left="720" w:leftChars="0" w:hanging="360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0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e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</w:t>
      </w:r>
    </w:p>
    <w:p w14:paraId="4B3B15B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right="0" w:right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</w:p>
    <w:p w14:paraId="1A11148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Esses algarismos são chamados de </w:t>
      </w:r>
      <w:r>
        <w:rPr>
          <w:rStyle w:val="7"/>
          <w:rFonts w:hint="default" w:ascii="Arial" w:hAnsi="Arial" w:cs="Arial"/>
          <w:sz w:val="22"/>
          <w:szCs w:val="22"/>
        </w:rPr>
        <w:t>bits</w:t>
      </w:r>
      <w:r>
        <w:rPr>
          <w:rFonts w:hint="default" w:ascii="Arial" w:hAnsi="Arial" w:cs="Arial"/>
          <w:sz w:val="22"/>
          <w:szCs w:val="22"/>
        </w:rPr>
        <w:t xml:space="preserve">, uma abreviação de </w:t>
      </w:r>
      <w:r>
        <w:rPr>
          <w:rStyle w:val="8"/>
          <w:rFonts w:hint="default" w:ascii="Arial" w:hAnsi="Arial" w:cs="Arial"/>
          <w:b/>
          <w:bCs/>
          <w:sz w:val="22"/>
          <w:szCs w:val="22"/>
        </w:rPr>
        <w:t>binary digit</w:t>
      </w:r>
      <w:r>
        <w:rPr>
          <w:rFonts w:hint="default" w:ascii="Arial" w:hAnsi="Arial" w:cs="Arial"/>
          <w:sz w:val="22"/>
          <w:szCs w:val="22"/>
        </w:rPr>
        <w:t xml:space="preserve">, ou </w:t>
      </w:r>
      <w:r>
        <w:rPr>
          <w:rFonts w:hint="default" w:ascii="Arial" w:hAnsi="Arial" w:cs="Arial"/>
          <w:b/>
          <w:bCs/>
          <w:sz w:val="22"/>
          <w:szCs w:val="22"/>
        </w:rPr>
        <w:t>dígito binário</w:t>
      </w:r>
      <w:r>
        <w:rPr>
          <w:rFonts w:hint="default" w:ascii="Arial" w:hAnsi="Arial" w:cs="Arial"/>
          <w:sz w:val="22"/>
          <w:szCs w:val="22"/>
        </w:rPr>
        <w:t>.</w:t>
      </w:r>
    </w:p>
    <w:p w14:paraId="0CEA0E4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No sistema binário, cada posição representa uma potência de 2:</w:t>
      </w:r>
    </w:p>
    <w:p w14:paraId="5F72421A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ind w:left="720" w:leftChars="0" w:hanging="360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2</w:t>
      </w:r>
      <w:r>
        <w:rPr>
          <w:rFonts w:hint="default" w:ascii="Arial" w:hAnsi="Arial" w:eastAsia="SimSun" w:cs="Arial"/>
          <w:sz w:val="22"/>
          <w:szCs w:val="22"/>
          <w:vertAlign w:val="superscript"/>
        </w:rPr>
        <w:t>0</w:t>
      </w:r>
      <w:r>
        <w:rPr>
          <w:rFonts w:hint="default" w:ascii="Arial" w:hAnsi="Arial" w:eastAsia="SimSun" w:cs="Arial"/>
          <w:sz w:val="22"/>
          <w:szCs w:val="22"/>
        </w:rPr>
        <w:t>, 2</w:t>
      </w:r>
      <w:r>
        <w:rPr>
          <w:rFonts w:hint="default" w:ascii="Arial" w:hAnsi="Arial" w:eastAsia="SimSun" w:cs="Arial"/>
          <w:sz w:val="22"/>
          <w:szCs w:val="22"/>
          <w:vertAlign w:val="superscript"/>
        </w:rPr>
        <w:t>1</w:t>
      </w:r>
      <w:r>
        <w:rPr>
          <w:rFonts w:hint="default" w:ascii="Arial" w:hAnsi="Arial" w:eastAsia="SimSun" w:cs="Arial"/>
          <w:sz w:val="22"/>
          <w:szCs w:val="22"/>
        </w:rPr>
        <w:t>, 2</w:t>
      </w:r>
      <w:r>
        <w:rPr>
          <w:rFonts w:hint="default" w:ascii="Arial" w:hAnsi="Arial" w:eastAsia="SimSun" w:cs="Arial"/>
          <w:sz w:val="22"/>
          <w:szCs w:val="22"/>
          <w:vertAlign w:val="superscript"/>
        </w:rPr>
        <w:t>2</w:t>
      </w:r>
      <w:r>
        <w:rPr>
          <w:rFonts w:hint="default" w:ascii="Arial" w:hAnsi="Arial" w:eastAsia="SimSun" w:cs="Arial"/>
          <w:sz w:val="22"/>
          <w:szCs w:val="22"/>
        </w:rPr>
        <w:t>, 2</w:t>
      </w:r>
      <w:r>
        <w:rPr>
          <w:rFonts w:hint="default" w:ascii="Arial" w:hAnsi="Arial" w:eastAsia="SimSun" w:cs="Arial"/>
          <w:sz w:val="22"/>
          <w:szCs w:val="22"/>
          <w:vertAlign w:val="superscript"/>
        </w:rPr>
        <w:t>3</w:t>
      </w:r>
      <w:r>
        <w:rPr>
          <w:rFonts w:hint="default" w:ascii="Arial" w:hAnsi="Arial" w:eastAsia="SimSun" w:cs="Arial"/>
          <w:sz w:val="22"/>
          <w:szCs w:val="22"/>
        </w:rPr>
        <w:t>, 2</w:t>
      </w:r>
      <w:r>
        <w:rPr>
          <w:rFonts w:hint="default" w:ascii="Arial" w:hAnsi="Arial" w:eastAsia="SimSun" w:cs="Arial"/>
          <w:sz w:val="22"/>
          <w:szCs w:val="22"/>
          <w:vertAlign w:val="superscript"/>
        </w:rPr>
        <w:t>4</w:t>
      </w:r>
      <w:r>
        <w:rPr>
          <w:rFonts w:hint="default" w:ascii="Arial" w:hAnsi="Arial" w:eastAsia="SimSun" w:cs="Arial"/>
          <w:sz w:val="22"/>
          <w:szCs w:val="22"/>
        </w:rPr>
        <w:t>,…</w:t>
      </w:r>
    </w:p>
    <w:p w14:paraId="5C278CD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right="0" w:right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</w:p>
    <w:p w14:paraId="42DDE2A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Por exemplo, o número binário 1011</w:t>
      </w:r>
      <w:r>
        <w:rPr>
          <w:rFonts w:hint="default" w:ascii="Arial" w:hAnsi="Arial" w:cs="Arial"/>
          <w:sz w:val="22"/>
          <w:szCs w:val="22"/>
          <w:vertAlign w:val="subscript"/>
        </w:rPr>
        <w:t>2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  <w:lang w:val="pt-BR"/>
        </w:rPr>
        <w:t>(o</w:t>
      </w:r>
      <w:r>
        <w:rPr>
          <w:rFonts w:hint="default" w:ascii="Arial" w:hAnsi="Arial" w:cs="Arial"/>
          <w:sz w:val="22"/>
          <w:szCs w:val="22"/>
        </w:rPr>
        <w:t xml:space="preserve"> índice 2 indica que o número está na base binária</w:t>
      </w:r>
      <w:r>
        <w:rPr>
          <w:rFonts w:hint="default" w:ascii="Arial" w:hAnsi="Arial" w:cs="Arial"/>
          <w:sz w:val="22"/>
          <w:szCs w:val="22"/>
          <w:lang w:val="pt-BR"/>
        </w:rPr>
        <w:t xml:space="preserve">) </w:t>
      </w:r>
      <w:r>
        <w:rPr>
          <w:rFonts w:hint="default" w:ascii="Arial" w:hAnsi="Arial" w:cs="Arial"/>
          <w:sz w:val="22"/>
          <w:szCs w:val="22"/>
        </w:rPr>
        <w:t>possui as seguintes posições:</w:t>
      </w:r>
    </w:p>
    <w:p w14:paraId="28F1141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3504"/>
        <w:gridCol w:w="2593"/>
      </w:tblGrid>
      <w:tr w14:paraId="07A1D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BC73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Algarismo</w:t>
            </w:r>
          </w:p>
        </w:tc>
        <w:tc>
          <w:tcPr>
            <w:tcW w:w="205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C949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Potência de 2</w:t>
            </w:r>
          </w:p>
        </w:tc>
        <w:tc>
          <w:tcPr>
            <w:tcW w:w="15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EBC4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Valor da posição</w:t>
            </w:r>
          </w:p>
        </w:tc>
      </w:tr>
      <w:tr w14:paraId="5EA71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17F3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05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118B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vertAlign w:val="superscript"/>
                <w:lang w:val="en-US" w:eastAsia="zh-CN" w:bidi="ar"/>
              </w:rPr>
              <w:t>3</w:t>
            </w:r>
          </w:p>
        </w:tc>
        <w:tc>
          <w:tcPr>
            <w:tcW w:w="15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A828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64F77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0EDD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05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4E80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15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E603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05612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818E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05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EDED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superscript"/>
                <w:lang w:val="en-US" w:eastAsia="zh-CN" w:bidi="ar"/>
              </w:rPr>
              <w:t>1</w:t>
            </w:r>
          </w:p>
        </w:tc>
        <w:tc>
          <w:tcPr>
            <w:tcW w:w="15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756B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5B20D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BFC4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05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75E9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superscript"/>
                <w:lang w:val="en-US" w:eastAsia="zh-CN" w:bidi="ar"/>
              </w:rPr>
              <w:t>0</w:t>
            </w:r>
          </w:p>
        </w:tc>
        <w:tc>
          <w:tcPr>
            <w:tcW w:w="15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065C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</w:tbl>
    <w:p w14:paraId="3065CEA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039E3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160D6B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jc w:val="left"/>
        <w:textAlignment w:val="auto"/>
        <w:rPr>
          <w:rFonts w:hint="default" w:ascii="Arial" w:hAnsi="Arial" w:cs="Arial"/>
          <w:i/>
          <w:sz w:val="28"/>
          <w:szCs w:val="28"/>
        </w:rPr>
      </w:pPr>
      <w:r>
        <w:rPr>
          <w:rFonts w:hint="default" w:ascii="Arial" w:hAnsi="Arial" w:cs="Arial"/>
          <w:i/>
          <w:sz w:val="28"/>
          <w:szCs w:val="28"/>
        </w:rPr>
        <w:t>Conversão de decimal para binário</w:t>
      </w:r>
    </w:p>
    <w:p w14:paraId="409A168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Para converter um número decimal em binário, utiliza-se o método das </w:t>
      </w:r>
      <w:r>
        <w:rPr>
          <w:rStyle w:val="7"/>
          <w:rFonts w:hint="default" w:ascii="Arial" w:hAnsi="Arial" w:cs="Arial"/>
          <w:sz w:val="22"/>
          <w:szCs w:val="22"/>
        </w:rPr>
        <w:t>divisões sucessivas por 2</w:t>
      </w:r>
      <w:r>
        <w:rPr>
          <w:rFonts w:hint="default" w:ascii="Arial" w:hAnsi="Arial" w:cs="Arial"/>
          <w:sz w:val="22"/>
          <w:szCs w:val="22"/>
        </w:rPr>
        <w:t>.</w:t>
      </w:r>
    </w:p>
    <w:p w14:paraId="57796A1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345D3E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Procedimento</w:t>
      </w:r>
    </w:p>
    <w:p w14:paraId="591A407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726" w:hanging="363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Divida o número por 2.</w:t>
      </w:r>
    </w:p>
    <w:p w14:paraId="22764D2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26" w:hanging="363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Anote o resto da divisão, que será 0 ou 1.</w:t>
      </w:r>
    </w:p>
    <w:p w14:paraId="04B67CB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26" w:hanging="363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Divida o quociente novamente por 2.</w:t>
      </w:r>
    </w:p>
    <w:p w14:paraId="37052A5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26" w:hanging="363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Repita o processo até o quociente ser igual a 0.</w:t>
      </w:r>
    </w:p>
    <w:p w14:paraId="28ECA02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26" w:hanging="363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Leia os restos de baixo para cima.</w:t>
      </w:r>
    </w:p>
    <w:p w14:paraId="6028BE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F9E654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Exemplo: converter 25</w:t>
      </w:r>
      <w:r>
        <w:rPr>
          <w:rFonts w:hint="default" w:ascii="Arial" w:hAnsi="Arial" w:cs="Arial"/>
          <w:sz w:val="22"/>
          <w:szCs w:val="22"/>
          <w:vertAlign w:val="subscript"/>
        </w:rPr>
        <w:t>10</w:t>
      </w:r>
      <w:r>
        <w:rPr>
          <w:rFonts w:hint="default" w:ascii="Arial" w:hAnsi="Arial" w:cs="Arial"/>
          <w:sz w:val="22"/>
          <w:szCs w:val="22"/>
        </w:rPr>
        <w:t xml:space="preserve"> para binário</w:t>
      </w:r>
    </w:p>
    <w:p w14:paraId="042C422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Realizando as divisões sucessivas:</w:t>
      </w:r>
    </w:p>
    <w:p w14:paraId="6CF6F72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tbl>
      <w:tblPr>
        <w:tblW w:w="418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1395"/>
        <w:gridCol w:w="1395"/>
      </w:tblGrid>
      <w:tr w14:paraId="6BB9C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EB14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Divisão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00FA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Quociente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66D4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Resto</w:t>
            </w:r>
          </w:p>
        </w:tc>
      </w:tr>
      <w:tr w14:paraId="6D1AA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D9C1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25÷2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C4C9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4F71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40D9D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B9BD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12÷2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F1C7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B8FE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57CCE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9D3B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6÷2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CA39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59D8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0C375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D379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3÷2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3B9B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E098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1BA95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A9C5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1÷2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3724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EA66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</w:tbl>
    <w:p w14:paraId="0487D28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C35E01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Agora, lemos os restos de baixo para cima:</w:t>
      </w:r>
    </w:p>
    <w:p w14:paraId="296311DE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ind w:left="720" w:leftChars="0" w:hanging="360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11001</w:t>
      </w:r>
    </w:p>
    <w:p w14:paraId="7325C6F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right="0" w:right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</w:p>
    <w:p w14:paraId="3212242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Logo:</w:t>
      </w:r>
    </w:p>
    <w:p w14:paraId="256F961A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ind w:left="720" w:leftChars="0" w:hanging="360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25</w:t>
      </w:r>
      <w:r>
        <w:rPr>
          <w:rFonts w:hint="default" w:ascii="Arial" w:hAnsi="Arial" w:eastAsia="SimSun" w:cs="Arial"/>
          <w:sz w:val="22"/>
          <w:szCs w:val="22"/>
          <w:vertAlign w:val="subscript"/>
        </w:rPr>
        <w:t>10</w:t>
      </w:r>
      <w:r>
        <w:rPr>
          <w:rFonts w:hint="default" w:ascii="Arial" w:hAnsi="Arial" w:eastAsia="SimSun" w:cs="Arial"/>
          <w:sz w:val="22"/>
          <w:szCs w:val="22"/>
        </w:rPr>
        <w:t>=11001</w:t>
      </w:r>
      <w:r>
        <w:rPr>
          <w:rFonts w:hint="default" w:ascii="Arial" w:hAnsi="Arial" w:eastAsia="SimSun" w:cs="Arial"/>
          <w:sz w:val="22"/>
          <w:szCs w:val="22"/>
          <w:vertAlign w:val="subscript"/>
        </w:rPr>
        <w:t>2</w:t>
      </w:r>
    </w:p>
    <w:p w14:paraId="757AFA2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right="0" w:right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</w:p>
    <w:p w14:paraId="0D7D4E7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Verificação</w:t>
      </w:r>
    </w:p>
    <w:p w14:paraId="7EF3FB2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Podemos confirmar usando as potências de 2:</w:t>
      </w:r>
    </w:p>
    <w:p w14:paraId="7EB5BEF0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ind w:left="720" w:leftChars="0" w:hanging="360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11001</w:t>
      </w:r>
      <w:r>
        <w:rPr>
          <w:rFonts w:hint="default" w:ascii="Arial" w:hAnsi="Arial" w:eastAsia="SimSun" w:cs="Arial"/>
          <w:sz w:val="22"/>
          <w:szCs w:val="22"/>
          <w:vertAlign w:val="subscript"/>
        </w:rPr>
        <w:t>2</w:t>
      </w:r>
      <w:r>
        <w:rPr>
          <w:rFonts w:hint="default" w:ascii="Arial" w:hAnsi="Arial" w:eastAsia="SimSun" w:cs="Arial"/>
          <w:sz w:val="22"/>
          <w:szCs w:val="22"/>
          <w:vertAlign w:val="subscript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=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1×2</w:t>
      </w:r>
      <w:r>
        <w:rPr>
          <w:rFonts w:hint="default" w:ascii="Arial" w:hAnsi="Arial" w:eastAsia="SimSun" w:cs="Arial"/>
          <w:sz w:val="22"/>
          <w:szCs w:val="22"/>
          <w:vertAlign w:val="superscript"/>
        </w:rPr>
        <w:t>4</w:t>
      </w:r>
      <w:r>
        <w:rPr>
          <w:rFonts w:hint="default" w:ascii="Arial" w:hAnsi="Arial" w:eastAsia="SimSun" w:cs="Arial"/>
          <w:sz w:val="22"/>
          <w:szCs w:val="22"/>
          <w:vertAlign w:val="superscript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1×2</w:t>
      </w:r>
      <w:r>
        <w:rPr>
          <w:rFonts w:hint="default" w:ascii="Arial" w:hAnsi="Arial" w:eastAsia="SimSun" w:cs="Arial"/>
          <w:sz w:val="22"/>
          <w:szCs w:val="22"/>
          <w:vertAlign w:val="superscript"/>
        </w:rPr>
        <w:t>3</w:t>
      </w:r>
      <w:r>
        <w:rPr>
          <w:rFonts w:hint="default" w:ascii="Arial" w:hAnsi="Arial" w:eastAsia="SimSun" w:cs="Arial"/>
          <w:sz w:val="22"/>
          <w:szCs w:val="22"/>
          <w:vertAlign w:val="superscript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0×2</w:t>
      </w:r>
      <w:r>
        <w:rPr>
          <w:rFonts w:hint="default" w:ascii="Arial" w:hAnsi="Arial" w:eastAsia="SimSun" w:cs="Arial"/>
          <w:sz w:val="22"/>
          <w:szCs w:val="22"/>
          <w:vertAlign w:val="superscript"/>
        </w:rPr>
        <w:t>2</w:t>
      </w:r>
      <w:r>
        <w:rPr>
          <w:rFonts w:hint="default" w:ascii="Arial" w:hAnsi="Arial" w:eastAsia="SimSun" w:cs="Arial"/>
          <w:sz w:val="22"/>
          <w:szCs w:val="22"/>
          <w:vertAlign w:val="superscript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0×2</w:t>
      </w:r>
      <w:r>
        <w:rPr>
          <w:rFonts w:hint="default" w:ascii="Arial" w:hAnsi="Arial" w:eastAsia="SimSun" w:cs="Arial"/>
          <w:sz w:val="22"/>
          <w:szCs w:val="22"/>
          <w:vertAlign w:val="superscript"/>
        </w:rPr>
        <w:t>1</w:t>
      </w:r>
      <w:r>
        <w:rPr>
          <w:rFonts w:hint="default" w:ascii="Arial" w:hAnsi="Arial" w:eastAsia="SimSun" w:cs="Arial"/>
          <w:sz w:val="22"/>
          <w:szCs w:val="22"/>
          <w:vertAlign w:val="superscript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1×2</w:t>
      </w:r>
      <w:r>
        <w:rPr>
          <w:rFonts w:hint="default" w:ascii="Arial" w:hAnsi="Arial" w:eastAsia="SimSun" w:cs="Arial"/>
          <w:sz w:val="22"/>
          <w:szCs w:val="22"/>
          <w:vertAlign w:val="superscript"/>
        </w:rPr>
        <w:t>0</w:t>
      </w:r>
    </w:p>
    <w:p w14:paraId="63F18D1D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ind w:left="720" w:leftChars="0" w:hanging="360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11001</w:t>
      </w:r>
      <w:r>
        <w:rPr>
          <w:rFonts w:hint="default" w:ascii="Arial" w:hAnsi="Arial" w:eastAsia="SimSun" w:cs="Arial"/>
          <w:sz w:val="22"/>
          <w:szCs w:val="22"/>
          <w:vertAlign w:val="subscript"/>
        </w:rPr>
        <w:t>2</w:t>
      </w:r>
      <w:r>
        <w:rPr>
          <w:rFonts w:hint="default" w:ascii="Arial" w:hAnsi="Arial" w:eastAsia="SimSun" w:cs="Arial"/>
          <w:sz w:val="22"/>
          <w:szCs w:val="22"/>
          <w:vertAlign w:val="subscript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=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16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8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0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0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</w:t>
      </w:r>
    </w:p>
    <w:p w14:paraId="3623F79E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ind w:left="720" w:leftChars="0" w:hanging="360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11001</w:t>
      </w:r>
      <w:r>
        <w:rPr>
          <w:rFonts w:hint="default" w:ascii="Arial" w:hAnsi="Arial" w:eastAsia="SimSun" w:cs="Arial"/>
          <w:sz w:val="22"/>
          <w:szCs w:val="22"/>
          <w:vertAlign w:val="subscript"/>
        </w:rPr>
        <w:t>2</w:t>
      </w:r>
      <w:r>
        <w:rPr>
          <w:rFonts w:hint="default" w:ascii="Arial" w:hAnsi="Arial" w:eastAsia="SimSun" w:cs="Arial"/>
          <w:sz w:val="22"/>
          <w:szCs w:val="22"/>
          <w:vertAlign w:val="subscript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=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25</w:t>
      </w:r>
      <w:r>
        <w:rPr>
          <w:rFonts w:hint="default" w:ascii="Arial" w:hAnsi="Arial" w:eastAsia="SimSun" w:cs="Arial"/>
          <w:sz w:val="22"/>
          <w:szCs w:val="22"/>
          <w:vertAlign w:val="subscript"/>
        </w:rPr>
        <w:t>10</w:t>
      </w:r>
    </w:p>
    <w:p w14:paraId="0A0E91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7EF980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Outro exemplo: converter 42</w:t>
      </w:r>
      <w:r>
        <w:rPr>
          <w:rFonts w:hint="default" w:ascii="Arial" w:hAnsi="Arial" w:cs="Arial"/>
          <w:sz w:val="22"/>
          <w:szCs w:val="22"/>
          <w:vertAlign w:val="subscript"/>
        </w:rPr>
        <w:t>10</w:t>
      </w:r>
      <w:r>
        <w:rPr>
          <w:rFonts w:hint="default" w:ascii="Arial" w:hAnsi="Arial" w:cs="Arial"/>
          <w:sz w:val="22"/>
          <w:szCs w:val="22"/>
        </w:rPr>
        <w:t xml:space="preserve"> para binário</w:t>
      </w:r>
    </w:p>
    <w:p w14:paraId="6743EECE">
      <w:pPr>
        <w:rPr>
          <w:rFonts w:hint="default"/>
        </w:rPr>
      </w:pPr>
    </w:p>
    <w:tbl>
      <w:tblPr>
        <w:tblW w:w="418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1395"/>
        <w:gridCol w:w="1395"/>
      </w:tblGrid>
      <w:tr w14:paraId="6D3B9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4747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Divisão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D1B7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Quociente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D3DE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Resto</w:t>
            </w:r>
          </w:p>
        </w:tc>
      </w:tr>
      <w:tr w14:paraId="22D36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7F72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42÷2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7789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C4AE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1606E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AB3C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21÷2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830F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4E06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59616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841A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10÷2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4BE3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BA12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03871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7578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5÷2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C323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5170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748F5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8F2A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2÷2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FC56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F33C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32988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EF77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1÷2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4D59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7AFB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</w:tbl>
    <w:p w14:paraId="43354C7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B02663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Lendo os restos de baixo para cima:</w:t>
      </w:r>
    </w:p>
    <w:p w14:paraId="64E416C2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ind w:left="720" w:leftChars="0" w:hanging="360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101010</w:t>
      </w:r>
    </w:p>
    <w:p w14:paraId="2F7FE09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4600F14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Portanto:</w:t>
      </w:r>
    </w:p>
    <w:p w14:paraId="0724D0F9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ind w:left="720" w:leftChars="0" w:hanging="360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42</w:t>
      </w:r>
      <w:r>
        <w:rPr>
          <w:rFonts w:hint="default" w:ascii="Arial" w:hAnsi="Arial" w:eastAsia="SimSun" w:cs="Arial"/>
          <w:sz w:val="22"/>
          <w:szCs w:val="22"/>
          <w:vertAlign w:val="subscript"/>
        </w:rPr>
        <w:t>10</w:t>
      </w:r>
      <w:r>
        <w:rPr>
          <w:rFonts w:hint="default" w:ascii="Arial" w:hAnsi="Arial" w:eastAsia="SimSun" w:cs="Arial"/>
          <w:sz w:val="22"/>
          <w:szCs w:val="22"/>
          <w:vertAlign w:val="subscript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=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101010</w:t>
      </w:r>
      <w:r>
        <w:rPr>
          <w:rFonts w:hint="default" w:ascii="Arial" w:hAnsi="Arial" w:eastAsia="SimSun" w:cs="Arial"/>
          <w:sz w:val="22"/>
          <w:szCs w:val="22"/>
          <w:vertAlign w:val="subscript"/>
        </w:rPr>
        <w:t>2</w:t>
      </w:r>
    </w:p>
    <w:p w14:paraId="07F29D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A976A7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jc w:val="left"/>
        <w:textAlignment w:val="auto"/>
        <w:rPr>
          <w:rFonts w:hint="default" w:ascii="Arial" w:hAnsi="Arial" w:cs="Arial"/>
          <w:i/>
          <w:sz w:val="28"/>
          <w:szCs w:val="28"/>
        </w:rPr>
      </w:pPr>
      <w:r>
        <w:rPr>
          <w:rFonts w:hint="default" w:ascii="Arial" w:hAnsi="Arial" w:cs="Arial"/>
          <w:i/>
          <w:sz w:val="28"/>
          <w:szCs w:val="28"/>
        </w:rPr>
        <w:t>Conversão de binário para decimal</w:t>
      </w:r>
    </w:p>
    <w:p w14:paraId="134D3B3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Para converter um número binário em decimal:</w:t>
      </w:r>
    </w:p>
    <w:p w14:paraId="412D405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720" w:hanging="36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Numere as posições da direita para a esquerda, começando por zero.</w:t>
      </w:r>
    </w:p>
    <w:p w14:paraId="39624FB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26" w:hanging="363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Multiplique cada algarismo pela potência de 2 correspondente.</w:t>
      </w:r>
    </w:p>
    <w:p w14:paraId="323F633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26" w:hanging="363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Some os resultados.</w:t>
      </w:r>
    </w:p>
    <w:p w14:paraId="678115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39FDF3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Exemplo: converter 1011</w:t>
      </w:r>
      <w:r>
        <w:rPr>
          <w:rFonts w:hint="default" w:ascii="Arial" w:hAnsi="Arial" w:cs="Arial"/>
          <w:sz w:val="22"/>
          <w:szCs w:val="22"/>
          <w:vertAlign w:val="subscript"/>
        </w:rPr>
        <w:t>2</w:t>
      </w:r>
      <w:r>
        <w:rPr>
          <w:rFonts w:hint="default" w:ascii="Arial" w:hAnsi="Arial" w:cs="Arial"/>
          <w:sz w:val="22"/>
          <w:szCs w:val="22"/>
        </w:rPr>
        <w:t xml:space="preserve"> para decimal</w:t>
      </w:r>
    </w:p>
    <w:p w14:paraId="5DD3CA9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Organizando as posições:</w:t>
      </w:r>
    </w:p>
    <w:p w14:paraId="3F1BF62F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ind w:left="720" w:leftChars="0" w:hanging="360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1</w:t>
      </w:r>
      <w:r>
        <w:rPr>
          <w:rFonts w:hint="default" w:ascii="Arial" w:hAnsi="Arial" w:eastAsia="SimSun" w:cs="Arial"/>
          <w:sz w:val="22"/>
          <w:szCs w:val="22"/>
          <w:lang w:val="pt-BR"/>
        </w:rPr>
        <w:tab/>
      </w:r>
      <w:r>
        <w:rPr>
          <w:rFonts w:hint="default" w:ascii="Arial" w:hAnsi="Arial" w:eastAsia="SimSun" w:cs="Arial"/>
          <w:sz w:val="22"/>
          <w:szCs w:val="22"/>
        </w:rPr>
        <w:t>0</w:t>
      </w:r>
      <w:r>
        <w:rPr>
          <w:rFonts w:hint="default" w:ascii="Arial" w:hAnsi="Arial" w:eastAsia="SimSun" w:cs="Arial"/>
          <w:sz w:val="22"/>
          <w:szCs w:val="22"/>
          <w:lang w:val="pt-BR"/>
        </w:rPr>
        <w:tab/>
      </w:r>
      <w:r>
        <w:rPr>
          <w:rFonts w:hint="default" w:ascii="Arial" w:hAnsi="Arial" w:eastAsia="SimSun" w:cs="Arial"/>
          <w:sz w:val="22"/>
          <w:szCs w:val="22"/>
        </w:rPr>
        <w:t>1</w:t>
      </w:r>
      <w:r>
        <w:rPr>
          <w:rFonts w:hint="default" w:ascii="Arial" w:hAnsi="Arial" w:eastAsia="SimSun" w:cs="Arial"/>
          <w:sz w:val="22"/>
          <w:szCs w:val="22"/>
          <w:lang w:val="pt-BR"/>
        </w:rPr>
        <w:tab/>
      </w:r>
      <w:r>
        <w:rPr>
          <w:rFonts w:hint="default" w:ascii="Arial" w:hAnsi="Arial" w:eastAsia="SimSun" w:cs="Arial"/>
          <w:sz w:val="22"/>
          <w:szCs w:val="22"/>
        </w:rPr>
        <w:t>1</w:t>
      </w:r>
    </w:p>
    <w:p w14:paraId="0C5BFEC3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726" w:leftChars="0" w:hanging="363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2</w:t>
      </w:r>
      <w:r>
        <w:rPr>
          <w:rFonts w:hint="default" w:ascii="Arial" w:hAnsi="Arial" w:eastAsia="SimSun" w:cs="Arial"/>
          <w:sz w:val="22"/>
          <w:szCs w:val="22"/>
          <w:vertAlign w:val="superscript"/>
        </w:rPr>
        <w:t>3</w:t>
      </w:r>
      <w:r>
        <w:rPr>
          <w:rFonts w:hint="default" w:ascii="Arial" w:hAnsi="Arial" w:eastAsia="SimSun" w:cs="Arial"/>
          <w:sz w:val="22"/>
          <w:szCs w:val="22"/>
          <w:lang w:val="pt-BR"/>
        </w:rPr>
        <w:tab/>
      </w:r>
      <w:r>
        <w:rPr>
          <w:rFonts w:hint="default" w:ascii="Arial" w:hAnsi="Arial" w:eastAsia="SimSun" w:cs="Arial"/>
          <w:sz w:val="22"/>
          <w:szCs w:val="22"/>
        </w:rPr>
        <w:t>2</w:t>
      </w:r>
      <w:r>
        <w:rPr>
          <w:rFonts w:hint="default" w:ascii="Arial" w:hAnsi="Arial" w:eastAsia="SimSun" w:cs="Arial"/>
          <w:sz w:val="22"/>
          <w:szCs w:val="22"/>
          <w:vertAlign w:val="superscript"/>
        </w:rPr>
        <w:t>2</w:t>
      </w:r>
      <w:r>
        <w:rPr>
          <w:rFonts w:hint="default" w:ascii="Arial" w:hAnsi="Arial" w:eastAsia="SimSun" w:cs="Arial"/>
          <w:sz w:val="22"/>
          <w:szCs w:val="22"/>
          <w:lang w:val="pt-BR"/>
        </w:rPr>
        <w:tab/>
      </w:r>
      <w:r>
        <w:rPr>
          <w:rFonts w:hint="default" w:ascii="Arial" w:hAnsi="Arial" w:eastAsia="SimSun" w:cs="Arial"/>
          <w:sz w:val="22"/>
          <w:szCs w:val="22"/>
        </w:rPr>
        <w:t>2</w:t>
      </w:r>
      <w:r>
        <w:rPr>
          <w:rFonts w:hint="default" w:ascii="Arial" w:hAnsi="Arial" w:eastAsia="SimSun" w:cs="Arial"/>
          <w:sz w:val="22"/>
          <w:szCs w:val="22"/>
          <w:vertAlign w:val="superscript"/>
        </w:rPr>
        <w:t>1</w:t>
      </w:r>
      <w:r>
        <w:rPr>
          <w:rFonts w:hint="default" w:ascii="Arial" w:hAnsi="Arial" w:eastAsia="SimSun" w:cs="Arial"/>
          <w:sz w:val="22"/>
          <w:szCs w:val="22"/>
          <w:lang w:val="pt-BR"/>
        </w:rPr>
        <w:tab/>
      </w:r>
      <w:r>
        <w:rPr>
          <w:rFonts w:hint="default" w:ascii="Arial" w:hAnsi="Arial" w:eastAsia="SimSun" w:cs="Arial"/>
          <w:sz w:val="22"/>
          <w:szCs w:val="22"/>
        </w:rPr>
        <w:t>2</w:t>
      </w:r>
      <w:r>
        <w:rPr>
          <w:rFonts w:hint="default" w:ascii="Arial" w:hAnsi="Arial" w:eastAsia="SimSun" w:cs="Arial"/>
          <w:sz w:val="22"/>
          <w:szCs w:val="22"/>
          <w:vertAlign w:val="superscript"/>
        </w:rPr>
        <w:t>0</w:t>
      </w:r>
    </w:p>
    <w:p w14:paraId="0F9FF2B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right="0" w:right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</w:p>
    <w:p w14:paraId="3C1AF39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Aplicando as potências:</w:t>
      </w:r>
    </w:p>
    <w:p w14:paraId="21A59BFF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ind w:left="720" w:leftChars="0" w:hanging="360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1011</w:t>
      </w:r>
      <w:r>
        <w:rPr>
          <w:rFonts w:hint="default" w:ascii="Arial" w:hAnsi="Arial" w:eastAsia="SimSun" w:cs="Arial"/>
          <w:sz w:val="22"/>
          <w:szCs w:val="22"/>
          <w:vertAlign w:val="subscript"/>
        </w:rPr>
        <w:t>2</w:t>
      </w:r>
      <w:r>
        <w:rPr>
          <w:rFonts w:hint="default" w:ascii="Arial" w:hAnsi="Arial" w:eastAsia="SimSun" w:cs="Arial"/>
          <w:sz w:val="22"/>
          <w:szCs w:val="22"/>
          <w:vertAlign w:val="subscript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=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1×2</w:t>
      </w:r>
      <w:r>
        <w:rPr>
          <w:rFonts w:hint="default" w:ascii="Arial" w:hAnsi="Arial" w:eastAsia="SimSun" w:cs="Arial"/>
          <w:sz w:val="22"/>
          <w:szCs w:val="22"/>
          <w:vertAlign w:val="superscript"/>
        </w:rPr>
        <w:t>3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0×2</w:t>
      </w:r>
      <w:r>
        <w:rPr>
          <w:rFonts w:hint="default" w:ascii="Arial" w:hAnsi="Arial" w:eastAsia="SimSun" w:cs="Arial"/>
          <w:sz w:val="22"/>
          <w:szCs w:val="22"/>
          <w:vertAlign w:val="superscript"/>
        </w:rPr>
        <w:t>2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1×2</w:t>
      </w:r>
      <w:r>
        <w:rPr>
          <w:rFonts w:hint="default" w:ascii="Arial" w:hAnsi="Arial" w:eastAsia="SimSun" w:cs="Arial"/>
          <w:sz w:val="22"/>
          <w:szCs w:val="22"/>
          <w:vertAlign w:val="superscript"/>
        </w:rPr>
        <w:t>1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1×2</w:t>
      </w:r>
      <w:r>
        <w:rPr>
          <w:rFonts w:hint="default" w:ascii="Arial" w:hAnsi="Arial" w:eastAsia="SimSun" w:cs="Arial"/>
          <w:sz w:val="22"/>
          <w:szCs w:val="22"/>
          <w:vertAlign w:val="superscript"/>
        </w:rPr>
        <w:t>0</w:t>
      </w:r>
    </w:p>
    <w:p w14:paraId="0018D846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726" w:leftChars="0" w:hanging="363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1011</w:t>
      </w:r>
      <w:r>
        <w:rPr>
          <w:rFonts w:hint="default" w:ascii="Arial" w:hAnsi="Arial" w:eastAsia="SimSun" w:cs="Arial"/>
          <w:sz w:val="22"/>
          <w:szCs w:val="22"/>
          <w:vertAlign w:val="subscript"/>
        </w:rPr>
        <w:t>2</w:t>
      </w:r>
      <w:r>
        <w:rPr>
          <w:rFonts w:hint="default" w:ascii="Arial" w:hAnsi="Arial" w:eastAsia="SimSun" w:cs="Arial"/>
          <w:sz w:val="22"/>
          <w:szCs w:val="22"/>
          <w:vertAlign w:val="subscript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=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1×8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0×4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1×2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1×1</w:t>
      </w:r>
    </w:p>
    <w:p w14:paraId="6B459594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726" w:leftChars="0" w:hanging="363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1011</w:t>
      </w:r>
      <w:r>
        <w:rPr>
          <w:rFonts w:hint="default" w:ascii="Arial" w:hAnsi="Arial" w:eastAsia="SimSun" w:cs="Arial"/>
          <w:sz w:val="22"/>
          <w:szCs w:val="22"/>
          <w:vertAlign w:val="subscript"/>
        </w:rPr>
        <w:t>2</w:t>
      </w:r>
      <w:r>
        <w:rPr>
          <w:rFonts w:hint="default" w:ascii="Arial" w:hAnsi="Arial" w:eastAsia="SimSun" w:cs="Arial"/>
          <w:sz w:val="22"/>
          <w:szCs w:val="22"/>
          <w:vertAlign w:val="subscript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=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8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0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2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</w:t>
      </w:r>
    </w:p>
    <w:p w14:paraId="38AFCCB6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726" w:leftChars="0" w:hanging="363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1011</w:t>
      </w:r>
      <w:r>
        <w:rPr>
          <w:rFonts w:hint="default" w:ascii="Arial" w:hAnsi="Arial" w:eastAsia="SimSun" w:cs="Arial"/>
          <w:sz w:val="22"/>
          <w:szCs w:val="22"/>
          <w:vertAlign w:val="subscript"/>
        </w:rPr>
        <w:t>2</w:t>
      </w:r>
      <w:r>
        <w:rPr>
          <w:rFonts w:hint="default" w:ascii="Arial" w:hAnsi="Arial" w:eastAsia="SimSun" w:cs="Arial"/>
          <w:sz w:val="22"/>
          <w:szCs w:val="22"/>
          <w:vertAlign w:val="subscript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=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11</w:t>
      </w:r>
      <w:r>
        <w:rPr>
          <w:rFonts w:hint="default" w:ascii="Arial" w:hAnsi="Arial" w:eastAsia="SimSun" w:cs="Arial"/>
          <w:sz w:val="22"/>
          <w:szCs w:val="22"/>
          <w:vertAlign w:val="subscript"/>
        </w:rPr>
        <w:t>10</w:t>
      </w:r>
    </w:p>
    <w:p w14:paraId="55B0EA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0F8B9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A98F05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Outro exemplo: converter 110101</w:t>
      </w:r>
      <w:r>
        <w:rPr>
          <w:rFonts w:hint="default" w:ascii="Arial" w:hAnsi="Arial" w:cs="Arial"/>
          <w:sz w:val="22"/>
          <w:szCs w:val="22"/>
          <w:vertAlign w:val="subscript"/>
        </w:rPr>
        <w:t>2</w:t>
      </w:r>
      <w:r>
        <w:rPr>
          <w:rFonts w:hint="default" w:ascii="Arial" w:hAnsi="Arial" w:cs="Arial"/>
          <w:sz w:val="22"/>
          <w:szCs w:val="22"/>
        </w:rPr>
        <w:t xml:space="preserve"> para decimal</w:t>
      </w:r>
    </w:p>
    <w:p w14:paraId="40B19E73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ind w:left="720" w:leftChars="0" w:hanging="360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1101012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=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1×25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1×24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0×23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1×22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0×21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1×20</w:t>
      </w:r>
    </w:p>
    <w:p w14:paraId="1CBACDA0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726" w:leftChars="0" w:hanging="363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1101012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=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1×32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1×16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0×8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1×4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0×2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1×1</w:t>
      </w:r>
    </w:p>
    <w:p w14:paraId="627C4CDD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726" w:leftChars="0" w:hanging="363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1101012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=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32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16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0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4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0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+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1</w:t>
      </w:r>
    </w:p>
    <w:p w14:paraId="6FE3A741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726" w:leftChars="0" w:hanging="363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1101012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=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5310</w:t>
      </w:r>
    </w:p>
    <w:p w14:paraId="590CA5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59AE3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4D0921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DB7A89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Relação entre bits e valores</w:t>
      </w:r>
    </w:p>
    <w:p w14:paraId="31297BD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Cada posição binária corresponde a uma potência de 2:</w:t>
      </w:r>
    </w:p>
    <w:p w14:paraId="7BD71B5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tbl>
      <w:tblPr>
        <w:tblW w:w="279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1395"/>
      </w:tblGrid>
      <w:tr w14:paraId="458B2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210A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Bit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E4CD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Valor</w:t>
            </w:r>
          </w:p>
        </w:tc>
      </w:tr>
      <w:tr w14:paraId="3BF37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0848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vertAlign w:val="superscript"/>
                <w:lang w:val="en-US" w:eastAsia="zh-CN" w:bidi="ar"/>
              </w:rPr>
              <w:t>0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8C3A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2D7E9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B715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vertAlign w:val="superscript"/>
                <w:lang w:val="en-US" w:eastAsia="zh-CN" w:bidi="ar"/>
              </w:rPr>
              <w:t>1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DA78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5A607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16C2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AA45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25E4C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AE9C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vertAlign w:val="superscript"/>
                <w:lang w:val="en-US" w:eastAsia="zh-CN" w:bidi="ar"/>
              </w:rPr>
              <w:t>3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D7FF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3568B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2E75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vertAlign w:val="superscript"/>
                <w:lang w:val="en-US" w:eastAsia="zh-CN" w:bidi="ar"/>
              </w:rPr>
              <w:t>4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9401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</w:tr>
      <w:tr w14:paraId="6151D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95F0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vertAlign w:val="superscript"/>
                <w:lang w:val="en-US" w:eastAsia="zh-CN" w:bidi="ar"/>
              </w:rPr>
              <w:t>5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A596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</w:tr>
      <w:tr w14:paraId="20436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EFE1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vertAlign w:val="superscript"/>
                <w:lang w:val="en-US" w:eastAsia="zh-CN" w:bidi="ar"/>
              </w:rPr>
              <w:t>6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9BE3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</w:tr>
      <w:tr w14:paraId="0846C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F782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vertAlign w:val="superscript"/>
                <w:lang w:val="en-US" w:eastAsia="zh-CN" w:bidi="ar"/>
              </w:rPr>
              <w:t>7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1BF6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128</w:t>
            </w:r>
          </w:p>
        </w:tc>
      </w:tr>
      <w:tr w14:paraId="19326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B882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pt-BR" w:eastAsia="zh-CN" w:bidi="ar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pt-BR" w:eastAsia="zh-CN" w:bidi="ar"/>
              </w:rPr>
              <w:t>2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vertAlign w:val="superscript"/>
                <w:lang w:val="pt-BR" w:eastAsia="zh-CN" w:bidi="ar"/>
              </w:rPr>
              <w:t>8</w:t>
            </w:r>
          </w:p>
        </w:tc>
        <w:tc>
          <w:tcPr>
            <w:tcW w:w="1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3C90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pt-BR" w:eastAsia="zh-CN" w:bidi="ar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pt-BR" w:eastAsia="zh-CN" w:bidi="ar"/>
              </w:rPr>
              <w:t>256</w:t>
            </w:r>
          </w:p>
        </w:tc>
      </w:tr>
    </w:tbl>
    <w:p w14:paraId="18A9E3D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E2F866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8E17A9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Com 8 bits, é possível representar valores de:</w:t>
      </w:r>
    </w:p>
    <w:p w14:paraId="4C78DE5B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ind w:left="720" w:leftChars="0" w:hanging="360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0 até 255</w:t>
      </w:r>
    </w:p>
    <w:p w14:paraId="143DECD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</w:p>
    <w:p w14:paraId="71DE29A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Isso ocorre porque:</w:t>
      </w:r>
    </w:p>
    <w:p w14:paraId="49C3A8FF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ind w:left="720" w:leftChars="0" w:hanging="360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2</w:t>
      </w:r>
      <w:r>
        <w:rPr>
          <w:rFonts w:hint="default" w:ascii="Arial" w:hAnsi="Arial" w:eastAsia="SimSun" w:cs="Arial"/>
          <w:sz w:val="22"/>
          <w:szCs w:val="22"/>
          <w:vertAlign w:val="superscript"/>
        </w:rPr>
        <w:t>8</w:t>
      </w:r>
      <w:r>
        <w:rPr>
          <w:rFonts w:hint="default" w:ascii="Arial" w:hAnsi="Arial" w:eastAsia="SimSun" w:cs="Arial"/>
          <w:sz w:val="22"/>
          <w:szCs w:val="22"/>
          <w:vertAlign w:val="superscript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=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256</w:t>
      </w:r>
    </w:p>
    <w:p w14:paraId="20BB82D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pt-BR"/>
        </w:rPr>
        <w:t>E</w:t>
      </w:r>
      <w:r>
        <w:rPr>
          <w:rFonts w:hint="default" w:ascii="Arial" w:hAnsi="Arial" w:cs="Arial"/>
          <w:sz w:val="22"/>
          <w:szCs w:val="22"/>
        </w:rPr>
        <w:t xml:space="preserve"> o maior valor representável é:</w:t>
      </w:r>
    </w:p>
    <w:p w14:paraId="781BFF50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ind w:left="720" w:leftChars="0" w:hanging="360" w:firstLineChars="0"/>
        <w:jc w:val="left"/>
        <w:textAlignment w:val="auto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2</w:t>
      </w:r>
      <w:r>
        <w:rPr>
          <w:rFonts w:hint="default" w:ascii="Arial" w:hAnsi="Arial" w:eastAsia="SimSun" w:cs="Arial"/>
          <w:sz w:val="22"/>
          <w:szCs w:val="22"/>
          <w:vertAlign w:val="superscript"/>
        </w:rPr>
        <w:t>8</w:t>
      </w:r>
      <w:r>
        <w:rPr>
          <w:rFonts w:hint="default" w:ascii="Arial" w:hAnsi="Arial" w:eastAsia="SimSun" w:cs="Arial"/>
          <w:sz w:val="22"/>
          <w:szCs w:val="22"/>
        </w:rPr>
        <w:t>−1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=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255</w:t>
      </w:r>
    </w:p>
    <w:p w14:paraId="2716A9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69504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Exercícios</w:t>
      </w:r>
    </w:p>
    <w:p w14:paraId="68D6D819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726" w:hanging="363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Converta 18</w:t>
      </w:r>
      <w:r>
        <w:rPr>
          <w:rFonts w:hint="default" w:ascii="Arial" w:hAnsi="Arial" w:cs="Arial"/>
          <w:sz w:val="22"/>
          <w:szCs w:val="22"/>
          <w:vertAlign w:val="subscript"/>
        </w:rPr>
        <w:t>10</w:t>
      </w:r>
      <w:r>
        <w:rPr>
          <w:rFonts w:hint="default" w:ascii="Arial" w:hAnsi="Arial" w:cs="Arial"/>
          <w:sz w:val="22"/>
          <w:szCs w:val="22"/>
        </w:rPr>
        <w:t xml:space="preserve"> para binário.</w:t>
      </w:r>
    </w:p>
    <w:p w14:paraId="74D1156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26" w:hanging="363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Converta 37</w:t>
      </w:r>
      <w:r>
        <w:rPr>
          <w:rFonts w:hint="default" w:ascii="Arial" w:hAnsi="Arial" w:cs="Arial"/>
          <w:sz w:val="22"/>
          <w:szCs w:val="22"/>
          <w:vertAlign w:val="subscript"/>
        </w:rPr>
        <w:t>10</w:t>
      </w:r>
      <w:r>
        <w:rPr>
          <w:rFonts w:hint="default" w:ascii="Arial" w:hAnsi="Arial" w:cs="Arial"/>
          <w:sz w:val="22"/>
          <w:szCs w:val="22"/>
        </w:rPr>
        <w:t xml:space="preserve"> para binário.</w:t>
      </w:r>
    </w:p>
    <w:p w14:paraId="336FE7A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26" w:hanging="363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Converta 10010</w:t>
      </w:r>
      <w:r>
        <w:rPr>
          <w:rFonts w:hint="default" w:ascii="Arial" w:hAnsi="Arial" w:cs="Arial"/>
          <w:sz w:val="22"/>
          <w:szCs w:val="22"/>
          <w:vertAlign w:val="subscript"/>
        </w:rPr>
        <w:t>2</w:t>
      </w:r>
      <w:r>
        <w:rPr>
          <w:rFonts w:hint="default" w:ascii="Arial" w:hAnsi="Arial" w:cs="Arial"/>
          <w:sz w:val="22"/>
          <w:szCs w:val="22"/>
        </w:rPr>
        <w:t xml:space="preserve"> para decimal.</w:t>
      </w:r>
    </w:p>
    <w:p w14:paraId="626BF799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26" w:hanging="363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Converta 111001</w:t>
      </w:r>
      <w:r>
        <w:rPr>
          <w:rFonts w:hint="default" w:ascii="Arial" w:hAnsi="Arial" w:cs="Arial"/>
          <w:sz w:val="22"/>
          <w:szCs w:val="22"/>
          <w:vertAlign w:val="subscript"/>
        </w:rPr>
        <w:t>2</w:t>
      </w:r>
      <w:r>
        <w:rPr>
          <w:rFonts w:hint="default" w:ascii="Arial" w:hAnsi="Arial" w:cs="Arial"/>
          <w:sz w:val="22"/>
          <w:szCs w:val="22"/>
        </w:rPr>
        <w:t xml:space="preserve"> para decimal.</w:t>
      </w:r>
    </w:p>
    <w:p w14:paraId="6674E1AE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26" w:hanging="363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Verifique se 101101</w:t>
      </w:r>
      <w:r>
        <w:rPr>
          <w:rFonts w:hint="default" w:ascii="Arial" w:hAnsi="Arial" w:cs="Arial"/>
          <w:sz w:val="22"/>
          <w:szCs w:val="22"/>
          <w:vertAlign w:val="subscript"/>
        </w:rPr>
        <w:t>2</w:t>
      </w:r>
      <w:r>
        <w:rPr>
          <w:rFonts w:hint="default" w:ascii="Arial" w:hAnsi="Arial" w:cs="Arial"/>
          <w:sz w:val="22"/>
          <w:szCs w:val="22"/>
        </w:rPr>
        <w:t xml:space="preserve"> corresponde ao número decimal 45.</w:t>
      </w:r>
    </w:p>
    <w:p w14:paraId="2CD353A6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FAEE71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Respostas</w:t>
      </w:r>
    </w:p>
    <w:p w14:paraId="3F5FFD94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1446" w:hanging="363"/>
        <w:textAlignment w:val="auto"/>
        <w:rPr>
          <w:rFonts w:hint="default" w:ascii="Arial" w:hAnsi="Arial" w:cs="Arial"/>
          <w:sz w:val="22"/>
          <w:szCs w:val="22"/>
          <w:vertAlign w:val="subscript"/>
        </w:rPr>
      </w:pPr>
      <w:r>
        <w:rPr>
          <w:rFonts w:hint="default" w:ascii="Arial" w:hAnsi="Arial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cs="Arial"/>
          <w:sz w:val="22"/>
          <w:szCs w:val="22"/>
        </w:rPr>
        <w:t>18</w:t>
      </w:r>
      <w:r>
        <w:rPr>
          <w:rFonts w:hint="default" w:ascii="Arial" w:hAnsi="Arial" w:cs="Arial"/>
          <w:sz w:val="22"/>
          <w:szCs w:val="22"/>
          <w:vertAlign w:val="subscript"/>
        </w:rPr>
        <w:t>10</w:t>
      </w:r>
      <w:r>
        <w:rPr>
          <w:rFonts w:hint="default" w:ascii="Arial" w:hAnsi="Arial" w:cs="Arial"/>
          <w:sz w:val="22"/>
          <w:szCs w:val="22"/>
          <w:vertAlign w:val="subscript"/>
          <w:lang w:val="pt-BR"/>
        </w:rPr>
        <w:t xml:space="preserve"> </w:t>
      </w:r>
      <w:r>
        <w:rPr>
          <w:rFonts w:hint="default" w:ascii="Arial" w:hAnsi="Arial" w:cs="Arial"/>
          <w:sz w:val="22"/>
          <w:szCs w:val="22"/>
        </w:rPr>
        <w:t>=</w:t>
      </w:r>
      <w:r>
        <w:rPr>
          <w:rFonts w:hint="default" w:ascii="Arial" w:hAnsi="Arial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cs="Arial"/>
          <w:sz w:val="22"/>
          <w:szCs w:val="22"/>
        </w:rPr>
        <w:t>10010</w:t>
      </w:r>
      <w:r>
        <w:rPr>
          <w:rFonts w:hint="default" w:ascii="Arial" w:hAnsi="Arial" w:cs="Arial"/>
          <w:sz w:val="22"/>
          <w:szCs w:val="22"/>
          <w:vertAlign w:val="subscript"/>
        </w:rPr>
        <w:t>2</w:t>
      </w:r>
    </w:p>
    <w:p w14:paraId="74E6C215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1446" w:hanging="363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cs="Arial"/>
          <w:sz w:val="22"/>
          <w:szCs w:val="22"/>
        </w:rPr>
        <w:t>37</w:t>
      </w:r>
      <w:r>
        <w:rPr>
          <w:rFonts w:hint="default" w:ascii="Arial" w:hAnsi="Arial" w:cs="Arial"/>
          <w:sz w:val="22"/>
          <w:szCs w:val="22"/>
          <w:vertAlign w:val="subscript"/>
        </w:rPr>
        <w:t>10</w:t>
      </w:r>
      <w:r>
        <w:rPr>
          <w:rFonts w:hint="default" w:ascii="Arial" w:hAnsi="Arial" w:cs="Arial"/>
          <w:sz w:val="22"/>
          <w:szCs w:val="22"/>
          <w:vertAlign w:val="subscript"/>
          <w:lang w:val="pt-BR"/>
        </w:rPr>
        <w:t xml:space="preserve"> </w:t>
      </w:r>
      <w:r>
        <w:rPr>
          <w:rFonts w:hint="default" w:ascii="Arial" w:hAnsi="Arial" w:cs="Arial"/>
          <w:sz w:val="22"/>
          <w:szCs w:val="22"/>
        </w:rPr>
        <w:t>=</w:t>
      </w:r>
      <w:r>
        <w:rPr>
          <w:rFonts w:hint="default" w:ascii="Arial" w:hAnsi="Arial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cs="Arial"/>
          <w:sz w:val="22"/>
          <w:szCs w:val="22"/>
        </w:rPr>
        <w:t>100101</w:t>
      </w:r>
      <w:r>
        <w:rPr>
          <w:rFonts w:hint="default" w:ascii="Arial" w:hAnsi="Arial" w:cs="Arial"/>
          <w:sz w:val="22"/>
          <w:szCs w:val="22"/>
          <w:vertAlign w:val="subscript"/>
        </w:rPr>
        <w:t>2</w:t>
      </w:r>
    </w:p>
    <w:p w14:paraId="71722DB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1446" w:hanging="363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cs="Arial"/>
          <w:sz w:val="22"/>
          <w:szCs w:val="22"/>
        </w:rPr>
        <w:t>10010</w:t>
      </w:r>
      <w:r>
        <w:rPr>
          <w:rFonts w:hint="default" w:ascii="Arial" w:hAnsi="Arial" w:cs="Arial"/>
          <w:sz w:val="22"/>
          <w:szCs w:val="22"/>
          <w:vertAlign w:val="subscript"/>
        </w:rPr>
        <w:t>2</w:t>
      </w:r>
      <w:r>
        <w:rPr>
          <w:rFonts w:hint="default" w:ascii="Arial" w:hAnsi="Arial" w:cs="Arial"/>
          <w:sz w:val="22"/>
          <w:szCs w:val="22"/>
          <w:vertAlign w:val="subscript"/>
          <w:lang w:val="pt-BR"/>
        </w:rPr>
        <w:t xml:space="preserve"> </w:t>
      </w:r>
      <w:r>
        <w:rPr>
          <w:rFonts w:hint="default" w:ascii="Arial" w:hAnsi="Arial" w:cs="Arial"/>
          <w:sz w:val="22"/>
          <w:szCs w:val="22"/>
        </w:rPr>
        <w:t>=</w:t>
      </w:r>
      <w:r>
        <w:rPr>
          <w:rFonts w:hint="default" w:ascii="Arial" w:hAnsi="Arial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cs="Arial"/>
          <w:sz w:val="22"/>
          <w:szCs w:val="22"/>
        </w:rPr>
        <w:t>18</w:t>
      </w:r>
      <w:r>
        <w:rPr>
          <w:rFonts w:hint="default" w:ascii="Arial" w:hAnsi="Arial" w:cs="Arial"/>
          <w:sz w:val="22"/>
          <w:szCs w:val="22"/>
          <w:vertAlign w:val="subscript"/>
        </w:rPr>
        <w:t>10</w:t>
      </w:r>
    </w:p>
    <w:p w14:paraId="4E23CE01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1446" w:hanging="363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cs="Arial"/>
          <w:sz w:val="22"/>
          <w:szCs w:val="22"/>
        </w:rPr>
        <w:t>111001</w:t>
      </w:r>
      <w:r>
        <w:rPr>
          <w:rFonts w:hint="default" w:ascii="Arial" w:hAnsi="Arial" w:cs="Arial"/>
          <w:sz w:val="22"/>
          <w:szCs w:val="22"/>
          <w:vertAlign w:val="subscript"/>
        </w:rPr>
        <w:t>2</w:t>
      </w:r>
      <w:r>
        <w:rPr>
          <w:rFonts w:hint="default" w:ascii="Arial" w:hAnsi="Arial" w:cs="Arial"/>
          <w:sz w:val="22"/>
          <w:szCs w:val="22"/>
          <w:vertAlign w:val="subscript"/>
          <w:lang w:val="pt-BR"/>
        </w:rPr>
        <w:t xml:space="preserve"> </w:t>
      </w:r>
      <w:r>
        <w:rPr>
          <w:rFonts w:hint="default" w:ascii="Arial" w:hAnsi="Arial" w:cs="Arial"/>
          <w:sz w:val="22"/>
          <w:szCs w:val="22"/>
        </w:rPr>
        <w:t>=</w:t>
      </w:r>
      <w:r>
        <w:rPr>
          <w:rFonts w:hint="default" w:ascii="Arial" w:hAnsi="Arial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cs="Arial"/>
          <w:sz w:val="22"/>
          <w:szCs w:val="22"/>
        </w:rPr>
        <w:t>57</w:t>
      </w:r>
      <w:r>
        <w:rPr>
          <w:rFonts w:hint="default" w:ascii="Arial" w:hAnsi="Arial" w:cs="Arial"/>
          <w:sz w:val="22"/>
          <w:szCs w:val="22"/>
          <w:vertAlign w:val="subscript"/>
        </w:rPr>
        <w:t>10</w:t>
      </w:r>
    </w:p>
    <w:p w14:paraId="74959C5F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1446" w:hanging="363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cs="Arial"/>
          <w:sz w:val="22"/>
          <w:szCs w:val="22"/>
        </w:rPr>
        <w:t>101101</w:t>
      </w:r>
      <w:r>
        <w:rPr>
          <w:rFonts w:hint="default" w:ascii="Arial" w:hAnsi="Arial" w:cs="Arial"/>
          <w:sz w:val="22"/>
          <w:szCs w:val="22"/>
          <w:vertAlign w:val="subscript"/>
        </w:rPr>
        <w:t>2</w:t>
      </w:r>
      <w:r>
        <w:rPr>
          <w:rFonts w:hint="default" w:ascii="Arial" w:hAnsi="Arial" w:cs="Arial"/>
          <w:sz w:val="22"/>
          <w:szCs w:val="22"/>
          <w:vertAlign w:val="subscript"/>
          <w:lang w:val="pt-BR"/>
        </w:rPr>
        <w:t xml:space="preserve"> </w:t>
      </w:r>
      <w:r>
        <w:rPr>
          <w:rFonts w:hint="default" w:ascii="Arial" w:hAnsi="Arial" w:cs="Arial"/>
          <w:sz w:val="22"/>
          <w:szCs w:val="22"/>
        </w:rPr>
        <w:t>=</w:t>
      </w:r>
      <w:r>
        <w:rPr>
          <w:rFonts w:hint="default" w:ascii="Arial" w:hAnsi="Arial" w:cs="Arial"/>
          <w:sz w:val="22"/>
          <w:szCs w:val="22"/>
          <w:lang w:val="pt-BR"/>
        </w:rPr>
        <w:t xml:space="preserve">  </w:t>
      </w:r>
      <w:r>
        <w:rPr>
          <w:rFonts w:hint="default" w:ascii="Arial" w:hAnsi="Arial" w:cs="Arial"/>
          <w:sz w:val="22"/>
          <w:szCs w:val="22"/>
        </w:rPr>
        <w:t>45</w:t>
      </w:r>
      <w:r>
        <w:rPr>
          <w:rFonts w:hint="default" w:ascii="Arial" w:hAnsi="Arial" w:cs="Arial"/>
          <w:sz w:val="22"/>
          <w:szCs w:val="22"/>
          <w:vertAlign w:val="subscript"/>
        </w:rPr>
        <w:t>1</w:t>
      </w:r>
      <w:r>
        <w:rPr>
          <w:rFonts w:hint="default" w:ascii="Arial" w:hAnsi="Arial" w:cs="Arial"/>
          <w:sz w:val="22"/>
          <w:szCs w:val="22"/>
          <w:vertAlign w:val="subscript"/>
        </w:rPr>
        <w:t>0</w:t>
      </w:r>
    </w:p>
    <w:p w14:paraId="5DE5507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1080" w:leftChars="0"/>
        <w:textAlignment w:val="auto"/>
        <w:rPr>
          <w:rFonts w:hint="default" w:ascii="Arial" w:hAnsi="Arial" w:cs="Arial"/>
          <w:sz w:val="22"/>
          <w:szCs w:val="22"/>
        </w:rPr>
      </w:pPr>
    </w:p>
    <w:p w14:paraId="2D4F82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</w:p>
    <w:p w14:paraId="7DF32D3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Referências bibliográficas</w:t>
      </w:r>
    </w:p>
    <w:p w14:paraId="74726F91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720" w:hanging="36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FOROUZAN, Behrouz A. </w:t>
      </w:r>
      <w:r>
        <w:rPr>
          <w:rStyle w:val="7"/>
          <w:rFonts w:hint="default" w:ascii="Arial" w:hAnsi="Arial" w:cs="Arial"/>
          <w:sz w:val="22"/>
          <w:szCs w:val="22"/>
        </w:rPr>
        <w:t>Comunicação de Dados e Redes de Computadores</w:t>
      </w:r>
      <w:r>
        <w:rPr>
          <w:rFonts w:hint="default" w:ascii="Arial" w:hAnsi="Arial" w:cs="Arial"/>
          <w:sz w:val="22"/>
          <w:szCs w:val="22"/>
        </w:rPr>
        <w:t>. Porto Alegre: AMGH.</w:t>
      </w:r>
    </w:p>
    <w:p w14:paraId="11F032A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720" w:hanging="36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STALLINGS, William. </w:t>
      </w:r>
      <w:r>
        <w:rPr>
          <w:rStyle w:val="7"/>
          <w:rFonts w:hint="default" w:ascii="Arial" w:hAnsi="Arial" w:cs="Arial"/>
          <w:sz w:val="22"/>
          <w:szCs w:val="22"/>
        </w:rPr>
        <w:t>Arquitetura e Organização de Computadores</w:t>
      </w:r>
      <w:r>
        <w:rPr>
          <w:rFonts w:hint="default" w:ascii="Arial" w:hAnsi="Arial" w:cs="Arial"/>
          <w:sz w:val="22"/>
          <w:szCs w:val="22"/>
        </w:rPr>
        <w:t>. São Paulo: Pearson.</w:t>
      </w:r>
    </w:p>
    <w:p w14:paraId="1D6F5F3B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720" w:hanging="36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TANENBAUM, Andrew S.; AUSTIN, Todd. </w:t>
      </w:r>
      <w:r>
        <w:rPr>
          <w:rStyle w:val="7"/>
          <w:rFonts w:hint="default" w:ascii="Arial" w:hAnsi="Arial" w:cs="Arial"/>
          <w:sz w:val="22"/>
          <w:szCs w:val="22"/>
        </w:rPr>
        <w:t>Organização Estruturada de Computadores</w:t>
      </w:r>
      <w:r>
        <w:rPr>
          <w:rFonts w:hint="default" w:ascii="Arial" w:hAnsi="Arial" w:cs="Arial"/>
          <w:sz w:val="22"/>
          <w:szCs w:val="22"/>
        </w:rPr>
        <w:t>. São Paulo: Pearson.</w:t>
      </w:r>
    </w:p>
    <w:p w14:paraId="3845DF60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720" w:hanging="36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MONTEIRO, Mário A. </w:t>
      </w:r>
      <w:r>
        <w:rPr>
          <w:rStyle w:val="7"/>
          <w:rFonts w:hint="default" w:ascii="Arial" w:hAnsi="Arial" w:cs="Arial"/>
          <w:sz w:val="22"/>
          <w:szCs w:val="22"/>
        </w:rPr>
        <w:t>Introdução à Organização de Computadores</w:t>
      </w:r>
      <w:r>
        <w:rPr>
          <w:rFonts w:hint="default" w:ascii="Arial" w:hAnsi="Arial" w:cs="Arial"/>
          <w:sz w:val="22"/>
          <w:szCs w:val="22"/>
        </w:rPr>
        <w:t>. Rio de Janeiro: LTC.</w:t>
      </w:r>
    </w:p>
    <w:p w14:paraId="0F9445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DC6A17"/>
    <w:multiLevelType w:val="multilevel"/>
    <w:tmpl w:val="DBDC6A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F1B4F309"/>
    <w:multiLevelType w:val="multilevel"/>
    <w:tmpl w:val="F1B4F3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F9B7E4AC"/>
    <w:multiLevelType w:val="multilevel"/>
    <w:tmpl w:val="F9B7E4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AB2F73B"/>
    <w:multiLevelType w:val="multilevel"/>
    <w:tmpl w:val="0AB2F7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3DE92875"/>
    <w:multiLevelType w:val="multilevel"/>
    <w:tmpl w:val="3DE928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78A5DAB6"/>
    <w:multiLevelType w:val="multilevel"/>
    <w:tmpl w:val="78A5DA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B4CA8"/>
    <w:rsid w:val="464B6860"/>
    <w:rsid w:val="681B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Emphasis"/>
    <w:basedOn w:val="5"/>
    <w:qFormat/>
    <w:uiPriority w:val="0"/>
    <w:rPr>
      <w:i/>
      <w:i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2026-08-29T19:41:00Z</dcterms:created>
  <dc:creator>Micro</dc:creator>
  <cp:lastModifiedBy>Micro</cp:lastModifiedBy>
  <dcterms:modified xsi:type="dcterms:W3CDTF">2026-08-29T21:05:13Z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1046-12.1.0.28032</vt:lpwstr>
  </property>
  <property fmtid="{D5CDD505-2E9C-101B-9397-08002B2CF9AE}" pid="3" name="ICV">
    <vt:lpwstr>7C28B8E917284236B16962EEFC3DB255_11</vt:lpwstr>
  </property>
  <property fmtid="{D5CDD505-2E9C-101B-9397-08002B2CF9AE}" pid="4" name="KSOTemplateDocerSaveRecord">
    <vt:lpwstr>eyJoZGlkIjoiNDI3Njg1ZGQ3ZDFiMjM2MWViZmRhYmZlZWY1ZDFkZDYifQ==</vt:lpwstr>
  </property>
</Properties>
</file>