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AB2" w:rsidRDefault="00D40AB2" w:rsidP="00D40AB2">
      <w:pPr>
        <w:keepLines/>
        <w:spacing w:after="0"/>
      </w:pPr>
      <w:r>
        <w:rPr>
          <w:rFonts w:ascii="Arial" w:eastAsia="Arial" w:hAnsi="Arial"/>
          <w:b/>
          <w:color w:val="17365D"/>
          <w:sz w:val="42"/>
        </w:rPr>
        <w:t>ARMATURE MONITORING SYSTEM</w:t>
      </w:r>
    </w:p>
    <w:p w:rsidR="00D40AB2" w:rsidRDefault="00D40AB2" w:rsidP="00D40AB2">
      <w:pPr>
        <w:keepLines/>
        <w:spacing w:after="20"/>
      </w:pPr>
      <w:r>
        <w:rPr>
          <w:rFonts w:ascii="Arial" w:eastAsia="Arial" w:hAnsi="Arial"/>
          <w:b/>
          <w:color w:val="2F75B5"/>
          <w:sz w:val="26"/>
        </w:rPr>
        <w:t>P</w:t>
      </w:r>
      <w:r w:rsidR="00CD6690">
        <w:rPr>
          <w:rFonts w:ascii="Arial" w:eastAsia="Arial" w:hAnsi="Arial"/>
          <w:b/>
          <w:color w:val="2F75B5"/>
          <w:sz w:val="26"/>
        </w:rPr>
        <w:t>roduct Requirement Document</w:t>
      </w:r>
    </w:p>
    <w:p w:rsidR="00D40AB2" w:rsidRDefault="00D40AB2" w:rsidP="00D40AB2">
      <w:pPr>
        <w:keepLines/>
        <w:spacing w:after="100"/>
      </w:pPr>
      <w:r>
        <w:rPr>
          <w:rFonts w:ascii="Arial" w:eastAsia="Arial" w:hAnsi="Arial"/>
          <w:color w:val="5B6573"/>
          <w:sz w:val="18"/>
        </w:rPr>
        <w:t>Untuk penggunaan internal  |  Versi ringkas  |  September 2026</w:t>
      </w:r>
    </w:p>
    <w:p w:rsidR="00D40AB2" w:rsidRDefault="00D40AB2" w:rsidP="00D40AB2">
      <w:pPr>
        <w:pStyle w:val="SectionHeading"/>
        <w:keepNext/>
        <w:keepLines/>
      </w:pPr>
      <w:r>
        <w:t>RINGKASAN</w:t>
      </w:r>
    </w:p>
    <w:p w:rsidR="00D40AB2" w:rsidRDefault="00D40AB2" w:rsidP="00D40AB2">
      <w:pPr>
        <w:pStyle w:val="Body"/>
        <w:keepLines/>
        <w:spacing w:after="50"/>
      </w:pPr>
      <w:r>
        <w:t>Aplikasi web internal untuk memantau stok armature, yaitu komponen pada blower AC motor, antara Gedung 1 dan Gedung 2. Kedua gedung melihat data yang sama, dan setiap perubahan tercatat.</w:t>
      </w:r>
    </w:p>
    <w:p w:rsidR="00D40AB2" w:rsidRDefault="00D40AB2" w:rsidP="00D40AB2">
      <w:pPr>
        <w:pStyle w:val="SectionHeading"/>
        <w:keepNext/>
        <w:keepLines/>
      </w:pPr>
      <w:r>
        <w:t>MASALAH YANG INGIN DISELESAIKAN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Stok sulit dipantau jika masih menggunakan catatan terpisah.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Gedung 2 perlu mengetahui material yang tersedia sebelum membuat request.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BOP perlu mengatur dan memproses request dengan urutan yang jelas.</w:t>
      </w:r>
    </w:p>
    <w:p w:rsidR="00D40AB2" w:rsidRDefault="00D40AB2" w:rsidP="00D40AB2">
      <w:pPr>
        <w:pStyle w:val="SectionHeading"/>
        <w:keepNext/>
        <w:keepLines/>
      </w:pPr>
      <w:r>
        <w:t>TUJUAN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Menampilkan stok K62 dan K70 dalam satu tempat.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Memudahkan pencatatan material yang dipakai dan pengajuan request.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Membatasi akses sesuai pekerjaan masing-masing pengguna.</w:t>
      </w:r>
    </w:p>
    <w:p w:rsidR="00D40AB2" w:rsidRDefault="00D40AB2" w:rsidP="00D40AB2">
      <w:pPr>
        <w:pStyle w:val="SectionHeading"/>
        <w:keepNext/>
        <w:keepLines/>
      </w:pPr>
      <w:r>
        <w:t>PENGGUNA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D40AB2" w:rsidTr="00E6778C">
        <w:trPr>
          <w:jc w:val="center"/>
        </w:trPr>
        <w:tc>
          <w:tcPr>
            <w:tcW w:w="493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6F8FA"/>
            <w:tcMar>
              <w:top w:w="100" w:type="dxa"/>
              <w:left w:w="150" w:type="dxa"/>
              <w:bottom w:w="110" w:type="dxa"/>
              <w:right w:w="150" w:type="dxa"/>
            </w:tcMar>
            <w:vAlign w:val="center"/>
          </w:tcPr>
          <w:p w:rsidR="00D40AB2" w:rsidRDefault="00D40AB2" w:rsidP="00E6778C">
            <w:pPr>
              <w:spacing w:after="30"/>
            </w:pPr>
            <w:r>
              <w:rPr>
                <w:rFonts w:ascii="Arial" w:eastAsia="Arial" w:hAnsi="Arial"/>
                <w:b/>
                <w:color w:val="17365D"/>
                <w:sz w:val="20"/>
              </w:rPr>
              <w:t>BOP / Gedung 1</w:t>
            </w:r>
          </w:p>
          <w:p w:rsidR="00D40AB2" w:rsidRDefault="00D40AB2" w:rsidP="00E6778C">
            <w:pPr>
              <w:spacing w:after="0" w:line="240" w:lineRule="auto"/>
            </w:pPr>
            <w:r>
              <w:rPr>
                <w:rFonts w:ascii="Arial" w:eastAsia="Arial" w:hAnsi="Arial"/>
                <w:color w:val="1F2937"/>
                <w:sz w:val="19"/>
              </w:rPr>
              <w:t>Memperbarui stok, melihat dan memproses request, serta mengatur armature yang sedang running.</w:t>
            </w:r>
          </w:p>
        </w:tc>
        <w:tc>
          <w:tcPr>
            <w:tcW w:w="493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6F8FA"/>
            <w:tcMar>
              <w:top w:w="100" w:type="dxa"/>
              <w:left w:w="150" w:type="dxa"/>
              <w:bottom w:w="110" w:type="dxa"/>
              <w:right w:w="150" w:type="dxa"/>
            </w:tcMar>
            <w:vAlign w:val="center"/>
          </w:tcPr>
          <w:p w:rsidR="00D40AB2" w:rsidRDefault="00D40AB2" w:rsidP="00E6778C">
            <w:pPr>
              <w:spacing w:after="30"/>
            </w:pPr>
            <w:r>
              <w:rPr>
                <w:rFonts w:ascii="Arial" w:eastAsia="Arial" w:hAnsi="Arial"/>
                <w:b/>
                <w:color w:val="17365D"/>
                <w:sz w:val="20"/>
              </w:rPr>
              <w:t>Viewer / Gedung 2</w:t>
            </w:r>
          </w:p>
          <w:p w:rsidR="00D40AB2" w:rsidRDefault="00D40AB2" w:rsidP="00E6778C">
            <w:pPr>
              <w:spacing w:after="0" w:line="240" w:lineRule="auto"/>
            </w:pPr>
            <w:r>
              <w:rPr>
                <w:rFonts w:ascii="Arial" w:eastAsia="Arial" w:hAnsi="Arial"/>
                <w:color w:val="1F2937"/>
                <w:sz w:val="19"/>
              </w:rPr>
              <w:t>Melihat stok, mencatat material yang dipakai, membuat request, dan melihat status proses.</w:t>
            </w:r>
          </w:p>
        </w:tc>
      </w:tr>
    </w:tbl>
    <w:p w:rsidR="00D40AB2" w:rsidRDefault="00D40AB2" w:rsidP="00D40AB2">
      <w:pPr>
        <w:pStyle w:val="SectionHeading"/>
        <w:keepNext/>
        <w:keepLines/>
      </w:pPr>
      <w:r>
        <w:t>FITUR UTAMA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Login sesuai peran dan hak akses.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Dashboard stok berdasarkan armature, tipe, warna, status READY/EMPTY, dan riwayat perubahan.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Request dengan alur PENDING - ONGOING - DONE.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Status ARMATURE RUNNING untuk Module dan Transfer Line.</w:t>
      </w:r>
    </w:p>
    <w:p w:rsidR="00D40AB2" w:rsidRDefault="00D40AB2" w:rsidP="00D40AB2">
      <w:pPr>
        <w:pStyle w:val="SectionHeading"/>
        <w:keepNext/>
        <w:keepLines/>
      </w:pPr>
      <w:bookmarkStart w:id="0" w:name="_GoBack"/>
      <w:bookmarkEnd w:id="0"/>
      <w:r>
        <w:t>ALUR KERJA SEDERHANA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D40AB2" w:rsidTr="00E6778C">
        <w:trPr>
          <w:jc w:val="center"/>
        </w:trPr>
        <w:tc>
          <w:tcPr>
            <w:tcW w:w="9936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EAF2F8"/>
            <w:tcMar>
              <w:top w:w="125" w:type="dxa"/>
              <w:left w:w="170" w:type="dxa"/>
              <w:bottom w:w="125" w:type="dxa"/>
              <w:right w:w="170" w:type="dxa"/>
            </w:tcMar>
          </w:tcPr>
          <w:p w:rsidR="00D40AB2" w:rsidRDefault="00D40AB2" w:rsidP="00E6778C">
            <w:pPr>
              <w:spacing w:after="0" w:line="252" w:lineRule="auto"/>
            </w:pPr>
            <w:r>
              <w:rPr>
                <w:rFonts w:ascii="Arial" w:eastAsia="Arial" w:hAnsi="Arial"/>
                <w:color w:val="1F2937"/>
                <w:sz w:val="19"/>
              </w:rPr>
              <w:t>Viewer melihat stok -&gt; memakai material atau membuat request -&gt; BOP memeriksa dan memproses -&gt; status diperbarui -&gt; kedua gedung melihat data terbaru.</w:t>
            </w:r>
          </w:p>
        </w:tc>
      </w:tr>
    </w:tbl>
    <w:p w:rsidR="00D40AB2" w:rsidRDefault="00D40AB2" w:rsidP="00D40AB2">
      <w:pPr>
        <w:pStyle w:val="SectionHeading"/>
        <w:keepNext/>
        <w:keepLines/>
      </w:pPr>
      <w:r>
        <w:t>UKURAN KEBERHASILAN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Stok yang ditampilkan sama dengan data sumber dan mudah dipahami.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Pengguna dapat menyelesaikan proses USE dan REQUEST tanpa bantuan manual.</w:t>
      </w:r>
    </w:p>
    <w:p w:rsidR="00D40AB2" w:rsidRDefault="00D40AB2" w:rsidP="00D40AB2">
      <w:pPr>
        <w:pStyle w:val="Body"/>
        <w:keepLines/>
        <w:spacing w:after="44"/>
        <w:ind w:left="259" w:hanging="173"/>
      </w:pPr>
      <w:r>
        <w:t>•  Hanya BOP yang dapat mengubah stok dan status running.</w:t>
      </w:r>
    </w:p>
    <w:p w:rsidR="00D40AB2" w:rsidRDefault="00D40AB2" w:rsidP="00D40AB2">
      <w:pPr>
        <w:pStyle w:val="SectionHeading"/>
        <w:keepNext/>
        <w:keepLines/>
      </w:pPr>
      <w:r>
        <w:t>BATASAN</w:t>
      </w:r>
    </w:p>
    <w:p w:rsidR="00D40AB2" w:rsidRDefault="00D40AB2" w:rsidP="00D40AB2">
      <w:pPr>
        <w:pStyle w:val="Body"/>
        <w:keepLines/>
        <w:spacing w:after="30"/>
      </w:pPr>
      <w:r>
        <w:t>Aplikasi ini digunakan untuk kebutuhan internal. Pengguna memerlukan akun dan koneksi internet. Sistem membantu pencatatan dan komunikasi stok, tetapi tidak menggantikan persetujuan produksi di luar aplikasi.</w:t>
      </w:r>
    </w:p>
    <w:p w:rsidR="00D40AB2" w:rsidRDefault="00D40AB2" w:rsidP="00D40AB2">
      <w:pPr>
        <w:keepLines/>
        <w:spacing w:before="60" w:after="0"/>
        <w:jc w:val="right"/>
      </w:pPr>
      <w:r>
        <w:rPr>
          <w:rFonts w:ascii="Arial" w:eastAsia="Arial" w:hAnsi="Arial"/>
          <w:i/>
          <w:color w:val="5B6573"/>
          <w:sz w:val="17"/>
        </w:rPr>
        <w:t>Dokumen ringkas - Armature Monitoring System</w:t>
      </w:r>
    </w:p>
    <w:p w:rsidR="003D6322" w:rsidRPr="00D40AB2" w:rsidRDefault="003D6322" w:rsidP="00D40AB2"/>
    <w:sectPr w:rsidR="003D6322" w:rsidRPr="00D40AB2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322"/>
    <w:rsid w:val="003D6322"/>
    <w:rsid w:val="00CD6690"/>
    <w:rsid w:val="00D4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23DB6"/>
  <w15:docId w15:val="{1C1B1DFD-729A-49F9-90B5-4D068289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D40AB2"/>
    <w:pPr>
      <w:spacing w:after="60" w:line="252" w:lineRule="auto"/>
    </w:pPr>
    <w:rPr>
      <w:rFonts w:ascii="Arial" w:eastAsia="Arial" w:hAnsi="Arial"/>
      <w:color w:val="1F2937"/>
      <w:sz w:val="20"/>
      <w:lang w:val="en-US" w:eastAsia="en-US"/>
    </w:rPr>
  </w:style>
  <w:style w:type="paragraph" w:customStyle="1" w:styleId="SectionHeading">
    <w:name w:val="Section Heading"/>
    <w:rsid w:val="00D40AB2"/>
    <w:pPr>
      <w:spacing w:before="110" w:after="50" w:line="276" w:lineRule="auto"/>
    </w:pPr>
    <w:rPr>
      <w:rFonts w:ascii="Arial" w:eastAsia="Arial" w:hAnsi="Arial"/>
      <w:b/>
      <w:color w:val="17365D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Armature Monitoring System - PRD</dc:title>
  <dc:subject>Ringkasan kebutuhan proyek</dc:subject>
  <dc:creator>Armature Monitoring Team</dc:creator>
  <cp:lastModifiedBy>DELL</cp:lastModifiedBy>
  <cp:revision>3</cp:revision>
  <dcterms:created xsi:type="dcterms:W3CDTF">2026-09-13T00:00:00Z</dcterms:created>
  <dcterms:modified xsi:type="dcterms:W3CDTF">2026-09-13T14:37:00Z</dcterms:modified>
</cp:coreProperties>
</file>