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E3B3" w14:textId="77777777" w:rsidR="00881452" w:rsidRDefault="00000000">
      <w:pPr>
        <w:pStyle w:val="Title"/>
      </w:pPr>
      <w:r>
        <w:rPr>
          <w:spacing w:val="-12"/>
        </w:rPr>
        <w:t>Assignment</w:t>
      </w:r>
      <w:r>
        <w:rPr>
          <w:spacing w:val="-18"/>
        </w:rPr>
        <w:t xml:space="preserve"> </w:t>
      </w:r>
      <w:r>
        <w:rPr>
          <w:spacing w:val="-12"/>
        </w:rPr>
        <w:t>8:</w:t>
      </w:r>
      <w:r>
        <w:rPr>
          <w:spacing w:val="-16"/>
        </w:rPr>
        <w:t xml:space="preserve"> </w:t>
      </w:r>
      <w:r>
        <w:rPr>
          <w:spacing w:val="-12"/>
        </w:rPr>
        <w:t>Arrays</w:t>
      </w:r>
      <w:r>
        <w:rPr>
          <w:spacing w:val="-18"/>
        </w:rPr>
        <w:t xml:space="preserve"> </w:t>
      </w:r>
      <w:r>
        <w:rPr>
          <w:spacing w:val="-12"/>
        </w:rPr>
        <w:t>Part</w:t>
      </w:r>
      <w:r>
        <w:rPr>
          <w:spacing w:val="-17"/>
        </w:rPr>
        <w:t xml:space="preserve"> </w:t>
      </w:r>
      <w:r>
        <w:rPr>
          <w:spacing w:val="-12"/>
        </w:rPr>
        <w:t>1</w:t>
      </w:r>
    </w:p>
    <w:p w14:paraId="390BE3B4" w14:textId="77777777" w:rsidR="00881452" w:rsidRDefault="00000000">
      <w:pPr>
        <w:spacing w:line="274" w:lineRule="exact"/>
        <w:ind w:left="100"/>
        <w:rPr>
          <w:rFonts w:ascii="Arial"/>
          <w:sz w:val="23"/>
        </w:rPr>
      </w:pPr>
      <w:r>
        <w:rPr>
          <w:color w:val="5A5A5A"/>
          <w:spacing w:val="11"/>
        </w:rPr>
        <w:t>Scope:</w:t>
      </w:r>
      <w:r>
        <w:rPr>
          <w:color w:val="5A5A5A"/>
          <w:spacing w:val="30"/>
        </w:rPr>
        <w:t xml:space="preserve"> </w:t>
      </w:r>
      <w:r>
        <w:rPr>
          <w:rFonts w:ascii="Arial"/>
          <w:color w:val="5A5A5A"/>
          <w:spacing w:val="12"/>
          <w:sz w:val="23"/>
          <w:shd w:val="clear" w:color="auto" w:fill="F2F2F2"/>
        </w:rPr>
        <w:t>Arrays,</w:t>
      </w:r>
      <w:r>
        <w:rPr>
          <w:rFonts w:ascii="Arial"/>
          <w:color w:val="5A5A5A"/>
          <w:spacing w:val="31"/>
          <w:sz w:val="23"/>
          <w:shd w:val="clear" w:color="auto" w:fill="F2F2F2"/>
        </w:rPr>
        <w:t xml:space="preserve"> </w:t>
      </w:r>
      <w:r>
        <w:rPr>
          <w:rFonts w:ascii="Arial"/>
          <w:color w:val="5A5A5A"/>
          <w:spacing w:val="12"/>
          <w:sz w:val="23"/>
          <w:shd w:val="clear" w:color="auto" w:fill="F2F2F2"/>
        </w:rPr>
        <w:t>Defining</w:t>
      </w:r>
      <w:r>
        <w:rPr>
          <w:rFonts w:ascii="Arial"/>
          <w:color w:val="5A5A5A"/>
          <w:spacing w:val="31"/>
          <w:sz w:val="23"/>
          <w:shd w:val="clear" w:color="auto" w:fill="F2F2F2"/>
        </w:rPr>
        <w:t xml:space="preserve"> </w:t>
      </w:r>
      <w:r>
        <w:rPr>
          <w:rFonts w:ascii="Arial"/>
          <w:color w:val="5A5A5A"/>
          <w:spacing w:val="12"/>
          <w:sz w:val="23"/>
          <w:shd w:val="clear" w:color="auto" w:fill="F2F2F2"/>
        </w:rPr>
        <w:t>Arrays,</w:t>
      </w:r>
      <w:r>
        <w:rPr>
          <w:rFonts w:ascii="Arial"/>
          <w:color w:val="5A5A5A"/>
          <w:spacing w:val="31"/>
          <w:sz w:val="23"/>
          <w:shd w:val="clear" w:color="auto" w:fill="F2F2F2"/>
        </w:rPr>
        <w:t xml:space="preserve"> </w:t>
      </w:r>
      <w:r>
        <w:rPr>
          <w:rFonts w:ascii="Arial"/>
          <w:color w:val="5A5A5A"/>
          <w:spacing w:val="11"/>
          <w:sz w:val="23"/>
          <w:shd w:val="clear" w:color="auto" w:fill="F2F2F2"/>
        </w:rPr>
        <w:t>Array</w:t>
      </w:r>
      <w:r>
        <w:rPr>
          <w:rFonts w:ascii="Arial"/>
          <w:color w:val="5A5A5A"/>
          <w:spacing w:val="31"/>
          <w:sz w:val="23"/>
          <w:shd w:val="clear" w:color="auto" w:fill="F2F2F2"/>
        </w:rPr>
        <w:t xml:space="preserve"> </w:t>
      </w:r>
      <w:r>
        <w:rPr>
          <w:rFonts w:ascii="Arial"/>
          <w:color w:val="5A5A5A"/>
          <w:spacing w:val="12"/>
          <w:sz w:val="23"/>
          <w:shd w:val="clear" w:color="auto" w:fill="F2F2F2"/>
        </w:rPr>
        <w:t>Examples,</w:t>
      </w:r>
    </w:p>
    <w:p w14:paraId="390BE3B5" w14:textId="77777777" w:rsidR="00881452" w:rsidRDefault="00881452">
      <w:pPr>
        <w:pStyle w:val="BodyText"/>
        <w:spacing w:before="7"/>
        <w:ind w:left="0" w:firstLine="0"/>
        <w:rPr>
          <w:rFonts w:ascii="Arial"/>
        </w:rPr>
      </w:pPr>
    </w:p>
    <w:p w14:paraId="390BE3B6" w14:textId="77777777" w:rsidR="00881452" w:rsidRDefault="00000000">
      <w:pPr>
        <w:pStyle w:val="Heading1"/>
        <w:spacing w:before="1"/>
      </w:pPr>
      <w:r>
        <w:rPr>
          <w:color w:val="2F5496"/>
        </w:rPr>
        <w:t>True/False</w:t>
      </w:r>
      <w:r>
        <w:rPr>
          <w:color w:val="2F5496"/>
          <w:spacing w:val="-8"/>
        </w:rPr>
        <w:t xml:space="preserve"> </w:t>
      </w:r>
      <w:r>
        <w:rPr>
          <w:color w:val="2F5496"/>
        </w:rPr>
        <w:t>(12</w:t>
      </w:r>
      <w:r>
        <w:rPr>
          <w:color w:val="2F5496"/>
          <w:spacing w:val="-7"/>
        </w:rPr>
        <w:t xml:space="preserve"> </w:t>
      </w:r>
      <w:r>
        <w:rPr>
          <w:color w:val="2F5496"/>
          <w:spacing w:val="-2"/>
        </w:rPr>
        <w:t>points)</w:t>
      </w:r>
    </w:p>
    <w:p w14:paraId="390BE3B7" w14:textId="614D852D" w:rsidR="00881452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35"/>
      </w:pPr>
      <w:r>
        <w:t>Array</w:t>
      </w:r>
      <w:r>
        <w:rPr>
          <w:spacing w:val="-7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array</w:t>
      </w:r>
      <w:r w:rsidR="001501B8">
        <w:rPr>
          <w:spacing w:val="-4"/>
        </w:rPr>
        <w:t xml:space="preserve"> </w:t>
      </w:r>
      <w:r w:rsidR="001501B8">
        <w:rPr>
          <w:color w:val="FF0000"/>
          <w:spacing w:val="-4"/>
        </w:rPr>
        <w:t>FALSE</w:t>
      </w:r>
    </w:p>
    <w:p w14:paraId="390BE3B8" w14:textId="4C731047" w:rsidR="00881452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20"/>
      </w:pPr>
      <w:r>
        <w:t>An</w:t>
      </w:r>
      <w:r>
        <w:rPr>
          <w:spacing w:val="-7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types</w:t>
      </w:r>
      <w:r w:rsidR="001501B8">
        <w:rPr>
          <w:spacing w:val="-2"/>
        </w:rPr>
        <w:t xml:space="preserve"> </w:t>
      </w:r>
      <w:r w:rsidR="001501B8">
        <w:rPr>
          <w:color w:val="FF0000"/>
          <w:spacing w:val="-2"/>
        </w:rPr>
        <w:t>FALSE</w:t>
      </w:r>
    </w:p>
    <w:p w14:paraId="390BE3B9" w14:textId="2F541DF7" w:rsidR="00881452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24"/>
      </w:pPr>
      <w:r>
        <w:t>Negative</w:t>
      </w:r>
      <w:r>
        <w:rPr>
          <w:spacing w:val="-8"/>
        </w:rPr>
        <w:t xml:space="preserve"> </w:t>
      </w:r>
      <w:r>
        <w:t>indices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backward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</w:t>
      </w:r>
      <w:r>
        <w:rPr>
          <w:spacing w:val="-5"/>
        </w:rPr>
        <w:t xml:space="preserve"> end</w:t>
      </w:r>
      <w:r w:rsidR="001501B8">
        <w:rPr>
          <w:spacing w:val="-5"/>
        </w:rPr>
        <w:t xml:space="preserve"> </w:t>
      </w:r>
      <w:r w:rsidR="00094D61">
        <w:rPr>
          <w:color w:val="FF0000"/>
          <w:spacing w:val="-5"/>
        </w:rPr>
        <w:t>FALSE</w:t>
      </w:r>
    </w:p>
    <w:p w14:paraId="390BE3BA" w14:textId="527F183C" w:rsidR="00881452" w:rsidRDefault="00000000">
      <w:pPr>
        <w:pStyle w:val="ListParagraph"/>
        <w:numPr>
          <w:ilvl w:val="0"/>
          <w:numId w:val="4"/>
        </w:numPr>
        <w:tabs>
          <w:tab w:val="left" w:pos="820"/>
        </w:tabs>
      </w:pPr>
      <w:r>
        <w:t>The</w:t>
      </w:r>
      <w:r>
        <w:rPr>
          <w:spacing w:val="-6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compile</w:t>
      </w:r>
      <w:r>
        <w:rPr>
          <w:spacing w:val="-4"/>
        </w:rPr>
        <w:t xml:space="preserve"> time</w:t>
      </w:r>
      <w:r w:rsidR="00094D61">
        <w:rPr>
          <w:spacing w:val="-4"/>
        </w:rPr>
        <w:t xml:space="preserve"> </w:t>
      </w:r>
      <w:r w:rsidR="00094D61">
        <w:rPr>
          <w:color w:val="FF0000"/>
          <w:spacing w:val="-4"/>
        </w:rPr>
        <w:t>TRUE</w:t>
      </w:r>
    </w:p>
    <w:p w14:paraId="390BE3BB" w14:textId="342F63D2" w:rsidR="00881452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20"/>
      </w:pPr>
      <w:r>
        <w:t>All</w:t>
      </w:r>
      <w:r>
        <w:rPr>
          <w:spacing w:val="-7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compile</w:t>
      </w:r>
      <w:r>
        <w:rPr>
          <w:spacing w:val="-4"/>
        </w:rPr>
        <w:t xml:space="preserve"> time</w:t>
      </w:r>
      <w:r w:rsidR="00094D61">
        <w:rPr>
          <w:spacing w:val="-4"/>
        </w:rPr>
        <w:t xml:space="preserve"> </w:t>
      </w:r>
      <w:r w:rsidR="00094D61">
        <w:rPr>
          <w:color w:val="FF0000"/>
          <w:spacing w:val="-4"/>
        </w:rPr>
        <w:t>FALSE</w:t>
      </w:r>
    </w:p>
    <w:p w14:paraId="390BE3BC" w14:textId="7B708636" w:rsidR="00881452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24"/>
      </w:pPr>
      <w:r>
        <w:t>If</w:t>
      </w:r>
      <w:r>
        <w:rPr>
          <w:spacing w:val="-8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fewer</w:t>
      </w:r>
      <w:r>
        <w:rPr>
          <w:spacing w:val="-5"/>
        </w:rPr>
        <w:t xml:space="preserve"> </w:t>
      </w:r>
      <w:r>
        <w:t>initializers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elements,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garbage</w:t>
      </w:r>
      <w:r>
        <w:rPr>
          <w:spacing w:val="-5"/>
        </w:rPr>
        <w:t xml:space="preserve"> </w:t>
      </w:r>
      <w:r>
        <w:rPr>
          <w:spacing w:val="-2"/>
        </w:rPr>
        <w:t>data.</w:t>
      </w:r>
      <w:r w:rsidR="00094D61">
        <w:rPr>
          <w:spacing w:val="-2"/>
        </w:rPr>
        <w:t xml:space="preserve"> </w:t>
      </w:r>
      <w:r w:rsidR="00094D61">
        <w:rPr>
          <w:color w:val="FF0000"/>
          <w:spacing w:val="-2"/>
        </w:rPr>
        <w:t>TRUE</w:t>
      </w:r>
    </w:p>
    <w:p w14:paraId="390BE3BD" w14:textId="77777777" w:rsidR="00881452" w:rsidRDefault="00881452">
      <w:pPr>
        <w:pStyle w:val="BodyText"/>
        <w:ind w:left="0" w:firstLine="0"/>
        <w:rPr>
          <w:sz w:val="21"/>
        </w:rPr>
      </w:pPr>
    </w:p>
    <w:p w14:paraId="390BE3BE" w14:textId="77777777" w:rsidR="00881452" w:rsidRDefault="00000000">
      <w:pPr>
        <w:pStyle w:val="Heading1"/>
      </w:pPr>
      <w:r>
        <w:rPr>
          <w:color w:val="2F5496"/>
        </w:rPr>
        <w:t>Short</w:t>
      </w:r>
      <w:r>
        <w:rPr>
          <w:color w:val="2F5496"/>
          <w:spacing w:val="-5"/>
        </w:rPr>
        <w:t xml:space="preserve"> </w:t>
      </w:r>
      <w:r>
        <w:rPr>
          <w:color w:val="2F5496"/>
        </w:rPr>
        <w:t>Answer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–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Text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(8</w:t>
      </w:r>
      <w:r>
        <w:rPr>
          <w:color w:val="2F5496"/>
          <w:spacing w:val="-4"/>
        </w:rPr>
        <w:t xml:space="preserve"> </w:t>
      </w:r>
      <w:r>
        <w:rPr>
          <w:color w:val="2F5496"/>
          <w:spacing w:val="-2"/>
        </w:rPr>
        <w:t>points)</w:t>
      </w:r>
    </w:p>
    <w:p w14:paraId="390BE3BF" w14:textId="26D9CD8A" w:rsidR="00881452" w:rsidRPr="00094D61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31"/>
      </w:pPr>
      <w:r>
        <w:t>Describe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words:</w:t>
      </w:r>
      <w:r>
        <w:rPr>
          <w:spacing w:val="-5"/>
        </w:rPr>
        <w:t xml:space="preserve"> </w:t>
      </w:r>
      <w:r>
        <w:t>“arrays</w:t>
      </w:r>
      <w:r>
        <w:rPr>
          <w:spacing w:val="-6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contiguously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memory”</w:t>
      </w:r>
    </w:p>
    <w:p w14:paraId="0CAEEDCB" w14:textId="126F45DC" w:rsidR="00094D61" w:rsidRPr="00094D61" w:rsidRDefault="00027740" w:rsidP="00094D61">
      <w:pPr>
        <w:pStyle w:val="ListParagraph"/>
        <w:tabs>
          <w:tab w:val="left" w:pos="820"/>
        </w:tabs>
        <w:spacing w:before="31"/>
        <w:ind w:firstLine="0"/>
        <w:rPr>
          <w:color w:val="FF0000"/>
        </w:rPr>
      </w:pPr>
      <w:r>
        <w:rPr>
          <w:color w:val="FF0000"/>
        </w:rPr>
        <w:t xml:space="preserve">Arrays are stored as </w:t>
      </w:r>
      <w:r w:rsidR="00B37862">
        <w:rPr>
          <w:color w:val="FF0000"/>
        </w:rPr>
        <w:t>one element together with multiple spaces. As an analogy, a book has pages</w:t>
      </w:r>
      <w:r w:rsidR="0088753C">
        <w:rPr>
          <w:color w:val="FF0000"/>
        </w:rPr>
        <w:t>; arrays follow this same principle.</w:t>
      </w:r>
    </w:p>
    <w:p w14:paraId="390BE3C0" w14:textId="35BE8EC7" w:rsidR="00881452" w:rsidRPr="00356457" w:rsidRDefault="00000000">
      <w:pPr>
        <w:pStyle w:val="ListParagraph"/>
        <w:numPr>
          <w:ilvl w:val="0"/>
          <w:numId w:val="3"/>
        </w:numPr>
        <w:tabs>
          <w:tab w:val="left" w:pos="820"/>
        </w:tabs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garbage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rPr>
          <w:spacing w:val="-5"/>
        </w:rPr>
        <w:t>it?</w:t>
      </w:r>
    </w:p>
    <w:p w14:paraId="6A78291B" w14:textId="2B00B9B7" w:rsidR="00356457" w:rsidRPr="00D048F0" w:rsidRDefault="00394A06" w:rsidP="00356457">
      <w:pPr>
        <w:pStyle w:val="ListParagraph"/>
        <w:tabs>
          <w:tab w:val="left" w:pos="820"/>
        </w:tabs>
        <w:ind w:firstLine="0"/>
        <w:rPr>
          <w:color w:val="FF0000"/>
        </w:rPr>
      </w:pPr>
      <w:r>
        <w:rPr>
          <w:color w:val="FF0000"/>
          <w:spacing w:val="-5"/>
        </w:rPr>
        <w:t xml:space="preserve">When an array is first created but not yet initialized, </w:t>
      </w:r>
      <w:r w:rsidR="00CE7B9C">
        <w:rPr>
          <w:color w:val="FF0000"/>
          <w:spacing w:val="-5"/>
        </w:rPr>
        <w:t xml:space="preserve">the array is filled with random values that have no meaning to the programmer. These are called garbage values. </w:t>
      </w:r>
      <w:r w:rsidR="00A77200">
        <w:rPr>
          <w:color w:val="FF0000"/>
          <w:spacing w:val="-5"/>
        </w:rPr>
        <w:t>To handle them, the array must be fully initialized so that every index has meaning.</w:t>
      </w:r>
    </w:p>
    <w:p w14:paraId="390BE3C1" w14:textId="77777777" w:rsidR="00881452" w:rsidRDefault="00881452">
      <w:pPr>
        <w:pStyle w:val="BodyText"/>
        <w:ind w:left="0" w:firstLine="0"/>
        <w:rPr>
          <w:sz w:val="21"/>
        </w:rPr>
      </w:pPr>
    </w:p>
    <w:p w14:paraId="390BE3C2" w14:textId="77777777" w:rsidR="00881452" w:rsidRDefault="00000000">
      <w:pPr>
        <w:pStyle w:val="Heading1"/>
      </w:pPr>
      <w:r>
        <w:rPr>
          <w:color w:val="2F5496"/>
        </w:rPr>
        <w:t>Short</w:t>
      </w:r>
      <w:r>
        <w:rPr>
          <w:color w:val="2F5496"/>
          <w:spacing w:val="-5"/>
        </w:rPr>
        <w:t xml:space="preserve"> </w:t>
      </w:r>
      <w:r>
        <w:rPr>
          <w:color w:val="2F5496"/>
        </w:rPr>
        <w:t>Answer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–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Code</w:t>
      </w:r>
      <w:r>
        <w:rPr>
          <w:color w:val="2F5496"/>
          <w:spacing w:val="-5"/>
        </w:rPr>
        <w:t xml:space="preserve"> </w:t>
      </w:r>
      <w:r>
        <w:rPr>
          <w:color w:val="2F5496"/>
        </w:rPr>
        <w:t>(8</w:t>
      </w:r>
      <w:r>
        <w:rPr>
          <w:color w:val="2F5496"/>
          <w:spacing w:val="-4"/>
        </w:rPr>
        <w:t xml:space="preserve"> </w:t>
      </w:r>
      <w:r>
        <w:rPr>
          <w:color w:val="2F5496"/>
          <w:spacing w:val="-2"/>
        </w:rPr>
        <w:t>points)</w:t>
      </w:r>
    </w:p>
    <w:p w14:paraId="390BE3C3" w14:textId="77777777" w:rsidR="00881452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36" w:line="256" w:lineRule="auto"/>
        <w:ind w:right="190"/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size.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initializer list. (5 points)</w:t>
      </w:r>
    </w:p>
    <w:p w14:paraId="390BE3C4" w14:textId="77777777" w:rsidR="00881452" w:rsidRDefault="00881452">
      <w:pPr>
        <w:pStyle w:val="BodyText"/>
        <w:ind w:left="0" w:firstLine="0"/>
        <w:rPr>
          <w:sz w:val="13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2165"/>
        <w:gridCol w:w="2136"/>
        <w:gridCol w:w="2165"/>
      </w:tblGrid>
      <w:tr w:rsidR="00881452" w14:paraId="390BE3C9" w14:textId="77777777">
        <w:trPr>
          <w:trHeight w:val="268"/>
        </w:trPr>
        <w:tc>
          <w:tcPr>
            <w:tcW w:w="2165" w:type="dxa"/>
          </w:tcPr>
          <w:p w14:paraId="390BE3C5" w14:textId="77777777" w:rsidR="00881452" w:rsidRDefault="00000000">
            <w:pPr>
              <w:pStyle w:val="TableParagraph"/>
              <w:spacing w:before="1" w:line="247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2165" w:type="dxa"/>
          </w:tcPr>
          <w:p w14:paraId="390BE3C6" w14:textId="77777777" w:rsidR="00881452" w:rsidRDefault="00000000">
            <w:pPr>
              <w:pStyle w:val="TableParagraph"/>
              <w:spacing w:before="1" w:line="247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2136" w:type="dxa"/>
          </w:tcPr>
          <w:p w14:paraId="390BE3C7" w14:textId="77777777" w:rsidR="00881452" w:rsidRDefault="00000000">
            <w:pPr>
              <w:pStyle w:val="TableParagraph"/>
              <w:spacing w:before="1" w:line="247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2165" w:type="dxa"/>
          </w:tcPr>
          <w:p w14:paraId="390BE3C8" w14:textId="77777777" w:rsidR="00881452" w:rsidRDefault="00000000">
            <w:pPr>
              <w:pStyle w:val="TableParagraph"/>
              <w:spacing w:before="1" w:line="247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</w:tbl>
    <w:p w14:paraId="390BE3CA" w14:textId="77777777" w:rsidR="00881452" w:rsidRDefault="00881452">
      <w:pPr>
        <w:pStyle w:val="BodyText"/>
        <w:spacing w:before="8"/>
        <w:ind w:left="0" w:firstLine="0"/>
        <w:rPr>
          <w:sz w:val="23"/>
        </w:rPr>
      </w:pPr>
    </w:p>
    <w:p w14:paraId="390BE3CB" w14:textId="77777777" w:rsidR="00881452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61" w:lineRule="auto"/>
        <w:ind w:right="563"/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symbolic</w:t>
      </w:r>
      <w:r>
        <w:rPr>
          <w:spacing w:val="-3"/>
        </w:rPr>
        <w:t xml:space="preserve"> </w:t>
      </w:r>
      <w:r>
        <w:t>constant.</w:t>
      </w:r>
      <w:r>
        <w:rPr>
          <w:spacing w:val="-3"/>
        </w:rPr>
        <w:t xml:space="preserve"> </w:t>
      </w:r>
      <w:r>
        <w:t>You must use an initializer list. (5 points)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1238"/>
        <w:gridCol w:w="1238"/>
        <w:gridCol w:w="1180"/>
        <w:gridCol w:w="1238"/>
        <w:gridCol w:w="1248"/>
        <w:gridCol w:w="1248"/>
      </w:tblGrid>
      <w:tr w:rsidR="00881452" w14:paraId="390BE3D3" w14:textId="77777777">
        <w:trPr>
          <w:trHeight w:val="268"/>
        </w:trPr>
        <w:tc>
          <w:tcPr>
            <w:tcW w:w="1238" w:type="dxa"/>
          </w:tcPr>
          <w:p w14:paraId="390BE3CC" w14:textId="77777777" w:rsidR="00881452" w:rsidRDefault="00000000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5"/>
              </w:rPr>
              <w:t>3.0</w:t>
            </w:r>
          </w:p>
        </w:tc>
        <w:tc>
          <w:tcPr>
            <w:tcW w:w="1238" w:type="dxa"/>
          </w:tcPr>
          <w:p w14:paraId="390BE3CD" w14:textId="77777777" w:rsidR="00881452" w:rsidRDefault="00000000">
            <w:pPr>
              <w:pStyle w:val="TableParagraph"/>
              <w:spacing w:line="248" w:lineRule="exact"/>
              <w:ind w:left="105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5"/>
              </w:rPr>
              <w:t>2.0</w:t>
            </w:r>
          </w:p>
        </w:tc>
        <w:tc>
          <w:tcPr>
            <w:tcW w:w="1238" w:type="dxa"/>
          </w:tcPr>
          <w:p w14:paraId="390BE3CE" w14:textId="77777777" w:rsidR="00881452" w:rsidRDefault="00000000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-</w:t>
            </w:r>
            <w:r>
              <w:rPr>
                <w:rFonts w:ascii="Calibri"/>
                <w:spacing w:val="-5"/>
              </w:rPr>
              <w:t>1.0</w:t>
            </w:r>
          </w:p>
        </w:tc>
        <w:tc>
          <w:tcPr>
            <w:tcW w:w="1180" w:type="dxa"/>
          </w:tcPr>
          <w:p w14:paraId="390BE3CF" w14:textId="77777777" w:rsidR="00881452" w:rsidRDefault="00000000">
            <w:pPr>
              <w:pStyle w:val="TableParagraph"/>
              <w:spacing w:line="248" w:lineRule="exact"/>
              <w:ind w:left="106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0.0</w:t>
            </w:r>
          </w:p>
        </w:tc>
        <w:tc>
          <w:tcPr>
            <w:tcW w:w="1238" w:type="dxa"/>
          </w:tcPr>
          <w:p w14:paraId="390BE3D0" w14:textId="77777777" w:rsidR="00881452" w:rsidRDefault="00000000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1.0</w:t>
            </w:r>
          </w:p>
        </w:tc>
        <w:tc>
          <w:tcPr>
            <w:tcW w:w="1248" w:type="dxa"/>
          </w:tcPr>
          <w:p w14:paraId="390BE3D1" w14:textId="77777777" w:rsidR="00881452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2.0</w:t>
            </w:r>
          </w:p>
        </w:tc>
        <w:tc>
          <w:tcPr>
            <w:tcW w:w="1248" w:type="dxa"/>
          </w:tcPr>
          <w:p w14:paraId="390BE3D2" w14:textId="77777777" w:rsidR="00881452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3.0</w:t>
            </w:r>
          </w:p>
        </w:tc>
      </w:tr>
    </w:tbl>
    <w:p w14:paraId="390BE3D4" w14:textId="77777777" w:rsidR="00881452" w:rsidRDefault="00881452">
      <w:pPr>
        <w:pStyle w:val="BodyText"/>
        <w:ind w:left="0" w:firstLine="0"/>
        <w:rPr>
          <w:sz w:val="19"/>
        </w:rPr>
      </w:pPr>
    </w:p>
    <w:p w14:paraId="390BE3D5" w14:textId="77777777" w:rsidR="00881452" w:rsidRDefault="00000000">
      <w:pPr>
        <w:pStyle w:val="Heading1"/>
      </w:pPr>
      <w:r>
        <w:rPr>
          <w:color w:val="2F5496"/>
        </w:rPr>
        <w:t>Long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Answer</w:t>
      </w:r>
      <w:r>
        <w:rPr>
          <w:color w:val="2F5496"/>
          <w:spacing w:val="-5"/>
        </w:rPr>
        <w:t xml:space="preserve"> </w:t>
      </w:r>
      <w:r>
        <w:rPr>
          <w:color w:val="2F5496"/>
        </w:rPr>
        <w:t>–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Code</w:t>
      </w:r>
      <w:r>
        <w:rPr>
          <w:color w:val="2F5496"/>
          <w:spacing w:val="-4"/>
        </w:rPr>
        <w:t xml:space="preserve"> </w:t>
      </w:r>
      <w:r>
        <w:rPr>
          <w:color w:val="2F5496"/>
        </w:rPr>
        <w:t>(8</w:t>
      </w:r>
      <w:r>
        <w:rPr>
          <w:color w:val="2F5496"/>
          <w:spacing w:val="-4"/>
        </w:rPr>
        <w:t xml:space="preserve"> </w:t>
      </w:r>
      <w:r>
        <w:rPr>
          <w:color w:val="2F5496"/>
          <w:spacing w:val="-2"/>
        </w:rPr>
        <w:t>points)</w:t>
      </w:r>
    </w:p>
    <w:p w14:paraId="390BE3D6" w14:textId="77777777" w:rsidR="00881452" w:rsidRDefault="00000000">
      <w:pPr>
        <w:spacing w:before="70" w:line="261" w:lineRule="auto"/>
        <w:ind w:left="100"/>
        <w:rPr>
          <w:rFonts w:ascii="Calibri Light"/>
          <w:sz w:val="26"/>
        </w:rPr>
      </w:pPr>
      <w:r>
        <w:rPr>
          <w:rFonts w:ascii="Calibri Light"/>
          <w:color w:val="2F5496"/>
          <w:sz w:val="26"/>
        </w:rPr>
        <w:t>Create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the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following</w:t>
      </w:r>
      <w:r>
        <w:rPr>
          <w:rFonts w:ascii="Calibri Light"/>
          <w:color w:val="2F5496"/>
          <w:spacing w:val="-2"/>
          <w:sz w:val="26"/>
        </w:rPr>
        <w:t xml:space="preserve"> </w:t>
      </w:r>
      <w:r>
        <w:rPr>
          <w:rFonts w:ascii="Calibri Light"/>
          <w:color w:val="2F5496"/>
          <w:sz w:val="26"/>
        </w:rPr>
        <w:t>integer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array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EVEN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and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set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the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values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using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a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for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loop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(no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 xml:space="preserve">initializer </w:t>
      </w:r>
      <w:r>
        <w:rPr>
          <w:rFonts w:ascii="Calibri Light"/>
          <w:color w:val="2F5496"/>
          <w:spacing w:val="-2"/>
          <w:sz w:val="26"/>
        </w:rPr>
        <w:t>list)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1435"/>
        <w:gridCol w:w="1435"/>
        <w:gridCol w:w="1430"/>
        <w:gridCol w:w="1449"/>
        <w:gridCol w:w="1444"/>
      </w:tblGrid>
      <w:tr w:rsidR="00881452" w14:paraId="390BE3DD" w14:textId="77777777">
        <w:trPr>
          <w:trHeight w:val="268"/>
        </w:trPr>
        <w:tc>
          <w:tcPr>
            <w:tcW w:w="1435" w:type="dxa"/>
          </w:tcPr>
          <w:p w14:paraId="390BE3D7" w14:textId="77777777" w:rsidR="00881452" w:rsidRDefault="00000000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435" w:type="dxa"/>
          </w:tcPr>
          <w:p w14:paraId="390BE3D8" w14:textId="77777777" w:rsidR="00881452" w:rsidRDefault="00000000">
            <w:pPr>
              <w:pStyle w:val="TableParagraph"/>
              <w:spacing w:line="24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435" w:type="dxa"/>
          </w:tcPr>
          <w:p w14:paraId="390BE3D9" w14:textId="77777777" w:rsidR="00881452" w:rsidRDefault="00000000">
            <w:pPr>
              <w:pStyle w:val="TableParagraph"/>
              <w:spacing w:line="24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430" w:type="dxa"/>
          </w:tcPr>
          <w:p w14:paraId="390BE3DA" w14:textId="77777777" w:rsidR="00881452" w:rsidRDefault="00000000">
            <w:pPr>
              <w:pStyle w:val="TableParagraph"/>
              <w:spacing w:line="248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449" w:type="dxa"/>
          </w:tcPr>
          <w:p w14:paraId="390BE3DB" w14:textId="77777777" w:rsidR="00881452" w:rsidRDefault="00000000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10</w:t>
            </w:r>
          </w:p>
        </w:tc>
        <w:tc>
          <w:tcPr>
            <w:tcW w:w="1444" w:type="dxa"/>
          </w:tcPr>
          <w:p w14:paraId="390BE3DC" w14:textId="77777777" w:rsidR="00881452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12</w:t>
            </w:r>
          </w:p>
        </w:tc>
      </w:tr>
    </w:tbl>
    <w:p w14:paraId="390BE3DE" w14:textId="77777777" w:rsidR="00881452" w:rsidRDefault="00000000">
      <w:pPr>
        <w:pStyle w:val="Heading1"/>
        <w:spacing w:before="235"/>
      </w:pPr>
      <w:r>
        <w:rPr>
          <w:color w:val="2F5496"/>
        </w:rPr>
        <w:t>Programming</w:t>
      </w:r>
      <w:r>
        <w:rPr>
          <w:color w:val="2F5496"/>
          <w:spacing w:val="-8"/>
        </w:rPr>
        <w:t xml:space="preserve"> </w:t>
      </w:r>
      <w:r>
        <w:rPr>
          <w:color w:val="2F5496"/>
        </w:rPr>
        <w:t>(14</w:t>
      </w:r>
      <w:r>
        <w:rPr>
          <w:color w:val="2F5496"/>
          <w:spacing w:val="-8"/>
        </w:rPr>
        <w:t xml:space="preserve"> </w:t>
      </w:r>
      <w:r>
        <w:rPr>
          <w:color w:val="2F5496"/>
          <w:spacing w:val="-2"/>
        </w:rPr>
        <w:t>points)</w:t>
      </w:r>
    </w:p>
    <w:p w14:paraId="390BE3DF" w14:textId="77777777" w:rsidR="00881452" w:rsidRDefault="00000000">
      <w:pPr>
        <w:spacing w:before="69" w:line="261" w:lineRule="auto"/>
        <w:ind w:left="100"/>
        <w:rPr>
          <w:rFonts w:ascii="Calibri Light"/>
          <w:sz w:val="26"/>
        </w:rPr>
      </w:pPr>
      <w:r>
        <w:rPr>
          <w:rFonts w:ascii="Calibri Light"/>
          <w:color w:val="2F5496"/>
          <w:sz w:val="26"/>
        </w:rPr>
        <w:t>Create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a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complete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C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program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that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will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keep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track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of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the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number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of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times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a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user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enters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an even or odd number using an array of size 2. The loop will stop when either count is over</w:t>
      </w:r>
    </w:p>
    <w:p w14:paraId="390BE3E0" w14:textId="77777777" w:rsidR="00881452" w:rsidRDefault="00000000">
      <w:pPr>
        <w:spacing w:line="312" w:lineRule="exact"/>
        <w:ind w:left="100"/>
        <w:rPr>
          <w:rFonts w:ascii="Calibri Light"/>
          <w:sz w:val="26"/>
        </w:rPr>
      </w:pPr>
      <w:r>
        <w:rPr>
          <w:rFonts w:ascii="Calibri Light"/>
          <w:color w:val="2F5496"/>
          <w:sz w:val="26"/>
        </w:rPr>
        <w:t>5.</w:t>
      </w:r>
      <w:r>
        <w:rPr>
          <w:rFonts w:ascii="Calibri Light"/>
          <w:color w:val="2F5496"/>
          <w:spacing w:val="51"/>
          <w:sz w:val="26"/>
        </w:rPr>
        <w:t xml:space="preserve"> </w:t>
      </w:r>
      <w:r>
        <w:rPr>
          <w:rFonts w:ascii="Calibri Light"/>
          <w:color w:val="2F5496"/>
          <w:sz w:val="26"/>
        </w:rPr>
        <w:t>After</w:t>
      </w:r>
      <w:r>
        <w:rPr>
          <w:rFonts w:ascii="Calibri Light"/>
          <w:color w:val="2F5496"/>
          <w:spacing w:val="-4"/>
          <w:sz w:val="26"/>
        </w:rPr>
        <w:t xml:space="preserve"> </w:t>
      </w:r>
      <w:r>
        <w:rPr>
          <w:rFonts w:ascii="Calibri Light"/>
          <w:color w:val="2F5496"/>
          <w:sz w:val="26"/>
        </w:rPr>
        <w:t>the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z w:val="26"/>
        </w:rPr>
        <w:t>loop</w:t>
      </w:r>
      <w:r>
        <w:rPr>
          <w:rFonts w:ascii="Calibri Light"/>
          <w:color w:val="2F5496"/>
          <w:spacing w:val="-4"/>
          <w:sz w:val="26"/>
        </w:rPr>
        <w:t xml:space="preserve"> </w:t>
      </w:r>
      <w:r>
        <w:rPr>
          <w:rFonts w:ascii="Calibri Light"/>
          <w:color w:val="2F5496"/>
          <w:sz w:val="26"/>
        </w:rPr>
        <w:t>ends,</w:t>
      </w:r>
      <w:r>
        <w:rPr>
          <w:rFonts w:ascii="Calibri Light"/>
          <w:color w:val="2F5496"/>
          <w:spacing w:val="-4"/>
          <w:sz w:val="26"/>
        </w:rPr>
        <w:t xml:space="preserve"> </w:t>
      </w:r>
      <w:r>
        <w:rPr>
          <w:rFonts w:ascii="Calibri Light"/>
          <w:color w:val="2F5496"/>
          <w:sz w:val="26"/>
        </w:rPr>
        <w:t>print</w:t>
      </w:r>
      <w:r>
        <w:rPr>
          <w:rFonts w:ascii="Calibri Light"/>
          <w:color w:val="2F5496"/>
          <w:spacing w:val="-4"/>
          <w:sz w:val="26"/>
        </w:rPr>
        <w:t xml:space="preserve"> </w:t>
      </w:r>
      <w:r>
        <w:rPr>
          <w:rFonts w:ascii="Calibri Light"/>
          <w:color w:val="2F5496"/>
          <w:sz w:val="26"/>
        </w:rPr>
        <w:t>the</w:t>
      </w:r>
      <w:r>
        <w:rPr>
          <w:rFonts w:ascii="Calibri Light"/>
          <w:color w:val="2F5496"/>
          <w:spacing w:val="-3"/>
          <w:sz w:val="26"/>
        </w:rPr>
        <w:t xml:space="preserve"> </w:t>
      </w:r>
      <w:r>
        <w:rPr>
          <w:rFonts w:ascii="Calibri Light"/>
          <w:color w:val="2F5496"/>
          <w:spacing w:val="-2"/>
          <w:sz w:val="26"/>
        </w:rPr>
        <w:t>counts.</w:t>
      </w:r>
    </w:p>
    <w:p w14:paraId="390BE3E1" w14:textId="77777777" w:rsidR="00881452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6"/>
      </w:pPr>
      <w:r>
        <w:t>Use</w:t>
      </w:r>
      <w:r>
        <w:rPr>
          <w:spacing w:val="-6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rPr>
          <w:spacing w:val="-2"/>
        </w:rPr>
        <w:t>numbers.</w:t>
      </w:r>
    </w:p>
    <w:p w14:paraId="53A66D0D" w14:textId="77777777" w:rsidR="005953B1" w:rsidRPr="005953B1" w:rsidRDefault="00000000" w:rsidP="005953B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7"/>
      </w:pPr>
      <w:r>
        <w:t>Use</w:t>
      </w:r>
      <w:r>
        <w:rPr>
          <w:spacing w:val="-6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odd</w:t>
      </w:r>
      <w:r>
        <w:rPr>
          <w:spacing w:val="-3"/>
        </w:rPr>
        <w:t xml:space="preserve"> </w:t>
      </w:r>
      <w:r>
        <w:rPr>
          <w:spacing w:val="-2"/>
        </w:rPr>
        <w:t>numbers.</w:t>
      </w:r>
    </w:p>
    <w:p w14:paraId="6360D708" w14:textId="77777777" w:rsidR="005953B1" w:rsidRDefault="005953B1" w:rsidP="005953B1">
      <w:pPr>
        <w:tabs>
          <w:tab w:val="left" w:pos="819"/>
          <w:tab w:val="left" w:pos="820"/>
        </w:tabs>
        <w:spacing w:before="17"/>
        <w:ind w:left="460"/>
      </w:pPr>
      <w:r w:rsidRPr="005953B1">
        <w:lastRenderedPageBreak/>
        <w:drawing>
          <wp:inline distT="0" distB="0" distL="0" distR="0" wp14:anchorId="522ACC71" wp14:editId="40C44D57">
            <wp:extent cx="2350974" cy="283869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0974" cy="28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5DDE" w14:textId="77777777" w:rsidR="001B4A90" w:rsidRDefault="001B4A90" w:rsidP="005953B1">
      <w:pPr>
        <w:tabs>
          <w:tab w:val="left" w:pos="819"/>
          <w:tab w:val="left" w:pos="820"/>
        </w:tabs>
        <w:spacing w:before="17"/>
        <w:ind w:left="460"/>
      </w:pPr>
    </w:p>
    <w:p w14:paraId="1739D792" w14:textId="77777777" w:rsidR="001B4A90" w:rsidRDefault="001B4A90" w:rsidP="005953B1">
      <w:pPr>
        <w:tabs>
          <w:tab w:val="left" w:pos="819"/>
          <w:tab w:val="left" w:pos="820"/>
        </w:tabs>
        <w:spacing w:before="17"/>
        <w:ind w:left="460"/>
      </w:pPr>
    </w:p>
    <w:p w14:paraId="0488EEB6" w14:textId="77777777" w:rsidR="001B4A90" w:rsidRDefault="00221A35" w:rsidP="005953B1">
      <w:pPr>
        <w:tabs>
          <w:tab w:val="left" w:pos="819"/>
          <w:tab w:val="left" w:pos="820"/>
        </w:tabs>
        <w:spacing w:before="17"/>
        <w:ind w:left="460"/>
        <w:rPr>
          <w:color w:val="FF0000"/>
        </w:rPr>
      </w:pPr>
      <w:r>
        <w:rPr>
          <w:color w:val="FF0000"/>
        </w:rPr>
        <w:t>Code Output Screenshots:</w:t>
      </w:r>
    </w:p>
    <w:p w14:paraId="390BE3E3" w14:textId="17538E46" w:rsidR="00221A35" w:rsidRPr="001B4A90" w:rsidRDefault="00221A35" w:rsidP="002D0FF9">
      <w:pPr>
        <w:tabs>
          <w:tab w:val="left" w:pos="819"/>
          <w:tab w:val="left" w:pos="820"/>
        </w:tabs>
        <w:spacing w:before="17"/>
        <w:ind w:left="460"/>
        <w:rPr>
          <w:color w:val="FF0000"/>
        </w:rPr>
        <w:sectPr w:rsidR="00221A35" w:rsidRPr="001B4A90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  <w:r w:rsidRPr="00221A35">
        <w:rPr>
          <w:color w:val="FF0000"/>
        </w:rPr>
        <w:drawing>
          <wp:inline distT="0" distB="0" distL="0" distR="0" wp14:anchorId="16A38C44" wp14:editId="1B48BA43">
            <wp:extent cx="1676545" cy="21909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1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r w:rsidR="00596CC5" w:rsidRPr="00596CC5">
        <w:rPr>
          <w:color w:val="FF0000"/>
        </w:rPr>
        <w:drawing>
          <wp:inline distT="0" distB="0" distL="0" distR="0" wp14:anchorId="7A6E5956" wp14:editId="76662197">
            <wp:extent cx="1707028" cy="2347163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FF9" w:rsidRPr="002D0FF9">
        <w:rPr>
          <w:color w:val="FF0000"/>
        </w:rPr>
        <w:drawing>
          <wp:inline distT="0" distB="0" distL="0" distR="0" wp14:anchorId="7B85C88D" wp14:editId="566BC11B">
            <wp:extent cx="1714649" cy="19089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9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E406" w14:textId="40C7906B" w:rsidR="00881452" w:rsidRDefault="00881452" w:rsidP="005953B1">
      <w:pPr>
        <w:tabs>
          <w:tab w:val="left" w:pos="2988"/>
        </w:tabs>
        <w:spacing w:line="379" w:lineRule="exact"/>
        <w:rPr>
          <w:rFonts w:ascii="Arial"/>
          <w:sz w:val="24"/>
        </w:rPr>
      </w:pPr>
    </w:p>
    <w:sectPr w:rsidR="00881452">
      <w:pgSz w:w="12240" w:h="15840"/>
      <w:pgMar w:top="16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A83"/>
    <w:multiLevelType w:val="hybridMultilevel"/>
    <w:tmpl w:val="B2BA0B12"/>
    <w:lvl w:ilvl="0" w:tplc="103C169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1D4E63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1B4B32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B3E1C3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252B3A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A7FC074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D52A60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CC605B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524F94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C57E13"/>
    <w:multiLevelType w:val="hybridMultilevel"/>
    <w:tmpl w:val="F8E02C72"/>
    <w:lvl w:ilvl="0" w:tplc="995835E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18FA7BE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93A687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32A331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42C194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E52729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ABCC1A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D2E7B4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A70D54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EC739A"/>
    <w:multiLevelType w:val="hybridMultilevel"/>
    <w:tmpl w:val="714A7CEE"/>
    <w:lvl w:ilvl="0" w:tplc="4DF6364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6884A9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0184B5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608CDD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E16B4E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E8E14D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9EC384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FD28A9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D34ECD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AE6687"/>
    <w:multiLevelType w:val="hybridMultilevel"/>
    <w:tmpl w:val="49885000"/>
    <w:lvl w:ilvl="0" w:tplc="9C7A9E3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8D68A4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79C34B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0F662A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B7CAA4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F7AF15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6182CC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688862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D7C31A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456262863">
    <w:abstractNumId w:val="0"/>
  </w:num>
  <w:num w:numId="2" w16cid:durableId="533276941">
    <w:abstractNumId w:val="2"/>
  </w:num>
  <w:num w:numId="3" w16cid:durableId="1780176715">
    <w:abstractNumId w:val="1"/>
  </w:num>
  <w:num w:numId="4" w16cid:durableId="324628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I0MrKwsDQxMTWztLBU0lEKTi0uzszPAykwrAUA1rpEiCwAAAA="/>
  </w:docVars>
  <w:rsids>
    <w:rsidRoot w:val="00881452"/>
    <w:rsid w:val="00027740"/>
    <w:rsid w:val="00094D61"/>
    <w:rsid w:val="001501B8"/>
    <w:rsid w:val="001B4A90"/>
    <w:rsid w:val="00221A35"/>
    <w:rsid w:val="002D0FF9"/>
    <w:rsid w:val="002F3F4E"/>
    <w:rsid w:val="00356457"/>
    <w:rsid w:val="00394A06"/>
    <w:rsid w:val="005953B1"/>
    <w:rsid w:val="00596CC5"/>
    <w:rsid w:val="006448C6"/>
    <w:rsid w:val="00881452"/>
    <w:rsid w:val="0088753C"/>
    <w:rsid w:val="00A77200"/>
    <w:rsid w:val="00B37862"/>
    <w:rsid w:val="00CE7B9C"/>
    <w:rsid w:val="00D048F0"/>
    <w:rsid w:val="00D1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E3B3"/>
  <w15:docId w15:val="{634CCC67-93BA-449F-8448-CDB6A639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820" w:hanging="360"/>
    </w:pPr>
  </w:style>
  <w:style w:type="paragraph" w:styleId="Title">
    <w:name w:val="Title"/>
    <w:basedOn w:val="Normal"/>
    <w:uiPriority w:val="10"/>
    <w:qFormat/>
    <w:pPr>
      <w:spacing w:before="79" w:line="683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9"/>
      <w:ind w:left="820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373</Words>
  <Characters>1545</Characters>
  <Application>Microsoft Office Word</Application>
  <DocSecurity>0</DocSecurity>
  <Lines>96</Lines>
  <Paragraphs>91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8.docx</dc:title>
  <cp:lastModifiedBy>Iorfida, Domenic</cp:lastModifiedBy>
  <cp:revision>19</cp:revision>
  <dcterms:created xsi:type="dcterms:W3CDTF">2022-11-14T18:08:00Z</dcterms:created>
  <dcterms:modified xsi:type="dcterms:W3CDTF">2022-11-14T18:50:00Z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Word</vt:lpwstr>
  </property>
  <property fmtid="{D5CDD505-2E9C-101B-9397-08002B2CF9AE}" pid="4" name="LastSaved">
    <vt:filetime>2022-11-14T00:00:00Z</vt:filetime>
  </property>
  <property fmtid="{D5CDD505-2E9C-101B-9397-08002B2CF9AE}" pid="5" name="Producer">
    <vt:lpwstr>macOS Version 12.5.1 (Build 21G83) Quartz PDFContext</vt:lpwstr>
  </property>
  <property fmtid="{D5CDD505-2E9C-101B-9397-08002B2CF9AE}" pid="6" name="GrammarlyDocumentId">
    <vt:lpwstr>485dd471bdfbd834e33b721ce5ea162abd12cccd7504af83f0b9ef4a6aabe149</vt:lpwstr>
  </property>
</Properties>
</file>