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lin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Controla+</w:t>
      </w:r>
    </w:p>
    <w:p>
      <w:pPr>
        <w:spacing w:after="100" w:lin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Diseño de interfaz — Indicador de conectividad y mensajes de red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AP4 · Módulo de Conectividad WiFi — Rol: Diseño</w:t>
      </w:r>
    </w:p>
    <w:p>
      <w:pPr>
        <w:spacing w:after="10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Responsable: Francisco Díaz — Equipo: X</w:t>
      </w:r>
    </w:p>
    <w:p>
      <w:pPr>
        <w:spacing w:after="10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Asignatura: Programación de Dispositivos Móviles — UAPA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0F14"/>
          <w:sz w:val="26"/>
          <w:szCs w:val="26"/>
        </w:rPr>
        <w:t xml:space="preserve">1. Objetivo del diseño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Que el usuario de Controla+ entienda de un vistazo si la aplicación tiene o no conexión a Internet, y que, al perderla, reciba un mensaje amigable que le dé tranquilidad: sus movimientos no se pierden, se guardan en el dispositivo y se sincronizan solos al volver la conexión. El diseño reutiliza el estilo actual de Controla+ (línea gráfica Cyber: fondo grafito, acentos en cian y azul, tarjetas oscuras y tipografía tecnológica de alto contraste), de modo que el indicador se sienta parte de la app y no un parche.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0F14"/>
          <w:sz w:val="26"/>
          <w:szCs w:val="26"/>
        </w:rPr>
        <w:t xml:space="preserve">2. Componentes visuales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2.1 Píldora de estado (siempre visible)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barra superior, junto al nombre de la app, se coloca una píldora oscura con borde sutil, un punto de color y una etiqueta: punto cian con el texto ONLINE cuando hay conexión, y punto rojo coral con el texto OFFLINE cuando no la hay. Al usar color + texto (y no solo color), el estado es comprensible también para personas con daltonismo. La píldora está siempre visible en todas las pantallas.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2.2 Banner de modo offline (contextual)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Al perder la conexión, debajo de la barra superior se despliega un banner rojo oscuro con barra lateral coral, fijo mientras dure la desconexión, con el título "Sin conexión a Internet" y el mensaje amigable acordado. No bloquea la app: el usuario puede seguir registrando movimientos.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2.3 Etiqueta "Pendiente de sincronizar" (por movimiento)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movimiento creado sin conexión muestra en su tarjeta una etiqueta ámbar "⏳ Pendiente de sincronizar", para que el usuario sepa qué datos están solo en su teléfono. La etiqueta desaparece cuando el registro llega al servidor.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2.4 Avisos de reconexión (temporales)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Al volver la conexión aparecen dos avisos breves: un banner cian "Conexión restablecida" durante 3 segundos, y un toast oscuro con borde cian que confirma la sincronización con la cantidad de movimientos enviados.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0F14"/>
          <w:sz w:val="26"/>
          <w:szCs w:val="26"/>
        </w:rPr>
        <w:t xml:space="preserve">3. Pantallas propuestas</w:t>
      </w:r>
    </w:p>
    <w:p>
      <w:pPr>
        <w:spacing w:after="100"/>
        <w:jc w:val="center"/>
      </w:pPr>
      <w:r>
        <w:drawing>
          <wp:inline distT="0" distB="0" distL="0" distR="0">
            <wp:extent cx="238125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Pantalla A. Estado normal con conexión: píldora ONLINE (punto cian) sobre fondo grafito.</w:t>
      </w:r>
    </w:p>
    <w:p>
      <w:r>
        <w:br w:type="page"/>
      </w:r>
    </w:p>
    <w:p>
      <w:pPr>
        <w:spacing w:after="100"/>
        <w:jc w:val="center"/>
      </w:pPr>
      <w:r>
        <w:drawing>
          <wp:inline distT="0" distB="0" distL="0" distR="0">
            <wp:extent cx="238125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Pantalla B. Sin conexión: píldora OFFLINE, banner rojo con el mensaje amigable y movimiento nuevo marcado como pendiente de sincronizar.</w:t>
      </w:r>
    </w:p>
    <w:p>
      <w:r>
        <w:br w:type="page"/>
      </w:r>
    </w:p>
    <w:p>
      <w:pPr>
        <w:spacing w:after="100"/>
        <w:jc w:val="center"/>
      </w:pPr>
      <w:r>
        <w:drawing>
          <wp:inline distT="0" distB="0" distL="0" distR="0">
            <wp:extent cx="238125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Pantalla C. Reconexión: banner cian temporal y toast de confirmación de sincronización.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0F14"/>
          <w:sz w:val="26"/>
          <w:szCs w:val="26"/>
        </w:rPr>
        <w:t xml:space="preserve">4. Catálogo de mensajes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Textos exactos que utilizará la aplicación, redactados en tono cercano y sin tecnicismos: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cantSplit/>
          <w:tblHeader/>
        </w:trPr>
        <w:tc>
          <w:tcPr>
            <w:tcW w:type="dxa" w:w="2300"/>
            <w:shd w:fill="D9F8F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Situación</w:t>
            </w:r>
          </w:p>
        </w:tc>
        <w:tc>
          <w:tcPr>
            <w:tcW w:type="dxa" w:w="2300"/>
            <w:shd w:fill="D9F8F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760"/>
            <w:shd w:fill="D9F8F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conexión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Píldora de estado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ONLINE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conexión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Píldora de estado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OFFLINE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pierde la conexión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rojo (fijo)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conexión a Internet. Tus movimientos se guardarán y se sincronizarán cuando vuelva la conexión.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Guardar un movimiento sin conexión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oscuro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Movimiento guardado en tu teléfono. Se enviará automáticamente al reconectar.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Movimiento creado offline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en la tarjeta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Pendiente de sincronizar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Vuelve la conexión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verde (3 s)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restablecida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Sincronización exitosa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con borde cian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Sincronización completada: N movimiento(s) enviado(s) al servidor.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Fallo al sincronizar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ámbar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Volvió la conexión, pero algunos movimientos no se enviaron. Lo intentaremos de nuevo en unos momentos.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0F14"/>
          <w:sz w:val="26"/>
          <w:szCs w:val="26"/>
        </w:rPr>
        <w:t xml:space="preserve">5. Especificaciones de estilo (guía para desarrollo)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shd w:fill="D9F8F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shd w:fill="D9F8F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Especificación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Paleta de marca (línea Cyber)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Cian #22E0D6 · Azul #4C7BFF · Grafito #0A0F14 · Hielo #E8F6F5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de la app / barra superior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Grafito #0A0F14 · texto en Hielo #E8F6F5 · logo cian con cruz grafito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#121A22 · borde #1E2A35 · esquinas 12–16 px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Punto/estado online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Cian #22E0D6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Punto/estado offline y banner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rojo coral #FF5A6E · banner fondo #3A1218 con barra lateral #FF5A6E · título en coral, texto en Hielo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pendiente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y borde de tarjeta en ámbar #FFC24B, 12 px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reconexión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cian #22E0D6 · texto grafito #0A0F14 · visible 3 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#121A22 · borde cian 2 px · esquinas 14 px · duración 4 s · posición inferior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Píldora de estado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#121A22 · borde #1E2A35 · punto 16 px + etiqueta monoespaciada 13 px en Hielo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Acentos secundarios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Azul #4C7BFF para metadatos y enlaces; encabezados de sección en cian monoespaciado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modo offline nunca bloquea la app; el usuario sigue registrando y consultando sus movimientos locales.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Estos componentes corresponden en el código a NetworkStatusComponent (píldora y banners) y a los toasts del OfflineStorageService/SyncService ya implementados en el módulo de conectividad.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b66aadef84b9de4335c00937cf7d10d74d8580.png"/><Relationship Id="rId9" Type="http://schemas.openxmlformats.org/officeDocument/2006/relationships/image" Target="media/3d38922053856bda92d38b76502a147ff674c369.png"/><Relationship Id="rId10" Type="http://schemas.openxmlformats.org/officeDocument/2006/relationships/image" Target="media/bb00492e359651395bd08b4667893ba833af48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2026-09-09T20:03:41.854Z</dcterms:created>
  <dcterms:modified xsi:type="dcterms:W3CDTF">2026-09-09T20:03:41.865Z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