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3C84" w:rsidRDefault="00776EFC" w:rsidP="00776EFC">
      <w:pPr>
        <w:jc w:val="center"/>
        <w:rPr>
          <w:rFonts w:ascii="Times New Roman" w:hAnsi="Times New Roman" w:cs="Times New Roman"/>
          <w:sz w:val="24"/>
          <w:szCs w:val="24"/>
        </w:rPr>
      </w:pPr>
      <w:r>
        <w:rPr>
          <w:rFonts w:ascii="Times New Roman" w:hAnsi="Times New Roman" w:cs="Times New Roman"/>
          <w:sz w:val="24"/>
          <w:szCs w:val="24"/>
        </w:rPr>
        <w:t>ΔΙΑΧΥΣΗ</w:t>
      </w:r>
      <w:r w:rsidR="00052183">
        <w:rPr>
          <w:rFonts w:ascii="Times New Roman" w:hAnsi="Times New Roman" w:cs="Times New Roman"/>
          <w:sz w:val="24"/>
          <w:szCs w:val="24"/>
        </w:rPr>
        <w:t>- ΑΞΙΟΛΟΓΗΣΗ</w:t>
      </w:r>
      <w:r>
        <w:rPr>
          <w:rFonts w:ascii="Times New Roman" w:hAnsi="Times New Roman" w:cs="Times New Roman"/>
          <w:sz w:val="24"/>
          <w:szCs w:val="24"/>
        </w:rPr>
        <w:t xml:space="preserve"> ΤΟΥ ΕΡΓΟΥ</w:t>
      </w:r>
    </w:p>
    <w:p w:rsidR="00776EFC" w:rsidRDefault="00776EFC" w:rsidP="00776EFC">
      <w:pPr>
        <w:pStyle w:val="a3"/>
        <w:rPr>
          <w:rFonts w:ascii="Arial" w:hAnsi="Arial" w:cs="Arial"/>
          <w:color w:val="2C2C2C"/>
          <w:shd w:val="clear" w:color="auto" w:fill="FFFFFF"/>
        </w:rPr>
      </w:pPr>
      <w:r>
        <w:rPr>
          <w:rFonts w:ascii="Arial" w:hAnsi="Arial" w:cs="Arial"/>
          <w:color w:val="2C2C2C"/>
          <w:shd w:val="clear" w:color="auto" w:fill="FFFFFF"/>
        </w:rPr>
        <w:t>Η διάχυση του έργου πραγματοποιήθηκε με τους εξής τρόπους:</w:t>
      </w:r>
    </w:p>
    <w:p w:rsidR="00776EFC" w:rsidRDefault="00776EFC" w:rsidP="00776EFC">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Διοργάνωση Διήμερου Φεστιβάλ Δημιουργίας στο σχολείο. Την πρώτη ημέρα πραγματοποιήθηκε η παρουσίαση του προγράμματος στους/στις μαθητές/</w:t>
      </w:r>
      <w:proofErr w:type="spellStart"/>
      <w:r>
        <w:rPr>
          <w:rFonts w:ascii="Times New Roman" w:hAnsi="Times New Roman" w:cs="Times New Roman"/>
          <w:sz w:val="24"/>
          <w:szCs w:val="24"/>
        </w:rPr>
        <w:t>τριες</w:t>
      </w:r>
      <w:proofErr w:type="spellEnd"/>
      <w:r>
        <w:rPr>
          <w:rFonts w:ascii="Times New Roman" w:hAnsi="Times New Roman" w:cs="Times New Roman"/>
          <w:sz w:val="24"/>
          <w:szCs w:val="24"/>
        </w:rPr>
        <w:t xml:space="preserve"> όλων των τάξεων και τμημάτων του Δημοτικού Σχολείου και του Νηπιαγωγείου και στους/στις εκπαιδευτικούς. Τη δεύτερη ημέρα πραγματοποιήθηκε παρουσίαση σε όλους τους γονείς των μαθητών/τριών του σχολείου, τους τοπικούς συλλόγους της τοπικής κοινωνίας </w:t>
      </w:r>
      <w:r>
        <w:rPr>
          <w:rFonts w:ascii="Times New Roman" w:hAnsi="Times New Roman" w:cs="Times New Roman"/>
          <w:sz w:val="24"/>
          <w:szCs w:val="24"/>
        </w:rPr>
        <w:t>και τους φορείς</w:t>
      </w:r>
      <w:r>
        <w:rPr>
          <w:rFonts w:ascii="Times New Roman" w:hAnsi="Times New Roman" w:cs="Times New Roman"/>
          <w:sz w:val="24"/>
          <w:szCs w:val="24"/>
        </w:rPr>
        <w:t xml:space="preserve"> της τοπικής αυτοδιοίκησης.</w:t>
      </w:r>
    </w:p>
    <w:p w:rsidR="00776EFC" w:rsidRDefault="00776EFC" w:rsidP="00776EFC">
      <w:pPr>
        <w:pStyle w:val="a3"/>
        <w:numPr>
          <w:ilvl w:val="0"/>
          <w:numId w:val="2"/>
        </w:numPr>
        <w:rPr>
          <w:rFonts w:ascii="Times New Roman" w:hAnsi="Times New Roman" w:cs="Times New Roman"/>
          <w:sz w:val="24"/>
          <w:szCs w:val="24"/>
        </w:rPr>
      </w:pPr>
      <w:r>
        <w:rPr>
          <w:noProof/>
        </w:rPr>
        <w:drawing>
          <wp:inline distT="0" distB="0" distL="0" distR="0">
            <wp:extent cx="5274310" cy="2372995"/>
            <wp:effectExtent l="0" t="0" r="2540" b="8255"/>
            <wp:docPr id="142688439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776EFC" w:rsidRDefault="00776EFC" w:rsidP="00776EFC">
      <w:pPr>
        <w:pStyle w:val="a3"/>
        <w:rPr>
          <w:rFonts w:ascii="Times New Roman" w:hAnsi="Times New Roman" w:cs="Times New Roman"/>
          <w:sz w:val="24"/>
          <w:szCs w:val="24"/>
        </w:rPr>
      </w:pPr>
    </w:p>
    <w:p w:rsidR="00776EFC" w:rsidRDefault="00776EFC" w:rsidP="00776EFC">
      <w:pPr>
        <w:pStyle w:val="a3"/>
        <w:rPr>
          <w:rFonts w:ascii="Times New Roman" w:hAnsi="Times New Roman" w:cs="Times New Roman"/>
          <w:sz w:val="24"/>
          <w:szCs w:val="24"/>
        </w:rPr>
      </w:pPr>
      <w:r>
        <w:rPr>
          <w:rFonts w:ascii="Times New Roman" w:hAnsi="Times New Roman" w:cs="Times New Roman"/>
          <w:sz w:val="24"/>
          <w:szCs w:val="24"/>
        </w:rPr>
        <w:t>Ο μπουφές</w:t>
      </w:r>
      <w:r w:rsidR="000727D6">
        <w:rPr>
          <w:rFonts w:ascii="Times New Roman" w:hAnsi="Times New Roman" w:cs="Times New Roman"/>
          <w:sz w:val="24"/>
          <w:szCs w:val="24"/>
        </w:rPr>
        <w:t>, μέρος του φεστιβάλ!</w:t>
      </w:r>
    </w:p>
    <w:p w:rsidR="00776EFC" w:rsidRDefault="00776EFC"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9464870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D24E22" w:rsidRDefault="00D24E22"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477A77" w:rsidRDefault="00477A77" w:rsidP="00776EFC">
      <w:pPr>
        <w:pStyle w:val="a3"/>
        <w:rPr>
          <w:rFonts w:ascii="Times New Roman" w:hAnsi="Times New Roman" w:cs="Times New Roman"/>
          <w:sz w:val="24"/>
          <w:szCs w:val="24"/>
        </w:rPr>
      </w:pPr>
    </w:p>
    <w:p w:rsidR="00D24E22" w:rsidRDefault="006F0FD8" w:rsidP="00776EFC">
      <w:pPr>
        <w:pStyle w:val="a3"/>
        <w:rPr>
          <w:rFonts w:ascii="Times New Roman" w:hAnsi="Times New Roman" w:cs="Times New Roman"/>
          <w:sz w:val="24"/>
          <w:szCs w:val="24"/>
        </w:rPr>
      </w:pPr>
      <w:r>
        <w:rPr>
          <w:rFonts w:ascii="Times New Roman" w:hAnsi="Times New Roman" w:cs="Times New Roman"/>
          <w:sz w:val="24"/>
          <w:szCs w:val="24"/>
        </w:rPr>
        <w:lastRenderedPageBreak/>
        <w:t>Παρουσιάζοντας την Ψηφιακή Αφήγηση</w:t>
      </w:r>
    </w:p>
    <w:p w:rsidR="006F0FD8" w:rsidRDefault="006F0FD8"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17409492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6F0FD8" w:rsidRDefault="006F0FD8" w:rsidP="00776EFC">
      <w:pPr>
        <w:pStyle w:val="a3"/>
        <w:rPr>
          <w:rFonts w:ascii="Times New Roman" w:hAnsi="Times New Roman" w:cs="Times New Roman"/>
          <w:sz w:val="24"/>
          <w:szCs w:val="24"/>
        </w:rPr>
      </w:pPr>
      <w:r>
        <w:rPr>
          <w:rFonts w:ascii="Times New Roman" w:hAnsi="Times New Roman" w:cs="Times New Roman"/>
          <w:sz w:val="24"/>
          <w:szCs w:val="24"/>
        </w:rPr>
        <w:t xml:space="preserve"> «Παίζουμε» με το </w:t>
      </w:r>
      <w:proofErr w:type="spellStart"/>
      <w:r>
        <w:rPr>
          <w:rFonts w:ascii="Times New Roman" w:hAnsi="Times New Roman" w:cs="Times New Roman"/>
          <w:sz w:val="24"/>
          <w:szCs w:val="24"/>
        </w:rPr>
        <w:t>διαδραστικό</w:t>
      </w:r>
      <w:proofErr w:type="spellEnd"/>
      <w:r>
        <w:rPr>
          <w:rFonts w:ascii="Times New Roman" w:hAnsi="Times New Roman" w:cs="Times New Roman"/>
          <w:sz w:val="24"/>
          <w:szCs w:val="24"/>
        </w:rPr>
        <w:t xml:space="preserve"> παιχνίδι διασυνδέσεων στο </w:t>
      </w:r>
      <w:proofErr w:type="spellStart"/>
      <w:r>
        <w:rPr>
          <w:rFonts w:ascii="Times New Roman" w:hAnsi="Times New Roman" w:cs="Times New Roman"/>
          <w:sz w:val="24"/>
          <w:szCs w:val="24"/>
          <w:lang w:val="en-US"/>
        </w:rPr>
        <w:t>makey</w:t>
      </w:r>
      <w:proofErr w:type="spellEnd"/>
      <w:r w:rsidRPr="006F0FD8">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makey</w:t>
      </w:r>
      <w:proofErr w:type="spellEnd"/>
      <w:r w:rsidRPr="006F0FD8">
        <w:rPr>
          <w:rFonts w:ascii="Times New Roman" w:hAnsi="Times New Roman" w:cs="Times New Roman"/>
          <w:sz w:val="24"/>
          <w:szCs w:val="24"/>
        </w:rPr>
        <w:t xml:space="preserve"> </w:t>
      </w:r>
      <w:r>
        <w:rPr>
          <w:rFonts w:ascii="Times New Roman" w:hAnsi="Times New Roman" w:cs="Times New Roman"/>
          <w:sz w:val="24"/>
          <w:szCs w:val="24"/>
        </w:rPr>
        <w:t xml:space="preserve"> με προγραμματισμό στο </w:t>
      </w:r>
      <w:r>
        <w:rPr>
          <w:rFonts w:ascii="Times New Roman" w:hAnsi="Times New Roman" w:cs="Times New Roman"/>
          <w:sz w:val="24"/>
          <w:szCs w:val="24"/>
          <w:lang w:val="en-US"/>
        </w:rPr>
        <w:t>scratch</w:t>
      </w:r>
    </w:p>
    <w:p w:rsidR="006F0FD8" w:rsidRDefault="006F0FD8"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99453556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6F0FD8" w:rsidRPr="006F0FD8" w:rsidRDefault="006F0FD8" w:rsidP="00776EFC">
      <w:pPr>
        <w:pStyle w:val="a3"/>
        <w:rPr>
          <w:rFonts w:ascii="Times New Roman" w:hAnsi="Times New Roman" w:cs="Times New Roman"/>
          <w:sz w:val="24"/>
          <w:szCs w:val="24"/>
        </w:rPr>
      </w:pPr>
    </w:p>
    <w:p w:rsidR="00D24E22" w:rsidRDefault="006F0FD8"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346118263"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B1022" w:rsidRDefault="008B1022" w:rsidP="00776EFC">
      <w:pPr>
        <w:pStyle w:val="a3"/>
        <w:rPr>
          <w:rFonts w:ascii="Times New Roman" w:hAnsi="Times New Roman" w:cs="Times New Roman"/>
          <w:sz w:val="24"/>
          <w:szCs w:val="24"/>
        </w:rPr>
      </w:pPr>
      <w:r>
        <w:rPr>
          <w:rFonts w:ascii="Times New Roman" w:hAnsi="Times New Roman" w:cs="Times New Roman"/>
          <w:sz w:val="24"/>
          <w:szCs w:val="24"/>
        </w:rPr>
        <w:t xml:space="preserve">Δοκιμάζουμε πιάνοντας τα μαλλιά, τα αυτιά, τα χέρια πότε έχουμε κύκλωμα και το παιχνίδι  ανταποκρίνεται ή όχι αναλόγως. </w:t>
      </w:r>
    </w:p>
    <w:p w:rsidR="008B1022" w:rsidRDefault="008B1022" w:rsidP="00776EFC">
      <w:pPr>
        <w:pStyle w:val="a3"/>
        <w:rPr>
          <w:rFonts w:ascii="Times New Roman" w:hAnsi="Times New Roman" w:cs="Times New Roman"/>
          <w:sz w:val="24"/>
          <w:szCs w:val="24"/>
        </w:rPr>
      </w:pPr>
      <w:r>
        <w:rPr>
          <w:noProof/>
        </w:rPr>
        <w:lastRenderedPageBreak/>
        <w:drawing>
          <wp:inline distT="0" distB="0" distL="0" distR="0">
            <wp:extent cx="5274310" cy="2372995"/>
            <wp:effectExtent l="0" t="0" r="2540" b="8255"/>
            <wp:docPr id="1498405605"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B1022" w:rsidRDefault="008B1022"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2036747152"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B1022" w:rsidRDefault="008B1022"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586737081"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314B0" w:rsidRDefault="008314B0" w:rsidP="00776EFC">
      <w:pPr>
        <w:pStyle w:val="a3"/>
        <w:rPr>
          <w:rFonts w:ascii="Times New Roman" w:hAnsi="Times New Roman" w:cs="Times New Roman"/>
          <w:sz w:val="24"/>
          <w:szCs w:val="24"/>
        </w:rPr>
      </w:pPr>
    </w:p>
    <w:p w:rsidR="008B1022" w:rsidRDefault="008B1022" w:rsidP="00776EFC">
      <w:pPr>
        <w:pStyle w:val="a3"/>
        <w:rPr>
          <w:rFonts w:ascii="Times New Roman" w:hAnsi="Times New Roman" w:cs="Times New Roman"/>
          <w:sz w:val="24"/>
          <w:szCs w:val="24"/>
        </w:rPr>
      </w:pPr>
      <w:r>
        <w:rPr>
          <w:rFonts w:ascii="Times New Roman" w:hAnsi="Times New Roman" w:cs="Times New Roman"/>
          <w:sz w:val="24"/>
          <w:szCs w:val="24"/>
        </w:rPr>
        <w:lastRenderedPageBreak/>
        <w:t xml:space="preserve">Παρουσιάζουμε τη διαχείριση </w:t>
      </w:r>
      <w:proofErr w:type="spellStart"/>
      <w:r>
        <w:rPr>
          <w:rFonts w:ascii="Times New Roman" w:hAnsi="Times New Roman" w:cs="Times New Roman"/>
          <w:sz w:val="24"/>
          <w:szCs w:val="24"/>
        </w:rPr>
        <w:t>βιοαποβλήτων</w:t>
      </w:r>
      <w:proofErr w:type="spellEnd"/>
    </w:p>
    <w:p w:rsidR="008B1022" w:rsidRDefault="008B1022"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2089463331"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B1022" w:rsidRDefault="008B1022" w:rsidP="00776EFC">
      <w:pPr>
        <w:pStyle w:val="a3"/>
        <w:rPr>
          <w:rFonts w:ascii="Times New Roman" w:hAnsi="Times New Roman" w:cs="Times New Roman"/>
          <w:sz w:val="24"/>
          <w:szCs w:val="24"/>
        </w:rPr>
      </w:pPr>
      <w:r>
        <w:rPr>
          <w:rFonts w:ascii="Times New Roman" w:hAnsi="Times New Roman" w:cs="Times New Roman"/>
          <w:sz w:val="24"/>
          <w:szCs w:val="24"/>
        </w:rPr>
        <w:t xml:space="preserve">Γονείς και </w:t>
      </w:r>
      <w:proofErr w:type="spellStart"/>
      <w:r>
        <w:rPr>
          <w:rFonts w:ascii="Times New Roman" w:hAnsi="Times New Roman" w:cs="Times New Roman"/>
          <w:sz w:val="24"/>
          <w:szCs w:val="24"/>
          <w:lang w:val="en-US"/>
        </w:rPr>
        <w:t>edison</w:t>
      </w:r>
      <w:proofErr w:type="spellEnd"/>
      <w:r>
        <w:rPr>
          <w:rFonts w:ascii="Times New Roman" w:hAnsi="Times New Roman" w:cs="Times New Roman"/>
          <w:sz w:val="24"/>
          <w:szCs w:val="24"/>
        </w:rPr>
        <w:t>!</w:t>
      </w:r>
    </w:p>
    <w:p w:rsidR="008B1022" w:rsidRDefault="008B1022"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172937604"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B1022" w:rsidRDefault="008B1022"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13703019"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8B1022" w:rsidRDefault="00A02725" w:rsidP="00776EFC">
      <w:pPr>
        <w:pStyle w:val="a3"/>
      </w:pPr>
      <w:r>
        <w:rPr>
          <w:noProof/>
        </w:rPr>
        <w:lastRenderedPageBreak/>
        <w:drawing>
          <wp:inline distT="0" distB="0" distL="0" distR="0">
            <wp:extent cx="1495425" cy="3333750"/>
            <wp:effectExtent l="0" t="0" r="9525" b="0"/>
            <wp:docPr id="748091039"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3333750"/>
                    </a:xfrm>
                    <a:prstGeom prst="rect">
                      <a:avLst/>
                    </a:prstGeom>
                    <a:noFill/>
                    <a:ln>
                      <a:noFill/>
                    </a:ln>
                  </pic:spPr>
                </pic:pic>
              </a:graphicData>
            </a:graphic>
          </wp:inline>
        </w:drawing>
      </w:r>
      <w:r w:rsidRPr="00A02725">
        <w:t xml:space="preserve"> </w:t>
      </w:r>
      <w:r>
        <w:rPr>
          <w:noProof/>
        </w:rPr>
        <w:drawing>
          <wp:inline distT="0" distB="0" distL="0" distR="0">
            <wp:extent cx="1495425" cy="3333750"/>
            <wp:effectExtent l="0" t="0" r="9525" b="0"/>
            <wp:docPr id="54701497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3333750"/>
                    </a:xfrm>
                    <a:prstGeom prst="rect">
                      <a:avLst/>
                    </a:prstGeom>
                    <a:noFill/>
                    <a:ln>
                      <a:noFill/>
                    </a:ln>
                  </pic:spPr>
                </pic:pic>
              </a:graphicData>
            </a:graphic>
          </wp:inline>
        </w:drawing>
      </w:r>
    </w:p>
    <w:p w:rsidR="00A02725" w:rsidRDefault="00A02725" w:rsidP="00776EFC">
      <w:pPr>
        <w:pStyle w:val="a3"/>
        <w:rPr>
          <w:rFonts w:ascii="Times New Roman" w:hAnsi="Times New Roman" w:cs="Times New Roman"/>
          <w:sz w:val="24"/>
          <w:szCs w:val="24"/>
        </w:rPr>
      </w:pPr>
      <w:r>
        <w:rPr>
          <w:noProof/>
        </w:rPr>
        <w:drawing>
          <wp:inline distT="0" distB="0" distL="0" distR="0">
            <wp:extent cx="5274310" cy="2372995"/>
            <wp:effectExtent l="0" t="0" r="2540" b="8255"/>
            <wp:docPr id="1571877230"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A02725" w:rsidRDefault="00A02725" w:rsidP="00776EFC">
      <w:pPr>
        <w:pStyle w:val="a3"/>
        <w:rPr>
          <w:rFonts w:ascii="Times New Roman" w:hAnsi="Times New Roman" w:cs="Times New Roman"/>
          <w:sz w:val="24"/>
          <w:szCs w:val="24"/>
        </w:rPr>
      </w:pPr>
    </w:p>
    <w:p w:rsidR="00A02725" w:rsidRDefault="00A02725" w:rsidP="00A02725">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 xml:space="preserve">Δημοσιεύσεις σε  </w:t>
      </w:r>
      <w:r>
        <w:rPr>
          <w:rFonts w:ascii="Times New Roman" w:hAnsi="Times New Roman" w:cs="Times New Roman"/>
          <w:sz w:val="24"/>
          <w:szCs w:val="24"/>
          <w:lang w:val="en-US"/>
        </w:rPr>
        <w:t>blog</w:t>
      </w:r>
      <w:r w:rsidRPr="00A02725">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school</w:t>
      </w:r>
      <w:r>
        <w:rPr>
          <w:rFonts w:ascii="Times New Roman" w:hAnsi="Times New Roman" w:cs="Times New Roman"/>
          <w:sz w:val="24"/>
          <w:szCs w:val="24"/>
        </w:rPr>
        <w:t xml:space="preserve">/ στο προσωπικό </w:t>
      </w:r>
      <w:r>
        <w:rPr>
          <w:rFonts w:ascii="Times New Roman" w:hAnsi="Times New Roman" w:cs="Times New Roman"/>
          <w:sz w:val="24"/>
          <w:szCs w:val="24"/>
          <w:lang w:val="en-US"/>
        </w:rPr>
        <w:t>blog</w:t>
      </w:r>
      <w:r>
        <w:rPr>
          <w:rFonts w:ascii="Times New Roman" w:hAnsi="Times New Roman" w:cs="Times New Roman"/>
          <w:sz w:val="24"/>
          <w:szCs w:val="24"/>
        </w:rPr>
        <w:t xml:space="preserve"> και το </w:t>
      </w:r>
      <w:r>
        <w:rPr>
          <w:rFonts w:ascii="Times New Roman" w:hAnsi="Times New Roman" w:cs="Times New Roman"/>
          <w:sz w:val="24"/>
          <w:szCs w:val="24"/>
          <w:lang w:val="en-US"/>
        </w:rPr>
        <w:t>blog</w:t>
      </w:r>
      <w:r w:rsidRPr="00A02725">
        <w:rPr>
          <w:rFonts w:ascii="Times New Roman" w:hAnsi="Times New Roman" w:cs="Times New Roman"/>
          <w:sz w:val="24"/>
          <w:szCs w:val="24"/>
        </w:rPr>
        <w:t xml:space="preserve"> </w:t>
      </w:r>
      <w:r>
        <w:rPr>
          <w:rFonts w:ascii="Times New Roman" w:hAnsi="Times New Roman" w:cs="Times New Roman"/>
          <w:sz w:val="24"/>
          <w:szCs w:val="24"/>
        </w:rPr>
        <w:t>του σχολείου</w:t>
      </w:r>
    </w:p>
    <w:p w:rsidR="00A02725" w:rsidRDefault="00A02725" w:rsidP="00A02725">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Δημοσίευση στα μέσα κοινωνικής δικτύωσης.</w:t>
      </w:r>
    </w:p>
    <w:p w:rsidR="00A02725" w:rsidRDefault="00A02725" w:rsidP="00A02725">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Δημοσίευση στον τοπικό ηλεκτρονικό τύπο</w:t>
      </w:r>
    </w:p>
    <w:p w:rsidR="00A02725" w:rsidRDefault="00A02725" w:rsidP="00A02725">
      <w:pPr>
        <w:pStyle w:val="a3"/>
        <w:rPr>
          <w:rFonts w:ascii="Times New Roman" w:hAnsi="Times New Roman" w:cs="Times New Roman"/>
          <w:sz w:val="24"/>
          <w:szCs w:val="24"/>
        </w:rPr>
      </w:pPr>
      <w:hyperlink r:id="rId19" w:history="1">
        <w:r w:rsidRPr="00FF422E">
          <w:rPr>
            <w:rStyle w:val="-"/>
            <w:rFonts w:ascii="Times New Roman" w:hAnsi="Times New Roman" w:cs="Times New Roman"/>
            <w:sz w:val="24"/>
            <w:szCs w:val="24"/>
          </w:rPr>
          <w:t>https://e-ptolemeos.gr/oi-super-apithanoi-mathites-tou-1ou-dimotikou-mourikiou-ftiachnoun-kompost-kai-mas-vazoun-ta-gyalia-mesa-apo-to-omorfo-project-tous-video</w:t>
        </w:r>
      </w:hyperlink>
      <w:r>
        <w:rPr>
          <w:rFonts w:ascii="Times New Roman" w:hAnsi="Times New Roman" w:cs="Times New Roman"/>
          <w:sz w:val="24"/>
          <w:szCs w:val="24"/>
        </w:rPr>
        <w:t xml:space="preserve"> </w:t>
      </w:r>
    </w:p>
    <w:p w:rsidR="00A02725" w:rsidRDefault="00A02725" w:rsidP="00A02725">
      <w:pPr>
        <w:pStyle w:val="a3"/>
        <w:rPr>
          <w:rFonts w:ascii="Times New Roman" w:hAnsi="Times New Roman" w:cs="Times New Roman"/>
          <w:sz w:val="24"/>
          <w:szCs w:val="24"/>
        </w:rPr>
      </w:pPr>
      <w:r>
        <w:rPr>
          <w:noProof/>
        </w:rPr>
        <w:lastRenderedPageBreak/>
        <w:drawing>
          <wp:inline distT="0" distB="0" distL="0" distR="0">
            <wp:extent cx="5274310" cy="2617470"/>
            <wp:effectExtent l="0" t="0" r="2540" b="0"/>
            <wp:docPr id="1939525364"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rsidR="00A02725" w:rsidRDefault="00A02725" w:rsidP="00A02725">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Δημοσίευση στον έντυπο τοπικό τύπο</w:t>
      </w:r>
    </w:p>
    <w:p w:rsidR="00A02725" w:rsidRDefault="009353B6" w:rsidP="00A02725">
      <w:pPr>
        <w:pStyle w:val="a3"/>
        <w:rPr>
          <w:rFonts w:ascii="Times New Roman" w:hAnsi="Times New Roman" w:cs="Times New Roman"/>
          <w:sz w:val="24"/>
          <w:szCs w:val="24"/>
        </w:rPr>
      </w:pPr>
      <w:r>
        <w:rPr>
          <w:noProof/>
        </w:rPr>
        <w:drawing>
          <wp:inline distT="0" distB="0" distL="0" distR="0">
            <wp:extent cx="4057373" cy="3714750"/>
            <wp:effectExtent l="0" t="0" r="635" b="0"/>
            <wp:docPr id="618519673"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2900" cy="3719810"/>
                    </a:xfrm>
                    <a:prstGeom prst="rect">
                      <a:avLst/>
                    </a:prstGeom>
                    <a:noFill/>
                    <a:ln>
                      <a:noFill/>
                    </a:ln>
                  </pic:spPr>
                </pic:pic>
              </a:graphicData>
            </a:graphic>
          </wp:inline>
        </w:drawing>
      </w:r>
    </w:p>
    <w:p w:rsidR="009353B6" w:rsidRDefault="009353B6" w:rsidP="009353B6">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Συνεργασία με τον Δήμο Εορδαίας για την προώθηση του καφέ κάδου,</w:t>
      </w:r>
    </w:p>
    <w:p w:rsidR="009353B6" w:rsidRDefault="009353B6" w:rsidP="009353B6">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Συμμετοχή της ομάδας των Απίθανων σε ενημερωτική ημερίδα  που διοργάνωσε ο Δήμος Εορδαίας σε ρόλο εισηγητών μαζί με τις περιβαλλοντολόγους της ΔΙΑΔΥΜΑ,  παρουσιάζοντας το έργο τους στην ΕΛΛΑΚ.</w:t>
      </w:r>
    </w:p>
    <w:p w:rsidR="009353B6" w:rsidRDefault="009353B6" w:rsidP="009353B6">
      <w:pPr>
        <w:pStyle w:val="a3"/>
        <w:rPr>
          <w:rFonts w:ascii="Times New Roman" w:hAnsi="Times New Roman" w:cs="Times New Roman"/>
          <w:sz w:val="24"/>
          <w:szCs w:val="24"/>
        </w:rPr>
      </w:pPr>
      <w:r>
        <w:rPr>
          <w:noProof/>
        </w:rPr>
        <w:lastRenderedPageBreak/>
        <w:drawing>
          <wp:inline distT="0" distB="0" distL="0" distR="0">
            <wp:extent cx="1524000" cy="3295650"/>
            <wp:effectExtent l="9525" t="0" r="9525" b="9525"/>
            <wp:docPr id="1537659903"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1524000" cy="3295650"/>
                    </a:xfrm>
                    <a:prstGeom prst="rect">
                      <a:avLst/>
                    </a:prstGeom>
                    <a:noFill/>
                    <a:ln>
                      <a:noFill/>
                    </a:ln>
                  </pic:spPr>
                </pic:pic>
              </a:graphicData>
            </a:graphic>
          </wp:inline>
        </w:drawing>
      </w:r>
    </w:p>
    <w:p w:rsidR="009353B6" w:rsidRDefault="009353B6" w:rsidP="009353B6">
      <w:pPr>
        <w:pStyle w:val="a3"/>
        <w:rPr>
          <w:rFonts w:ascii="Times New Roman" w:hAnsi="Times New Roman" w:cs="Times New Roman"/>
          <w:sz w:val="24"/>
          <w:szCs w:val="24"/>
        </w:rPr>
      </w:pPr>
      <w:r>
        <w:rPr>
          <w:noProof/>
        </w:rPr>
        <w:drawing>
          <wp:inline distT="0" distB="0" distL="0" distR="0">
            <wp:extent cx="4362450" cy="1962150"/>
            <wp:effectExtent l="0" t="0" r="0" b="0"/>
            <wp:docPr id="143604738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1962150"/>
                    </a:xfrm>
                    <a:prstGeom prst="rect">
                      <a:avLst/>
                    </a:prstGeom>
                    <a:noFill/>
                    <a:ln>
                      <a:noFill/>
                    </a:ln>
                  </pic:spPr>
                </pic:pic>
              </a:graphicData>
            </a:graphic>
          </wp:inline>
        </w:drawing>
      </w:r>
    </w:p>
    <w:p w:rsidR="000727D6" w:rsidRDefault="000727D6" w:rsidP="009353B6">
      <w:pPr>
        <w:pStyle w:val="a3"/>
        <w:rPr>
          <w:rFonts w:ascii="Times New Roman" w:hAnsi="Times New Roman" w:cs="Times New Roman"/>
          <w:sz w:val="24"/>
          <w:szCs w:val="24"/>
        </w:rPr>
      </w:pPr>
    </w:p>
    <w:p w:rsidR="00052183" w:rsidRDefault="000727D6" w:rsidP="000727D6">
      <w:pPr>
        <w:pStyle w:val="a3"/>
        <w:numPr>
          <w:ilvl w:val="0"/>
          <w:numId w:val="2"/>
        </w:numPr>
        <w:rPr>
          <w:rFonts w:ascii="Times New Roman" w:hAnsi="Times New Roman" w:cs="Times New Roman"/>
          <w:sz w:val="24"/>
          <w:szCs w:val="24"/>
        </w:rPr>
      </w:pPr>
      <w:r>
        <w:rPr>
          <w:rFonts w:ascii="Arial" w:hAnsi="Arial" w:cs="Arial"/>
          <w:color w:val="2C2C2C"/>
          <w:shd w:val="clear" w:color="auto" w:fill="FFFFFF"/>
        </w:rPr>
        <w:t>Επιστολή προς τους τοπικούς φορείς, τους τοπικούς συλλόγους, τον σύλλογο γονέων και το δήμο με την πρότασή μας </w:t>
      </w:r>
      <w:r>
        <w:rPr>
          <w:rFonts w:ascii="Arial" w:hAnsi="Arial" w:cs="Arial"/>
          <w:color w:val="2C2C2C"/>
          <w:shd w:val="clear" w:color="auto" w:fill="FFFFFF"/>
        </w:rPr>
        <w:t xml:space="preserve"> σχετικά με την ανάγκη ενημέρωσης για τη σωστή διαχείριση των αποβλήτων και την τοποθέτηση  όλων των κάδων σε όλες τις κοινότητες του δήμου. </w:t>
      </w:r>
    </w:p>
    <w:p w:rsidR="00B60E40" w:rsidRDefault="00052183" w:rsidP="009353B6">
      <w:pPr>
        <w:pStyle w:val="a3"/>
        <w:rPr>
          <w:rFonts w:ascii="Times New Roman" w:hAnsi="Times New Roman" w:cs="Times New Roman"/>
          <w:sz w:val="24"/>
          <w:szCs w:val="24"/>
        </w:rPr>
      </w:pPr>
      <w:r>
        <w:rPr>
          <w:rFonts w:ascii="Times New Roman" w:hAnsi="Times New Roman" w:cs="Times New Roman"/>
          <w:sz w:val="24"/>
          <w:szCs w:val="24"/>
        </w:rPr>
        <w:t>ΑΞΙΟΛΟΓΗΣΗ:</w:t>
      </w:r>
    </w:p>
    <w:p w:rsidR="00052183" w:rsidRDefault="00052183" w:rsidP="00B60E40">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 xml:space="preserve">Όλες οι δραστηριότητες διάχυσης του έργου ήταν ταυτόχρονα και δραστηριότητες αξιολόγησης. </w:t>
      </w:r>
      <w:r w:rsidR="00271B07">
        <w:rPr>
          <w:rFonts w:ascii="Times New Roman" w:hAnsi="Times New Roman" w:cs="Times New Roman"/>
          <w:sz w:val="24"/>
          <w:szCs w:val="24"/>
        </w:rPr>
        <w:t xml:space="preserve">Αξιολόγησης και </w:t>
      </w:r>
      <w:proofErr w:type="spellStart"/>
      <w:r w:rsidR="00271B07">
        <w:rPr>
          <w:rFonts w:ascii="Times New Roman" w:hAnsi="Times New Roman" w:cs="Times New Roman"/>
          <w:sz w:val="24"/>
          <w:szCs w:val="24"/>
        </w:rPr>
        <w:t>α</w:t>
      </w:r>
      <w:r>
        <w:rPr>
          <w:rFonts w:ascii="Times New Roman" w:hAnsi="Times New Roman" w:cs="Times New Roman"/>
          <w:sz w:val="24"/>
          <w:szCs w:val="24"/>
        </w:rPr>
        <w:t>υτοαξιολόγησης</w:t>
      </w:r>
      <w:proofErr w:type="spellEnd"/>
      <w:r>
        <w:rPr>
          <w:rFonts w:ascii="Times New Roman" w:hAnsi="Times New Roman" w:cs="Times New Roman"/>
          <w:sz w:val="24"/>
          <w:szCs w:val="24"/>
        </w:rPr>
        <w:t xml:space="preserve">  τ</w:t>
      </w:r>
      <w:r w:rsidR="00271B07">
        <w:rPr>
          <w:rFonts w:ascii="Times New Roman" w:hAnsi="Times New Roman" w:cs="Times New Roman"/>
          <w:sz w:val="24"/>
          <w:szCs w:val="24"/>
        </w:rPr>
        <w:t>ων μαθητών/τριών, των δασκάλων  και του έργου.</w:t>
      </w:r>
    </w:p>
    <w:p w:rsidR="00B60E40" w:rsidRDefault="00B60E40" w:rsidP="00B60E40">
      <w:pPr>
        <w:pStyle w:val="a3"/>
        <w:numPr>
          <w:ilvl w:val="0"/>
          <w:numId w:val="2"/>
        </w:numPr>
        <w:rPr>
          <w:rFonts w:ascii="Times New Roman" w:hAnsi="Times New Roman" w:cs="Times New Roman"/>
          <w:sz w:val="24"/>
          <w:szCs w:val="24"/>
        </w:rPr>
      </w:pPr>
      <w:r>
        <w:rPr>
          <w:rFonts w:ascii="Times New Roman" w:hAnsi="Times New Roman" w:cs="Times New Roman"/>
          <w:sz w:val="24"/>
          <w:szCs w:val="24"/>
        </w:rPr>
        <w:t>Ο Δήμος Εορδαίας ανταποκρίθηκε στο αίτημα που υποβάλλαμε με επιστολή μας και τοποθέτησε έξω από το σχολείο κάδους τους οποίους χρησιμοποιούν οι μαθητές, οι γονείς κι όλοι οι κάτοικοι σύμφωνα με παρατήρηση πεδίου που πραγματοποιήσαμε.</w:t>
      </w:r>
    </w:p>
    <w:p w:rsidR="00B60E40" w:rsidRDefault="00B60E40" w:rsidP="00B60E40">
      <w:pPr>
        <w:pStyle w:val="a3"/>
        <w:rPr>
          <w:rFonts w:ascii="Times New Roman" w:hAnsi="Times New Roman" w:cs="Times New Roman"/>
          <w:sz w:val="24"/>
          <w:szCs w:val="24"/>
        </w:rPr>
      </w:pPr>
    </w:p>
    <w:p w:rsidR="00B60E40" w:rsidRDefault="00B60E40" w:rsidP="009353B6">
      <w:pPr>
        <w:pStyle w:val="a3"/>
        <w:rPr>
          <w:rFonts w:ascii="Times New Roman" w:hAnsi="Times New Roman" w:cs="Times New Roman"/>
          <w:sz w:val="24"/>
          <w:szCs w:val="24"/>
        </w:rPr>
      </w:pPr>
      <w:r>
        <w:rPr>
          <w:noProof/>
        </w:rPr>
        <w:drawing>
          <wp:inline distT="0" distB="0" distL="0" distR="0">
            <wp:extent cx="5274310" cy="2372995"/>
            <wp:effectExtent l="0" t="0" r="2540" b="8255"/>
            <wp:docPr id="1008110046"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p w:rsidR="00B60E40" w:rsidRPr="008B1022" w:rsidRDefault="00B60E40" w:rsidP="009353B6">
      <w:pPr>
        <w:pStyle w:val="a3"/>
        <w:rPr>
          <w:rFonts w:ascii="Times New Roman" w:hAnsi="Times New Roman" w:cs="Times New Roman"/>
          <w:sz w:val="24"/>
          <w:szCs w:val="24"/>
        </w:rPr>
      </w:pPr>
      <w:r>
        <w:rPr>
          <w:noProof/>
        </w:rPr>
        <w:lastRenderedPageBreak/>
        <w:drawing>
          <wp:inline distT="0" distB="0" distL="0" distR="0">
            <wp:extent cx="5274310" cy="2372995"/>
            <wp:effectExtent l="0" t="0" r="2540" b="8255"/>
            <wp:docPr id="23522150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inline>
        </w:drawing>
      </w:r>
    </w:p>
    <w:sectPr w:rsidR="00B60E40" w:rsidRPr="008B102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D4455"/>
    <w:multiLevelType w:val="hybridMultilevel"/>
    <w:tmpl w:val="1A186FC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A5D68CF"/>
    <w:multiLevelType w:val="hybridMultilevel"/>
    <w:tmpl w:val="1C7ADBB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575123095">
    <w:abstractNumId w:val="1"/>
  </w:num>
  <w:num w:numId="2" w16cid:durableId="981689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FC"/>
    <w:rsid w:val="00052183"/>
    <w:rsid w:val="000727D6"/>
    <w:rsid w:val="00075369"/>
    <w:rsid w:val="000F68E5"/>
    <w:rsid w:val="001B2435"/>
    <w:rsid w:val="00271B07"/>
    <w:rsid w:val="002E6AE5"/>
    <w:rsid w:val="004534FC"/>
    <w:rsid w:val="00477A77"/>
    <w:rsid w:val="006F0FD8"/>
    <w:rsid w:val="00776EFC"/>
    <w:rsid w:val="008314B0"/>
    <w:rsid w:val="008B1022"/>
    <w:rsid w:val="009353B6"/>
    <w:rsid w:val="009C3C84"/>
    <w:rsid w:val="00A02725"/>
    <w:rsid w:val="00A1614F"/>
    <w:rsid w:val="00B60E40"/>
    <w:rsid w:val="00BF5098"/>
    <w:rsid w:val="00D24E2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A717D"/>
  <w15:chartTrackingRefBased/>
  <w15:docId w15:val="{8A95310E-4280-4853-AE27-C88E74A58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6EFC"/>
    <w:pPr>
      <w:ind w:left="720"/>
      <w:contextualSpacing/>
    </w:pPr>
  </w:style>
  <w:style w:type="character" w:styleId="-">
    <w:name w:val="Hyperlink"/>
    <w:basedOn w:val="a0"/>
    <w:uiPriority w:val="99"/>
    <w:unhideWhenUsed/>
    <w:rsid w:val="00A02725"/>
    <w:rPr>
      <w:color w:val="0563C1" w:themeColor="hyperlink"/>
      <w:u w:val="single"/>
    </w:rPr>
  </w:style>
  <w:style w:type="character" w:styleId="a4">
    <w:name w:val="Unresolved Mention"/>
    <w:basedOn w:val="a0"/>
    <w:uiPriority w:val="99"/>
    <w:semiHidden/>
    <w:unhideWhenUsed/>
    <w:rsid w:val="00A027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hyperlink" Target="https://e-ptolemeos.gr/oi-super-apithanoi-mathites-tou-1ou-dimotikou-mourikiou-ftiachnoun-kompost-kai-mas-vazoun-ta-gyalia-mesa-apo-to-omorfo-project-tous-video"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8</Pages>
  <Words>373</Words>
  <Characters>2020</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4</cp:revision>
  <dcterms:created xsi:type="dcterms:W3CDTF">2023-06-14T16:13:00Z</dcterms:created>
  <dcterms:modified xsi:type="dcterms:W3CDTF">2023-06-14T19:48:00Z</dcterms:modified>
</cp:coreProperties>
</file>