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98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F75098" w:rsidRPr="00D70F85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70F85">
        <w:rPr>
          <w:rFonts w:ascii="Arial" w:hAnsi="Arial" w:cs="Arial"/>
          <w:b/>
          <w:bCs/>
          <w:sz w:val="36"/>
          <w:szCs w:val="36"/>
        </w:rPr>
        <w:t xml:space="preserve">PRÉ-PROPOSTA </w:t>
      </w:r>
      <w:r w:rsidR="00611243">
        <w:rPr>
          <w:rFonts w:ascii="Arial" w:hAnsi="Arial" w:cs="Arial"/>
          <w:b/>
          <w:bCs/>
          <w:sz w:val="36"/>
          <w:szCs w:val="36"/>
        </w:rPr>
        <w:t xml:space="preserve">PARA O </w:t>
      </w:r>
      <w:r w:rsidR="002E680C">
        <w:rPr>
          <w:rFonts w:ascii="Arial" w:hAnsi="Arial" w:cs="Arial"/>
          <w:b/>
          <w:bCs/>
          <w:sz w:val="36"/>
          <w:szCs w:val="36"/>
        </w:rPr>
        <w:t>PROJETO DE SOFTWARE</w:t>
      </w: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Pr="00D70F85" w:rsidRDefault="002E680C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DADOS DE IDENTIFICAÇÃO</w:t>
      </w:r>
    </w:p>
    <w:p w:rsidR="00F75098" w:rsidRPr="00D70F85" w:rsidRDefault="00F75098" w:rsidP="00F75098">
      <w:pPr>
        <w:pStyle w:val="Default"/>
        <w:rPr>
          <w:rFonts w:ascii="Arial" w:hAnsi="Arial" w:cs="Arial"/>
          <w:color w:val="auto"/>
        </w:rPr>
      </w:pPr>
    </w:p>
    <w:p w:rsidR="00F75098" w:rsidRPr="00D70F85" w:rsidRDefault="006651F5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Descrição </w:t>
      </w:r>
      <w:r w:rsidR="002E680C">
        <w:rPr>
          <w:rFonts w:ascii="Arial" w:hAnsi="Arial" w:cs="Arial"/>
          <w:b/>
          <w:bCs/>
          <w:color w:val="auto"/>
        </w:rPr>
        <w:t>do Projeto</w:t>
      </w:r>
    </w:p>
    <w:p w:rsidR="00F75098" w:rsidRDefault="00530D89" w:rsidP="00F75098">
      <w:pPr>
        <w:pStyle w:val="Default"/>
        <w:ind w:left="360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Sistema de controle e </w:t>
      </w:r>
      <w:r w:rsidR="00687094">
        <w:rPr>
          <w:rFonts w:ascii="Arial" w:hAnsi="Arial" w:cs="Arial"/>
          <w:i/>
          <w:color w:val="auto"/>
        </w:rPr>
        <w:t xml:space="preserve">monitoramento de </w:t>
      </w:r>
      <w:r>
        <w:rPr>
          <w:rFonts w:ascii="Arial" w:hAnsi="Arial" w:cs="Arial"/>
          <w:i/>
          <w:color w:val="auto"/>
        </w:rPr>
        <w:t>gastos de energia elétrica residencial.</w:t>
      </w:r>
    </w:p>
    <w:p w:rsidR="00C73E93" w:rsidRDefault="00C73E93" w:rsidP="00C73E93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O objetivo do sistema é de, realizar o monitoramento de consumo dos aparelhos residenciais e assim poder saber quanto de gastos em watts e em reais (aproximado) o mesmo consumiu em um determinado tempo, podendo assim o usuário presumir gastos futuros em excesso, o sistema também terá a opção de realizar simulação de gastos. Além do monitoramento, o sistema terá a opção de controlar as tomadas onde os dispositivos estiverem conectados, assim caso o usuário observe que está tendo um consumo excessivo em um determinado aparelho, por exemplo, um ar condicionado, e se o usuário estiver no trabalho, ele poderá desativar a tomada em que o mesmo está conectado.</w:t>
      </w:r>
    </w:p>
    <w:p w:rsidR="00C73E93" w:rsidRDefault="00C73E93" w:rsidP="00C73E93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O Sistema contará com </w:t>
      </w:r>
      <w:proofErr w:type="gramStart"/>
      <w:r>
        <w:rPr>
          <w:rFonts w:ascii="Arial" w:hAnsi="Arial" w:cs="Arial"/>
          <w:i/>
          <w:iCs/>
          <w:color w:val="auto"/>
        </w:rPr>
        <w:t>uma tomada protótipo</w:t>
      </w:r>
      <w:proofErr w:type="gramEnd"/>
      <w:r>
        <w:rPr>
          <w:rFonts w:ascii="Arial" w:hAnsi="Arial" w:cs="Arial"/>
          <w:i/>
          <w:iCs/>
          <w:color w:val="auto"/>
        </w:rPr>
        <w:t xml:space="preserve"> já desenvolvida em outros trabalhos realizados (onde ainda não existe um software para o mesmo). O sistema que será desenvolvido será dividido em duas partes:</w:t>
      </w:r>
    </w:p>
    <w:p w:rsidR="00C73E93" w:rsidRDefault="00C73E93" w:rsidP="00C73E93">
      <w:pPr>
        <w:pStyle w:val="Default"/>
        <w:numPr>
          <w:ilvl w:val="0"/>
          <w:numId w:val="8"/>
        </w:numPr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A primeira será uma aplicação Java, que receberá os dados por Server Sockets, iniciará </w:t>
      </w:r>
      <w:proofErr w:type="gramStart"/>
      <w:r>
        <w:rPr>
          <w:rFonts w:ascii="Arial" w:hAnsi="Arial" w:cs="Arial"/>
          <w:i/>
          <w:iCs/>
          <w:color w:val="auto"/>
        </w:rPr>
        <w:t>uma Thread</w:t>
      </w:r>
      <w:proofErr w:type="gramEnd"/>
      <w:r>
        <w:rPr>
          <w:rFonts w:ascii="Arial" w:hAnsi="Arial" w:cs="Arial"/>
          <w:i/>
          <w:iCs/>
          <w:color w:val="auto"/>
        </w:rPr>
        <w:t xml:space="preserve"> em que armazenará os dados em um banco de dados (na nuvem), ao mesmo tempo uma nova Thread controlará os dispositivos que deverão estar ativados ou desativados de acordo com o que o usuário definir, onde essa Thread fará um “</w:t>
      </w:r>
      <w:proofErr w:type="spellStart"/>
      <w:r>
        <w:rPr>
          <w:rFonts w:ascii="Arial" w:hAnsi="Arial" w:cs="Arial"/>
          <w:i/>
          <w:iCs/>
          <w:color w:val="auto"/>
        </w:rPr>
        <w:t>select</w:t>
      </w:r>
      <w:proofErr w:type="spellEnd"/>
      <w:r>
        <w:rPr>
          <w:rFonts w:ascii="Arial" w:hAnsi="Arial" w:cs="Arial"/>
          <w:i/>
          <w:iCs/>
          <w:color w:val="auto"/>
        </w:rPr>
        <w:t>” ao banco na coluna de estado e assim retornara para o dispositivo uma ação, ativando ou desativando a tomada em que o dispositivo se encontra.</w:t>
      </w:r>
    </w:p>
    <w:p w:rsidR="00C73E93" w:rsidRPr="00BB193F" w:rsidRDefault="00C73E93" w:rsidP="00C73E93">
      <w:pPr>
        <w:pStyle w:val="Default"/>
        <w:numPr>
          <w:ilvl w:val="0"/>
          <w:numId w:val="8"/>
        </w:numPr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A segunda será uma aplicação Java Web, nela o usuário ira realizar seu cadastro, após seu cadastro realizado, o mesmo poderá então cadastrar os cômodos de sua residência, e cadastrar as tomadas que possuem o sistema de inteligência de acordo com o aparelho, por exemplo, cômoda cozinha, e depois sua geladeira, assim após o cadastro o sistema começará a receber os dados de consumo referente à tomada que está conectado a geladeira. O usuário cadastrará uma faixa de tarifa cobrada pela concessionaria de energia elétrica todo mês para que o sistema mostre um valor aproximado de consumo do aparelho cadastrado com apresentação de gráficos, o usuário terá ainda um histórico de gastos por dia, semana, mês e ano, podendo assim visualizar seus gastos ao longo do tempo. Além de o sistema mostrar a estimativa de gasto do aparelho cadastrado, o usuário terá a opção de realizar uma simulação </w:t>
      </w:r>
      <w:r>
        <w:rPr>
          <w:rFonts w:ascii="Arial" w:hAnsi="Arial" w:cs="Arial"/>
          <w:i/>
          <w:iCs/>
          <w:color w:val="auto"/>
        </w:rPr>
        <w:lastRenderedPageBreak/>
        <w:t>de gasto caso for adquirir um novo eletrodoméstico por exemplo. O usuário também conseguirá ativar ou desativar a tomada em que o dispositivo se encontra, por exemplo, caso o usuário tenha esquecido o forno elétrico ligado e tenha ido trabalhar, o mesmo conseguirá desativar a longa distancia a tomada em que o forno elétrico se encontra, evitando assim maiores problemas, e ao voltar para a residência, poderá reativar a tomada novamente.</w:t>
      </w:r>
    </w:p>
    <w:p w:rsidR="00C73E93" w:rsidRPr="006651F5" w:rsidRDefault="00C73E93" w:rsidP="00F75098">
      <w:pPr>
        <w:pStyle w:val="Default"/>
        <w:ind w:left="360"/>
        <w:rPr>
          <w:rFonts w:ascii="Arial" w:hAnsi="Arial" w:cs="Arial"/>
          <w:i/>
          <w:color w:val="auto"/>
        </w:rPr>
      </w:pPr>
    </w:p>
    <w:p w:rsidR="00F75098" w:rsidRPr="00D70F85" w:rsidRDefault="00F75098" w:rsidP="00F75098">
      <w:pPr>
        <w:pStyle w:val="Default"/>
        <w:ind w:left="360"/>
        <w:rPr>
          <w:rFonts w:ascii="Arial" w:hAnsi="Arial" w:cs="Arial"/>
          <w:color w:val="auto"/>
        </w:rPr>
      </w:pPr>
    </w:p>
    <w:p w:rsidR="00F75098" w:rsidRPr="00D70F85" w:rsidRDefault="00F75098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  <w:bookmarkStart w:id="0" w:name="_GoBack"/>
      <w:bookmarkEnd w:id="0"/>
    </w:p>
    <w:p w:rsidR="00F75098" w:rsidRPr="00D70F85" w:rsidRDefault="00A37BA1" w:rsidP="00F75098">
      <w:pPr>
        <w:pStyle w:val="Default"/>
        <w:ind w:firstLine="360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i/>
          <w:iCs/>
          <w:color w:val="auto"/>
        </w:rPr>
        <w:t>Diovane</w:t>
      </w:r>
      <w:proofErr w:type="spellEnd"/>
      <w:r>
        <w:rPr>
          <w:rFonts w:ascii="Arial" w:hAnsi="Arial" w:cs="Arial"/>
          <w:i/>
          <w:iCs/>
          <w:color w:val="auto"/>
        </w:rPr>
        <w:t xml:space="preserve"> </w:t>
      </w:r>
      <w:proofErr w:type="spellStart"/>
      <w:r>
        <w:rPr>
          <w:rFonts w:ascii="Arial" w:hAnsi="Arial" w:cs="Arial"/>
          <w:i/>
          <w:iCs/>
          <w:color w:val="auto"/>
        </w:rPr>
        <w:t>Soligo</w:t>
      </w:r>
      <w:proofErr w:type="spellEnd"/>
    </w:p>
    <w:p w:rsidR="00F75098" w:rsidRPr="00D70F85" w:rsidRDefault="0002040C" w:rsidP="00F75098">
      <w:pPr>
        <w:pStyle w:val="Default"/>
        <w:ind w:firstLine="360"/>
        <w:rPr>
          <w:rFonts w:ascii="Arial" w:hAnsi="Arial" w:cs="Arial"/>
          <w:i/>
          <w:iCs/>
          <w:color w:val="auto"/>
        </w:rPr>
      </w:pPr>
      <w:hyperlink r:id="rId8" w:history="1">
        <w:r w:rsidR="00A37BA1" w:rsidRPr="006047B9">
          <w:rPr>
            <w:rStyle w:val="Hyperlink"/>
            <w:rFonts w:ascii="Arial" w:hAnsi="Arial" w:cs="Arial"/>
            <w:i/>
            <w:iCs/>
          </w:rPr>
          <w:t>diovane_soligo@hotmail.com</w:t>
        </w:r>
      </w:hyperlink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color w:val="auto"/>
        </w:rPr>
      </w:pPr>
    </w:p>
    <w:p w:rsidR="00F75098" w:rsidRPr="002E680C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OBJETIVOS </w:t>
      </w:r>
    </w:p>
    <w:p w:rsidR="00BB193F" w:rsidRPr="00BB193F" w:rsidRDefault="00AF16F7" w:rsidP="00C73E93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Atingir um </w:t>
      </w:r>
      <w:proofErr w:type="gramStart"/>
      <w:r>
        <w:rPr>
          <w:rFonts w:ascii="Arial" w:hAnsi="Arial" w:cs="Arial"/>
          <w:i/>
          <w:iCs/>
          <w:color w:val="auto"/>
        </w:rPr>
        <w:t>publico</w:t>
      </w:r>
      <w:proofErr w:type="gramEnd"/>
      <w:r>
        <w:rPr>
          <w:rFonts w:ascii="Arial" w:hAnsi="Arial" w:cs="Arial"/>
          <w:i/>
          <w:iCs/>
          <w:color w:val="auto"/>
        </w:rPr>
        <w:t xml:space="preserve"> que</w:t>
      </w:r>
    </w:p>
    <w:p w:rsidR="002E680C" w:rsidRDefault="002E680C" w:rsidP="00F75098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ESPECIFICAÇÃO DOS REQUISITOS </w:t>
      </w:r>
    </w:p>
    <w:p w:rsidR="00F75098" w:rsidRPr="002E680C" w:rsidRDefault="002E680C" w:rsidP="00F75098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2E680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Método de Levantamento de Requisitos</w:t>
      </w:r>
    </w:p>
    <w:p w:rsidR="00F75098" w:rsidRPr="00D219A9" w:rsidRDefault="00F75098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D70F85">
        <w:rPr>
          <w:rFonts w:ascii="Arial" w:hAnsi="Arial" w:cs="Arial"/>
          <w:i/>
          <w:iCs/>
          <w:color w:val="auto"/>
        </w:rPr>
        <w:t xml:space="preserve">Mostrar os métodos de levantamento de requisitos utilizados na análise do projeto a ser desenvolvido. </w:t>
      </w:r>
      <w:proofErr w:type="gramStart"/>
      <w:r w:rsidRPr="00D70F85">
        <w:rPr>
          <w:rFonts w:ascii="Arial" w:hAnsi="Arial" w:cs="Arial"/>
          <w:i/>
          <w:iCs/>
          <w:color w:val="auto"/>
        </w:rPr>
        <w:t>Deve</w:t>
      </w:r>
      <w:proofErr w:type="gramEnd"/>
      <w:r w:rsidRPr="00D70F85">
        <w:rPr>
          <w:rFonts w:ascii="Arial" w:hAnsi="Arial" w:cs="Arial"/>
          <w:i/>
          <w:iCs/>
          <w:color w:val="auto"/>
        </w:rPr>
        <w:t xml:space="preserve"> ser apresentado todos os métodos utilizados, além de mostrar o porquê de sua escolha. </w:t>
      </w:r>
    </w:p>
    <w:p w:rsidR="00F75098" w:rsidRDefault="00F75098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264CC3" w:rsidRDefault="00264CC3" w:rsidP="00F75098">
      <w:pPr>
        <w:pStyle w:val="Default"/>
        <w:rPr>
          <w:rFonts w:ascii="Arial" w:hAnsi="Arial" w:cs="Arial"/>
          <w:b/>
          <w:bCs/>
          <w:color w:val="auto"/>
        </w:rPr>
        <w:sectPr w:rsidR="00264CC3" w:rsidSect="00264CC3">
          <w:headerReference w:type="default" r:id="rId9"/>
          <w:footerReference w:type="default" r:id="rId10"/>
          <w:pgSz w:w="11906" w:h="16838"/>
          <w:pgMar w:top="1134" w:right="1701" w:bottom="1418" w:left="1701" w:header="709" w:footer="318" w:gutter="0"/>
          <w:cols w:space="708"/>
          <w:docGrid w:linePitch="360"/>
        </w:sectPr>
      </w:pPr>
    </w:p>
    <w:p w:rsidR="00D219A9" w:rsidRDefault="00D219A9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D219A9" w:rsidRDefault="00D219A9" w:rsidP="00D219A9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D219A9">
        <w:rPr>
          <w:rFonts w:ascii="Arial" w:hAnsi="Arial" w:cs="Arial"/>
          <w:b/>
          <w:bCs/>
          <w:color w:val="auto"/>
        </w:rPr>
        <w:t>Lista de fun</w:t>
      </w:r>
      <w:r w:rsidR="00023913">
        <w:rPr>
          <w:rFonts w:ascii="Arial" w:hAnsi="Arial" w:cs="Arial"/>
          <w:b/>
          <w:bCs/>
          <w:color w:val="auto"/>
        </w:rPr>
        <w:t>cionalidades</w:t>
      </w:r>
    </w:p>
    <w:p w:rsidR="00D219A9" w:rsidRDefault="00D219A9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D219A9">
        <w:rPr>
          <w:rFonts w:ascii="Arial" w:hAnsi="Arial" w:cs="Arial"/>
          <w:i/>
          <w:iCs/>
          <w:color w:val="auto"/>
        </w:rPr>
        <w:t>Obter a lista de fun</w:t>
      </w:r>
      <w:r w:rsidR="00023913">
        <w:rPr>
          <w:rFonts w:ascii="Arial" w:hAnsi="Arial" w:cs="Arial"/>
          <w:i/>
          <w:iCs/>
          <w:color w:val="auto"/>
        </w:rPr>
        <w:t>cionalidades</w:t>
      </w:r>
      <w:r w:rsidRPr="00D219A9">
        <w:rPr>
          <w:rFonts w:ascii="Arial" w:hAnsi="Arial" w:cs="Arial"/>
          <w:i/>
          <w:iCs/>
          <w:color w:val="auto"/>
        </w:rPr>
        <w:t xml:space="preserve"> principais que irão compor o sistema em desenvolvimento.</w:t>
      </w:r>
      <w:r>
        <w:rPr>
          <w:rFonts w:ascii="Arial" w:hAnsi="Arial" w:cs="Arial"/>
          <w:i/>
          <w:iCs/>
          <w:color w:val="auto"/>
        </w:rPr>
        <w:t xml:space="preserve"> Na tabela a seguir existem dois exemplos de fun</w:t>
      </w:r>
      <w:r w:rsidR="00023913">
        <w:rPr>
          <w:rFonts w:ascii="Arial" w:hAnsi="Arial" w:cs="Arial"/>
          <w:i/>
          <w:iCs/>
          <w:color w:val="auto"/>
        </w:rPr>
        <w:t>cionalidades</w:t>
      </w:r>
      <w:r>
        <w:rPr>
          <w:rFonts w:ascii="Arial" w:hAnsi="Arial" w:cs="Arial"/>
          <w:i/>
          <w:iCs/>
          <w:color w:val="auto"/>
        </w:rPr>
        <w:t xml:space="preserve"> para um sistema </w:t>
      </w:r>
      <w:r w:rsidRPr="00D219A9">
        <w:rPr>
          <w:rFonts w:ascii="Arial" w:hAnsi="Arial" w:cs="Arial"/>
          <w:i/>
          <w:iCs/>
          <w:color w:val="auto"/>
        </w:rPr>
        <w:t>de apoio informatizado ao controle de vendas, de estoque, de compra e de fornecedores de uma mercearia.</w:t>
      </w:r>
    </w:p>
    <w:p w:rsidR="00F82546" w:rsidRPr="00D219A9" w:rsidRDefault="00F8254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D219A9" w:rsidRPr="00D219A9" w:rsidRDefault="00023913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  <w:proofErr w:type="gramEnd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Gestão de mercadorias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Fornecimento de dados a outras funções.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Identificação das mercadorias.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Agilidade na compra e venda de mercadorias.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Melhoria do conhecimento dos produtos comercializados.</w:t>
            </w:r>
          </w:p>
        </w:tc>
      </w:tr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2</w:t>
            </w:r>
            <w:proofErr w:type="gramEnd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Gestão de estoque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Controle da reposição das mercadorias.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Controle efetivo de mercadorias em estoque.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Identificação de produtos mais e menos vendidos.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Indicação de promoções.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Diminuição de perdas.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Otimização</w:t>
            </w:r>
            <w:proofErr w:type="gramEnd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 estoque de cada produto.</w:t>
            </w:r>
          </w:p>
        </w:tc>
      </w:tr>
    </w:tbl>
    <w:p w:rsidR="00D219A9" w:rsidRDefault="00D219A9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64CC3" w:rsidRPr="00D70F85" w:rsidRDefault="00264CC3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6A415C" w:rsidRPr="006A415C" w:rsidRDefault="006A415C" w:rsidP="006A415C">
      <w:pPr>
        <w:pStyle w:val="Default"/>
        <w:ind w:left="360"/>
        <w:rPr>
          <w:rFonts w:ascii="Arial" w:hAnsi="Arial" w:cs="Arial"/>
          <w:bCs/>
          <w:i/>
          <w:color w:val="auto"/>
        </w:rPr>
      </w:pPr>
      <w:r w:rsidRPr="006A415C">
        <w:rPr>
          <w:rFonts w:ascii="Arial" w:hAnsi="Arial" w:cs="Arial"/>
          <w:bCs/>
          <w:i/>
          <w:color w:val="auto"/>
        </w:rPr>
        <w:t>Um estudo breve e focalizado que procura responder algumas quest</w:t>
      </w:r>
      <w:r w:rsidR="00B10946">
        <w:rPr>
          <w:rFonts w:ascii="Arial" w:hAnsi="Arial" w:cs="Arial"/>
          <w:bCs/>
          <w:i/>
          <w:color w:val="auto"/>
        </w:rPr>
        <w:t xml:space="preserve">ões sobre a contribuição do sistema para os objetivos gerais da organização; o sistema pode ser </w:t>
      </w:r>
      <w:proofErr w:type="gramStart"/>
      <w:r w:rsidR="00B10946">
        <w:rPr>
          <w:rFonts w:ascii="Arial" w:hAnsi="Arial" w:cs="Arial"/>
          <w:bCs/>
          <w:i/>
          <w:color w:val="auto"/>
        </w:rPr>
        <w:t>implementado</w:t>
      </w:r>
      <w:proofErr w:type="gramEnd"/>
      <w:r w:rsidR="00B10946">
        <w:rPr>
          <w:rFonts w:ascii="Arial" w:hAnsi="Arial" w:cs="Arial"/>
          <w:bCs/>
          <w:i/>
          <w:color w:val="auto"/>
        </w:rPr>
        <w:t xml:space="preserve"> com tecnologia atual e dentro das </w:t>
      </w:r>
      <w:r w:rsidR="00B10946">
        <w:rPr>
          <w:rFonts w:ascii="Arial" w:hAnsi="Arial" w:cs="Arial"/>
          <w:bCs/>
          <w:i/>
          <w:color w:val="auto"/>
        </w:rPr>
        <w:lastRenderedPageBreak/>
        <w:t>restrições definidas de custo e prazo; o sistema pode ser integrado a outros sistemas já implantados, etc.</w:t>
      </w:r>
    </w:p>
    <w:p w:rsidR="006A415C" w:rsidRDefault="006A415C" w:rsidP="006A415C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264CC3" w:rsidRDefault="006A415C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6A415C">
        <w:rPr>
          <w:rFonts w:ascii="Arial" w:hAnsi="Arial" w:cs="Arial"/>
          <w:i/>
          <w:iCs/>
          <w:color w:val="auto"/>
        </w:rPr>
        <w:t xml:space="preserve">Descrever todas as atividades necessárias para desenvolver o projeto e elaborar um cronograma de execução das atividades. </w:t>
      </w:r>
    </w:p>
    <w:p w:rsidR="006A415C" w:rsidRPr="006A415C" w:rsidRDefault="00264CC3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Anexar cronograma de atividades por semana.</w:t>
      </w:r>
    </w:p>
    <w:p w:rsidR="006A415C" w:rsidRDefault="006A415C" w:rsidP="006A415C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F75098" w:rsidRDefault="00F75098" w:rsidP="00F75098"/>
    <w:p w:rsidR="006A415C" w:rsidRDefault="006A415C" w:rsidP="00F75098"/>
    <w:p w:rsidR="008712C0" w:rsidRPr="008712C0" w:rsidRDefault="008712C0" w:rsidP="008712C0">
      <w:pPr>
        <w:jc w:val="center"/>
      </w:pPr>
      <w:r>
        <w:t>__________________________</w:t>
      </w:r>
    </w:p>
    <w:p w:rsidR="008712C0" w:rsidRDefault="008712C0" w:rsidP="008712C0">
      <w:pPr>
        <w:jc w:val="center"/>
      </w:pPr>
      <w:r>
        <w:t>Assinatura do aluno</w:t>
      </w:r>
    </w:p>
    <w:p w:rsidR="00F75098" w:rsidRPr="00F82546" w:rsidRDefault="00F82546" w:rsidP="00F75098">
      <w:pPr>
        <w:rPr>
          <w:rFonts w:ascii="Cambria" w:hAnsi="Cambria" w:cs="Cambria"/>
          <w:i/>
          <w:color w:val="000000"/>
          <w:sz w:val="24"/>
          <w:szCs w:val="24"/>
        </w:rPr>
      </w:pP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Obs.: REMOVER TODO O TEXTO EM ITÁLICO DA VERSÃO FINAL DO DOCUMENTO. ESTE TEXTO FOI UTILIZADO PARA EXPLICAR OS TÓPICOS. </w:t>
      </w:r>
    </w:p>
    <w:p w:rsidR="009C6B82" w:rsidRDefault="009C6B82"/>
    <w:sectPr w:rsidR="009C6B82" w:rsidSect="00264CC3">
      <w:headerReference w:type="default" r:id="rId11"/>
      <w:type w:val="continuous"/>
      <w:pgSz w:w="11906" w:h="16838"/>
      <w:pgMar w:top="1134" w:right="1701" w:bottom="1418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40C" w:rsidRDefault="0002040C" w:rsidP="002E680C">
      <w:pPr>
        <w:spacing w:after="0" w:line="240" w:lineRule="auto"/>
      </w:pPr>
      <w:r>
        <w:separator/>
      </w:r>
    </w:p>
  </w:endnote>
  <w:endnote w:type="continuationSeparator" w:id="0">
    <w:p w:rsidR="0002040C" w:rsidRDefault="0002040C" w:rsidP="002E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995098283"/>
      <w:docPartObj>
        <w:docPartGallery w:val="Page Numbers (Bottom of Page)"/>
        <w:docPartUnique/>
      </w:docPartObj>
    </w:sdtPr>
    <w:sdtEndPr/>
    <w:sdtContent>
      <w:p w:rsidR="00CB76C6" w:rsidRPr="00CB76C6" w:rsidRDefault="00CB76C6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CB76C6">
          <w:rPr>
            <w:rFonts w:ascii="Arial" w:hAnsi="Arial" w:cs="Arial"/>
            <w:sz w:val="20"/>
            <w:szCs w:val="20"/>
          </w:rPr>
          <w:fldChar w:fldCharType="begin"/>
        </w:r>
        <w:r w:rsidRPr="00CB76C6">
          <w:rPr>
            <w:rFonts w:ascii="Arial" w:hAnsi="Arial" w:cs="Arial"/>
            <w:sz w:val="20"/>
            <w:szCs w:val="20"/>
          </w:rPr>
          <w:instrText>PAGE   \* MERGEFORMAT</w:instrText>
        </w:r>
        <w:r w:rsidRPr="00CB76C6">
          <w:rPr>
            <w:rFonts w:ascii="Arial" w:hAnsi="Arial" w:cs="Arial"/>
            <w:sz w:val="20"/>
            <w:szCs w:val="20"/>
          </w:rPr>
          <w:fldChar w:fldCharType="separate"/>
        </w:r>
        <w:r w:rsidR="00AF16F7">
          <w:rPr>
            <w:rFonts w:ascii="Arial" w:hAnsi="Arial" w:cs="Arial"/>
            <w:noProof/>
            <w:sz w:val="20"/>
            <w:szCs w:val="20"/>
          </w:rPr>
          <w:t>3</w:t>
        </w:r>
        <w:r w:rsidRPr="00CB76C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E680C" w:rsidRDefault="002E68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40C" w:rsidRDefault="0002040C" w:rsidP="002E680C">
      <w:pPr>
        <w:spacing w:after="0" w:line="240" w:lineRule="auto"/>
      </w:pPr>
      <w:r>
        <w:separator/>
      </w:r>
    </w:p>
  </w:footnote>
  <w:footnote w:type="continuationSeparator" w:id="0">
    <w:p w:rsidR="0002040C" w:rsidRDefault="0002040C" w:rsidP="002E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127"/>
      <w:gridCol w:w="1926"/>
    </w:tblGrid>
    <w:tr w:rsidR="00264CC3" w:rsidTr="00264CC3">
      <w:tc>
        <w:tcPr>
          <w:tcW w:w="1986" w:type="dxa"/>
        </w:tcPr>
        <w:p w:rsidR="00264CC3" w:rsidRDefault="00264CC3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C9DFECE" wp14:editId="34450259">
                <wp:extent cx="1123950" cy="838200"/>
                <wp:effectExtent l="0" t="0" r="0" b="0"/>
                <wp:docPr id="2" name="Imagem 2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264CC3" w:rsidRDefault="00264CC3">
          <w:pPr>
            <w:pStyle w:val="Cabealho"/>
          </w:pPr>
          <w:r w:rsidRPr="00264CC3">
            <w:rPr>
              <w:sz w:val="28"/>
              <w:szCs w:val="28"/>
            </w:rPr>
            <w:t>DPADP 0096 – Laboratório de Software</w:t>
          </w:r>
        </w:p>
      </w:tc>
      <w:tc>
        <w:tcPr>
          <w:tcW w:w="1843" w:type="dxa"/>
        </w:tcPr>
        <w:p w:rsidR="00264CC3" w:rsidRDefault="00264CC3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5677DE2E" wp14:editId="4F938059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64CC3" w:rsidRDefault="00264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C3" w:rsidRPr="00264CC3" w:rsidRDefault="00264CC3" w:rsidP="00264C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A41"/>
    <w:multiLevelType w:val="hybridMultilevel"/>
    <w:tmpl w:val="E7DC706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9C13E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D45A07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E2F78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A686A25"/>
    <w:multiLevelType w:val="hybridMultilevel"/>
    <w:tmpl w:val="B70A7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0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5243E"/>
    <w:multiLevelType w:val="hybridMultilevel"/>
    <w:tmpl w:val="82EAF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98"/>
    <w:rsid w:val="0002040C"/>
    <w:rsid w:val="00020F71"/>
    <w:rsid w:val="00023913"/>
    <w:rsid w:val="000B1896"/>
    <w:rsid w:val="00152B98"/>
    <w:rsid w:val="00163538"/>
    <w:rsid w:val="0017057E"/>
    <w:rsid w:val="001831CC"/>
    <w:rsid w:val="001B3A1D"/>
    <w:rsid w:val="00235323"/>
    <w:rsid w:val="00242DBE"/>
    <w:rsid w:val="00243736"/>
    <w:rsid w:val="002611BA"/>
    <w:rsid w:val="00264CC3"/>
    <w:rsid w:val="00283D64"/>
    <w:rsid w:val="002E680C"/>
    <w:rsid w:val="003A312E"/>
    <w:rsid w:val="003A7403"/>
    <w:rsid w:val="00436DBE"/>
    <w:rsid w:val="00452234"/>
    <w:rsid w:val="004C63E7"/>
    <w:rsid w:val="00530D89"/>
    <w:rsid w:val="00543DC6"/>
    <w:rsid w:val="005B0501"/>
    <w:rsid w:val="005B2D2F"/>
    <w:rsid w:val="00611243"/>
    <w:rsid w:val="006651F5"/>
    <w:rsid w:val="00687094"/>
    <w:rsid w:val="006915AF"/>
    <w:rsid w:val="006A415C"/>
    <w:rsid w:val="006D702C"/>
    <w:rsid w:val="007457AD"/>
    <w:rsid w:val="00785605"/>
    <w:rsid w:val="007B1B71"/>
    <w:rsid w:val="007F060F"/>
    <w:rsid w:val="00815F82"/>
    <w:rsid w:val="008712C0"/>
    <w:rsid w:val="008A2422"/>
    <w:rsid w:val="008C0A32"/>
    <w:rsid w:val="009C6B82"/>
    <w:rsid w:val="009E1850"/>
    <w:rsid w:val="00A37BA1"/>
    <w:rsid w:val="00AE3808"/>
    <w:rsid w:val="00AF16F7"/>
    <w:rsid w:val="00B10946"/>
    <w:rsid w:val="00BB193F"/>
    <w:rsid w:val="00BB76E0"/>
    <w:rsid w:val="00BC3484"/>
    <w:rsid w:val="00BC64C3"/>
    <w:rsid w:val="00BE3202"/>
    <w:rsid w:val="00C73E93"/>
    <w:rsid w:val="00CB76C6"/>
    <w:rsid w:val="00CE364B"/>
    <w:rsid w:val="00CF09ED"/>
    <w:rsid w:val="00D219A9"/>
    <w:rsid w:val="00E5551B"/>
    <w:rsid w:val="00E83477"/>
    <w:rsid w:val="00EB353C"/>
    <w:rsid w:val="00F2122B"/>
    <w:rsid w:val="00F61625"/>
    <w:rsid w:val="00F75098"/>
    <w:rsid w:val="00F82546"/>
    <w:rsid w:val="00F9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7B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7B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ovane_soligo@hot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743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Evil</cp:lastModifiedBy>
  <cp:revision>28</cp:revision>
  <dcterms:created xsi:type="dcterms:W3CDTF">2017-03-20T12:12:00Z</dcterms:created>
  <dcterms:modified xsi:type="dcterms:W3CDTF">2017-03-20T15:33:00Z</dcterms:modified>
</cp:coreProperties>
</file>