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5713F" w14:textId="77777777" w:rsidR="000C15B6" w:rsidRPr="00DD5548" w:rsidRDefault="000C15B6" w:rsidP="000C15B6">
      <w:pPr>
        <w:pStyle w:val="UHC2"/>
        <w:ind w:left="2880" w:firstLine="720"/>
        <w:jc w:val="left"/>
      </w:pPr>
      <w:bookmarkStart w:id="0" w:name="_Toc137463046"/>
      <w:r w:rsidRPr="00DD5548">
        <w:t>Template</w:t>
      </w:r>
      <w:r>
        <w:t xml:space="preserve"> Change Log</w:t>
      </w:r>
      <w:bookmarkEnd w:id="0"/>
    </w:p>
    <w:p w14:paraId="16D64FDC" w14:textId="77777777" w:rsidR="000C15B6" w:rsidRPr="00B24D26" w:rsidRDefault="000C15B6" w:rsidP="000C15B6">
      <w:pPr>
        <w:spacing w:after="0" w:line="240" w:lineRule="auto"/>
        <w:jc w:val="center"/>
        <w:rPr>
          <w:rFonts w:ascii="UHC Serif Text Medium" w:hAnsi="UHC Serif Text Medium"/>
          <w:b/>
          <w:bCs/>
          <w:color w:val="002677"/>
          <w:sz w:val="32"/>
          <w:szCs w:val="32"/>
        </w:rPr>
      </w:pPr>
    </w:p>
    <w:tbl>
      <w:tblPr>
        <w:tblStyle w:val="MediumShading2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89"/>
        <w:gridCol w:w="6771"/>
      </w:tblGrid>
      <w:tr w:rsidR="000C15B6" w14:paraId="68E75CF1" w14:textId="77777777" w:rsidTr="00542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9" w:type="dxa"/>
            <w:tcBorders>
              <w:top w:val="nil"/>
              <w:bottom w:val="nil"/>
            </w:tcBorders>
          </w:tcPr>
          <w:p w14:paraId="36C279D2" w14:textId="77777777" w:rsidR="000C15B6" w:rsidRPr="00FE128A" w:rsidRDefault="000C15B6" w:rsidP="00542478">
            <w:pPr>
              <w:rPr>
                <w:rFonts w:ascii="UHC Serif Text Medium" w:hAnsi="UHC Serif Text Medium"/>
                <w:b w:val="0"/>
                <w:bCs w:val="0"/>
                <w:sz w:val="24"/>
                <w:szCs w:val="24"/>
              </w:rPr>
            </w:pPr>
            <w:r w:rsidRPr="00FE128A">
              <w:rPr>
                <w:rFonts w:ascii="UHC Serif Text Medium" w:hAnsi="UHC Serif Text Medium"/>
                <w:b w:val="0"/>
                <w:bCs w:val="0"/>
                <w:sz w:val="24"/>
                <w:szCs w:val="24"/>
              </w:rPr>
              <w:t>Nurse Templates</w:t>
            </w:r>
          </w:p>
        </w:tc>
        <w:tc>
          <w:tcPr>
            <w:tcW w:w="6771" w:type="dxa"/>
            <w:tcBorders>
              <w:top w:val="nil"/>
              <w:bottom w:val="nil"/>
            </w:tcBorders>
          </w:tcPr>
          <w:p w14:paraId="5DC85164" w14:textId="77777777" w:rsidR="000C15B6" w:rsidRPr="00FE128A" w:rsidRDefault="000C15B6" w:rsidP="00542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HC Serif Text Medium" w:hAnsi="UHC Serif Text Medium"/>
                <w:b w:val="0"/>
                <w:bCs w:val="0"/>
                <w:sz w:val="24"/>
                <w:szCs w:val="24"/>
              </w:rPr>
            </w:pPr>
            <w:r w:rsidRPr="00FE128A">
              <w:rPr>
                <w:rFonts w:ascii="UHC Serif Text Medium" w:hAnsi="UHC Serif Text Medium"/>
                <w:b w:val="0"/>
                <w:bCs w:val="0"/>
                <w:sz w:val="24"/>
                <w:szCs w:val="24"/>
              </w:rPr>
              <w:t>Triaged Cases</w:t>
            </w:r>
          </w:p>
        </w:tc>
      </w:tr>
      <w:tr w:rsidR="000C15B6" w14:paraId="5E27E931" w14:textId="77777777" w:rsidTr="00542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hideMark/>
          </w:tcPr>
          <w:p w14:paraId="0EE56DCF" w14:textId="77777777" w:rsidR="000C15B6" w:rsidRDefault="000C15B6" w:rsidP="0054247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</w:t>
            </w:r>
          </w:p>
        </w:tc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14:paraId="12B25307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 Butcher 4/1/22</w:t>
            </w:r>
          </w:p>
        </w:tc>
      </w:tr>
      <w:tr w:rsidR="000C15B6" w:rsidRPr="00B02107" w14:paraId="5E34BC94" w14:textId="77777777" w:rsidTr="00542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hideMark/>
          </w:tcPr>
          <w:p w14:paraId="3C29D8BD" w14:textId="77777777" w:rsidR="000C15B6" w:rsidRDefault="000C15B6" w:rsidP="0054247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Dates</w:t>
            </w:r>
          </w:p>
        </w:tc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14:paraId="2C6C9FA1" w14:textId="77777777" w:rsidR="000C15B6" w:rsidRPr="00B02107" w:rsidRDefault="000C15B6" w:rsidP="00542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4/1/22</w:t>
            </w:r>
          </w:p>
        </w:tc>
      </w:tr>
      <w:tr w:rsidR="000C15B6" w14:paraId="634B4AE5" w14:textId="77777777" w:rsidTr="00542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2833527C" w14:textId="77777777" w:rsidR="000C15B6" w:rsidRDefault="000C15B6" w:rsidP="0054247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</w:t>
            </w:r>
          </w:p>
        </w:tc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14:paraId="53F014EB" w14:textId="77777777" w:rsidR="000C15B6" w:rsidRPr="004D1CAC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1CAC">
              <w:rPr>
                <w:sz w:val="24"/>
                <w:szCs w:val="24"/>
              </w:rPr>
              <w:t xml:space="preserve">6/21/22-Added to general SharePoint. Standardized fields for continuity. </w:t>
            </w:r>
          </w:p>
          <w:p w14:paraId="3C5F6C37" w14:textId="77777777" w:rsidR="000C15B6" w:rsidRPr="004D1CAC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1CAC">
              <w:rPr>
                <w:sz w:val="24"/>
                <w:szCs w:val="24"/>
              </w:rPr>
              <w:t>6/26/22-Added templates for Guardant, Genomic, Vectra</w:t>
            </w:r>
          </w:p>
          <w:p w14:paraId="33C74296" w14:textId="77777777" w:rsidR="000C15B6" w:rsidRPr="004D1CAC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1CAC">
              <w:rPr>
                <w:sz w:val="24"/>
                <w:szCs w:val="24"/>
              </w:rPr>
              <w:t>6/27/22-Added collagen crosslinks</w:t>
            </w:r>
          </w:p>
          <w:p w14:paraId="7E524EB4" w14:textId="77777777" w:rsidR="000C15B6" w:rsidRPr="004D1CAC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1CAC">
              <w:rPr>
                <w:sz w:val="24"/>
                <w:szCs w:val="24"/>
              </w:rPr>
              <w:t>6/30/22- Added additional direction for “appellant argument for coverage” to make is easier to copy/paste</w:t>
            </w:r>
          </w:p>
          <w:p w14:paraId="36A243E8" w14:textId="77777777" w:rsidR="000C15B6" w:rsidRPr="004D1CAC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1CAC">
              <w:rPr>
                <w:sz w:val="24"/>
                <w:szCs w:val="24"/>
              </w:rPr>
              <w:t>7/25/22-Updated Tactile and PCD templates to match nurse documentation and remove appellant argument. Removed reference to referred to Samuels/Goldsman. Removed reference to LM denial on Tactile template.</w:t>
            </w:r>
          </w:p>
          <w:p w14:paraId="0A13E025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1CAC">
              <w:rPr>
                <w:sz w:val="24"/>
                <w:szCs w:val="24"/>
              </w:rPr>
              <w:t>8/10/22-Added SOS/SOC template</w:t>
            </w:r>
          </w:p>
          <w:p w14:paraId="378A9C25" w14:textId="77777777" w:rsidR="000C15B6" w:rsidRPr="0068685D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685D">
              <w:rPr>
                <w:sz w:val="20"/>
                <w:szCs w:val="20"/>
              </w:rPr>
              <w:t>8/12/22-Removed “Benefit document not required” on Pneumatic Compression Devices template</w:t>
            </w:r>
          </w:p>
          <w:p w14:paraId="5B9513D4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685D">
              <w:rPr>
                <w:sz w:val="20"/>
                <w:szCs w:val="20"/>
              </w:rPr>
              <w:t>10/3/22 Updated codes in summary of tactile template, added section for medical policy review only to summary</w:t>
            </w:r>
          </w:p>
          <w:p w14:paraId="0126846F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11/14/22 Added </w:t>
            </w:r>
            <w:r w:rsidRPr="00FD7539">
              <w:rPr>
                <w:sz w:val="20"/>
                <w:szCs w:val="20"/>
              </w:rPr>
              <w:t>Cell-Free Fetal DNA Testing</w:t>
            </w:r>
            <w:r>
              <w:rPr>
                <w:sz w:val="20"/>
                <w:szCs w:val="20"/>
              </w:rPr>
              <w:t xml:space="preserve"> and </w:t>
            </w:r>
            <w:r w:rsidRPr="00FD7539">
              <w:rPr>
                <w:sz w:val="20"/>
                <w:szCs w:val="20"/>
              </w:rPr>
              <w:t>IBD antibodies and serum levels</w:t>
            </w:r>
            <w:r>
              <w:rPr>
                <w:sz w:val="20"/>
                <w:szCs w:val="20"/>
              </w:rPr>
              <w:t xml:space="preserve"> templates.</w:t>
            </w:r>
          </w:p>
          <w:p w14:paraId="3DB356B0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11/19/22-Updated Chronology of Care template to include BMI and Vit D level</w:t>
            </w:r>
          </w:p>
          <w:p w14:paraId="241178E7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1/3/23 Updated DOS, dates denied, admission date/time, inpatient template</w:t>
            </w:r>
          </w:p>
          <w:p w14:paraId="4D58087D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1/18/23 Removed additional instruction from GU Pathogen Panel</w:t>
            </w:r>
          </w:p>
          <w:p w14:paraId="454A83B1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3/8/23 Obstetrical Ultrasound Template added</w:t>
            </w:r>
          </w:p>
          <w:p w14:paraId="56AB06CC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3/28/23 Removed “</w:t>
            </w:r>
            <w:r>
              <w:t>per diagnosis code list or in documentation” from chronology of care in Oxford section of Obstetrical Ultrasound</w:t>
            </w:r>
          </w:p>
          <w:p w14:paraId="7A30B6B8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4/3/23-Updated Oncotype and Confirm MDX with instruction for referral to MCR</w:t>
            </w:r>
          </w:p>
          <w:p w14:paraId="39DE9F4A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4/5/23 Updated GU Panel Template with new MD decision letter language</w:t>
            </w:r>
          </w:p>
          <w:p w14:paraId="2C91A9D5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4/5/23 PM Reverted GU Panel Template with original MD decision letter language</w:t>
            </w:r>
          </w:p>
          <w:p w14:paraId="6B2D22F3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4/14/23 Added Ambulance Template</w:t>
            </w:r>
          </w:p>
          <w:p w14:paraId="3DA2A490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5/17/23 Added Radiation Therapy Template</w:t>
            </w:r>
          </w:p>
          <w:p w14:paraId="238FEB86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6/12/23 Removed special instruction from Confirm MDX and Oncotype DX prostate testing</w:t>
            </w:r>
          </w:p>
        </w:tc>
      </w:tr>
      <w:tr w:rsidR="000C15B6" w14:paraId="4865B01A" w14:textId="77777777" w:rsidTr="00542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hideMark/>
          </w:tcPr>
          <w:p w14:paraId="5A851D83" w14:textId="77777777" w:rsidR="000C15B6" w:rsidRDefault="000C15B6" w:rsidP="0054247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ECAA modifications</w:t>
            </w:r>
          </w:p>
        </w:tc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14:paraId="3FCA2120" w14:textId="77777777" w:rsidR="000C15B6" w:rsidRDefault="000C15B6" w:rsidP="00542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15B6" w14:paraId="0864FE66" w14:textId="77777777" w:rsidTr="00542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hideMark/>
          </w:tcPr>
          <w:p w14:paraId="0021A95F" w14:textId="77777777" w:rsidR="000C15B6" w:rsidRDefault="000C15B6" w:rsidP="0054247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Template modifications  </w:t>
            </w:r>
          </w:p>
        </w:tc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14:paraId="266B3F69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noted below</w:t>
            </w:r>
          </w:p>
          <w:p w14:paraId="7B6C64D3" w14:textId="77777777" w:rsidR="000C15B6" w:rsidRDefault="000C15B6" w:rsidP="0054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appellant argument for coverage is not included in a service specific template, it can be omitted. </w:t>
            </w:r>
          </w:p>
        </w:tc>
      </w:tr>
      <w:tr w:rsidR="000C15B6" w14:paraId="3690BAFF" w14:textId="77777777" w:rsidTr="00542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hideMark/>
          </w:tcPr>
          <w:p w14:paraId="25803964" w14:textId="77777777" w:rsidR="000C15B6" w:rsidRDefault="000C15B6" w:rsidP="0054247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 modifications</w:t>
            </w:r>
          </w:p>
        </w:tc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14:paraId="43267CDB" w14:textId="77777777" w:rsidR="000C15B6" w:rsidRDefault="000C15B6" w:rsidP="00542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15B6" w:rsidRPr="00DF52B2" w14:paraId="05A98A54" w14:textId="77777777" w:rsidTr="00542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bottom w:val="nil"/>
            </w:tcBorders>
            <w:hideMark/>
          </w:tcPr>
          <w:p w14:paraId="69628F84" w14:textId="77777777" w:rsidR="000C15B6" w:rsidRDefault="000C15B6" w:rsidP="0054247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Additional instruction</w:t>
            </w:r>
          </w:p>
        </w:tc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14:paraId="0528B4B7" w14:textId="77777777" w:rsidR="000C15B6" w:rsidRPr="00DF52B2" w:rsidRDefault="000C15B6" w:rsidP="0054247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Template specific instruction as noted in specific template section. </w:t>
            </w:r>
          </w:p>
        </w:tc>
      </w:tr>
    </w:tbl>
    <w:p w14:paraId="08318432" w14:textId="77777777" w:rsidR="00747936" w:rsidRDefault="00747936"/>
    <w:sectPr w:rsidR="0074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HC Serif Text Medium">
    <w:altName w:val="Cambr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B6"/>
    <w:rsid w:val="000C15B6"/>
    <w:rsid w:val="002A0C14"/>
    <w:rsid w:val="00747936"/>
    <w:rsid w:val="00EB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6D7C"/>
  <w15:chartTrackingRefBased/>
  <w15:docId w15:val="{56308C41-9860-49AC-88BF-ED362414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5B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5B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5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5B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5B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5B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5B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5B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5B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5B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1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5B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1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5B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1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5B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1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5B6"/>
    <w:rPr>
      <w:b/>
      <w:bCs/>
      <w:smallCaps/>
      <w:color w:val="0F4761" w:themeColor="accent1" w:themeShade="BF"/>
      <w:spacing w:val="5"/>
    </w:rPr>
  </w:style>
  <w:style w:type="table" w:styleId="MediumShading2-Accent1">
    <w:name w:val="Medium Shading 2 Accent 1"/>
    <w:basedOn w:val="TableNormal"/>
    <w:uiPriority w:val="64"/>
    <w:rsid w:val="000C15B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UHC2">
    <w:name w:val="UHC 2"/>
    <w:basedOn w:val="Normal"/>
    <w:link w:val="UHC2Char"/>
    <w:qFormat/>
    <w:rsid w:val="000C15B6"/>
    <w:pPr>
      <w:spacing w:after="0" w:line="240" w:lineRule="auto"/>
      <w:jc w:val="center"/>
    </w:pPr>
    <w:rPr>
      <w:rFonts w:ascii="UHC Serif Text Medium" w:hAnsi="UHC Serif Text Medium"/>
      <w:b/>
      <w:bCs/>
      <w:color w:val="002677"/>
      <w:sz w:val="28"/>
      <w:szCs w:val="28"/>
      <w:u w:val="single"/>
    </w:rPr>
  </w:style>
  <w:style w:type="character" w:customStyle="1" w:styleId="UHC2Char">
    <w:name w:val="UHC 2 Char"/>
    <w:basedOn w:val="DefaultParagraphFont"/>
    <w:link w:val="UHC2"/>
    <w:rsid w:val="000C15B6"/>
    <w:rPr>
      <w:rFonts w:ascii="UHC Serif Text Medium" w:hAnsi="UHC Serif Text Medium"/>
      <w:b/>
      <w:bCs/>
      <w:color w:val="002677"/>
      <w:kern w:val="0"/>
      <w:sz w:val="28"/>
      <w:szCs w:val="28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Aher, Dipak Shivaji</dc:creator>
  <cp:keywords/>
  <dc:description/>
  <cp:lastModifiedBy>Aher, Dipak Shivaji</cp:lastModifiedBy>
  <cp:revision>1</cp:revision>
  <dcterms:created xsi:type="dcterms:W3CDTF">2024-11-26T12:24:00Z</dcterms:created>
  <dcterms:modified xsi:type="dcterms:W3CDTF">2024-11-26T12:25:00Z</dcterms:modified>
</cp:coreProperties>
</file>