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06" w:rsidRDefault="00A23F06" w:rsidP="00F42180">
      <w:pPr>
        <w:spacing w:after="0" w:line="360" w:lineRule="auto"/>
        <w:jc w:val="center"/>
        <w:rPr>
          <w:rFonts w:ascii="Times New Roman" w:hAnsi="Times New Roman" w:cs="Times New Roman"/>
          <w:b/>
          <w:sz w:val="32"/>
          <w:szCs w:val="32"/>
        </w:rPr>
      </w:pPr>
      <w:r w:rsidRPr="00A23F06">
        <w:rPr>
          <w:rFonts w:ascii="Times New Roman" w:hAnsi="Times New Roman" w:cs="Times New Roman"/>
          <w:b/>
          <w:sz w:val="32"/>
          <w:szCs w:val="32"/>
        </w:rPr>
        <w:t>Chapter 2</w:t>
      </w:r>
    </w:p>
    <w:p w:rsidR="00A23F06" w:rsidRPr="00A23F06" w:rsidRDefault="00A23F06" w:rsidP="00F4218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REVIEW OF LITERATURE</w:t>
      </w:r>
    </w:p>
    <w:p w:rsidR="00A23F06" w:rsidRDefault="00A23F06" w:rsidP="00F42180">
      <w:pPr>
        <w:spacing w:after="0" w:line="360" w:lineRule="auto"/>
      </w:pP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t>There are not many methods proposed by researchers that help restrict or in that case prevent any fraud against the misuse of a patient’s private data. 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w:t>
      </w:r>
    </w:p>
    <w:p w:rsidR="00F42180" w:rsidRPr="00F42180" w:rsidRDefault="00F42180" w:rsidP="00F42180">
      <w:pPr>
        <w:spacing w:after="0" w:line="360" w:lineRule="auto"/>
        <w:jc w:val="both"/>
        <w:rPr>
          <w:rFonts w:ascii="Times New Roman" w:hAnsi="Times New Roman" w:cs="Times New Roman"/>
          <w:sz w:val="25"/>
          <w:szCs w:val="25"/>
        </w:rPr>
      </w:pP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t>There was a proposed system [1] which used a quantified-risk adaptive approach in order to keep</w:t>
      </w:r>
    </w:p>
    <w:p w:rsidR="00A23F06" w:rsidRPr="00F42180" w:rsidRDefault="00A23F06" w:rsidP="00F42180">
      <w:pPr>
        <w:spacing w:after="0" w:line="360" w:lineRule="auto"/>
        <w:jc w:val="both"/>
        <w:rPr>
          <w:rFonts w:ascii="Times New Roman" w:hAnsi="Times New Roman" w:cs="Times New Roman"/>
          <w:sz w:val="25"/>
          <w:szCs w:val="25"/>
        </w:rPr>
      </w:pPr>
      <w:proofErr w:type="gramStart"/>
      <w:r w:rsidRPr="00F42180">
        <w:rPr>
          <w:rFonts w:ascii="Times New Roman" w:hAnsi="Times New Roman" w:cs="Times New Roman"/>
          <w:sz w:val="25"/>
          <w:szCs w:val="25"/>
        </w:rPr>
        <w:t>a</w:t>
      </w:r>
      <w:proofErr w:type="gramEnd"/>
      <w:r w:rsidRPr="00F42180">
        <w:rPr>
          <w:rFonts w:ascii="Times New Roman" w:hAnsi="Times New Roman" w:cs="Times New Roman"/>
          <w:sz w:val="25"/>
          <w:szCs w:val="25"/>
        </w:rPr>
        <w:t xml:space="preserve"> check on the access of a patient’s privacy. The paper claims that even though doctors are authorized to access their patient’s data, in reality, there is also an inherent risk in each access. Their</w:t>
      </w:r>
      <w:r w:rsidR="00F42180" w:rsidRPr="00F42180">
        <w:rPr>
          <w:rFonts w:ascii="Times New Roman" w:hAnsi="Times New Roman" w:cs="Times New Roman"/>
          <w:sz w:val="25"/>
          <w:szCs w:val="25"/>
        </w:rPr>
        <w:t xml:space="preserve"> </w:t>
      </w:r>
      <w:proofErr w:type="spellStart"/>
      <w:r w:rsidRPr="00F42180">
        <w:rPr>
          <w:rFonts w:ascii="Times New Roman" w:hAnsi="Times New Roman" w:cs="Times New Roman"/>
          <w:sz w:val="25"/>
          <w:szCs w:val="25"/>
        </w:rPr>
        <w:t>prosposed</w:t>
      </w:r>
      <w:proofErr w:type="spellEnd"/>
      <w:r w:rsidRPr="00F42180">
        <w:rPr>
          <w:rFonts w:ascii="Times New Roman" w:hAnsi="Times New Roman" w:cs="Times New Roman"/>
          <w:sz w:val="25"/>
          <w:szCs w:val="25"/>
        </w:rPr>
        <w:t xml:space="preserve"> solution therefore, allows information consumers to have the freedom to choose what they want to access.</w:t>
      </w:r>
    </w:p>
    <w:p w:rsidR="00F42180" w:rsidRPr="00F42180" w:rsidRDefault="00F42180" w:rsidP="00F42180">
      <w:pPr>
        <w:spacing w:after="0" w:line="360" w:lineRule="auto"/>
        <w:jc w:val="both"/>
        <w:rPr>
          <w:rFonts w:ascii="Times New Roman" w:hAnsi="Times New Roman" w:cs="Times New Roman"/>
          <w:sz w:val="25"/>
          <w:szCs w:val="25"/>
        </w:rPr>
      </w:pP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t>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w:t>
      </w:r>
    </w:p>
    <w:p w:rsidR="00F42180" w:rsidRPr="00F42180" w:rsidRDefault="00F42180" w:rsidP="00F42180">
      <w:pPr>
        <w:spacing w:after="0" w:line="360" w:lineRule="auto"/>
        <w:jc w:val="both"/>
        <w:rPr>
          <w:rFonts w:ascii="Times New Roman" w:hAnsi="Times New Roman" w:cs="Times New Roman"/>
          <w:sz w:val="25"/>
          <w:szCs w:val="25"/>
        </w:rPr>
      </w:pP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t>They determine what activity a certain honest doctor will perform with respect to a disease, hence calculating the probability that a certain record m will be accessed to serve purpose p. They also take special cases into consideration. Once the model is trained they expect that a malicious doctor would over access a patient’s data hence increasing the risk considerably.</w:t>
      </w:r>
    </w:p>
    <w:p w:rsidR="00F42180" w:rsidRPr="00F42180" w:rsidRDefault="00F42180" w:rsidP="00F42180">
      <w:pPr>
        <w:spacing w:after="0" w:line="360" w:lineRule="auto"/>
        <w:jc w:val="both"/>
        <w:rPr>
          <w:rFonts w:ascii="Times New Roman" w:hAnsi="Times New Roman" w:cs="Times New Roman"/>
          <w:sz w:val="25"/>
          <w:szCs w:val="25"/>
        </w:rPr>
      </w:pP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lastRenderedPageBreak/>
        <w:t>The problem with this method is that it is n</w:t>
      </w:r>
      <w:bookmarkStart w:id="0" w:name="_GoBack"/>
      <w:bookmarkEnd w:id="0"/>
      <w:r w:rsidRPr="00F42180">
        <w:rPr>
          <w:rFonts w:ascii="Times New Roman" w:hAnsi="Times New Roman" w:cs="Times New Roman"/>
          <w:sz w:val="25"/>
          <w:szCs w:val="25"/>
        </w:rPr>
        <w:t xml:space="preserve">ot as accurate as one expects it to be. Another glaring flaw is that they have only considered one </w:t>
      </w:r>
      <w:proofErr w:type="spellStart"/>
      <w:r w:rsidRPr="00F42180">
        <w:rPr>
          <w:rFonts w:ascii="Times New Roman" w:hAnsi="Times New Roman" w:cs="Times New Roman"/>
          <w:sz w:val="25"/>
          <w:szCs w:val="25"/>
        </w:rPr>
        <w:t>paramter</w:t>
      </w:r>
      <w:proofErr w:type="spellEnd"/>
      <w:r w:rsidRPr="00F42180">
        <w:rPr>
          <w:rFonts w:ascii="Times New Roman" w:hAnsi="Times New Roman" w:cs="Times New Roman"/>
          <w:sz w:val="25"/>
          <w:szCs w:val="25"/>
        </w:rPr>
        <w:t xml:space="preserve"> to determine if a doctor is malicious, i.e. relevance of the data accessed.</w:t>
      </w: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t xml:space="preserve">The solution thus ends up ignoring </w:t>
      </w:r>
      <w:proofErr w:type="spellStart"/>
      <w:r w:rsidRPr="00F42180">
        <w:rPr>
          <w:rFonts w:ascii="Times New Roman" w:hAnsi="Times New Roman" w:cs="Times New Roman"/>
          <w:sz w:val="25"/>
          <w:szCs w:val="25"/>
        </w:rPr>
        <w:t>myraid</w:t>
      </w:r>
      <w:proofErr w:type="spellEnd"/>
      <w:r w:rsidRPr="00F42180">
        <w:rPr>
          <w:rFonts w:ascii="Times New Roman" w:hAnsi="Times New Roman" w:cs="Times New Roman"/>
          <w:sz w:val="25"/>
          <w:szCs w:val="25"/>
        </w:rPr>
        <w:t xml:space="preserve"> of other factors that can contribute towards determining spiteful activities, thus proving to be inefficient.</w:t>
      </w:r>
    </w:p>
    <w:p w:rsidR="00A23F06" w:rsidRPr="00F42180" w:rsidRDefault="00A23F06" w:rsidP="00F42180">
      <w:pPr>
        <w:spacing w:after="0" w:line="360" w:lineRule="auto"/>
        <w:jc w:val="both"/>
        <w:rPr>
          <w:rFonts w:ascii="Times New Roman" w:hAnsi="Times New Roman" w:cs="Times New Roman"/>
          <w:sz w:val="25"/>
          <w:szCs w:val="25"/>
        </w:rPr>
      </w:pPr>
    </w:p>
    <w:p w:rsidR="00A23F06" w:rsidRPr="00F42180" w:rsidRDefault="00A23F06" w:rsidP="00F42180">
      <w:pPr>
        <w:spacing w:after="0" w:line="360" w:lineRule="auto"/>
        <w:jc w:val="both"/>
        <w:rPr>
          <w:rFonts w:ascii="Times New Roman" w:hAnsi="Times New Roman" w:cs="Times New Roman"/>
          <w:sz w:val="25"/>
          <w:szCs w:val="25"/>
        </w:rPr>
      </w:pPr>
      <w:r w:rsidRPr="00F42180">
        <w:rPr>
          <w:rFonts w:ascii="Times New Roman" w:hAnsi="Times New Roman" w:cs="Times New Roman"/>
          <w:sz w:val="25"/>
          <w:szCs w:val="25"/>
        </w:rPr>
        <w:t>If we don't find another paper we write about clustering based analysis of the paper</w:t>
      </w:r>
    </w:p>
    <w:p w:rsidR="003D310E" w:rsidRPr="00F42180" w:rsidRDefault="00A23F06" w:rsidP="00F42180">
      <w:pPr>
        <w:spacing w:after="0" w:line="360" w:lineRule="auto"/>
        <w:jc w:val="both"/>
        <w:rPr>
          <w:rFonts w:ascii="Times New Roman" w:hAnsi="Times New Roman" w:cs="Times New Roman"/>
          <w:sz w:val="25"/>
          <w:szCs w:val="25"/>
        </w:rPr>
      </w:pPr>
      <w:proofErr w:type="gramStart"/>
      <w:r w:rsidRPr="00F42180">
        <w:rPr>
          <w:rFonts w:ascii="Times New Roman" w:hAnsi="Times New Roman" w:cs="Times New Roman"/>
          <w:sz w:val="25"/>
          <w:szCs w:val="25"/>
        </w:rPr>
        <w:t>which</w:t>
      </w:r>
      <w:proofErr w:type="gramEnd"/>
      <w:r w:rsidRPr="00F42180">
        <w:rPr>
          <w:rFonts w:ascii="Times New Roman" w:hAnsi="Times New Roman" w:cs="Times New Roman"/>
          <w:sz w:val="25"/>
          <w:szCs w:val="25"/>
        </w:rPr>
        <w:t xml:space="preserve"> finds fraud in prescriptions, and then saying how this approach won't be useful to us</w:t>
      </w:r>
    </w:p>
    <w:sectPr w:rsidR="003D310E" w:rsidRPr="00F4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88"/>
    <w:rsid w:val="003D310E"/>
    <w:rsid w:val="00574988"/>
    <w:rsid w:val="00A23F06"/>
    <w:rsid w:val="00F4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4F6C"/>
  <w15:chartTrackingRefBased/>
  <w15:docId w15:val="{3E5A74B1-07E8-4624-A6F7-91CB6D35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4</cp:revision>
  <dcterms:created xsi:type="dcterms:W3CDTF">2017-10-25T05:04:00Z</dcterms:created>
  <dcterms:modified xsi:type="dcterms:W3CDTF">2017-10-25T05:09:00Z</dcterms:modified>
</cp:coreProperties>
</file>