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566"/>
        <w:tblW w:w="0" w:type="auto"/>
        <w:tblLook w:val="04A0" w:firstRow="1" w:lastRow="0" w:firstColumn="1" w:lastColumn="0" w:noHBand="0" w:noVBand="1"/>
      </w:tblPr>
      <w:tblGrid>
        <w:gridCol w:w="2254"/>
        <w:gridCol w:w="2254"/>
        <w:gridCol w:w="4508"/>
      </w:tblGrid>
      <w:tr w:rsidR="005324EC" w:rsidRPr="005324EC" w14:paraId="6ED38716" w14:textId="77777777" w:rsidTr="008F017B">
        <w:tc>
          <w:tcPr>
            <w:tcW w:w="4508" w:type="dxa"/>
            <w:gridSpan w:val="2"/>
          </w:tcPr>
          <w:p w14:paraId="27B6F20D" w14:textId="5D56AF52" w:rsidR="008F017B" w:rsidRPr="005324EC" w:rsidRDefault="008F017B" w:rsidP="008F017B">
            <w:pPr>
              <w:rPr>
                <w:b/>
                <w:bCs/>
              </w:rPr>
            </w:pPr>
            <w:r w:rsidRPr="005324EC">
              <w:rPr>
                <w:b/>
                <w:bCs/>
              </w:rPr>
              <w:t>Name:</w:t>
            </w:r>
            <w:r w:rsidR="00CA6C11" w:rsidRPr="005324EC">
              <w:rPr>
                <w:b/>
                <w:bCs/>
              </w:rPr>
              <w:t xml:space="preserve"> Gayathri Sivakumar </w:t>
            </w:r>
            <w:bookmarkStart w:id="0" w:name="_GoBack"/>
            <w:bookmarkEnd w:id="0"/>
          </w:p>
        </w:tc>
        <w:tc>
          <w:tcPr>
            <w:tcW w:w="4508" w:type="dxa"/>
          </w:tcPr>
          <w:p w14:paraId="3070B4C4" w14:textId="16DA6EE1" w:rsidR="008F017B" w:rsidRPr="005324EC" w:rsidRDefault="008F017B" w:rsidP="008F017B">
            <w:r w:rsidRPr="005324EC">
              <w:t>Age:</w:t>
            </w:r>
            <w:r w:rsidR="00CA6C11" w:rsidRPr="005324EC">
              <w:t xml:space="preserve"> 27</w:t>
            </w:r>
          </w:p>
        </w:tc>
      </w:tr>
      <w:tr w:rsidR="005324EC" w:rsidRPr="005324EC" w14:paraId="00BBF947" w14:textId="77777777" w:rsidTr="008F017B">
        <w:tc>
          <w:tcPr>
            <w:tcW w:w="4508" w:type="dxa"/>
            <w:gridSpan w:val="2"/>
          </w:tcPr>
          <w:p w14:paraId="43F2468F" w14:textId="69D461D6" w:rsidR="008F017B" w:rsidRPr="005324EC" w:rsidRDefault="008F017B" w:rsidP="008F017B">
            <w:r w:rsidRPr="005324EC">
              <w:t>Email ID</w:t>
            </w:r>
            <w:r w:rsidR="00CA6C11" w:rsidRPr="005324EC">
              <w:t xml:space="preserve"> </w:t>
            </w:r>
            <w:hyperlink r:id="rId7" w:history="1">
              <w:r w:rsidR="00CA6C11" w:rsidRPr="005324EC">
                <w:rPr>
                  <w:rStyle w:val="Hyperlink"/>
                  <w:color w:val="auto"/>
                </w:rPr>
                <w:t>gayathri@ids-pl.com</w:t>
              </w:r>
            </w:hyperlink>
            <w:r w:rsidR="00CA6C11" w:rsidRPr="005324EC">
              <w:t xml:space="preserve"> </w:t>
            </w:r>
          </w:p>
        </w:tc>
        <w:tc>
          <w:tcPr>
            <w:tcW w:w="4508" w:type="dxa"/>
          </w:tcPr>
          <w:p w14:paraId="4089C79F" w14:textId="77777777" w:rsidR="008F017B" w:rsidRPr="005324EC" w:rsidRDefault="008F017B" w:rsidP="008F017B"/>
        </w:tc>
      </w:tr>
      <w:tr w:rsidR="005324EC" w:rsidRPr="005324EC" w14:paraId="70AE43E5" w14:textId="77777777" w:rsidTr="008F017B">
        <w:tc>
          <w:tcPr>
            <w:tcW w:w="4508" w:type="dxa"/>
            <w:gridSpan w:val="2"/>
          </w:tcPr>
          <w:p w14:paraId="4656DC74" w14:textId="3817D5C0" w:rsidR="008F017B" w:rsidRPr="005324EC" w:rsidRDefault="008F017B" w:rsidP="008F017B">
            <w:r w:rsidRPr="005324EC">
              <w:t>Qualification</w:t>
            </w:r>
            <w:r w:rsidR="00CA6C11" w:rsidRPr="005324EC">
              <w:t xml:space="preserve"> </w:t>
            </w:r>
            <w:proofErr w:type="spellStart"/>
            <w:r w:rsidR="00CA6C11" w:rsidRPr="005324EC">
              <w:t>M.Arch</w:t>
            </w:r>
            <w:proofErr w:type="spellEnd"/>
            <w:r w:rsidR="00CA6C11" w:rsidRPr="005324EC">
              <w:t xml:space="preserve"> (</w:t>
            </w:r>
            <w:proofErr w:type="spellStart"/>
            <w:r w:rsidR="00CA6C11" w:rsidRPr="005324EC">
              <w:t>Sustainble</w:t>
            </w:r>
            <w:proofErr w:type="spellEnd"/>
            <w:r w:rsidR="00CA6C11" w:rsidRPr="005324EC">
              <w:t xml:space="preserve"> Architecture) </w:t>
            </w:r>
          </w:p>
        </w:tc>
        <w:tc>
          <w:tcPr>
            <w:tcW w:w="4508" w:type="dxa"/>
          </w:tcPr>
          <w:p w14:paraId="0D5428CF" w14:textId="77777777" w:rsidR="008F017B" w:rsidRPr="005324EC" w:rsidRDefault="008F017B" w:rsidP="008F017B"/>
        </w:tc>
      </w:tr>
      <w:tr w:rsidR="005324EC" w:rsidRPr="005324EC" w14:paraId="353C6E58" w14:textId="77777777" w:rsidTr="008F017B">
        <w:tc>
          <w:tcPr>
            <w:tcW w:w="2254" w:type="dxa"/>
            <w:vMerge w:val="restart"/>
          </w:tcPr>
          <w:p w14:paraId="686F98F5" w14:textId="77777777" w:rsidR="008F017B" w:rsidRPr="005324EC" w:rsidRDefault="008F017B" w:rsidP="008F017B"/>
          <w:p w14:paraId="1C4BD715" w14:textId="77777777" w:rsidR="008F017B" w:rsidRPr="005324EC" w:rsidRDefault="008F017B" w:rsidP="008F017B">
            <w:r w:rsidRPr="005324EC">
              <w:t>Skills</w:t>
            </w:r>
          </w:p>
        </w:tc>
        <w:tc>
          <w:tcPr>
            <w:tcW w:w="2254" w:type="dxa"/>
          </w:tcPr>
          <w:p w14:paraId="2486FF92" w14:textId="77777777" w:rsidR="008F017B" w:rsidRPr="005324EC" w:rsidRDefault="008F017B" w:rsidP="008F017B">
            <w:r w:rsidRPr="005324EC">
              <w:t>Technical</w:t>
            </w:r>
          </w:p>
        </w:tc>
        <w:tc>
          <w:tcPr>
            <w:tcW w:w="4508" w:type="dxa"/>
          </w:tcPr>
          <w:p w14:paraId="6A074DB1" w14:textId="57EEEC7F" w:rsidR="008F017B" w:rsidRPr="005324EC" w:rsidRDefault="00CA6C11" w:rsidP="008F017B">
            <w:r w:rsidRPr="005324EC">
              <w:t xml:space="preserve">Green building design &amp; consultancy, Energy efficient building codes, Policy advocacy, Technical Proposal writing </w:t>
            </w:r>
          </w:p>
        </w:tc>
      </w:tr>
      <w:tr w:rsidR="005324EC" w:rsidRPr="005324EC" w14:paraId="48C4A684" w14:textId="77777777" w:rsidTr="008F017B">
        <w:tc>
          <w:tcPr>
            <w:tcW w:w="2254" w:type="dxa"/>
            <w:vMerge/>
          </w:tcPr>
          <w:p w14:paraId="6A620726" w14:textId="77777777" w:rsidR="008F017B" w:rsidRPr="005324EC" w:rsidRDefault="008F017B" w:rsidP="008F017B"/>
        </w:tc>
        <w:tc>
          <w:tcPr>
            <w:tcW w:w="2254" w:type="dxa"/>
          </w:tcPr>
          <w:p w14:paraId="4DB92D32" w14:textId="77777777" w:rsidR="008F017B" w:rsidRPr="005324EC" w:rsidRDefault="008F017B" w:rsidP="008F017B">
            <w:r w:rsidRPr="005324EC">
              <w:t>Linguistic</w:t>
            </w:r>
          </w:p>
        </w:tc>
        <w:tc>
          <w:tcPr>
            <w:tcW w:w="4508" w:type="dxa"/>
          </w:tcPr>
          <w:p w14:paraId="5407C2AF" w14:textId="7D92C040" w:rsidR="008F017B" w:rsidRPr="005324EC" w:rsidRDefault="00CA6C11" w:rsidP="008F017B">
            <w:r w:rsidRPr="005324EC">
              <w:t xml:space="preserve">English, Tamil, Malayalam, Hindi, Kannada </w:t>
            </w:r>
          </w:p>
        </w:tc>
      </w:tr>
      <w:tr w:rsidR="005324EC" w:rsidRPr="005324EC" w14:paraId="1C6B3CEE" w14:textId="77777777" w:rsidTr="008F017B">
        <w:tc>
          <w:tcPr>
            <w:tcW w:w="2254" w:type="dxa"/>
            <w:vMerge/>
          </w:tcPr>
          <w:p w14:paraId="3B34E1DB" w14:textId="77777777" w:rsidR="008F017B" w:rsidRPr="005324EC" w:rsidRDefault="008F017B" w:rsidP="008F017B"/>
        </w:tc>
        <w:tc>
          <w:tcPr>
            <w:tcW w:w="2254" w:type="dxa"/>
          </w:tcPr>
          <w:p w14:paraId="76C96878" w14:textId="77777777" w:rsidR="008F017B" w:rsidRPr="005324EC" w:rsidRDefault="008F017B" w:rsidP="008F017B">
            <w:r w:rsidRPr="005324EC">
              <w:t>Management</w:t>
            </w:r>
          </w:p>
        </w:tc>
        <w:tc>
          <w:tcPr>
            <w:tcW w:w="4508" w:type="dxa"/>
          </w:tcPr>
          <w:p w14:paraId="27B9C299" w14:textId="618F178F" w:rsidR="008F017B" w:rsidRPr="005324EC" w:rsidRDefault="00380A16" w:rsidP="008F017B">
            <w:r w:rsidRPr="005324EC">
              <w:t xml:space="preserve">Team management, Training program facilitator, Critical thinking. </w:t>
            </w:r>
          </w:p>
        </w:tc>
      </w:tr>
      <w:tr w:rsidR="005324EC" w:rsidRPr="005324EC" w14:paraId="6583168B" w14:textId="77777777" w:rsidTr="008F017B">
        <w:tc>
          <w:tcPr>
            <w:tcW w:w="4508" w:type="dxa"/>
            <w:gridSpan w:val="2"/>
          </w:tcPr>
          <w:p w14:paraId="590D25AA" w14:textId="77777777" w:rsidR="008F017B" w:rsidRPr="005324EC" w:rsidRDefault="008F017B" w:rsidP="008F017B">
            <w:r w:rsidRPr="005324EC">
              <w:t>Certifications</w:t>
            </w:r>
          </w:p>
        </w:tc>
        <w:tc>
          <w:tcPr>
            <w:tcW w:w="4508" w:type="dxa"/>
          </w:tcPr>
          <w:p w14:paraId="686AD53B" w14:textId="4ADF719A" w:rsidR="00380A16" w:rsidRPr="005324EC" w:rsidRDefault="00380A16" w:rsidP="00304743"/>
        </w:tc>
      </w:tr>
      <w:tr w:rsidR="005324EC" w:rsidRPr="005324EC" w14:paraId="4BB322AD" w14:textId="77777777" w:rsidTr="008F017B">
        <w:tc>
          <w:tcPr>
            <w:tcW w:w="4508" w:type="dxa"/>
            <w:gridSpan w:val="2"/>
          </w:tcPr>
          <w:p w14:paraId="7104B1BA" w14:textId="77777777" w:rsidR="008F017B" w:rsidRPr="005324EC" w:rsidRDefault="008F017B" w:rsidP="008F017B">
            <w:r w:rsidRPr="005324EC">
              <w:t>Professional Associations</w:t>
            </w:r>
          </w:p>
        </w:tc>
        <w:tc>
          <w:tcPr>
            <w:tcW w:w="4508" w:type="dxa"/>
          </w:tcPr>
          <w:p w14:paraId="22363B4F" w14:textId="77777777" w:rsidR="00304743" w:rsidRPr="005324EC" w:rsidRDefault="00304743" w:rsidP="00304743">
            <w:pPr>
              <w:pStyle w:val="ListParagraph"/>
              <w:numPr>
                <w:ilvl w:val="0"/>
                <w:numId w:val="1"/>
              </w:numPr>
            </w:pPr>
            <w:r w:rsidRPr="005324EC">
              <w:t xml:space="preserve">Council of Architecture (CA/2015/67604) </w:t>
            </w:r>
          </w:p>
          <w:p w14:paraId="25B5CF53" w14:textId="77777777" w:rsidR="00304743" w:rsidRPr="005324EC" w:rsidRDefault="00304743" w:rsidP="00304743">
            <w:pPr>
              <w:pStyle w:val="ListParagraph"/>
              <w:numPr>
                <w:ilvl w:val="0"/>
                <w:numId w:val="1"/>
              </w:numPr>
            </w:pPr>
            <w:r w:rsidRPr="005324EC">
              <w:t xml:space="preserve">GRIHA – Certified Professional </w:t>
            </w:r>
          </w:p>
          <w:p w14:paraId="5C23279A" w14:textId="7A659298" w:rsidR="008F017B" w:rsidRPr="005324EC" w:rsidRDefault="00304743" w:rsidP="00304743">
            <w:pPr>
              <w:pStyle w:val="ListParagraph"/>
              <w:numPr>
                <w:ilvl w:val="0"/>
                <w:numId w:val="1"/>
              </w:numPr>
            </w:pPr>
            <w:r w:rsidRPr="005324EC">
              <w:t>IGBC – Accredited Professional</w:t>
            </w:r>
          </w:p>
        </w:tc>
      </w:tr>
      <w:tr w:rsidR="005324EC" w:rsidRPr="005324EC" w14:paraId="490E1A4A" w14:textId="77777777" w:rsidTr="008F017B">
        <w:tc>
          <w:tcPr>
            <w:tcW w:w="4508" w:type="dxa"/>
            <w:gridSpan w:val="2"/>
          </w:tcPr>
          <w:p w14:paraId="3246179F" w14:textId="77777777" w:rsidR="008F017B" w:rsidRPr="005324EC" w:rsidRDefault="008F017B" w:rsidP="008F017B">
            <w:r w:rsidRPr="005324EC">
              <w:t>Professional Experience in Years</w:t>
            </w:r>
          </w:p>
        </w:tc>
        <w:tc>
          <w:tcPr>
            <w:tcW w:w="4508" w:type="dxa"/>
          </w:tcPr>
          <w:p w14:paraId="46050142" w14:textId="3DF01E11" w:rsidR="008F017B" w:rsidRPr="005324EC" w:rsidRDefault="00380A16" w:rsidP="008F017B">
            <w:r w:rsidRPr="005324EC">
              <w:t xml:space="preserve">2 years 11 months </w:t>
            </w:r>
          </w:p>
        </w:tc>
      </w:tr>
      <w:tr w:rsidR="005324EC" w:rsidRPr="005324EC" w14:paraId="1A182D57" w14:textId="77777777" w:rsidTr="008F017B">
        <w:tc>
          <w:tcPr>
            <w:tcW w:w="4508" w:type="dxa"/>
            <w:gridSpan w:val="2"/>
          </w:tcPr>
          <w:p w14:paraId="3D137681" w14:textId="77777777" w:rsidR="00304743" w:rsidRPr="005324EC" w:rsidRDefault="00304743" w:rsidP="00304743">
            <w:r w:rsidRPr="005324EC">
              <w:t>Summary of Experience</w:t>
            </w:r>
          </w:p>
        </w:tc>
        <w:tc>
          <w:tcPr>
            <w:tcW w:w="4508" w:type="dxa"/>
          </w:tcPr>
          <w:p w14:paraId="7335A3C3" w14:textId="77777777" w:rsidR="005324EC" w:rsidRPr="005324EC" w:rsidRDefault="00304743" w:rsidP="005324EC">
            <w:pPr>
              <w:pStyle w:val="Default"/>
              <w:numPr>
                <w:ilvl w:val="0"/>
                <w:numId w:val="3"/>
              </w:numPr>
              <w:rPr>
                <w:rFonts w:asciiTheme="minorHAnsi" w:hAnsiTheme="minorHAnsi"/>
                <w:color w:val="auto"/>
                <w:sz w:val="22"/>
                <w:szCs w:val="22"/>
              </w:rPr>
            </w:pPr>
            <w:r w:rsidRPr="005324EC">
              <w:rPr>
                <w:rFonts w:asciiTheme="minorHAnsi" w:hAnsiTheme="minorHAnsi"/>
                <w:b/>
                <w:bCs/>
                <w:color w:val="auto"/>
                <w:sz w:val="22"/>
                <w:szCs w:val="22"/>
              </w:rPr>
              <w:t xml:space="preserve">Project Coordinator, ECBC Cells - AIILSG (All India Institute of Local Self Government, New Delhi): April 2018 onwards </w:t>
            </w:r>
            <w:r w:rsidR="005324EC" w:rsidRPr="005324EC">
              <w:rPr>
                <w:rFonts w:asciiTheme="minorHAnsi" w:hAnsiTheme="minorHAnsi"/>
                <w:b/>
                <w:bCs/>
                <w:color w:val="auto"/>
                <w:sz w:val="22"/>
                <w:szCs w:val="22"/>
              </w:rPr>
              <w:t>:</w:t>
            </w:r>
            <w:r w:rsidR="005324EC" w:rsidRPr="005324EC">
              <w:rPr>
                <w:rFonts w:asciiTheme="minorHAnsi" w:hAnsiTheme="minorHAnsi"/>
                <w:color w:val="auto"/>
                <w:sz w:val="22"/>
                <w:szCs w:val="22"/>
              </w:rPr>
              <w:t xml:space="preserve"> </w:t>
            </w:r>
            <w:r w:rsidR="005324EC" w:rsidRPr="005324EC">
              <w:rPr>
                <w:rFonts w:asciiTheme="minorHAnsi" w:hAnsiTheme="minorHAnsi"/>
                <w:color w:val="auto"/>
                <w:sz w:val="22"/>
                <w:szCs w:val="22"/>
              </w:rPr>
              <w:t>I co-coordinate the ECBC Cells in Cell 15 (Andaman &amp; Nicobar Islands, Daman &amp; Diu, Lakshadweep, Goa, Puducherry), ECBC cell 16 (Arunachal Pradesh, Assam, Meghalaya, Sikkim) and ECBC Cell 17 (Manipur, Mizoram, Nagaland, Tripura). The activities involve, ECBC Implementation and Enforcement, providing technical assistance to commercial buildings to make them energy efficient, Organizing ECBC Awareness and Training programs.</w:t>
            </w:r>
          </w:p>
          <w:p w14:paraId="673B20E5" w14:textId="1B6FBDA1" w:rsidR="005324EC" w:rsidRPr="005324EC" w:rsidRDefault="00304743" w:rsidP="005324EC">
            <w:pPr>
              <w:pStyle w:val="Default"/>
              <w:numPr>
                <w:ilvl w:val="0"/>
                <w:numId w:val="3"/>
              </w:numPr>
              <w:rPr>
                <w:rFonts w:asciiTheme="minorHAnsi" w:hAnsiTheme="minorHAnsi"/>
                <w:color w:val="auto"/>
                <w:sz w:val="22"/>
                <w:szCs w:val="22"/>
              </w:rPr>
            </w:pPr>
            <w:r w:rsidRPr="005324EC">
              <w:rPr>
                <w:rFonts w:asciiTheme="minorHAnsi" w:eastAsia="Times New Roman" w:hAnsiTheme="minorHAnsi" w:cs="Arial"/>
                <w:b/>
                <w:bCs/>
                <w:color w:val="auto"/>
                <w:sz w:val="22"/>
                <w:szCs w:val="22"/>
                <w:lang w:eastAsia="en-IN"/>
              </w:rPr>
              <w:t xml:space="preserve">Programme Officer (Sustainability) - </w:t>
            </w:r>
            <w:r w:rsidRPr="005324EC">
              <w:rPr>
                <w:rFonts w:asciiTheme="minorHAnsi" w:hAnsiTheme="minorHAnsi"/>
                <w:b/>
                <w:bCs/>
                <w:color w:val="auto"/>
                <w:sz w:val="22"/>
                <w:szCs w:val="22"/>
              </w:rPr>
              <w:t xml:space="preserve">Integrative Design Solutions Private Limited (IDSPL), New Delhi: </w:t>
            </w:r>
            <w:r w:rsidRPr="005324EC">
              <w:rPr>
                <w:rFonts w:asciiTheme="minorHAnsi" w:hAnsiTheme="minorHAnsi"/>
                <w:color w:val="auto"/>
                <w:sz w:val="22"/>
                <w:szCs w:val="22"/>
              </w:rPr>
              <w:t>April 2018 onwards</w:t>
            </w:r>
            <w:r w:rsidR="005324EC" w:rsidRPr="005324EC">
              <w:rPr>
                <w:rFonts w:asciiTheme="minorHAnsi" w:hAnsiTheme="minorHAnsi"/>
                <w:color w:val="auto"/>
                <w:sz w:val="22"/>
                <w:szCs w:val="22"/>
              </w:rPr>
              <w:t xml:space="preserve">:  </w:t>
            </w:r>
            <w:r w:rsidR="005324EC" w:rsidRPr="005324EC">
              <w:rPr>
                <w:rFonts w:asciiTheme="minorHAnsi" w:hAnsiTheme="minorHAnsi"/>
                <w:color w:val="auto"/>
                <w:sz w:val="22"/>
                <w:szCs w:val="22"/>
              </w:rPr>
              <w:t xml:space="preserve">I work as a </w:t>
            </w:r>
            <w:r w:rsidR="005324EC" w:rsidRPr="005324EC">
              <w:rPr>
                <w:rFonts w:asciiTheme="minorHAnsi" w:hAnsiTheme="minorHAnsi"/>
                <w:b/>
                <w:bCs/>
                <w:color w:val="auto"/>
                <w:sz w:val="22"/>
                <w:szCs w:val="22"/>
              </w:rPr>
              <w:t xml:space="preserve">project consultant </w:t>
            </w:r>
            <w:r w:rsidR="005324EC" w:rsidRPr="005324EC">
              <w:rPr>
                <w:rFonts w:asciiTheme="minorHAnsi" w:hAnsiTheme="minorHAnsi"/>
                <w:color w:val="auto"/>
                <w:sz w:val="22"/>
                <w:szCs w:val="22"/>
              </w:rPr>
              <w:t xml:space="preserve">for specific projects in IDSPL such as, i. Part of a team that worked on, </w:t>
            </w:r>
            <w:r w:rsidR="005324EC" w:rsidRPr="005324EC">
              <w:rPr>
                <w:rFonts w:asciiTheme="minorHAnsi" w:hAnsiTheme="minorHAnsi"/>
                <w:b/>
                <w:bCs/>
                <w:color w:val="auto"/>
                <w:sz w:val="22"/>
                <w:szCs w:val="22"/>
              </w:rPr>
              <w:t xml:space="preserve">“Guidelines for Energy and Resources Efficiency Measures for Nigeria: An Addendum to the Nigerian Building Code.” </w:t>
            </w:r>
            <w:r w:rsidR="005324EC" w:rsidRPr="005324EC">
              <w:rPr>
                <w:rFonts w:asciiTheme="minorHAnsi" w:hAnsiTheme="minorHAnsi"/>
                <w:color w:val="auto"/>
                <w:sz w:val="22"/>
                <w:szCs w:val="22"/>
              </w:rPr>
              <w:t xml:space="preserve">The project was supported by the UNDP (United Nations Development Program). The guideline was about Integrative Design for Energy Efficient and Resource Efficient buildings on the nexus for Climate change and Resource </w:t>
            </w:r>
            <w:r w:rsidR="005324EC" w:rsidRPr="005324EC">
              <w:rPr>
                <w:rFonts w:asciiTheme="minorHAnsi" w:hAnsiTheme="minorHAnsi"/>
                <w:color w:val="auto"/>
                <w:sz w:val="22"/>
                <w:szCs w:val="22"/>
              </w:rPr>
              <w:lastRenderedPageBreak/>
              <w:t xml:space="preserve">Efficiency. ii. Part of a team currently working on, </w:t>
            </w:r>
            <w:r w:rsidR="005324EC" w:rsidRPr="005324EC">
              <w:rPr>
                <w:rFonts w:asciiTheme="minorHAnsi" w:hAnsiTheme="minorHAnsi"/>
                <w:b/>
                <w:bCs/>
                <w:color w:val="auto"/>
                <w:sz w:val="22"/>
                <w:szCs w:val="22"/>
              </w:rPr>
              <w:t>“</w:t>
            </w:r>
            <w:r w:rsidR="005324EC" w:rsidRPr="005324EC">
              <w:rPr>
                <w:rFonts w:asciiTheme="minorHAnsi" w:hAnsiTheme="minorHAnsi"/>
                <w:b/>
                <w:bCs/>
                <w:color w:val="auto"/>
                <w:sz w:val="22"/>
                <w:szCs w:val="22"/>
              </w:rPr>
              <w:t>2000-Watt</w:t>
            </w:r>
            <w:r w:rsidR="005324EC" w:rsidRPr="005324EC">
              <w:rPr>
                <w:rFonts w:asciiTheme="minorHAnsi" w:hAnsiTheme="minorHAnsi"/>
                <w:b/>
                <w:bCs/>
                <w:color w:val="auto"/>
                <w:sz w:val="22"/>
                <w:szCs w:val="22"/>
              </w:rPr>
              <w:t xml:space="preserve"> Smart Cities in India: An Indo-Swiss Initiative for a Sustainable Future.” </w:t>
            </w:r>
            <w:r w:rsidR="005324EC" w:rsidRPr="005324EC">
              <w:rPr>
                <w:rFonts w:asciiTheme="minorHAnsi" w:hAnsiTheme="minorHAnsi"/>
                <w:color w:val="auto"/>
                <w:sz w:val="22"/>
                <w:szCs w:val="22"/>
              </w:rPr>
              <w:t xml:space="preserve">We are now working on preparing Concept and Guidelines concerning Communication, Urban Planning, Buildings and Mobility, in aligning to the Smart city guidelines of India and the SDG’s (Sustainable Development Goals). iii. Part of a team currently working on, </w:t>
            </w:r>
            <w:r w:rsidR="005324EC" w:rsidRPr="005324EC">
              <w:rPr>
                <w:rFonts w:asciiTheme="minorHAnsi" w:hAnsiTheme="minorHAnsi"/>
                <w:b/>
                <w:bCs/>
                <w:color w:val="auto"/>
                <w:sz w:val="22"/>
                <w:szCs w:val="22"/>
              </w:rPr>
              <w:t xml:space="preserve">“Developing Guidelines for ECBC-R (Energy Conservation Building Code – Residential)” </w:t>
            </w:r>
            <w:r w:rsidR="005324EC" w:rsidRPr="005324EC">
              <w:rPr>
                <w:rFonts w:asciiTheme="minorHAnsi" w:hAnsiTheme="minorHAnsi"/>
                <w:color w:val="auto"/>
                <w:sz w:val="22"/>
                <w:szCs w:val="22"/>
              </w:rPr>
              <w:t xml:space="preserve">with BEE, GIZ (Deutsche Gesellschaft </w:t>
            </w:r>
            <w:proofErr w:type="spellStart"/>
            <w:r w:rsidR="005324EC" w:rsidRPr="005324EC">
              <w:rPr>
                <w:rFonts w:asciiTheme="minorHAnsi" w:hAnsiTheme="minorHAnsi"/>
                <w:color w:val="auto"/>
                <w:sz w:val="22"/>
                <w:szCs w:val="22"/>
              </w:rPr>
              <w:t>für</w:t>
            </w:r>
            <w:proofErr w:type="spellEnd"/>
            <w:r w:rsidR="005324EC" w:rsidRPr="005324EC">
              <w:rPr>
                <w:rFonts w:asciiTheme="minorHAnsi" w:hAnsiTheme="minorHAnsi"/>
                <w:color w:val="auto"/>
                <w:sz w:val="22"/>
                <w:szCs w:val="22"/>
              </w:rPr>
              <w:t xml:space="preserve"> Internationale </w:t>
            </w:r>
            <w:proofErr w:type="spellStart"/>
            <w:r w:rsidR="005324EC" w:rsidRPr="005324EC">
              <w:rPr>
                <w:rFonts w:asciiTheme="minorHAnsi" w:hAnsiTheme="minorHAnsi"/>
                <w:color w:val="auto"/>
                <w:sz w:val="22"/>
                <w:szCs w:val="22"/>
              </w:rPr>
              <w:t>Zusammenarbeit</w:t>
            </w:r>
            <w:proofErr w:type="spellEnd"/>
            <w:r w:rsidR="005324EC" w:rsidRPr="005324EC">
              <w:rPr>
                <w:rFonts w:asciiTheme="minorHAnsi" w:hAnsiTheme="minorHAnsi"/>
                <w:color w:val="auto"/>
                <w:sz w:val="22"/>
                <w:szCs w:val="22"/>
              </w:rPr>
              <w:t xml:space="preserve"> ) Adelphi and ICF Consulting India Ltd. We are currently working on Typology study of Residential buildings in the country, Energy Consumption pattern, preparing consultation documents based on learning from International Residential Building code and adaptation to suit Indian context. </w:t>
            </w:r>
          </w:p>
          <w:p w14:paraId="3ABDEA7A" w14:textId="5F187DC7" w:rsidR="00304743" w:rsidRPr="005324EC" w:rsidRDefault="00304743" w:rsidP="00304743">
            <w:pPr>
              <w:pStyle w:val="Default"/>
              <w:numPr>
                <w:ilvl w:val="0"/>
                <w:numId w:val="3"/>
              </w:numPr>
              <w:rPr>
                <w:rFonts w:asciiTheme="minorHAnsi" w:hAnsiTheme="minorHAnsi"/>
                <w:color w:val="auto"/>
                <w:sz w:val="22"/>
                <w:szCs w:val="22"/>
              </w:rPr>
            </w:pPr>
            <w:r w:rsidRPr="005324EC">
              <w:rPr>
                <w:rFonts w:asciiTheme="minorHAnsi" w:hAnsiTheme="minorHAnsi"/>
                <w:b/>
                <w:bCs/>
                <w:color w:val="auto"/>
                <w:sz w:val="22"/>
                <w:szCs w:val="22"/>
              </w:rPr>
              <w:t>Project Officer at ECBC Cell Kerala – AIILSG (All India Institute of Local Self Government, New Delhi):</w:t>
            </w:r>
            <w:r w:rsidRPr="005324EC">
              <w:rPr>
                <w:rFonts w:asciiTheme="minorHAnsi" w:hAnsiTheme="minorHAnsi"/>
                <w:color w:val="auto"/>
                <w:sz w:val="22"/>
                <w:szCs w:val="22"/>
              </w:rPr>
              <w:t xml:space="preserve"> August 2017 – March 2018</w:t>
            </w:r>
            <w:r w:rsidR="005324EC" w:rsidRPr="005324EC">
              <w:rPr>
                <w:rFonts w:asciiTheme="minorHAnsi" w:hAnsiTheme="minorHAnsi"/>
                <w:color w:val="auto"/>
                <w:sz w:val="22"/>
                <w:szCs w:val="22"/>
              </w:rPr>
              <w:t xml:space="preserve">:  </w:t>
            </w:r>
            <w:r w:rsidR="005324EC" w:rsidRPr="005324EC">
              <w:rPr>
                <w:rFonts w:asciiTheme="minorHAnsi" w:hAnsiTheme="minorHAnsi"/>
                <w:color w:val="auto"/>
                <w:sz w:val="22"/>
                <w:szCs w:val="22"/>
              </w:rPr>
              <w:t>My role as a project officer was coordinating the cell activities of Kerala concerning Policy Advocacy, Energy Efficient Building Consultancy and conducting ECBC Awareness &amp; Training Program.</w:t>
            </w:r>
          </w:p>
          <w:p w14:paraId="77913E83" w14:textId="46814F5B" w:rsidR="00304743" w:rsidRPr="005324EC" w:rsidRDefault="00304743" w:rsidP="005324EC">
            <w:pPr>
              <w:numPr>
                <w:ilvl w:val="0"/>
                <w:numId w:val="3"/>
              </w:numPr>
              <w:autoSpaceDE w:val="0"/>
              <w:autoSpaceDN w:val="0"/>
              <w:adjustRightInd w:val="0"/>
            </w:pPr>
            <w:r w:rsidRPr="005324EC">
              <w:rPr>
                <w:rFonts w:cs="Cambria"/>
                <w:b/>
                <w:bCs/>
              </w:rPr>
              <w:t>Research Associate at IFMR-LEAD, Chennai (Institute of Finance Management and Research – Leveraging Evidence for Access and Development): July 2016 – July 2017</w:t>
            </w:r>
            <w:r w:rsidR="005324EC" w:rsidRPr="005324EC">
              <w:rPr>
                <w:rFonts w:cs="Cambria"/>
                <w:b/>
                <w:bCs/>
              </w:rPr>
              <w:t>:</w:t>
            </w:r>
            <w:r w:rsidR="005324EC" w:rsidRPr="005324EC">
              <w:rPr>
                <w:rFonts w:cs="Cambria"/>
              </w:rPr>
              <w:t xml:space="preserve"> </w:t>
            </w:r>
            <w:r w:rsidR="005324EC" w:rsidRPr="005324EC">
              <w:t xml:space="preserve"> </w:t>
            </w:r>
            <w:r w:rsidR="005324EC" w:rsidRPr="005324EC">
              <w:t xml:space="preserve">I worked with the </w:t>
            </w:r>
            <w:r w:rsidR="005324EC" w:rsidRPr="005324EC">
              <w:rPr>
                <w:b/>
                <w:bCs/>
              </w:rPr>
              <w:t xml:space="preserve">Environment and Climate Change </w:t>
            </w:r>
            <w:r w:rsidR="005324EC" w:rsidRPr="005324EC">
              <w:t xml:space="preserve">team, working on a research on, </w:t>
            </w:r>
            <w:r w:rsidR="005324EC" w:rsidRPr="005324EC">
              <w:rPr>
                <w:b/>
                <w:bCs/>
              </w:rPr>
              <w:t>“Concurrent Evolution of the Energy Conservation Building Code” in the States of Telangana and Karnataka, India.”</w:t>
            </w:r>
            <w:r w:rsidR="005324EC" w:rsidRPr="005324EC">
              <w:t xml:space="preserve">. The recommendations and study findings were presented to the </w:t>
            </w:r>
            <w:r w:rsidR="005324EC" w:rsidRPr="005324EC">
              <w:rPr>
                <w:b/>
                <w:bCs/>
              </w:rPr>
              <w:t xml:space="preserve">Ministry of Urban Development and HUDCO </w:t>
            </w:r>
            <w:r w:rsidR="005324EC" w:rsidRPr="005324EC">
              <w:t xml:space="preserve">through a technical workshop. The study aimed to identify all the key stakeholders (Statutory bodies, Energy departments, Academic Institutions, </w:t>
            </w:r>
            <w:r w:rsidR="005324EC" w:rsidRPr="005324EC">
              <w:lastRenderedPageBreak/>
              <w:t>ECBC Master Trainers, Real Estate developers and Material Vendors) and the State - Specific agencies to understand their independent perspectives through curated survey instruments about adoption, facilitation and enforcement of ECBC.</w:t>
            </w:r>
          </w:p>
        </w:tc>
      </w:tr>
    </w:tbl>
    <w:p w14:paraId="2FFF260B" w14:textId="77777777" w:rsidR="008F017B" w:rsidRPr="008F017B" w:rsidRDefault="008F017B" w:rsidP="008F017B">
      <w:pPr>
        <w:rPr>
          <w:sz w:val="32"/>
        </w:rPr>
      </w:pPr>
    </w:p>
    <w:p w14:paraId="6A633375" w14:textId="77777777" w:rsidR="008F017B" w:rsidRDefault="008F017B" w:rsidP="008F017B">
      <w:pPr>
        <w:tabs>
          <w:tab w:val="left" w:pos="3045"/>
        </w:tabs>
        <w:rPr>
          <w:sz w:val="32"/>
        </w:rPr>
      </w:pPr>
      <w:r>
        <w:rPr>
          <w:sz w:val="32"/>
        </w:rPr>
        <w:tab/>
      </w:r>
    </w:p>
    <w:p w14:paraId="7ABA09EF" w14:textId="77777777" w:rsidR="008F017B" w:rsidRPr="008F017B" w:rsidRDefault="008F017B" w:rsidP="008F017B">
      <w:pPr>
        <w:tabs>
          <w:tab w:val="left" w:pos="3045"/>
        </w:tabs>
        <w:jc w:val="center"/>
        <w:rPr>
          <w:sz w:val="32"/>
        </w:rPr>
      </w:pPr>
      <w:r>
        <w:rPr>
          <w:sz w:val="32"/>
        </w:rPr>
        <w:t>******</w:t>
      </w:r>
    </w:p>
    <w:p w14:paraId="4E1C0E62" w14:textId="77777777" w:rsidR="008F017B" w:rsidRPr="008F017B" w:rsidRDefault="008F017B" w:rsidP="008F017B">
      <w:pPr>
        <w:rPr>
          <w:sz w:val="32"/>
        </w:rPr>
      </w:pPr>
    </w:p>
    <w:p w14:paraId="2560A97C" w14:textId="77777777" w:rsidR="008F017B" w:rsidRPr="008F017B" w:rsidRDefault="008F017B" w:rsidP="008F017B">
      <w:pPr>
        <w:rPr>
          <w:sz w:val="32"/>
        </w:rPr>
      </w:pPr>
    </w:p>
    <w:p w14:paraId="0852B266" w14:textId="77777777" w:rsidR="008F017B" w:rsidRPr="008F017B" w:rsidRDefault="008F017B" w:rsidP="008F017B">
      <w:pPr>
        <w:rPr>
          <w:sz w:val="32"/>
        </w:rPr>
      </w:pPr>
    </w:p>
    <w:p w14:paraId="679296F1" w14:textId="77777777" w:rsidR="008F017B" w:rsidRPr="008F017B" w:rsidRDefault="008F017B" w:rsidP="008F017B">
      <w:pPr>
        <w:rPr>
          <w:sz w:val="32"/>
        </w:rPr>
      </w:pPr>
    </w:p>
    <w:p w14:paraId="7DB59BF9" w14:textId="77777777" w:rsidR="008F017B" w:rsidRPr="008F017B" w:rsidRDefault="008F017B" w:rsidP="008F017B">
      <w:pPr>
        <w:rPr>
          <w:sz w:val="32"/>
        </w:rPr>
      </w:pPr>
    </w:p>
    <w:p w14:paraId="3B2DAC66" w14:textId="77777777" w:rsidR="008F017B" w:rsidRPr="008F017B" w:rsidRDefault="008F017B" w:rsidP="008F017B">
      <w:pPr>
        <w:rPr>
          <w:sz w:val="32"/>
        </w:rPr>
      </w:pPr>
    </w:p>
    <w:p w14:paraId="623B9227" w14:textId="77777777" w:rsidR="008F017B" w:rsidRPr="008F017B" w:rsidRDefault="008F017B" w:rsidP="008F017B">
      <w:pPr>
        <w:rPr>
          <w:sz w:val="32"/>
        </w:rPr>
      </w:pPr>
    </w:p>
    <w:p w14:paraId="2262DEDA" w14:textId="77777777" w:rsidR="008F017B" w:rsidRPr="008F017B" w:rsidRDefault="008F017B" w:rsidP="008F017B">
      <w:pPr>
        <w:rPr>
          <w:sz w:val="32"/>
        </w:rPr>
      </w:pPr>
    </w:p>
    <w:sectPr w:rsidR="008F017B" w:rsidRPr="008F01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471FE" w14:textId="77777777" w:rsidR="00A1231C" w:rsidRDefault="00A1231C" w:rsidP="008F017B">
      <w:pPr>
        <w:spacing w:after="0" w:line="240" w:lineRule="auto"/>
      </w:pPr>
      <w:r>
        <w:separator/>
      </w:r>
    </w:p>
  </w:endnote>
  <w:endnote w:type="continuationSeparator" w:id="0">
    <w:p w14:paraId="6BD1F19F" w14:textId="77777777" w:rsidR="00A1231C" w:rsidRDefault="00A1231C" w:rsidP="008F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F8FF8" w14:textId="77777777" w:rsidR="00A1231C" w:rsidRDefault="00A1231C" w:rsidP="008F017B">
      <w:pPr>
        <w:spacing w:after="0" w:line="240" w:lineRule="auto"/>
      </w:pPr>
      <w:r>
        <w:separator/>
      </w:r>
    </w:p>
  </w:footnote>
  <w:footnote w:type="continuationSeparator" w:id="0">
    <w:p w14:paraId="36888D6E" w14:textId="77777777" w:rsidR="00A1231C" w:rsidRDefault="00A1231C" w:rsidP="008F0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B5CEE4"/>
    <w:multiLevelType w:val="hybridMultilevel"/>
    <w:tmpl w:val="8C99FC7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F786388"/>
    <w:multiLevelType w:val="hybridMultilevel"/>
    <w:tmpl w:val="6B6169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8D9966"/>
    <w:multiLevelType w:val="hybridMultilevel"/>
    <w:tmpl w:val="D716598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0C19C2"/>
    <w:multiLevelType w:val="hybridMultilevel"/>
    <w:tmpl w:val="DE4A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1CD5A0"/>
    <w:multiLevelType w:val="hybridMultilevel"/>
    <w:tmpl w:val="999100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B62587D"/>
    <w:multiLevelType w:val="hybridMultilevel"/>
    <w:tmpl w:val="31F737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9877810"/>
    <w:multiLevelType w:val="hybridMultilevel"/>
    <w:tmpl w:val="B6E04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0MTA1tzAzNTY3tTRU0lEKTi0uzszPAykwqgUA5uJjSiwAAAA="/>
  </w:docVars>
  <w:rsids>
    <w:rsidRoot w:val="008F017B"/>
    <w:rsid w:val="00304743"/>
    <w:rsid w:val="00380A16"/>
    <w:rsid w:val="005324EC"/>
    <w:rsid w:val="005501A9"/>
    <w:rsid w:val="008F017B"/>
    <w:rsid w:val="0097065B"/>
    <w:rsid w:val="00A1231C"/>
    <w:rsid w:val="00CA6C11"/>
    <w:rsid w:val="00E73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286B"/>
  <w15:chartTrackingRefBased/>
  <w15:docId w15:val="{A0B2ECED-3219-4664-9CBF-F66F7897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80A1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0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17B"/>
  </w:style>
  <w:style w:type="paragraph" w:styleId="Footer">
    <w:name w:val="footer"/>
    <w:basedOn w:val="Normal"/>
    <w:link w:val="FooterChar"/>
    <w:uiPriority w:val="99"/>
    <w:unhideWhenUsed/>
    <w:rsid w:val="008F0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17B"/>
  </w:style>
  <w:style w:type="character" w:styleId="Hyperlink">
    <w:name w:val="Hyperlink"/>
    <w:basedOn w:val="DefaultParagraphFont"/>
    <w:uiPriority w:val="99"/>
    <w:unhideWhenUsed/>
    <w:rsid w:val="00CA6C11"/>
    <w:rPr>
      <w:color w:val="0563C1" w:themeColor="hyperlink"/>
      <w:u w:val="single"/>
    </w:rPr>
  </w:style>
  <w:style w:type="character" w:styleId="UnresolvedMention">
    <w:name w:val="Unresolved Mention"/>
    <w:basedOn w:val="DefaultParagraphFont"/>
    <w:uiPriority w:val="99"/>
    <w:semiHidden/>
    <w:unhideWhenUsed/>
    <w:rsid w:val="00CA6C11"/>
    <w:rPr>
      <w:color w:val="605E5C"/>
      <w:shd w:val="clear" w:color="auto" w:fill="E1DFDD"/>
    </w:rPr>
  </w:style>
  <w:style w:type="paragraph" w:styleId="ListParagraph">
    <w:name w:val="List Paragraph"/>
    <w:basedOn w:val="Normal"/>
    <w:uiPriority w:val="34"/>
    <w:qFormat/>
    <w:rsid w:val="00380A16"/>
    <w:pPr>
      <w:ind w:left="720"/>
      <w:contextualSpacing/>
    </w:pPr>
  </w:style>
  <w:style w:type="paragraph" w:customStyle="1" w:styleId="Default">
    <w:name w:val="Default"/>
    <w:rsid w:val="00380A16"/>
    <w:pPr>
      <w:autoSpaceDE w:val="0"/>
      <w:autoSpaceDN w:val="0"/>
      <w:adjustRightInd w:val="0"/>
      <w:spacing w:after="0" w:line="240" w:lineRule="auto"/>
    </w:pPr>
    <w:rPr>
      <w:rFonts w:ascii="Cambria" w:hAnsi="Cambria" w:cs="Cambria"/>
      <w:color w:val="000000"/>
      <w:sz w:val="24"/>
      <w:szCs w:val="24"/>
    </w:rPr>
  </w:style>
  <w:style w:type="character" w:customStyle="1" w:styleId="Heading5Char">
    <w:name w:val="Heading 5 Char"/>
    <w:basedOn w:val="DefaultParagraphFont"/>
    <w:link w:val="Heading5"/>
    <w:uiPriority w:val="9"/>
    <w:rsid w:val="00380A16"/>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yathri@ids-p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V</dc:creator>
  <cp:keywords/>
  <dc:description/>
  <cp:lastModifiedBy>Gayathri Sivakumar</cp:lastModifiedBy>
  <cp:revision>3</cp:revision>
  <dcterms:created xsi:type="dcterms:W3CDTF">2019-06-24T05:46:00Z</dcterms:created>
  <dcterms:modified xsi:type="dcterms:W3CDTF">2019-06-25T13:06:00Z</dcterms:modified>
</cp:coreProperties>
</file>