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88B" w:rsidRPr="00071527" w:rsidRDefault="0066488B" w:rsidP="0066488B">
      <w:pPr>
        <w:spacing w:after="0" w:line="240" w:lineRule="auto"/>
        <w:jc w:val="both"/>
        <w:rPr>
          <w:rFonts w:ascii="Arial" w:eastAsia="Times New Roman" w:hAnsi="Arial" w:cs="Arial"/>
          <w:b/>
          <w:lang w:eastAsia="en-IN"/>
        </w:rPr>
      </w:pPr>
      <w:r w:rsidRPr="00071527">
        <w:rPr>
          <w:rFonts w:ascii="Arial" w:eastAsia="Times New Roman" w:hAnsi="Arial" w:cs="Arial"/>
          <w:b/>
          <w:bCs/>
          <w:i/>
          <w:lang w:eastAsia="en-IN"/>
        </w:rPr>
        <w:t>Subject:</w:t>
      </w:r>
      <w:r w:rsidRPr="0066488B">
        <w:rPr>
          <w:rFonts w:ascii="Arial" w:eastAsia="Times New Roman" w:hAnsi="Arial" w:cs="Arial"/>
          <w:lang w:eastAsia="en-IN"/>
        </w:rPr>
        <w:t xml:space="preserve"> </w:t>
      </w:r>
      <w:r w:rsidRPr="00F763C0">
        <w:rPr>
          <w:rFonts w:ascii="Arial" w:eastAsia="Times New Roman" w:hAnsi="Arial" w:cs="Arial"/>
          <w:lang w:eastAsia="en-IN"/>
        </w:rPr>
        <w:t>Invitation for Expression of Interest (EOI) for partnering in implementation of Energy Efficiency Improvement Projects in the Municipal Sector through ESCO mode under the project "India: Partial Risk Sharing Facility for Energy Efficiency"</w:t>
      </w:r>
    </w:p>
    <w:p w:rsidR="00F763C0" w:rsidRDefault="00F763C0" w:rsidP="0066488B">
      <w:pPr>
        <w:spacing w:after="0" w:line="240" w:lineRule="auto"/>
        <w:jc w:val="both"/>
        <w:rPr>
          <w:rFonts w:ascii="Arial" w:eastAsia="Times New Roman" w:hAnsi="Arial" w:cs="Arial"/>
          <w:lang w:eastAsia="en-IN"/>
        </w:rPr>
      </w:pPr>
    </w:p>
    <w:p w:rsidR="00F763C0" w:rsidRDefault="00F763C0" w:rsidP="0066488B">
      <w:pPr>
        <w:spacing w:after="0" w:line="240" w:lineRule="auto"/>
        <w:jc w:val="both"/>
        <w:rPr>
          <w:rFonts w:ascii="Arial" w:eastAsia="Times New Roman" w:hAnsi="Arial" w:cs="Arial"/>
          <w:lang w:eastAsia="en-IN"/>
        </w:rPr>
      </w:pPr>
      <w:r>
        <w:rPr>
          <w:rFonts w:ascii="Arial" w:eastAsia="Times New Roman" w:hAnsi="Arial" w:cs="Arial"/>
          <w:lang w:eastAsia="en-IN"/>
        </w:rPr>
        <w:t>Greetings from All India Institute of Local Self Government!</w:t>
      </w:r>
    </w:p>
    <w:p w:rsidR="00F763C0" w:rsidRDefault="00F763C0" w:rsidP="0066488B">
      <w:pPr>
        <w:spacing w:after="0" w:line="240" w:lineRule="auto"/>
        <w:jc w:val="both"/>
        <w:rPr>
          <w:rFonts w:ascii="Arial" w:eastAsia="Times New Roman" w:hAnsi="Arial" w:cs="Arial"/>
          <w:lang w:eastAsia="en-IN"/>
        </w:rPr>
      </w:pPr>
    </w:p>
    <w:p w:rsidR="0066488B" w:rsidRPr="00F763C0" w:rsidRDefault="00F763C0" w:rsidP="00F763C0">
      <w:pPr>
        <w:spacing w:after="0" w:line="240" w:lineRule="auto"/>
        <w:jc w:val="both"/>
        <w:rPr>
          <w:rFonts w:ascii="Arial" w:eastAsia="Times New Roman" w:hAnsi="Arial" w:cs="Arial"/>
          <w:lang w:eastAsia="en-IN"/>
        </w:rPr>
      </w:pPr>
      <w:r>
        <w:rPr>
          <w:rFonts w:ascii="Arial" w:eastAsia="Times New Roman" w:hAnsi="Arial" w:cs="Arial"/>
          <w:lang w:eastAsia="en-IN"/>
        </w:rPr>
        <w:t xml:space="preserve">We are hereby inviting your organization </w:t>
      </w:r>
      <w:r w:rsidRPr="00F763C0">
        <w:rPr>
          <w:rFonts w:ascii="Arial" w:eastAsia="Times New Roman" w:hAnsi="Arial" w:cs="Arial"/>
          <w:b/>
          <w:highlight w:val="yellow"/>
          <w:lang w:eastAsia="en-IN"/>
        </w:rPr>
        <w:t>(…………)</w:t>
      </w:r>
      <w:r w:rsidR="0066488B" w:rsidRPr="00F763C0">
        <w:rPr>
          <w:rFonts w:ascii="Arial" w:eastAsia="Times New Roman" w:hAnsi="Arial" w:cs="Arial"/>
          <w:b/>
          <w:lang w:eastAsia="en-IN"/>
        </w:rPr>
        <w:t> </w:t>
      </w:r>
      <w:r>
        <w:rPr>
          <w:rFonts w:ascii="Arial" w:eastAsia="Times New Roman" w:hAnsi="Arial" w:cs="Arial"/>
          <w:lang w:eastAsia="en-IN"/>
        </w:rPr>
        <w:t xml:space="preserve">for participation in the </w:t>
      </w:r>
      <w:r w:rsidRPr="0066488B">
        <w:rPr>
          <w:rFonts w:ascii="Arial" w:eastAsia="Times New Roman" w:hAnsi="Arial" w:cs="Arial"/>
          <w:lang w:eastAsia="en-IN"/>
        </w:rPr>
        <w:t xml:space="preserve">Partial Risk Sharing Facility </w:t>
      </w:r>
      <w:r>
        <w:rPr>
          <w:rFonts w:ascii="Arial" w:eastAsia="Times New Roman" w:hAnsi="Arial" w:cs="Arial"/>
          <w:lang w:eastAsia="en-IN"/>
        </w:rPr>
        <w:t xml:space="preserve">for Energy Efficiency </w:t>
      </w:r>
      <w:r w:rsidRPr="0066488B">
        <w:rPr>
          <w:rFonts w:ascii="Arial" w:eastAsia="Times New Roman" w:hAnsi="Arial" w:cs="Arial"/>
          <w:lang w:eastAsia="en-IN"/>
        </w:rPr>
        <w:t>(PRSF</w:t>
      </w:r>
      <w:r>
        <w:rPr>
          <w:rFonts w:ascii="Arial" w:eastAsia="Times New Roman" w:hAnsi="Arial" w:cs="Arial"/>
          <w:lang w:eastAsia="en-IN"/>
        </w:rPr>
        <w:t>EE</w:t>
      </w:r>
      <w:r w:rsidRPr="0066488B">
        <w:rPr>
          <w:rFonts w:ascii="Arial" w:eastAsia="Times New Roman" w:hAnsi="Arial" w:cs="Arial"/>
          <w:lang w:eastAsia="en-IN"/>
        </w:rPr>
        <w:t>)</w:t>
      </w:r>
      <w:r>
        <w:rPr>
          <w:rFonts w:ascii="Arial" w:eastAsia="Times New Roman" w:hAnsi="Arial" w:cs="Arial"/>
          <w:lang w:eastAsia="en-IN"/>
        </w:rPr>
        <w:t xml:space="preserve"> program in the Municipal </w:t>
      </w:r>
      <w:r w:rsidR="003F4172">
        <w:rPr>
          <w:rFonts w:ascii="Arial" w:eastAsia="Times New Roman" w:hAnsi="Arial" w:cs="Arial"/>
          <w:lang w:eastAsia="en-IN"/>
        </w:rPr>
        <w:t xml:space="preserve">services </w:t>
      </w:r>
      <w:r>
        <w:rPr>
          <w:rFonts w:ascii="Arial" w:eastAsia="Times New Roman" w:hAnsi="Arial" w:cs="Arial"/>
          <w:lang w:eastAsia="en-IN"/>
        </w:rPr>
        <w:t xml:space="preserve">sector. </w:t>
      </w:r>
      <w:r w:rsidR="004D4D70">
        <w:rPr>
          <w:rFonts w:ascii="Arial" w:eastAsia="Times New Roman" w:hAnsi="Arial" w:cs="Arial"/>
          <w:lang w:eastAsia="en-IN"/>
        </w:rPr>
        <w:t xml:space="preserve">This letter will describe the purpose of this program and the </w:t>
      </w:r>
      <w:r w:rsidR="0029147D">
        <w:rPr>
          <w:rFonts w:ascii="Arial" w:eastAsia="Times New Roman" w:hAnsi="Arial" w:cs="Arial"/>
          <w:lang w:eastAsia="en-IN"/>
        </w:rPr>
        <w:t>way forward for association with your organization in implementing EE projects in Municipal sector.</w:t>
      </w:r>
    </w:p>
    <w:p w:rsidR="00F763C0" w:rsidRPr="0066488B" w:rsidRDefault="00F763C0" w:rsidP="0066488B">
      <w:pPr>
        <w:spacing w:after="0" w:line="240" w:lineRule="auto"/>
        <w:jc w:val="both"/>
        <w:rPr>
          <w:rFonts w:ascii="Arial" w:eastAsia="Times New Roman" w:hAnsi="Arial" w:cs="Arial"/>
          <w:lang w:eastAsia="en-IN"/>
        </w:rPr>
      </w:pPr>
    </w:p>
    <w:p w:rsidR="0066488B" w:rsidRPr="0066488B" w:rsidRDefault="0066488B" w:rsidP="0066488B">
      <w:pPr>
        <w:spacing w:after="0" w:line="240" w:lineRule="auto"/>
        <w:jc w:val="both"/>
        <w:rPr>
          <w:rFonts w:ascii="Arial" w:eastAsia="Times New Roman" w:hAnsi="Arial" w:cs="Arial"/>
          <w:lang w:eastAsia="en-IN"/>
        </w:rPr>
      </w:pPr>
      <w:r w:rsidRPr="0066488B">
        <w:rPr>
          <w:rFonts w:ascii="Arial" w:eastAsia="Times New Roman" w:hAnsi="Arial" w:cs="Arial"/>
          <w:lang w:eastAsia="en-IN"/>
        </w:rPr>
        <w:t>The energy consumption of India is bound to rise, due to rapid urbanisation in India. With rise in urban areas there is certainly rise in demand for energy and it is estimated that with energy consumption as usual the demand will rise more than twice the present requirement. Hence, reducing demand through improved efficiency of devices and procedures is the need of the hour for a stable energy future.</w:t>
      </w:r>
    </w:p>
    <w:p w:rsidR="0066488B" w:rsidRPr="0066488B" w:rsidRDefault="0066488B" w:rsidP="0066488B">
      <w:pPr>
        <w:spacing w:after="0" w:line="240" w:lineRule="auto"/>
        <w:jc w:val="both"/>
        <w:rPr>
          <w:rFonts w:ascii="Arial" w:eastAsia="Times New Roman" w:hAnsi="Arial" w:cs="Arial"/>
          <w:lang w:eastAsia="en-IN"/>
        </w:rPr>
      </w:pPr>
      <w:r w:rsidRPr="0066488B">
        <w:rPr>
          <w:rFonts w:ascii="Arial" w:eastAsia="Times New Roman" w:hAnsi="Arial" w:cs="Arial"/>
          <w:lang w:eastAsia="en-IN"/>
        </w:rPr>
        <w:t> </w:t>
      </w:r>
    </w:p>
    <w:p w:rsidR="0066488B" w:rsidRDefault="0066488B" w:rsidP="0066488B">
      <w:pPr>
        <w:spacing w:after="0" w:line="240" w:lineRule="auto"/>
        <w:jc w:val="both"/>
        <w:rPr>
          <w:rFonts w:ascii="Arial" w:eastAsia="Times New Roman" w:hAnsi="Arial" w:cs="Arial"/>
          <w:lang w:eastAsia="en-IN"/>
        </w:rPr>
      </w:pPr>
      <w:r w:rsidRPr="0066488B">
        <w:rPr>
          <w:rFonts w:ascii="Arial" w:eastAsia="Times New Roman" w:hAnsi="Arial" w:cs="Arial"/>
          <w:lang w:eastAsia="en-IN"/>
        </w:rPr>
        <w:t xml:space="preserve">It is in this context that </w:t>
      </w:r>
      <w:r w:rsidRPr="0029147D">
        <w:rPr>
          <w:rFonts w:ascii="Arial" w:eastAsia="Times New Roman" w:hAnsi="Arial" w:cs="Arial"/>
          <w:b/>
          <w:lang w:eastAsia="en-IN"/>
        </w:rPr>
        <w:t>Small Industries Development Bank of India (SIDBI)</w:t>
      </w:r>
      <w:r w:rsidRPr="0066488B">
        <w:rPr>
          <w:rFonts w:ascii="Arial" w:eastAsia="Times New Roman" w:hAnsi="Arial" w:cs="Arial"/>
          <w:lang w:eastAsia="en-IN"/>
        </w:rPr>
        <w:t xml:space="preserve"> is implementing a </w:t>
      </w:r>
      <w:r w:rsidRPr="0029147D">
        <w:rPr>
          <w:rFonts w:ascii="Arial" w:eastAsia="Times New Roman" w:hAnsi="Arial" w:cs="Arial"/>
          <w:b/>
          <w:lang w:eastAsia="en-IN"/>
        </w:rPr>
        <w:t xml:space="preserve">Partial Risk Sharing Facility </w:t>
      </w:r>
      <w:r w:rsidR="00071527" w:rsidRPr="0029147D">
        <w:rPr>
          <w:rFonts w:ascii="Arial" w:eastAsia="Times New Roman" w:hAnsi="Arial" w:cs="Arial"/>
          <w:b/>
          <w:lang w:eastAsia="en-IN"/>
        </w:rPr>
        <w:t xml:space="preserve">for Energy Efficiency </w:t>
      </w:r>
      <w:r w:rsidRPr="0029147D">
        <w:rPr>
          <w:rFonts w:ascii="Arial" w:eastAsia="Times New Roman" w:hAnsi="Arial" w:cs="Arial"/>
          <w:b/>
          <w:lang w:eastAsia="en-IN"/>
        </w:rPr>
        <w:t>(PRSF</w:t>
      </w:r>
      <w:r w:rsidR="00071527" w:rsidRPr="0029147D">
        <w:rPr>
          <w:rFonts w:ascii="Arial" w:eastAsia="Times New Roman" w:hAnsi="Arial" w:cs="Arial"/>
          <w:b/>
          <w:lang w:eastAsia="en-IN"/>
        </w:rPr>
        <w:t>EE</w:t>
      </w:r>
      <w:r w:rsidRPr="0029147D">
        <w:rPr>
          <w:rFonts w:ascii="Arial" w:eastAsia="Times New Roman" w:hAnsi="Arial" w:cs="Arial"/>
          <w:b/>
          <w:lang w:eastAsia="en-IN"/>
        </w:rPr>
        <w:t>)</w:t>
      </w:r>
      <w:r w:rsidRPr="0066488B">
        <w:rPr>
          <w:rFonts w:ascii="Arial" w:eastAsia="Times New Roman" w:hAnsi="Arial" w:cs="Arial"/>
          <w:lang w:eastAsia="en-IN"/>
        </w:rPr>
        <w:t xml:space="preserve"> with the support of the </w:t>
      </w:r>
      <w:r w:rsidRPr="0029147D">
        <w:rPr>
          <w:rFonts w:ascii="Arial" w:eastAsia="Times New Roman" w:hAnsi="Arial" w:cs="Arial"/>
          <w:b/>
          <w:lang w:eastAsia="en-IN"/>
        </w:rPr>
        <w:t>World Bank</w:t>
      </w:r>
      <w:r w:rsidR="0029147D" w:rsidRPr="0029147D">
        <w:rPr>
          <w:rFonts w:ascii="Arial" w:eastAsia="Times New Roman" w:hAnsi="Arial" w:cs="Arial"/>
          <w:b/>
          <w:lang w:eastAsia="en-IN"/>
        </w:rPr>
        <w:t xml:space="preserve"> Group</w:t>
      </w:r>
      <w:r w:rsidRPr="0029147D">
        <w:rPr>
          <w:rFonts w:ascii="Arial" w:eastAsia="Times New Roman" w:hAnsi="Arial" w:cs="Arial"/>
          <w:b/>
          <w:lang w:eastAsia="en-IN"/>
        </w:rPr>
        <w:t>, Global Environment facility (GEF) and Clean Technology Fund (CTF)</w:t>
      </w:r>
      <w:r w:rsidR="0029147D">
        <w:rPr>
          <w:rFonts w:ascii="Arial" w:eastAsia="Times New Roman" w:hAnsi="Arial" w:cs="Arial"/>
          <w:lang w:eastAsia="en-IN"/>
        </w:rPr>
        <w:t xml:space="preserve">, </w:t>
      </w:r>
      <w:r w:rsidRPr="0066488B">
        <w:rPr>
          <w:rFonts w:ascii="Arial" w:eastAsia="Times New Roman" w:hAnsi="Arial" w:cs="Arial"/>
          <w:lang w:eastAsia="en-IN"/>
        </w:rPr>
        <w:t xml:space="preserve">which guarantees to the Participating Financial Institutions (PFIs) i.e., Banks/FIs/NBFCs for the Energy Efficiency loans extended by them through Energy Service Companies (ESCOs). The project provides partial credit guarantees to PFIs </w:t>
      </w:r>
      <w:r w:rsidR="00071527" w:rsidRPr="0066488B">
        <w:rPr>
          <w:rFonts w:ascii="Arial" w:eastAsia="Times New Roman" w:hAnsi="Arial" w:cs="Arial"/>
          <w:lang w:eastAsia="en-IN"/>
        </w:rPr>
        <w:t xml:space="preserve">(75% of the total </w:t>
      </w:r>
      <w:r w:rsidR="0029147D">
        <w:rPr>
          <w:rFonts w:ascii="Arial" w:eastAsia="Times New Roman" w:hAnsi="Arial" w:cs="Arial"/>
          <w:lang w:eastAsia="en-IN"/>
        </w:rPr>
        <w:t xml:space="preserve">project </w:t>
      </w:r>
      <w:r w:rsidR="00071527" w:rsidRPr="0066488B">
        <w:rPr>
          <w:rFonts w:ascii="Arial" w:eastAsia="Times New Roman" w:hAnsi="Arial" w:cs="Arial"/>
          <w:lang w:eastAsia="en-IN"/>
        </w:rPr>
        <w:t xml:space="preserve">cost) </w:t>
      </w:r>
      <w:r w:rsidRPr="0066488B">
        <w:rPr>
          <w:rFonts w:ascii="Arial" w:eastAsia="Times New Roman" w:hAnsi="Arial" w:cs="Arial"/>
          <w:lang w:eastAsia="en-IN"/>
        </w:rPr>
        <w:t>to cover a share of default risk faced by them in extending loans to Energy Efficiency (EE) projects implemented by the Host entity through ESCOs</w:t>
      </w:r>
      <w:r w:rsidR="0029147D">
        <w:rPr>
          <w:rFonts w:ascii="Arial" w:eastAsia="Times New Roman" w:hAnsi="Arial" w:cs="Arial"/>
          <w:lang w:eastAsia="en-IN"/>
        </w:rPr>
        <w:t>,</w:t>
      </w:r>
      <w:r w:rsidRPr="0066488B">
        <w:rPr>
          <w:rFonts w:ascii="Arial" w:eastAsia="Times New Roman" w:hAnsi="Arial" w:cs="Arial"/>
          <w:lang w:eastAsia="en-IN"/>
        </w:rPr>
        <w:t xml:space="preserve"> after entering into Energy Saving Performance Contracts. This scheme is applicable for the sectors of Large Industries, MSMEs, Municipalities and Buildings.</w:t>
      </w:r>
    </w:p>
    <w:p w:rsidR="0029147D" w:rsidRDefault="0029147D" w:rsidP="0066488B">
      <w:pPr>
        <w:spacing w:after="0" w:line="240" w:lineRule="auto"/>
        <w:jc w:val="both"/>
        <w:rPr>
          <w:rFonts w:ascii="Arial" w:eastAsia="Times New Roman" w:hAnsi="Arial" w:cs="Arial"/>
          <w:lang w:eastAsia="en-IN"/>
        </w:rPr>
      </w:pPr>
    </w:p>
    <w:p w:rsidR="00EB675C" w:rsidRDefault="00EB675C" w:rsidP="0066488B">
      <w:pPr>
        <w:spacing w:after="0" w:line="240" w:lineRule="auto"/>
        <w:jc w:val="both"/>
        <w:rPr>
          <w:rFonts w:ascii="Arial" w:eastAsia="Times New Roman" w:hAnsi="Arial" w:cs="Arial"/>
          <w:lang w:eastAsia="en-IN"/>
        </w:rPr>
      </w:pPr>
      <w:r>
        <w:rPr>
          <w:rFonts w:ascii="Arial" w:eastAsia="Times New Roman" w:hAnsi="Arial" w:cs="Arial"/>
          <w:lang w:eastAsia="en-IN"/>
        </w:rPr>
        <w:t>SIDBI</w:t>
      </w:r>
      <w:r>
        <w:rPr>
          <w:rFonts w:ascii="Arial" w:eastAsia="Times New Roman" w:hAnsi="Arial" w:cs="Arial"/>
          <w:lang w:eastAsia="en-IN"/>
        </w:rPr>
        <w:t xml:space="preserve"> has sel</w:t>
      </w:r>
      <w:r>
        <w:rPr>
          <w:rFonts w:ascii="Arial" w:eastAsia="Times New Roman" w:hAnsi="Arial" w:cs="Arial"/>
          <w:lang w:eastAsia="en-IN"/>
        </w:rPr>
        <w:t>ected AIILSG as the Consultancy Agency f</w:t>
      </w:r>
      <w:r w:rsidR="0029147D">
        <w:rPr>
          <w:rFonts w:ascii="Arial" w:eastAsia="Times New Roman" w:hAnsi="Arial" w:cs="Arial"/>
          <w:lang w:eastAsia="en-IN"/>
        </w:rPr>
        <w:t xml:space="preserve">or identification and generation of EE </w:t>
      </w:r>
      <w:r>
        <w:rPr>
          <w:rFonts w:ascii="Arial" w:eastAsia="Times New Roman" w:hAnsi="Arial" w:cs="Arial"/>
          <w:lang w:eastAsia="en-IN"/>
        </w:rPr>
        <w:t>projects in Urban Local Bodies.</w:t>
      </w:r>
      <w:r w:rsidR="0066488B" w:rsidRPr="0066488B">
        <w:rPr>
          <w:rFonts w:ascii="Arial" w:eastAsia="Times New Roman" w:hAnsi="Arial" w:cs="Arial"/>
          <w:lang w:eastAsia="en-IN"/>
        </w:rPr>
        <w:t> </w:t>
      </w:r>
      <w:r>
        <w:rPr>
          <w:rFonts w:ascii="Arial" w:eastAsia="Times New Roman" w:hAnsi="Arial" w:cs="Arial"/>
          <w:lang w:eastAsia="en-IN"/>
        </w:rPr>
        <w:t xml:space="preserve"> AIILSG has been working with t</w:t>
      </w:r>
      <w:r w:rsidR="002954AC">
        <w:rPr>
          <w:rFonts w:ascii="Arial" w:eastAsia="Times New Roman" w:hAnsi="Arial" w:cs="Arial"/>
          <w:lang w:eastAsia="en-IN"/>
        </w:rPr>
        <w:t>he Urban Local Bodies (ULBs) for</w:t>
      </w:r>
      <w:r>
        <w:rPr>
          <w:rFonts w:ascii="Arial" w:eastAsia="Times New Roman" w:hAnsi="Arial" w:cs="Arial"/>
          <w:lang w:eastAsia="en-IN"/>
        </w:rPr>
        <w:t xml:space="preserve"> the past 92 years on policy advocacy, capacity building and technical consulting in the areas of Urban Governance &amp; development, Energy Efficiency and sustainability, etc. </w:t>
      </w:r>
    </w:p>
    <w:p w:rsidR="0066488B" w:rsidRPr="0066488B" w:rsidRDefault="0066488B" w:rsidP="0066488B">
      <w:pPr>
        <w:spacing w:after="0" w:line="240" w:lineRule="auto"/>
        <w:jc w:val="both"/>
        <w:rPr>
          <w:rFonts w:ascii="Arial" w:eastAsia="Times New Roman" w:hAnsi="Arial" w:cs="Arial"/>
          <w:lang w:eastAsia="en-IN"/>
        </w:rPr>
      </w:pPr>
      <w:r w:rsidRPr="0066488B">
        <w:rPr>
          <w:rFonts w:ascii="Arial" w:eastAsia="Times New Roman" w:hAnsi="Arial" w:cs="Arial"/>
          <w:lang w:eastAsia="en-IN"/>
        </w:rPr>
        <w:t>AIILSG is in process of identifying EE projects under the municipalities sector with higher technical and financial importance which shall include any of the following sections.</w:t>
      </w:r>
    </w:p>
    <w:p w:rsidR="0066488B" w:rsidRPr="0066488B" w:rsidRDefault="0066488B" w:rsidP="0040250B">
      <w:pPr>
        <w:spacing w:after="0" w:line="240" w:lineRule="auto"/>
        <w:jc w:val="both"/>
        <w:rPr>
          <w:rFonts w:ascii="Arial" w:eastAsia="Times New Roman" w:hAnsi="Arial" w:cs="Arial"/>
          <w:lang w:eastAsia="en-IN"/>
        </w:rPr>
      </w:pPr>
      <w:r w:rsidRPr="0066488B">
        <w:rPr>
          <w:rFonts w:ascii="Arial" w:eastAsia="Times New Roman" w:hAnsi="Arial" w:cs="Arial"/>
          <w:lang w:eastAsia="en-IN"/>
        </w:rPr>
        <w:t> </w:t>
      </w:r>
    </w:p>
    <w:p w:rsidR="0066488B" w:rsidRPr="0066488B" w:rsidRDefault="0066488B" w:rsidP="0040250B">
      <w:pPr>
        <w:numPr>
          <w:ilvl w:val="0"/>
          <w:numId w:val="1"/>
        </w:numPr>
        <w:spacing w:after="0" w:line="240" w:lineRule="auto"/>
        <w:ind w:left="540"/>
        <w:jc w:val="both"/>
        <w:textAlignment w:val="center"/>
        <w:rPr>
          <w:rFonts w:ascii="Calibri" w:eastAsia="Times New Roman" w:hAnsi="Calibri" w:cs="Calibri"/>
          <w:lang w:eastAsia="en-IN"/>
        </w:rPr>
      </w:pPr>
      <w:r w:rsidRPr="0066488B">
        <w:rPr>
          <w:rFonts w:ascii="Arial" w:eastAsia="Times New Roman" w:hAnsi="Arial" w:cs="Arial"/>
          <w:lang w:eastAsia="en-IN"/>
        </w:rPr>
        <w:t xml:space="preserve"> Municipal Water pumping </w:t>
      </w:r>
    </w:p>
    <w:p w:rsidR="0066488B" w:rsidRPr="0066488B" w:rsidRDefault="0066488B" w:rsidP="0040250B">
      <w:pPr>
        <w:numPr>
          <w:ilvl w:val="0"/>
          <w:numId w:val="1"/>
        </w:numPr>
        <w:spacing w:after="0" w:line="240" w:lineRule="auto"/>
        <w:ind w:left="540"/>
        <w:jc w:val="both"/>
        <w:textAlignment w:val="center"/>
        <w:rPr>
          <w:rFonts w:ascii="Calibri" w:eastAsia="Times New Roman" w:hAnsi="Calibri" w:cs="Calibri"/>
          <w:lang w:eastAsia="en-IN"/>
        </w:rPr>
      </w:pPr>
      <w:r w:rsidRPr="0066488B">
        <w:rPr>
          <w:rFonts w:ascii="Arial" w:eastAsia="Times New Roman" w:hAnsi="Arial" w:cs="Arial"/>
          <w:lang w:eastAsia="en-IN"/>
        </w:rPr>
        <w:t xml:space="preserve"> Street lighting </w:t>
      </w:r>
    </w:p>
    <w:p w:rsidR="0066488B" w:rsidRPr="0066488B" w:rsidRDefault="0066488B" w:rsidP="0040250B">
      <w:pPr>
        <w:numPr>
          <w:ilvl w:val="0"/>
          <w:numId w:val="1"/>
        </w:numPr>
        <w:spacing w:after="0" w:line="240" w:lineRule="auto"/>
        <w:ind w:left="540"/>
        <w:jc w:val="both"/>
        <w:textAlignment w:val="center"/>
        <w:rPr>
          <w:rFonts w:ascii="Calibri" w:eastAsia="Times New Roman" w:hAnsi="Calibri" w:cs="Calibri"/>
          <w:lang w:eastAsia="en-IN"/>
        </w:rPr>
      </w:pPr>
      <w:r w:rsidRPr="0066488B">
        <w:rPr>
          <w:rFonts w:ascii="Arial" w:eastAsia="Times New Roman" w:hAnsi="Arial" w:cs="Arial"/>
          <w:lang w:eastAsia="en-IN"/>
        </w:rPr>
        <w:t xml:space="preserve"> Municipal buildings </w:t>
      </w:r>
    </w:p>
    <w:p w:rsidR="0066488B" w:rsidRPr="0066488B" w:rsidRDefault="0066488B" w:rsidP="0040250B">
      <w:pPr>
        <w:numPr>
          <w:ilvl w:val="0"/>
          <w:numId w:val="1"/>
        </w:numPr>
        <w:spacing w:after="0" w:line="240" w:lineRule="auto"/>
        <w:ind w:left="540"/>
        <w:jc w:val="both"/>
        <w:textAlignment w:val="center"/>
        <w:rPr>
          <w:rFonts w:ascii="Calibri" w:eastAsia="Times New Roman" w:hAnsi="Calibri" w:cs="Calibri"/>
          <w:lang w:eastAsia="en-IN"/>
        </w:rPr>
      </w:pPr>
      <w:r w:rsidRPr="0066488B">
        <w:rPr>
          <w:rFonts w:ascii="Arial" w:eastAsia="Times New Roman" w:hAnsi="Arial" w:cs="Arial"/>
          <w:lang w:eastAsia="en-IN"/>
        </w:rPr>
        <w:t xml:space="preserve"> Municipal Water treatment </w:t>
      </w:r>
    </w:p>
    <w:p w:rsidR="0066488B" w:rsidRPr="0066488B" w:rsidRDefault="0066488B" w:rsidP="0040250B">
      <w:pPr>
        <w:numPr>
          <w:ilvl w:val="0"/>
          <w:numId w:val="1"/>
        </w:numPr>
        <w:spacing w:after="0" w:line="240" w:lineRule="auto"/>
        <w:ind w:left="540"/>
        <w:jc w:val="both"/>
        <w:textAlignment w:val="center"/>
        <w:rPr>
          <w:rFonts w:ascii="Calibri" w:eastAsia="Times New Roman" w:hAnsi="Calibri" w:cs="Calibri"/>
          <w:lang w:eastAsia="en-IN"/>
        </w:rPr>
      </w:pPr>
      <w:r w:rsidRPr="0066488B">
        <w:rPr>
          <w:rFonts w:ascii="Arial" w:eastAsia="Times New Roman" w:hAnsi="Arial" w:cs="Arial"/>
          <w:lang w:eastAsia="en-IN"/>
        </w:rPr>
        <w:t xml:space="preserve"> Municipal Energy Management </w:t>
      </w:r>
    </w:p>
    <w:p w:rsidR="0066488B" w:rsidRPr="0066488B" w:rsidRDefault="0066488B" w:rsidP="0066488B">
      <w:pPr>
        <w:spacing w:after="0" w:line="240" w:lineRule="auto"/>
        <w:jc w:val="both"/>
        <w:rPr>
          <w:rFonts w:ascii="Arial" w:eastAsia="Times New Roman" w:hAnsi="Arial" w:cs="Arial"/>
          <w:lang w:eastAsia="en-IN"/>
        </w:rPr>
      </w:pPr>
      <w:r w:rsidRPr="0066488B">
        <w:rPr>
          <w:rFonts w:ascii="Arial" w:eastAsia="Times New Roman" w:hAnsi="Arial" w:cs="Arial"/>
          <w:lang w:eastAsia="en-IN"/>
        </w:rPr>
        <w:t> </w:t>
      </w:r>
    </w:p>
    <w:p w:rsidR="0066488B" w:rsidRPr="0066488B" w:rsidRDefault="002954AC" w:rsidP="0066488B">
      <w:pPr>
        <w:spacing w:after="0" w:line="240" w:lineRule="auto"/>
        <w:jc w:val="both"/>
        <w:rPr>
          <w:rFonts w:ascii="Arial" w:eastAsia="Times New Roman" w:hAnsi="Arial" w:cs="Arial"/>
          <w:lang w:eastAsia="en-IN"/>
        </w:rPr>
      </w:pPr>
      <w:r>
        <w:rPr>
          <w:rFonts w:ascii="Arial" w:eastAsia="Times New Roman" w:hAnsi="Arial" w:cs="Arial"/>
          <w:lang w:eastAsia="en-IN"/>
        </w:rPr>
        <w:t>Some of the Municipal bodies in India have provided their expression of interest in implementing EE projects under PRSFGEE</w:t>
      </w:r>
      <w:r w:rsidR="0066488B" w:rsidRPr="0066488B">
        <w:rPr>
          <w:rFonts w:ascii="Arial" w:eastAsia="Times New Roman" w:hAnsi="Arial" w:cs="Arial"/>
          <w:lang w:eastAsia="en-IN"/>
        </w:rPr>
        <w:t xml:space="preserve"> </w:t>
      </w:r>
      <w:r>
        <w:rPr>
          <w:rFonts w:ascii="Arial" w:eastAsia="Times New Roman" w:hAnsi="Arial" w:cs="Arial"/>
          <w:lang w:eastAsia="en-IN"/>
        </w:rPr>
        <w:t xml:space="preserve">program. Further, these projects will be proposed to SIDBI and the financing will be made available from Empanelled PFIs under this program </w:t>
      </w:r>
      <w:r w:rsidRPr="0066488B">
        <w:rPr>
          <w:rFonts w:ascii="Arial" w:eastAsia="Times New Roman" w:hAnsi="Arial" w:cs="Arial"/>
          <w:lang w:eastAsia="en-IN"/>
        </w:rPr>
        <w:t>such</w:t>
      </w:r>
      <w:r w:rsidR="0066488B" w:rsidRPr="0066488B">
        <w:rPr>
          <w:rFonts w:ascii="Arial" w:eastAsia="Times New Roman" w:hAnsi="Arial" w:cs="Arial"/>
          <w:lang w:eastAsia="en-IN"/>
        </w:rPr>
        <w:t xml:space="preserve"> as Yes Bank, Corporation Bank, Tata Cleantech Capital, Electronica Finance, SREI Infrastructure Private Limited, et al.</w:t>
      </w:r>
    </w:p>
    <w:p w:rsidR="0066488B" w:rsidRPr="0066488B" w:rsidRDefault="0066488B" w:rsidP="0066488B">
      <w:pPr>
        <w:spacing w:after="0" w:line="240" w:lineRule="auto"/>
        <w:jc w:val="both"/>
        <w:rPr>
          <w:rFonts w:ascii="Calibri" w:eastAsia="Times New Roman" w:hAnsi="Calibri" w:cs="Calibri"/>
          <w:lang w:val="en-US" w:eastAsia="en-IN"/>
        </w:rPr>
      </w:pPr>
      <w:r w:rsidRPr="0066488B">
        <w:rPr>
          <w:rFonts w:ascii="Calibri" w:eastAsia="Times New Roman" w:hAnsi="Calibri" w:cs="Calibri"/>
          <w:lang w:val="en-US" w:eastAsia="en-IN"/>
        </w:rPr>
        <w:t> </w:t>
      </w:r>
    </w:p>
    <w:p w:rsidR="0066488B" w:rsidRPr="0066488B" w:rsidRDefault="0066488B" w:rsidP="0066488B">
      <w:pPr>
        <w:spacing w:after="0" w:line="240" w:lineRule="auto"/>
        <w:jc w:val="both"/>
        <w:rPr>
          <w:rFonts w:ascii="Arial" w:eastAsia="Times New Roman" w:hAnsi="Arial" w:cs="Arial"/>
          <w:lang w:eastAsia="en-IN"/>
        </w:rPr>
      </w:pPr>
      <w:r w:rsidRPr="0066488B">
        <w:rPr>
          <w:rFonts w:ascii="Arial" w:eastAsia="Times New Roman" w:hAnsi="Arial" w:cs="Arial"/>
          <w:lang w:eastAsia="en-IN"/>
        </w:rPr>
        <w:t xml:space="preserve">As an empanelled ESCO under BEE and given your expertise, </w:t>
      </w:r>
      <w:r w:rsidR="002954AC">
        <w:rPr>
          <w:rFonts w:ascii="Arial" w:eastAsia="Times New Roman" w:hAnsi="Arial" w:cs="Arial"/>
          <w:lang w:eastAsia="en-IN"/>
        </w:rPr>
        <w:t>we</w:t>
      </w:r>
      <w:r w:rsidRPr="0066488B">
        <w:rPr>
          <w:rFonts w:ascii="Arial" w:eastAsia="Times New Roman" w:hAnsi="Arial" w:cs="Arial"/>
          <w:lang w:eastAsia="en-IN"/>
        </w:rPr>
        <w:t xml:space="preserve"> kindly request you to </w:t>
      </w:r>
      <w:r w:rsidR="002954AC">
        <w:rPr>
          <w:rFonts w:ascii="Arial" w:eastAsia="Times New Roman" w:hAnsi="Arial" w:cs="Arial"/>
          <w:lang w:eastAsia="en-IN"/>
        </w:rPr>
        <w:t>provide your expression of interest</w:t>
      </w:r>
      <w:r w:rsidRPr="0066488B">
        <w:rPr>
          <w:rFonts w:ascii="Arial" w:eastAsia="Times New Roman" w:hAnsi="Arial" w:cs="Arial"/>
          <w:lang w:eastAsia="en-IN"/>
        </w:rPr>
        <w:t xml:space="preserve"> in partnering with AIILSG for implementing energy efficiency improvement projects</w:t>
      </w:r>
      <w:r w:rsidR="002954AC">
        <w:rPr>
          <w:rFonts w:ascii="Arial" w:eastAsia="Times New Roman" w:hAnsi="Arial" w:cs="Arial"/>
          <w:lang w:eastAsia="en-IN"/>
        </w:rPr>
        <w:t xml:space="preserve"> under this scheme</w:t>
      </w:r>
      <w:bookmarkStart w:id="0" w:name="_GoBack"/>
      <w:bookmarkEnd w:id="0"/>
      <w:r w:rsidRPr="0066488B">
        <w:rPr>
          <w:rFonts w:ascii="Arial" w:eastAsia="Times New Roman" w:hAnsi="Arial" w:cs="Arial"/>
          <w:lang w:eastAsia="en-IN"/>
        </w:rPr>
        <w:t xml:space="preserve"> in the aforementioned sectors. Please feel free to contact us to discuss on the way forward.</w:t>
      </w:r>
    </w:p>
    <w:p w:rsidR="0066488B" w:rsidRPr="0066488B" w:rsidRDefault="0066488B" w:rsidP="0066488B">
      <w:pPr>
        <w:spacing w:after="0" w:line="240" w:lineRule="auto"/>
        <w:jc w:val="both"/>
        <w:rPr>
          <w:rFonts w:ascii="Arial" w:eastAsia="Times New Roman" w:hAnsi="Arial" w:cs="Arial"/>
          <w:lang w:eastAsia="en-IN"/>
        </w:rPr>
      </w:pPr>
      <w:r w:rsidRPr="0066488B">
        <w:rPr>
          <w:rFonts w:ascii="Arial" w:eastAsia="Times New Roman" w:hAnsi="Arial" w:cs="Arial"/>
          <w:lang w:eastAsia="en-IN"/>
        </w:rPr>
        <w:t> </w:t>
      </w:r>
    </w:p>
    <w:p w:rsidR="0066488B" w:rsidRPr="0066488B" w:rsidRDefault="0066488B" w:rsidP="0066488B">
      <w:pPr>
        <w:spacing w:after="0" w:line="240" w:lineRule="auto"/>
        <w:jc w:val="both"/>
        <w:rPr>
          <w:rFonts w:ascii="Calibri" w:eastAsia="Times New Roman" w:hAnsi="Calibri" w:cs="Calibri"/>
          <w:lang w:eastAsia="en-IN"/>
        </w:rPr>
      </w:pPr>
      <w:r w:rsidRPr="0066488B">
        <w:rPr>
          <w:rFonts w:ascii="Arial" w:eastAsia="Times New Roman" w:hAnsi="Arial" w:cs="Arial"/>
          <w:lang w:eastAsia="en-IN"/>
        </w:rPr>
        <w:t>Grateful for your advice.</w:t>
      </w:r>
      <w:r w:rsidRPr="0066488B">
        <w:rPr>
          <w:rFonts w:ascii="Calibri" w:eastAsia="Times New Roman" w:hAnsi="Calibri" w:cs="Calibri"/>
          <w:lang w:eastAsia="en-IN"/>
        </w:rPr>
        <w:t> </w:t>
      </w:r>
    </w:p>
    <w:p w:rsidR="0066488B" w:rsidRPr="0040250B" w:rsidRDefault="0066488B" w:rsidP="0040250B">
      <w:pPr>
        <w:spacing w:after="0" w:line="240" w:lineRule="auto"/>
        <w:jc w:val="both"/>
        <w:rPr>
          <w:rFonts w:ascii="Arial" w:eastAsia="Times New Roman" w:hAnsi="Arial" w:cs="Arial"/>
          <w:lang w:eastAsia="en-IN"/>
        </w:rPr>
      </w:pPr>
      <w:r w:rsidRPr="0066488B">
        <w:rPr>
          <w:rFonts w:ascii="Arial" w:eastAsia="Times New Roman" w:hAnsi="Arial" w:cs="Arial"/>
          <w:lang w:eastAsia="en-IN"/>
        </w:rPr>
        <w:t> </w:t>
      </w:r>
    </w:p>
    <w:sectPr w:rsidR="0066488B" w:rsidRPr="00402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4651"/>
    <w:multiLevelType w:val="multilevel"/>
    <w:tmpl w:val="C9B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8B"/>
    <w:rsid w:val="00071527"/>
    <w:rsid w:val="0029147D"/>
    <w:rsid w:val="002954AC"/>
    <w:rsid w:val="003F4172"/>
    <w:rsid w:val="0040250B"/>
    <w:rsid w:val="004D4D70"/>
    <w:rsid w:val="00570FE9"/>
    <w:rsid w:val="0066488B"/>
    <w:rsid w:val="00EB675C"/>
    <w:rsid w:val="00F763C0"/>
    <w:rsid w:val="00F86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CDEC"/>
  <w15:chartTrackingRefBased/>
  <w15:docId w15:val="{E695E52F-C118-4C38-9FEC-F7E18720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8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92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V</dc:creator>
  <cp:keywords/>
  <dc:description/>
  <cp:lastModifiedBy>QWERTY</cp:lastModifiedBy>
  <cp:revision>2</cp:revision>
  <dcterms:created xsi:type="dcterms:W3CDTF">2019-03-15T08:00:00Z</dcterms:created>
  <dcterms:modified xsi:type="dcterms:W3CDTF">2019-03-15T08:00:00Z</dcterms:modified>
</cp:coreProperties>
</file>