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69B2C" w14:textId="77777777" w:rsidR="00C06A76" w:rsidRPr="006C06C8" w:rsidRDefault="00C06A76" w:rsidP="00C06A76">
      <w:pPr>
        <w:pStyle w:val="Heading2"/>
        <w:rPr>
          <w:lang w:val="en-NZ"/>
        </w:rPr>
      </w:pPr>
      <w:bookmarkStart w:id="0" w:name="_Toc480349540"/>
      <w:bookmarkStart w:id="1" w:name="_Toc511592926"/>
      <w:r w:rsidRPr="006C06C8">
        <w:rPr>
          <w:lang w:val="en-NZ"/>
        </w:rPr>
        <w:t xml:space="preserve">Marking Form: </w:t>
      </w:r>
      <w:bookmarkEnd w:id="0"/>
      <w:r w:rsidRPr="006C06C8">
        <w:rPr>
          <w:lang w:val="en-NZ"/>
        </w:rPr>
        <w:t xml:space="preserve">Project – </w:t>
      </w:r>
      <w:bookmarkEnd w:id="1"/>
      <w:r w:rsidRPr="006C06C8">
        <w:rPr>
          <w:lang w:val="en-NZ"/>
        </w:rPr>
        <w:t>Team Component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C06A76" w:rsidRPr="006C06C8" w14:paraId="54A2A4E7" w14:textId="77777777" w:rsidTr="00424739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BED08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2419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1B022AB5" w14:textId="77777777" w:rsidTr="00424739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D193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E4BD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(</w:t>
            </w:r>
            <w:proofErr w:type="spellStart"/>
            <w:r w:rsidRPr="006C06C8">
              <w:rPr>
                <w:rFonts w:eastAsia="Calibri"/>
                <w:lang w:val="en-NZ" w:eastAsia="en-US"/>
              </w:rPr>
              <w:t>Ākonga</w:t>
            </w:r>
            <w:proofErr w:type="spellEnd"/>
            <w:r w:rsidRPr="006C06C8">
              <w:rPr>
                <w:rFonts w:eastAsia="Calibri"/>
                <w:lang w:val="en-NZ" w:eastAsia="en-US"/>
              </w:rPr>
              <w:t>)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1176AA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C06A76" w:rsidRPr="006C06C8" w14:paraId="04E5F5AA" w14:textId="77777777" w:rsidTr="00424739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1827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6511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E8E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4B5FC873" w14:textId="77777777" w:rsidTr="00424739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3056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01DA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BAED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7C2AAF71" w14:textId="77777777" w:rsidTr="00424739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C004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F66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CA4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1BFFACA2" w14:textId="77777777" w:rsidTr="00424739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8999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CAF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3811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024EDE5C" w14:textId="77777777" w:rsidTr="00424739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8F21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BB62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62A2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50272C58" w14:textId="77777777" w:rsidTr="00424739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2C7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Date submitted: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92A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CA78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</w:tbl>
    <w:p w14:paraId="09DD0224" w14:textId="77777777" w:rsidR="00C06A76" w:rsidRPr="006C06C8" w:rsidRDefault="00C06A76" w:rsidP="00C06A76">
      <w:pPr>
        <w:spacing w:after="160" w:line="256" w:lineRule="auto"/>
        <w:jc w:val="center"/>
        <w:rPr>
          <w:rFonts w:eastAsia="Calibri" w:cs="Times New Roman"/>
          <w:b/>
          <w:sz w:val="24"/>
          <w:szCs w:val="24"/>
          <w:lang w:val="en-NZ" w:eastAsia="en-US"/>
        </w:rPr>
      </w:pPr>
    </w:p>
    <w:tbl>
      <w:tblPr>
        <w:tblStyle w:val="TableGrid1"/>
        <w:tblW w:w="9010" w:type="dxa"/>
        <w:tblInd w:w="0" w:type="dxa"/>
        <w:tblLook w:val="04A0" w:firstRow="1" w:lastRow="0" w:firstColumn="1" w:lastColumn="0" w:noHBand="0" w:noVBand="1"/>
      </w:tblPr>
      <w:tblGrid>
        <w:gridCol w:w="2005"/>
        <w:gridCol w:w="2006"/>
        <w:gridCol w:w="2499"/>
        <w:gridCol w:w="2500"/>
      </w:tblGrid>
      <w:tr w:rsidR="00C06A76" w:rsidRPr="006C06C8" w14:paraId="069EAAC3" w14:textId="77777777" w:rsidTr="00424739">
        <w:trPr>
          <w:trHeight w:val="418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EA7CE34" w14:textId="77777777" w:rsidR="00C06A76" w:rsidRPr="006C06C8" w:rsidRDefault="00C06A76" w:rsidP="00424739">
            <w:pPr>
              <w:spacing w:after="160" w:line="256" w:lineRule="auto"/>
              <w:jc w:val="center"/>
              <w:rPr>
                <w:rFonts w:eastAsia="Calibri" w:cs="Times New Roman"/>
                <w:b/>
                <w:sz w:val="24"/>
                <w:szCs w:val="24"/>
                <w:lang w:val="en-NZ" w:eastAsia="en-US"/>
              </w:rPr>
            </w:pPr>
            <w:r w:rsidRPr="006C06C8">
              <w:rPr>
                <w:rFonts w:eastAsia="Calibri" w:cs="Times New Roman"/>
                <w:b/>
                <w:sz w:val="24"/>
                <w:szCs w:val="24"/>
                <w:lang w:val="en-NZ" w:eastAsia="en-US"/>
              </w:rPr>
              <w:t>Assessor Use Only</w:t>
            </w:r>
          </w:p>
        </w:tc>
      </w:tr>
      <w:tr w:rsidR="00C06A76" w:rsidRPr="006C06C8" w14:paraId="755D8B39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B6B6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Marks awarded: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1C9D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b/>
                <w:lang w:val="en-NZ" w:eastAsia="en-US"/>
              </w:rPr>
            </w:pPr>
          </w:p>
        </w:tc>
      </w:tr>
      <w:tr w:rsidR="00C06A76" w:rsidRPr="006C06C8" w14:paraId="0B211785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01E5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Total Marks available: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6F28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60</w:t>
            </w:r>
          </w:p>
        </w:tc>
      </w:tr>
      <w:tr w:rsidR="00C06A76" w:rsidRPr="006C06C8" w14:paraId="410346B9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EF75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Percentage: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2071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b/>
                <w:lang w:val="en-NZ" w:eastAsia="en-US"/>
              </w:rPr>
            </w:pPr>
          </w:p>
        </w:tc>
      </w:tr>
      <w:tr w:rsidR="00C06A76" w:rsidRPr="006C06C8" w14:paraId="475C52BF" w14:textId="77777777" w:rsidTr="00424739">
        <w:trPr>
          <w:trHeight w:val="567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FF79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Resubmission:</w:t>
            </w:r>
          </w:p>
        </w:tc>
        <w:sdt>
          <w:sdtPr>
            <w:rPr>
              <w:rFonts w:eastAsia="Calibri"/>
              <w:lang w:val="en-NZ" w:eastAsia="en-US"/>
            </w:rPr>
            <w:id w:val="-976839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A19DC0" w14:textId="77777777" w:rsidR="00C06A76" w:rsidRPr="006C06C8" w:rsidRDefault="00C06A76" w:rsidP="00424739">
                <w:pPr>
                  <w:spacing w:before="120" w:after="120"/>
                  <w:jc w:val="center"/>
                  <w:rPr>
                    <w:rFonts w:eastAsia="Calibri"/>
                    <w:lang w:val="en-NZ" w:eastAsia="en-US"/>
                  </w:rPr>
                </w:pPr>
                <w:r w:rsidRPr="006C06C8">
                  <w:rPr>
                    <w:rFonts w:ascii="MS Gothic" w:eastAsia="MS Gothic" w:hAnsi="MS Gothic"/>
                    <w:lang w:val="en-NZ" w:eastAsia="en-US"/>
                  </w:rPr>
                  <w:t>☐</w:t>
                </w:r>
              </w:p>
            </w:tc>
          </w:sdtContent>
        </w:sdt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8B98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Resubmission Grade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0C94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5F7AC801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F4014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Assessor’s Name: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1F2C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39573985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B34C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Date marked: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116C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</w:tbl>
    <w:p w14:paraId="624682A0" w14:textId="77777777" w:rsidR="00C06A76" w:rsidRPr="006C06C8" w:rsidRDefault="00C06A76" w:rsidP="00C06A76">
      <w:pPr>
        <w:rPr>
          <w:b/>
          <w:lang w:val="en-NZ" w:eastAsia="en-NZ"/>
        </w:rPr>
      </w:pPr>
    </w:p>
    <w:p w14:paraId="460E0FC3" w14:textId="77777777" w:rsidR="00C06A76" w:rsidRPr="006C06C8" w:rsidRDefault="00C06A76" w:rsidP="00C06A76">
      <w:pPr>
        <w:rPr>
          <w:b/>
          <w:lang w:val="en-NZ" w:eastAsia="en-NZ"/>
        </w:rPr>
      </w:pPr>
      <w:r w:rsidRPr="006C06C8">
        <w:rPr>
          <w:b/>
          <w:lang w:val="en-NZ" w:eastAsia="en-NZ"/>
        </w:rPr>
        <w:t>This assessment component contributes 30% to your final course grade.</w:t>
      </w:r>
    </w:p>
    <w:p w14:paraId="651FEE70" w14:textId="77777777" w:rsidR="00506449" w:rsidRPr="006C06C8" w:rsidRDefault="00506449" w:rsidP="00506449">
      <w:pPr>
        <w:spacing w:after="200"/>
        <w:rPr>
          <w:lang w:val="en-NZ" w:eastAsia="en-NZ"/>
        </w:rPr>
      </w:pPr>
      <w:r w:rsidRPr="006C06C8">
        <w:rPr>
          <w:lang w:val="en-NZ" w:eastAsia="en-NZ"/>
        </w:rPr>
        <w:br w:type="page"/>
      </w:r>
    </w:p>
    <w:p w14:paraId="150B371A" w14:textId="77777777" w:rsidR="00506449" w:rsidRPr="006C06C8" w:rsidRDefault="00506449" w:rsidP="00506449">
      <w:pPr>
        <w:pStyle w:val="Heading3"/>
        <w:rPr>
          <w:lang w:val="en-NZ"/>
        </w:rPr>
      </w:pPr>
      <w:r w:rsidRPr="006C06C8">
        <w:rPr>
          <w:lang w:val="en-NZ"/>
        </w:rPr>
        <w:lastRenderedPageBreak/>
        <w:t>Tutor Feedback</w:t>
      </w:r>
    </w:p>
    <w:p w14:paraId="6A4D8FF3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3C983D43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377300F7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51F8E476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54616FD0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390B5C73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03E6721C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3AB456D7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33745890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117659B7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045C8D50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6DA5E2A4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0FF4B0B5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392BBE6F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5E358861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46BDEC32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7F1B16C6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4D459740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01C84CB1" w14:textId="77777777" w:rsidR="00506449" w:rsidRPr="006C06C8" w:rsidRDefault="00506449" w:rsidP="0050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1355EF69" w14:textId="77777777" w:rsidR="00506449" w:rsidRDefault="00506449">
      <w:pPr>
        <w:spacing w:after="200" w:line="276" w:lineRule="auto"/>
        <w:rPr>
          <w:lang w:val="en-NZ" w:eastAsia="en-NZ"/>
        </w:rPr>
      </w:pPr>
      <w:r>
        <w:rPr>
          <w:lang w:val="en-NZ" w:eastAsia="en-NZ"/>
        </w:rPr>
        <w:br w:type="page"/>
      </w:r>
    </w:p>
    <w:p w14:paraId="3460E83B" w14:textId="77777777" w:rsidR="00506449" w:rsidRPr="00506449" w:rsidRDefault="00506449" w:rsidP="00506449">
      <w:pPr>
        <w:spacing w:after="200"/>
        <w:rPr>
          <w:b/>
          <w:lang w:val="en-NZ" w:eastAsia="en-NZ"/>
        </w:rPr>
      </w:pPr>
      <w:r w:rsidRPr="00506449">
        <w:rPr>
          <w:b/>
          <w:lang w:val="en-NZ" w:eastAsia="en-NZ"/>
        </w:rPr>
        <w:lastRenderedPageBreak/>
        <w:t>Assessor Notes:</w:t>
      </w:r>
    </w:p>
    <w:p w14:paraId="618770D2" w14:textId="78FDFFE0" w:rsidR="00506449" w:rsidRDefault="00506449" w:rsidP="00506449">
      <w:pPr>
        <w:spacing w:after="200"/>
        <w:rPr>
          <w:lang w:val="en-NZ" w:eastAsia="en-NZ"/>
        </w:rPr>
      </w:pPr>
      <w:r>
        <w:rPr>
          <w:lang w:val="en-NZ" w:eastAsia="en-NZ"/>
        </w:rPr>
        <w:t xml:space="preserve">Total marks for each task calculated by adding the points </w:t>
      </w:r>
      <w:r w:rsidR="00C06A76">
        <w:rPr>
          <w:lang w:val="en-NZ" w:eastAsia="en-NZ"/>
        </w:rPr>
        <w:t>earned under the Above Expectations heading to the points earned under the Meets Expectations heading to the points earned under the Below Expectations heading</w:t>
      </w:r>
      <w:r>
        <w:rPr>
          <w:lang w:val="en-NZ" w:eastAsia="en-NZ"/>
        </w:rPr>
        <w:t xml:space="preserve">. </w:t>
      </w:r>
      <w:bookmarkStart w:id="2" w:name="_GoBack"/>
      <w:bookmarkEnd w:id="2"/>
    </w:p>
    <w:p w14:paraId="08CA5BBD" w14:textId="77777777" w:rsidR="00506449" w:rsidRDefault="00506449" w:rsidP="00506449">
      <w:pPr>
        <w:spacing w:after="200"/>
        <w:rPr>
          <w:lang w:val="en-NZ" w:eastAsia="en-NZ"/>
        </w:rPr>
      </w:pPr>
      <w:r>
        <w:rPr>
          <w:lang w:val="en-NZ" w:eastAsia="en-NZ"/>
        </w:rPr>
        <w:t>You may only count marks for one of the points in each row.</w:t>
      </w:r>
    </w:p>
    <w:p w14:paraId="7EF52CC0" w14:textId="77777777" w:rsidR="00506449" w:rsidRDefault="00506449" w:rsidP="00506449">
      <w:pPr>
        <w:spacing w:after="200"/>
        <w:rPr>
          <w:lang w:val="en-NZ" w:eastAsia="en-NZ"/>
        </w:rPr>
      </w:pPr>
    </w:p>
    <w:p w14:paraId="7C32DEFD" w14:textId="65E7A657" w:rsidR="00506449" w:rsidRPr="006C06C8" w:rsidRDefault="00506449" w:rsidP="00506449">
      <w:pPr>
        <w:spacing w:after="200"/>
        <w:rPr>
          <w:lang w:val="en-NZ" w:eastAsia="en-NZ"/>
        </w:rPr>
      </w:pPr>
      <w:r w:rsidRPr="006C06C8">
        <w:rPr>
          <w:lang w:val="en-NZ" w:eastAsia="en-NZ"/>
        </w:rPr>
        <w:br w:type="page"/>
      </w:r>
    </w:p>
    <w:p w14:paraId="16EAF170" w14:textId="77777777" w:rsidR="00C06A76" w:rsidRDefault="00C06A76" w:rsidP="00C06A76">
      <w:pPr>
        <w:pStyle w:val="Heading2"/>
        <w:rPr>
          <w:lang w:val="en-NZ"/>
        </w:rPr>
      </w:pPr>
      <w:r w:rsidRPr="006C06C8">
        <w:rPr>
          <w:lang w:val="en-NZ"/>
        </w:rPr>
        <w:lastRenderedPageBreak/>
        <w:t>Marking Rubric – TEAM Component</w:t>
      </w:r>
    </w:p>
    <w:p w14:paraId="4E3D245D" w14:textId="77777777" w:rsidR="00C06A76" w:rsidRPr="000E264F" w:rsidRDefault="00C06A76" w:rsidP="00C06A76">
      <w:pPr>
        <w:spacing w:after="200" w:line="276" w:lineRule="auto"/>
        <w:rPr>
          <w:i/>
          <w:sz w:val="18"/>
          <w:lang w:val="en-NZ"/>
        </w:rPr>
      </w:pPr>
    </w:p>
    <w:tbl>
      <w:tblPr>
        <w:tblStyle w:val="TableGrid"/>
        <w:tblW w:w="5178" w:type="pct"/>
        <w:tblLook w:val="04A0" w:firstRow="1" w:lastRow="0" w:firstColumn="1" w:lastColumn="0" w:noHBand="0" w:noVBand="1"/>
      </w:tblPr>
      <w:tblGrid>
        <w:gridCol w:w="1684"/>
        <w:gridCol w:w="2551"/>
        <w:gridCol w:w="2551"/>
        <w:gridCol w:w="2551"/>
      </w:tblGrid>
      <w:tr w:rsidR="00C06A76" w:rsidRPr="006C06C8" w14:paraId="2C2527ED" w14:textId="77777777" w:rsidTr="00424739">
        <w:trPr>
          <w:trHeight w:val="20"/>
        </w:trPr>
        <w:tc>
          <w:tcPr>
            <w:tcW w:w="1684" w:type="dxa"/>
            <w:shd w:val="clear" w:color="auto" w:fill="BFBFBF" w:themeFill="background1" w:themeFillShade="BF"/>
          </w:tcPr>
          <w:p w14:paraId="1AA8D2FD" w14:textId="77777777" w:rsidR="00C06A76" w:rsidRPr="006C06C8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>Marking Strand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9B2E729" w14:textId="77777777" w:rsidR="00C06A76" w:rsidRPr="006C06C8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 xml:space="preserve">Above </w:t>
            </w:r>
            <w:r w:rsidRPr="006C06C8">
              <w:rPr>
                <w:lang w:val="en-NZ"/>
              </w:rPr>
              <w:t>Expectations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F5AF306" w14:textId="276AA204" w:rsidR="00C06A76" w:rsidRPr="006C06C8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>Meets E</w:t>
            </w:r>
            <w:r w:rsidRPr="006C06C8">
              <w:rPr>
                <w:lang w:val="en-NZ"/>
              </w:rPr>
              <w:t>xpectations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1F2A12EF" w14:textId="07078C45" w:rsidR="00C06A76" w:rsidRPr="006C06C8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>Below</w:t>
            </w:r>
            <w:r>
              <w:rPr>
                <w:lang w:val="en-NZ"/>
              </w:rPr>
              <w:t xml:space="preserve"> E</w:t>
            </w:r>
            <w:r w:rsidRPr="006C06C8">
              <w:rPr>
                <w:lang w:val="en-NZ"/>
              </w:rPr>
              <w:t>xpectations</w:t>
            </w:r>
          </w:p>
        </w:tc>
      </w:tr>
      <w:tr w:rsidR="00C06A76" w:rsidRPr="006C06C8" w14:paraId="701E205D" w14:textId="77777777" w:rsidTr="00424739">
        <w:trPr>
          <w:trHeight w:val="20"/>
        </w:trPr>
        <w:tc>
          <w:tcPr>
            <w:tcW w:w="1684" w:type="dxa"/>
            <w:shd w:val="clear" w:color="auto" w:fill="auto"/>
          </w:tcPr>
          <w:p w14:paraId="2879856B" w14:textId="77777777" w:rsidR="00C06A76" w:rsidRDefault="00C06A76" w:rsidP="00424739">
            <w:pPr>
              <w:pStyle w:val="TableTopRow"/>
              <w:spacing w:after="0"/>
              <w:rPr>
                <w:lang w:val="en-NZ"/>
              </w:rPr>
            </w:pPr>
          </w:p>
        </w:tc>
        <w:tc>
          <w:tcPr>
            <w:tcW w:w="2551" w:type="dxa"/>
            <w:shd w:val="clear" w:color="auto" w:fill="auto"/>
          </w:tcPr>
          <w:p w14:paraId="590016F0" w14:textId="77777777" w:rsidR="00C06A76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>3 marks for each bullet point</w:t>
            </w:r>
          </w:p>
        </w:tc>
        <w:tc>
          <w:tcPr>
            <w:tcW w:w="2551" w:type="dxa"/>
            <w:shd w:val="clear" w:color="auto" w:fill="auto"/>
          </w:tcPr>
          <w:p w14:paraId="737CD073" w14:textId="77777777" w:rsidR="00C06A76" w:rsidRPr="006C06C8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>2 marks for each bullet point</w:t>
            </w:r>
          </w:p>
        </w:tc>
        <w:tc>
          <w:tcPr>
            <w:tcW w:w="2551" w:type="dxa"/>
            <w:shd w:val="clear" w:color="auto" w:fill="auto"/>
          </w:tcPr>
          <w:p w14:paraId="1655AEC3" w14:textId="77777777" w:rsidR="00C06A76" w:rsidRDefault="00C06A76" w:rsidP="00424739">
            <w:pPr>
              <w:pStyle w:val="TableTopRow"/>
              <w:spacing w:after="0"/>
              <w:rPr>
                <w:lang w:val="en-NZ"/>
              </w:rPr>
            </w:pPr>
            <w:r>
              <w:rPr>
                <w:lang w:val="en-NZ"/>
              </w:rPr>
              <w:t>0 to 1 marks for each bullet point</w:t>
            </w:r>
          </w:p>
        </w:tc>
      </w:tr>
      <w:tr w:rsidR="00C06A76" w:rsidRPr="006C06C8" w14:paraId="4D5FC6A7" w14:textId="77777777" w:rsidTr="00424739">
        <w:trPr>
          <w:trHeight w:val="20"/>
        </w:trPr>
        <w:tc>
          <w:tcPr>
            <w:tcW w:w="1684" w:type="dxa"/>
          </w:tcPr>
          <w:p w14:paraId="4ECC9276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/>
              </w:rPr>
              <w:t>Task 1 :Team organisation</w:t>
            </w:r>
            <w:r w:rsidRPr="006C06C8">
              <w:rPr>
                <w:lang w:val="en-NZ"/>
              </w:rPr>
              <w:t xml:space="preserve"> </w:t>
            </w:r>
          </w:p>
        </w:tc>
        <w:tc>
          <w:tcPr>
            <w:tcW w:w="2551" w:type="dxa"/>
          </w:tcPr>
          <w:p w14:paraId="191B8A5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contract lists all of the required points</w:t>
            </w:r>
          </w:p>
          <w:p w14:paraId="509609E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7070A3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4206A6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Collaboration Tools selected are appropriate for the tasks specified</w:t>
            </w:r>
          </w:p>
          <w:p w14:paraId="7A9FAE2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AE86D0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1AC5AC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channel contains daily snapshots of Kanban board updated after the stand-up meetings</w:t>
            </w:r>
          </w:p>
          <w:p w14:paraId="6C23299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C000AAF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Records of regular team self-evaluation provided</w:t>
            </w:r>
          </w:p>
        </w:tc>
        <w:tc>
          <w:tcPr>
            <w:tcW w:w="2551" w:type="dxa"/>
          </w:tcPr>
          <w:p w14:paraId="48A69A4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contract lists some of the required points</w:t>
            </w:r>
          </w:p>
          <w:p w14:paraId="3A79E3F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12C82A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39E2D4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Some of the Collaboration Tools selected are appropriate for the tasks specified</w:t>
            </w:r>
          </w:p>
          <w:p w14:paraId="763B84C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462E3B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channel has  Kanban snapshots of several stand-up meetings</w:t>
            </w:r>
          </w:p>
          <w:p w14:paraId="40C7FB9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30C9F1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63FDBCC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Records of some team self-evaluation provided</w:t>
            </w:r>
          </w:p>
        </w:tc>
        <w:tc>
          <w:tcPr>
            <w:tcW w:w="2551" w:type="dxa"/>
          </w:tcPr>
          <w:p w14:paraId="7ADFDB8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contract does not list most of the required points</w:t>
            </w:r>
          </w:p>
          <w:p w14:paraId="78F6A42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903AC8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Collaboration Tools selected are not appropriate for the tasks specified</w:t>
            </w:r>
          </w:p>
          <w:p w14:paraId="0CFF955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410BE3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channel has a record of less than 2 stand-up meetings</w:t>
            </w:r>
          </w:p>
          <w:p w14:paraId="515EF44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2CDA0D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59FD3D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F8E850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No or very little evidence of team self-evaluation provided</w:t>
            </w:r>
          </w:p>
          <w:p w14:paraId="5991E735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</w:p>
        </w:tc>
      </w:tr>
      <w:tr w:rsidR="00C06A76" w:rsidRPr="006C06C8" w14:paraId="6F30CEB3" w14:textId="77777777" w:rsidTr="00424739">
        <w:trPr>
          <w:trHeight w:val="20"/>
        </w:trPr>
        <w:tc>
          <w:tcPr>
            <w:tcW w:w="1684" w:type="dxa"/>
          </w:tcPr>
          <w:p w14:paraId="6E54CBCF" w14:textId="77777777" w:rsidR="00C06A76" w:rsidRDefault="00C06A76" w:rsidP="00424739">
            <w:pPr>
              <w:pStyle w:val="NoSpacing"/>
              <w:rPr>
                <w:lang w:val="en-NZ"/>
              </w:rPr>
            </w:pPr>
            <w:r>
              <w:rPr>
                <w:lang w:val="en-NZ"/>
              </w:rPr>
              <w:t>Task 3 : Requirements Analysis And Planning</w:t>
            </w:r>
          </w:p>
          <w:p w14:paraId="461BA78E" w14:textId="77777777" w:rsidR="00C06A76" w:rsidRPr="006C06C8" w:rsidRDefault="00C06A76" w:rsidP="00424739">
            <w:pPr>
              <w:pStyle w:val="NoSpacing"/>
              <w:rPr>
                <w:lang w:val="en-NZ"/>
              </w:rPr>
            </w:pPr>
          </w:p>
        </w:tc>
        <w:tc>
          <w:tcPr>
            <w:tcW w:w="2551" w:type="dxa"/>
          </w:tcPr>
          <w:p w14:paraId="2DF7C70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Requirement document contains </w:t>
            </w:r>
          </w:p>
          <w:p w14:paraId="159B4C9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problem statement adequately describing the chosen problem </w:t>
            </w:r>
          </w:p>
          <w:p w14:paraId="01D5BF5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019D32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Requirement document contains solution statement providing valid solution features and describing a unique value proposition.</w:t>
            </w:r>
          </w:p>
          <w:p w14:paraId="79C57C1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83787A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55BC4D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Requirement document contains the list of functional and non-functional requirements appropriate for the problem.</w:t>
            </w:r>
          </w:p>
          <w:p w14:paraId="5C9B6EA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1F0008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F507C4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DBB9B3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>Planning  document contains a detailed plan for the each of the three iterations</w:t>
            </w:r>
          </w:p>
          <w:p w14:paraId="313E391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B21E6DA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Planning document contains snapshots of the Kanban board with assigned tasks for all the items in the iterations</w:t>
            </w:r>
          </w:p>
        </w:tc>
        <w:tc>
          <w:tcPr>
            <w:tcW w:w="2551" w:type="dxa"/>
          </w:tcPr>
          <w:p w14:paraId="1EA2007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 xml:space="preserve">Requirement document contains </w:t>
            </w:r>
          </w:p>
          <w:p w14:paraId="47F8320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problem statement that describes some parts of the chosen problem </w:t>
            </w:r>
          </w:p>
          <w:p w14:paraId="17A38F0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8B3F07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Requirement document contains solution statement providing some solution features and describing a unique value proposition not in full details.</w:t>
            </w:r>
          </w:p>
          <w:p w14:paraId="2A1DD48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56F5F9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Requirement document contains the list mentioning most of the functional and non-functional requirements.</w:t>
            </w:r>
            <w:r>
              <w:rPr>
                <w:lang w:val="en-NZ" w:eastAsia="en-NZ"/>
              </w:rPr>
              <w:br/>
            </w:r>
          </w:p>
          <w:p w14:paraId="2CB3EDB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DB2691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077076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164B98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>Planning document contains a plan for some of the three iterations</w:t>
            </w:r>
          </w:p>
          <w:p w14:paraId="502EADE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9D2A82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1889D5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Planning document contains snapshots of the Kanban board with assigned tasks for some of the items in the iterations</w:t>
            </w:r>
          </w:p>
          <w:p w14:paraId="41097BB5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23DBABD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 xml:space="preserve">Requirement document contains </w:t>
            </w:r>
          </w:p>
          <w:p w14:paraId="3D5B3B5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problem statement that does not adequately  describe the problem </w:t>
            </w:r>
          </w:p>
          <w:p w14:paraId="6FFFED8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847BF4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Requirement document contains solution statement that does not state valid solution features and does not describe a unique value proposition.</w:t>
            </w:r>
          </w:p>
          <w:p w14:paraId="038247B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806C69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Requirement document does not contain a valid list of functional and non-functional requirements appropriate for the problem.</w:t>
            </w:r>
          </w:p>
          <w:p w14:paraId="76FCAF9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6EA45C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4837CB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>Planning  document contains little attempt at planning for some of the iterations</w:t>
            </w:r>
          </w:p>
          <w:p w14:paraId="7353823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5B86CBF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 w:rsidRPr="00E6022C">
              <w:rPr>
                <w:lang w:val="en-NZ" w:eastAsia="en-NZ"/>
              </w:rPr>
              <w:t xml:space="preserve">Planning document contains little evidence of the assigned tasks for the items in the iterations </w:t>
            </w:r>
          </w:p>
        </w:tc>
      </w:tr>
      <w:tr w:rsidR="00C06A76" w:rsidRPr="006C06C8" w14:paraId="2E59B457" w14:textId="77777777" w:rsidTr="00424739">
        <w:trPr>
          <w:trHeight w:val="20"/>
        </w:trPr>
        <w:tc>
          <w:tcPr>
            <w:tcW w:w="1684" w:type="dxa"/>
          </w:tcPr>
          <w:p w14:paraId="3E7697C6" w14:textId="77777777" w:rsidR="00C06A76" w:rsidRDefault="00C06A76" w:rsidP="00424739">
            <w:pPr>
              <w:pStyle w:val="NoSpacing"/>
              <w:rPr>
                <w:lang w:val="en-NZ"/>
              </w:rPr>
            </w:pPr>
            <w:r>
              <w:rPr>
                <w:lang w:val="en-NZ"/>
              </w:rPr>
              <w:lastRenderedPageBreak/>
              <w:t>Task 4: Solution Design</w:t>
            </w:r>
          </w:p>
        </w:tc>
        <w:tc>
          <w:tcPr>
            <w:tcW w:w="2551" w:type="dxa"/>
          </w:tcPr>
          <w:p w14:paraId="66A94C6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reasonable design submissions for the system architecture </w:t>
            </w:r>
          </w:p>
          <w:p w14:paraId="07E45A6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E6D764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85FD04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appropriate database model and list of CRUD operations. </w:t>
            </w:r>
          </w:p>
          <w:p w14:paraId="7EC6BE2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97A20D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D4A619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98FED3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18C831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reasonable security design with all of the users, permissions and security mechanisms identified correctly. </w:t>
            </w:r>
          </w:p>
          <w:p w14:paraId="668DEBF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DA217B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lists suggested views for the application </w:t>
            </w:r>
          </w:p>
          <w:p w14:paraId="7E743E5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4C88637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some reasoning for the chosen system architecture </w:t>
            </w:r>
          </w:p>
          <w:p w14:paraId="275C168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2D84A0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E9BB48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parts of the database model correct and has some of the CRUD operations listed </w:t>
            </w:r>
          </w:p>
          <w:p w14:paraId="0668457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93D3A6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CF62AE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AD9B81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security design with some of the users, permissions and security mechanisms identified correctly. </w:t>
            </w:r>
          </w:p>
          <w:p w14:paraId="4D77224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E6B60F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lists some of the views for the application </w:t>
            </w:r>
          </w:p>
          <w:p w14:paraId="2874267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0AF4A6B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little or no reasoning provided for the chosen system architecture </w:t>
            </w:r>
          </w:p>
          <w:p w14:paraId="66AD254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B7D053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database model not appropriate for the requirements provided and no more than 1 CRUD operation listed correctly </w:t>
            </w:r>
          </w:p>
          <w:p w14:paraId="263DEDB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0D4698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contains security design with little or no users, permissions and security mechanisms identified correctly. </w:t>
            </w:r>
          </w:p>
          <w:p w14:paraId="5FE246A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6BD34E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System design document lists little or no views for the application </w:t>
            </w:r>
          </w:p>
          <w:p w14:paraId="23A28F2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</w:tc>
      </w:tr>
      <w:tr w:rsidR="00C06A76" w:rsidRPr="006C06C8" w14:paraId="1EACE132" w14:textId="77777777" w:rsidTr="00424739">
        <w:trPr>
          <w:trHeight w:val="20"/>
        </w:trPr>
        <w:tc>
          <w:tcPr>
            <w:tcW w:w="1684" w:type="dxa"/>
          </w:tcPr>
          <w:p w14:paraId="42682ECB" w14:textId="77777777" w:rsidR="00C06A76" w:rsidRDefault="00C06A76" w:rsidP="00424739">
            <w:pPr>
              <w:pStyle w:val="NoSpacing"/>
              <w:rPr>
                <w:lang w:val="en-NZ"/>
              </w:rPr>
            </w:pPr>
            <w:r>
              <w:rPr>
                <w:lang w:val="en-NZ"/>
              </w:rPr>
              <w:t>Task 5: Implementation and Testing</w:t>
            </w:r>
          </w:p>
        </w:tc>
        <w:tc>
          <w:tcPr>
            <w:tcW w:w="2551" w:type="dxa"/>
          </w:tcPr>
          <w:p w14:paraId="31D7FCA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The Web App follows the solution design</w:t>
            </w:r>
          </w:p>
          <w:p w14:paraId="4603B95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7EA9E1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EC0B85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26DD55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All the features specified in the iteration 1 </w:t>
            </w:r>
            <w:proofErr w:type="gramStart"/>
            <w:r>
              <w:rPr>
                <w:lang w:val="en-NZ" w:eastAsia="en-NZ"/>
              </w:rPr>
              <w:t>are implemented</w:t>
            </w:r>
            <w:proofErr w:type="gramEnd"/>
            <w:r>
              <w:rPr>
                <w:lang w:val="en-NZ" w:eastAsia="en-NZ"/>
              </w:rPr>
              <w:t xml:space="preserve"> in the Web solution.</w:t>
            </w:r>
          </w:p>
          <w:p w14:paraId="2A9DAF9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E64FC0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3268FA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 xml:space="preserve">All the features specified in iteration 2 </w:t>
            </w:r>
            <w:proofErr w:type="gramStart"/>
            <w:r>
              <w:rPr>
                <w:lang w:val="en-NZ" w:eastAsia="en-NZ"/>
              </w:rPr>
              <w:t>are implemented</w:t>
            </w:r>
            <w:proofErr w:type="gramEnd"/>
            <w:r>
              <w:rPr>
                <w:lang w:val="en-NZ" w:eastAsia="en-NZ"/>
              </w:rPr>
              <w:t xml:space="preserve"> in the Web solution.</w:t>
            </w:r>
          </w:p>
          <w:p w14:paraId="79611F1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DF22B5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All the features specified in iteration 3 </w:t>
            </w:r>
            <w:proofErr w:type="gramStart"/>
            <w:r>
              <w:rPr>
                <w:lang w:val="en-NZ" w:eastAsia="en-NZ"/>
              </w:rPr>
              <w:t>are implemented</w:t>
            </w:r>
            <w:proofErr w:type="gramEnd"/>
            <w:r>
              <w:rPr>
                <w:lang w:val="en-NZ" w:eastAsia="en-NZ"/>
              </w:rPr>
              <w:t xml:space="preserve"> in the Web solution.</w:t>
            </w:r>
          </w:p>
          <w:p w14:paraId="6E74A64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C1CDD0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At each </w:t>
            </w:r>
            <w:proofErr w:type="gramStart"/>
            <w:r>
              <w:rPr>
                <w:lang w:val="en-NZ" w:eastAsia="en-NZ"/>
              </w:rPr>
              <w:t>iteration</w:t>
            </w:r>
            <w:proofErr w:type="gramEnd"/>
            <w:r>
              <w:rPr>
                <w:lang w:val="en-NZ" w:eastAsia="en-NZ"/>
              </w:rPr>
              <w:t xml:space="preserve"> the Web solution is tested and approved by a client (tutor).</w:t>
            </w:r>
          </w:p>
          <w:p w14:paraId="4A58DF9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E87641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B17F9A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1D1956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Testing document contains appropriate test information</w:t>
            </w:r>
          </w:p>
          <w:p w14:paraId="005E1F9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35EE7EA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>Parts of the Web application submitted follow the solution design</w:t>
            </w:r>
          </w:p>
          <w:p w14:paraId="197EB41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CD017F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Some of the features specified in the iteration 1 </w:t>
            </w:r>
            <w:proofErr w:type="gramStart"/>
            <w:r>
              <w:rPr>
                <w:lang w:val="en-NZ" w:eastAsia="en-NZ"/>
              </w:rPr>
              <w:t>are implemented</w:t>
            </w:r>
            <w:proofErr w:type="gramEnd"/>
            <w:r>
              <w:rPr>
                <w:lang w:val="en-NZ" w:eastAsia="en-NZ"/>
              </w:rPr>
              <w:t xml:space="preserve"> in the Web solution.</w:t>
            </w:r>
          </w:p>
          <w:p w14:paraId="46346CB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43BB0B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0F6A56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 xml:space="preserve">Some of the features specified in iteration 2 </w:t>
            </w:r>
            <w:proofErr w:type="gramStart"/>
            <w:r>
              <w:rPr>
                <w:lang w:val="en-NZ" w:eastAsia="en-NZ"/>
              </w:rPr>
              <w:t>are implemented</w:t>
            </w:r>
            <w:proofErr w:type="gramEnd"/>
            <w:r>
              <w:rPr>
                <w:lang w:val="en-NZ" w:eastAsia="en-NZ"/>
              </w:rPr>
              <w:t xml:space="preserve"> in the Web solution.</w:t>
            </w:r>
          </w:p>
          <w:p w14:paraId="7134739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442C4B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Some of the features specified in iteration 3 </w:t>
            </w:r>
            <w:proofErr w:type="gramStart"/>
            <w:r>
              <w:rPr>
                <w:lang w:val="en-NZ" w:eastAsia="en-NZ"/>
              </w:rPr>
              <w:t>are implemented</w:t>
            </w:r>
            <w:proofErr w:type="gramEnd"/>
            <w:r>
              <w:rPr>
                <w:lang w:val="en-NZ" w:eastAsia="en-NZ"/>
              </w:rPr>
              <w:t xml:space="preserve"> in the Web solution.</w:t>
            </w:r>
          </w:p>
          <w:p w14:paraId="1081732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12A79E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 xml:space="preserve">Some of the Web solution iterations </w:t>
            </w:r>
            <w:proofErr w:type="gramStart"/>
            <w:r>
              <w:rPr>
                <w:lang w:val="en-NZ" w:eastAsia="en-NZ"/>
              </w:rPr>
              <w:t>have been tested and approved by a client (tutor)</w:t>
            </w:r>
            <w:proofErr w:type="gramEnd"/>
            <w:r>
              <w:rPr>
                <w:lang w:val="en-NZ" w:eastAsia="en-NZ"/>
              </w:rPr>
              <w:t>.</w:t>
            </w:r>
          </w:p>
          <w:p w14:paraId="65926BC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D3C9BB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92F663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Testing document contains partly completed test information</w:t>
            </w:r>
          </w:p>
          <w:p w14:paraId="0A7153E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38AC8B6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>Most of the Web application submitted does not follow the solution design</w:t>
            </w:r>
          </w:p>
          <w:p w14:paraId="4E6DAB8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059B56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Very little of the features specified in the iteration 1 are implemented in the Web solution.</w:t>
            </w:r>
          </w:p>
          <w:p w14:paraId="6C91111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448EBE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C8DF8D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lastRenderedPageBreak/>
              <w:t>Very little of the features specified in iteration 2 are implemented in the Web solution.</w:t>
            </w:r>
          </w:p>
          <w:p w14:paraId="7D8F613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091350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Very little of the features specified in iteration 3 are implemented in the Web solution.</w:t>
            </w:r>
          </w:p>
          <w:p w14:paraId="5DAD04D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1A0ADF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While some of the Web solution iterations implemented, little or no evidence of testing and client approval submitted.</w:t>
            </w:r>
          </w:p>
          <w:p w14:paraId="1C3F931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DFA741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Testing document contains little or no appropriate test information</w:t>
            </w:r>
          </w:p>
          <w:p w14:paraId="1C4503B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</w:tc>
      </w:tr>
      <w:tr w:rsidR="00C06A76" w:rsidRPr="006C06C8" w14:paraId="65A4FBCB" w14:textId="77777777" w:rsidTr="00424739">
        <w:trPr>
          <w:trHeight w:val="20"/>
        </w:trPr>
        <w:tc>
          <w:tcPr>
            <w:tcW w:w="1684" w:type="dxa"/>
          </w:tcPr>
          <w:p w14:paraId="694800D8" w14:textId="77777777" w:rsidR="00C06A76" w:rsidRPr="006C06C8" w:rsidRDefault="00C06A76" w:rsidP="00424739">
            <w:pPr>
              <w:pStyle w:val="NoSpacing"/>
              <w:rPr>
                <w:lang w:val="en-NZ"/>
              </w:rPr>
            </w:pPr>
            <w:r w:rsidRPr="006C06C8">
              <w:rPr>
                <w:lang w:val="en-NZ"/>
              </w:rPr>
              <w:lastRenderedPageBreak/>
              <w:t>Collaboration using Version Control</w:t>
            </w:r>
          </w:p>
        </w:tc>
        <w:tc>
          <w:tcPr>
            <w:tcW w:w="2551" w:type="dxa"/>
          </w:tcPr>
          <w:p w14:paraId="0A555BD4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Evidence of using GitHub as a version control tool submitted</w:t>
            </w:r>
          </w:p>
        </w:tc>
        <w:tc>
          <w:tcPr>
            <w:tcW w:w="2551" w:type="dxa"/>
          </w:tcPr>
          <w:p w14:paraId="07B08313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Evidence of using GitHub for some of the tasks required as a version control tool submitted</w:t>
            </w:r>
          </w:p>
          <w:p w14:paraId="19A12614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563E8D41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Little or no evidence of using GitHub for the tasks required submitted</w:t>
            </w:r>
          </w:p>
          <w:p w14:paraId="38BDD519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</w:p>
        </w:tc>
      </w:tr>
    </w:tbl>
    <w:p w14:paraId="055C812D" w14:textId="77777777" w:rsidR="00C06A76" w:rsidRPr="000E264F" w:rsidRDefault="00C06A76" w:rsidP="00C06A76">
      <w:pPr>
        <w:spacing w:after="200" w:line="276" w:lineRule="auto"/>
        <w:rPr>
          <w:i/>
          <w:sz w:val="18"/>
        </w:rPr>
      </w:pPr>
    </w:p>
    <w:p w14:paraId="08897DE0" w14:textId="77777777" w:rsidR="00C06A76" w:rsidRDefault="00C06A76">
      <w:pPr>
        <w:spacing w:after="200" w:line="276" w:lineRule="auto"/>
        <w:rPr>
          <w:rFonts w:ascii="Univers Condensed" w:hAnsi="Univers Condensed"/>
          <w:b/>
          <w:bCs/>
          <w:iCs/>
          <w:caps/>
          <w:sz w:val="30"/>
          <w:szCs w:val="30"/>
          <w:lang w:val="en-NZ"/>
        </w:rPr>
      </w:pPr>
      <w:r>
        <w:rPr>
          <w:lang w:val="en-NZ"/>
        </w:rPr>
        <w:br w:type="page"/>
      </w:r>
    </w:p>
    <w:p w14:paraId="190A6417" w14:textId="77777777" w:rsidR="00C06A76" w:rsidRPr="006C06C8" w:rsidRDefault="00C06A76" w:rsidP="00C06A76">
      <w:pPr>
        <w:pStyle w:val="Heading2"/>
        <w:rPr>
          <w:lang w:val="en-NZ" w:eastAsia="en-NZ"/>
        </w:rPr>
      </w:pPr>
      <w:bookmarkStart w:id="3" w:name="_Toc480349541"/>
      <w:bookmarkStart w:id="4" w:name="_Toc511592929"/>
      <w:r w:rsidRPr="006C06C8">
        <w:rPr>
          <w:lang w:val="en-NZ" w:eastAsia="en-NZ"/>
        </w:rPr>
        <w:lastRenderedPageBreak/>
        <w:t xml:space="preserve">Marking Form: </w:t>
      </w:r>
      <w:bookmarkEnd w:id="3"/>
      <w:r w:rsidRPr="006C06C8">
        <w:rPr>
          <w:lang w:val="en-NZ" w:eastAsia="en-NZ"/>
        </w:rPr>
        <w:t>Project – Individual Component</w:t>
      </w:r>
      <w:bookmarkEnd w:id="4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852"/>
        <w:gridCol w:w="5647"/>
      </w:tblGrid>
      <w:tr w:rsidR="00C06A76" w:rsidRPr="006C06C8" w14:paraId="5D6650CF" w14:textId="77777777" w:rsidTr="00424739">
        <w:trPr>
          <w:trHeight w:val="675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8DEA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(</w:t>
            </w:r>
            <w:proofErr w:type="spellStart"/>
            <w:r w:rsidRPr="006C06C8">
              <w:rPr>
                <w:rFonts w:eastAsia="Calibri"/>
                <w:lang w:val="en-NZ" w:eastAsia="en-US"/>
              </w:rPr>
              <w:t>Ākonga</w:t>
            </w:r>
            <w:proofErr w:type="spellEnd"/>
            <w:r w:rsidRPr="006C06C8">
              <w:rPr>
                <w:rFonts w:eastAsia="Calibri"/>
                <w:lang w:val="en-NZ" w:eastAsia="en-US"/>
              </w:rPr>
              <w:t>) Name: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0F64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352F3620" w14:textId="77777777" w:rsidTr="00424739">
        <w:trPr>
          <w:trHeight w:val="682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FB1A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Student ID: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EF7D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37DEAD33" w14:textId="77777777" w:rsidTr="00424739">
        <w:trPr>
          <w:trHeight w:val="675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2770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Date submitted: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EE44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</w:tbl>
    <w:p w14:paraId="74A75929" w14:textId="77777777" w:rsidR="00C06A76" w:rsidRPr="006C06C8" w:rsidRDefault="00C06A76" w:rsidP="00C06A76">
      <w:pPr>
        <w:spacing w:after="160" w:line="256" w:lineRule="auto"/>
        <w:jc w:val="center"/>
        <w:rPr>
          <w:rFonts w:eastAsia="Calibri" w:cs="Times New Roman"/>
          <w:b/>
          <w:sz w:val="24"/>
          <w:szCs w:val="24"/>
          <w:lang w:val="en-NZ" w:eastAsia="en-US"/>
        </w:rPr>
      </w:pPr>
    </w:p>
    <w:tbl>
      <w:tblPr>
        <w:tblStyle w:val="TableGrid1"/>
        <w:tblW w:w="9010" w:type="dxa"/>
        <w:tblInd w:w="0" w:type="dxa"/>
        <w:tblLook w:val="04A0" w:firstRow="1" w:lastRow="0" w:firstColumn="1" w:lastColumn="0" w:noHBand="0" w:noVBand="1"/>
      </w:tblPr>
      <w:tblGrid>
        <w:gridCol w:w="2005"/>
        <w:gridCol w:w="2006"/>
        <w:gridCol w:w="2499"/>
        <w:gridCol w:w="2500"/>
      </w:tblGrid>
      <w:tr w:rsidR="00C06A76" w:rsidRPr="006C06C8" w14:paraId="54747934" w14:textId="77777777" w:rsidTr="00424739">
        <w:trPr>
          <w:trHeight w:val="418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3147FB7" w14:textId="77777777" w:rsidR="00C06A76" w:rsidRPr="006C06C8" w:rsidRDefault="00C06A76" w:rsidP="00424739">
            <w:pPr>
              <w:spacing w:after="160" w:line="256" w:lineRule="auto"/>
              <w:jc w:val="center"/>
              <w:rPr>
                <w:rFonts w:eastAsia="Calibri" w:cs="Times New Roman"/>
                <w:b/>
                <w:sz w:val="24"/>
                <w:szCs w:val="24"/>
                <w:lang w:val="en-NZ" w:eastAsia="en-US"/>
              </w:rPr>
            </w:pPr>
            <w:r w:rsidRPr="006C06C8">
              <w:rPr>
                <w:rFonts w:eastAsia="Calibri" w:cs="Times New Roman"/>
                <w:b/>
                <w:sz w:val="24"/>
                <w:szCs w:val="24"/>
                <w:lang w:val="en-NZ" w:eastAsia="en-US"/>
              </w:rPr>
              <w:t>Assessor Use Only</w:t>
            </w:r>
          </w:p>
        </w:tc>
      </w:tr>
      <w:tr w:rsidR="00C06A76" w:rsidRPr="006C06C8" w14:paraId="5083C530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AA50C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Marks awarded: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7914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b/>
                <w:lang w:val="en-NZ" w:eastAsia="en-US"/>
              </w:rPr>
            </w:pPr>
          </w:p>
        </w:tc>
      </w:tr>
      <w:tr w:rsidR="00C06A76" w:rsidRPr="006C06C8" w14:paraId="7D8D11FF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A2D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Total marks available: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1615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40</w:t>
            </w:r>
          </w:p>
        </w:tc>
      </w:tr>
      <w:tr w:rsidR="00C06A76" w:rsidRPr="006C06C8" w14:paraId="0189C682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52D5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Percentage: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7E22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b/>
                <w:lang w:val="en-NZ" w:eastAsia="en-US"/>
              </w:rPr>
            </w:pPr>
          </w:p>
        </w:tc>
      </w:tr>
      <w:tr w:rsidR="00C06A76" w:rsidRPr="006C06C8" w14:paraId="4034FE63" w14:textId="77777777" w:rsidTr="00424739">
        <w:trPr>
          <w:trHeight w:val="567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08EC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Resubmission:</w:t>
            </w:r>
          </w:p>
        </w:tc>
        <w:sdt>
          <w:sdtPr>
            <w:rPr>
              <w:rFonts w:eastAsia="Calibri"/>
              <w:lang w:val="en-NZ" w:eastAsia="en-US"/>
            </w:rPr>
            <w:id w:val="-110357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101934" w14:textId="77777777" w:rsidR="00C06A76" w:rsidRPr="006C06C8" w:rsidRDefault="00C06A76" w:rsidP="00424739">
                <w:pPr>
                  <w:spacing w:before="120" w:after="120"/>
                  <w:jc w:val="center"/>
                  <w:rPr>
                    <w:rFonts w:eastAsia="Calibri"/>
                    <w:lang w:val="en-NZ" w:eastAsia="en-US"/>
                  </w:rPr>
                </w:pPr>
                <w:r w:rsidRPr="006C06C8">
                  <w:rPr>
                    <w:rFonts w:ascii="MS Gothic" w:eastAsia="MS Gothic" w:hAnsi="MS Gothic"/>
                    <w:lang w:val="en-NZ" w:eastAsia="en-US"/>
                  </w:rPr>
                  <w:t>☐</w:t>
                </w:r>
              </w:p>
            </w:tc>
          </w:sdtContent>
        </w:sdt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D291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Resubmission Grade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F1C5" w14:textId="77777777" w:rsidR="00C06A76" w:rsidRPr="006C06C8" w:rsidRDefault="00C06A76" w:rsidP="00424739">
            <w:pPr>
              <w:spacing w:before="120" w:after="120"/>
              <w:jc w:val="center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2F70B430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047D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Assessor’s Name: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182A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  <w:tr w:rsidR="00C06A76" w:rsidRPr="006C06C8" w14:paraId="4EF50661" w14:textId="77777777" w:rsidTr="00424739">
        <w:trPr>
          <w:trHeight w:val="567"/>
        </w:trPr>
        <w:tc>
          <w:tcPr>
            <w:tcW w:w="4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D605E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  <w:r w:rsidRPr="006C06C8">
              <w:rPr>
                <w:rFonts w:eastAsia="Calibri"/>
                <w:lang w:val="en-NZ" w:eastAsia="en-US"/>
              </w:rPr>
              <w:t>Date marked: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C234" w14:textId="77777777" w:rsidR="00C06A76" w:rsidRPr="006C06C8" w:rsidRDefault="00C06A76" w:rsidP="00424739">
            <w:pPr>
              <w:spacing w:before="120" w:after="120"/>
              <w:rPr>
                <w:rFonts w:eastAsia="Calibri"/>
                <w:lang w:val="en-NZ" w:eastAsia="en-US"/>
              </w:rPr>
            </w:pPr>
          </w:p>
        </w:tc>
      </w:tr>
    </w:tbl>
    <w:p w14:paraId="290287A3" w14:textId="77777777" w:rsidR="00C06A76" w:rsidRPr="006C06C8" w:rsidRDefault="00C06A76" w:rsidP="00C06A76">
      <w:pPr>
        <w:rPr>
          <w:b/>
          <w:lang w:val="en-NZ" w:eastAsia="en-NZ"/>
        </w:rPr>
      </w:pPr>
    </w:p>
    <w:p w14:paraId="611A4E3B" w14:textId="77777777" w:rsidR="00C06A76" w:rsidRPr="006C06C8" w:rsidRDefault="00C06A76" w:rsidP="00C06A76">
      <w:pPr>
        <w:rPr>
          <w:b/>
          <w:lang w:val="en-NZ" w:eastAsia="en-NZ"/>
        </w:rPr>
      </w:pPr>
      <w:r w:rsidRPr="006C06C8">
        <w:rPr>
          <w:b/>
          <w:lang w:val="en-NZ" w:eastAsia="en-NZ"/>
        </w:rPr>
        <w:t>This assessment component contributes 20% to your final course grade.</w:t>
      </w:r>
    </w:p>
    <w:p w14:paraId="49381B5A" w14:textId="77777777" w:rsidR="00C06A76" w:rsidRPr="006C06C8" w:rsidRDefault="00C06A76" w:rsidP="00C06A76">
      <w:pPr>
        <w:pStyle w:val="Heading3"/>
        <w:rPr>
          <w:lang w:val="en-NZ"/>
        </w:rPr>
      </w:pPr>
      <w:r w:rsidRPr="006C06C8">
        <w:rPr>
          <w:lang w:val="en-NZ"/>
        </w:rPr>
        <w:t>Tutor Feedback</w:t>
      </w:r>
    </w:p>
    <w:p w14:paraId="087E3772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6D21CB88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448A064F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7E20DFBC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4E3423BC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414BC7A0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13362749" w14:textId="77777777" w:rsidR="00C06A76" w:rsidRPr="006C06C8" w:rsidRDefault="00C06A76" w:rsidP="00C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NZ"/>
        </w:rPr>
      </w:pPr>
    </w:p>
    <w:p w14:paraId="1F8DCD0D" w14:textId="77777777" w:rsidR="00C06A76" w:rsidRPr="006C06C8" w:rsidRDefault="00C06A76" w:rsidP="00C06A76">
      <w:pPr>
        <w:spacing w:after="200" w:line="276" w:lineRule="auto"/>
        <w:rPr>
          <w:lang w:val="en-NZ"/>
        </w:rPr>
      </w:pPr>
    </w:p>
    <w:p w14:paraId="1E0021AC" w14:textId="77777777" w:rsidR="00C06A76" w:rsidRPr="006C06C8" w:rsidRDefault="00C06A76" w:rsidP="00C06A76">
      <w:pPr>
        <w:spacing w:after="200" w:line="276" w:lineRule="auto"/>
        <w:rPr>
          <w:lang w:val="en-NZ"/>
        </w:rPr>
      </w:pPr>
      <w:r w:rsidRPr="006C06C8">
        <w:rPr>
          <w:lang w:val="en-NZ"/>
        </w:rPr>
        <w:br w:type="page"/>
      </w:r>
    </w:p>
    <w:p w14:paraId="061894EF" w14:textId="77777777" w:rsidR="00C06A76" w:rsidRDefault="00C06A76" w:rsidP="00C06A76">
      <w:pPr>
        <w:pStyle w:val="Heading2"/>
        <w:rPr>
          <w:lang w:val="en-NZ"/>
        </w:rPr>
      </w:pPr>
      <w:r w:rsidRPr="006C06C8">
        <w:rPr>
          <w:lang w:val="en-NZ"/>
        </w:rPr>
        <w:lastRenderedPageBreak/>
        <w:t>Marking Rubric – INDIVIDUAL Component</w:t>
      </w:r>
    </w:p>
    <w:p w14:paraId="7816594E" w14:textId="77777777" w:rsidR="00C06A76" w:rsidRDefault="00C06A76" w:rsidP="00C06A76">
      <w:pPr>
        <w:spacing w:after="200" w:line="276" w:lineRule="auto"/>
        <w:rPr>
          <w:i/>
          <w:sz w:val="18"/>
          <w:lang w:val="en-NZ"/>
        </w:rPr>
      </w:pPr>
    </w:p>
    <w:tbl>
      <w:tblPr>
        <w:tblStyle w:val="TableGrid"/>
        <w:tblW w:w="5219" w:type="pct"/>
        <w:jc w:val="center"/>
        <w:tblLook w:val="04A0" w:firstRow="1" w:lastRow="0" w:firstColumn="1" w:lastColumn="0" w:noHBand="0" w:noVBand="1"/>
      </w:tblPr>
      <w:tblGrid>
        <w:gridCol w:w="1758"/>
        <w:gridCol w:w="2551"/>
        <w:gridCol w:w="2551"/>
        <w:gridCol w:w="2551"/>
      </w:tblGrid>
      <w:tr w:rsidR="00C06A76" w:rsidRPr="006C06C8" w14:paraId="4E651441" w14:textId="77777777" w:rsidTr="00424739">
        <w:trPr>
          <w:trHeight w:val="454"/>
          <w:jc w:val="center"/>
        </w:trPr>
        <w:tc>
          <w:tcPr>
            <w:tcW w:w="1757" w:type="dxa"/>
            <w:shd w:val="clear" w:color="auto" w:fill="BFBFBF" w:themeFill="background1" w:themeFillShade="BF"/>
          </w:tcPr>
          <w:p w14:paraId="0C6D064A" w14:textId="77777777" w:rsidR="00C06A76" w:rsidRPr="006C06C8" w:rsidRDefault="00C06A76" w:rsidP="00424739">
            <w:pPr>
              <w:pStyle w:val="TableTopRow"/>
              <w:rPr>
                <w:lang w:val="en-NZ"/>
              </w:rPr>
            </w:pPr>
            <w:r>
              <w:rPr>
                <w:lang w:val="en-NZ"/>
              </w:rPr>
              <w:t>Marking Strand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4D970F96" w14:textId="77777777" w:rsidR="00C06A76" w:rsidRPr="006C06C8" w:rsidRDefault="00C06A76" w:rsidP="00424739">
            <w:pPr>
              <w:pStyle w:val="TableTopRow"/>
              <w:rPr>
                <w:lang w:val="en-NZ"/>
              </w:rPr>
            </w:pPr>
            <w:r>
              <w:rPr>
                <w:lang w:val="en-NZ"/>
              </w:rPr>
              <w:t xml:space="preserve">Above </w:t>
            </w:r>
            <w:r w:rsidRPr="006C06C8">
              <w:rPr>
                <w:lang w:val="en-NZ"/>
              </w:rPr>
              <w:t>Expectations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73DCB01" w14:textId="77777777" w:rsidR="00C06A76" w:rsidRPr="006C06C8" w:rsidRDefault="00C06A76" w:rsidP="00424739">
            <w:pPr>
              <w:pStyle w:val="TableTopRow"/>
              <w:rPr>
                <w:lang w:val="en-NZ"/>
              </w:rPr>
            </w:pPr>
            <w:r w:rsidRPr="006C06C8">
              <w:rPr>
                <w:lang w:val="en-NZ"/>
              </w:rPr>
              <w:t>Meets expectations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8A1B336" w14:textId="77777777" w:rsidR="00C06A76" w:rsidRPr="006C06C8" w:rsidRDefault="00C06A76" w:rsidP="00424739">
            <w:pPr>
              <w:pStyle w:val="TableTopRow"/>
              <w:rPr>
                <w:lang w:val="en-NZ"/>
              </w:rPr>
            </w:pPr>
            <w:r>
              <w:rPr>
                <w:lang w:val="en-NZ"/>
              </w:rPr>
              <w:t>Below</w:t>
            </w:r>
            <w:r w:rsidRPr="006C06C8">
              <w:rPr>
                <w:lang w:val="en-NZ"/>
              </w:rPr>
              <w:t xml:space="preserve"> expectations</w:t>
            </w:r>
          </w:p>
        </w:tc>
      </w:tr>
      <w:tr w:rsidR="00C06A76" w:rsidRPr="006C06C8" w14:paraId="1804DB9D" w14:textId="77777777" w:rsidTr="00424739">
        <w:trPr>
          <w:trHeight w:val="454"/>
          <w:jc w:val="center"/>
        </w:trPr>
        <w:tc>
          <w:tcPr>
            <w:tcW w:w="1757" w:type="dxa"/>
            <w:shd w:val="clear" w:color="auto" w:fill="auto"/>
          </w:tcPr>
          <w:p w14:paraId="16C6E233" w14:textId="77777777" w:rsidR="00C06A76" w:rsidRDefault="00C06A76" w:rsidP="00424739">
            <w:pPr>
              <w:pStyle w:val="TableTopRow"/>
              <w:rPr>
                <w:lang w:val="en-NZ"/>
              </w:rPr>
            </w:pPr>
          </w:p>
        </w:tc>
        <w:tc>
          <w:tcPr>
            <w:tcW w:w="2551" w:type="dxa"/>
            <w:shd w:val="clear" w:color="auto" w:fill="auto"/>
          </w:tcPr>
          <w:p w14:paraId="66E0772C" w14:textId="77777777" w:rsidR="00C06A76" w:rsidRDefault="00C06A76" w:rsidP="00424739">
            <w:pPr>
              <w:pStyle w:val="TableTopRow"/>
              <w:rPr>
                <w:lang w:val="en-NZ"/>
              </w:rPr>
            </w:pPr>
            <w:r>
              <w:rPr>
                <w:lang w:val="en-NZ"/>
              </w:rPr>
              <w:t>4 marks for each bullet point</w:t>
            </w:r>
          </w:p>
        </w:tc>
        <w:tc>
          <w:tcPr>
            <w:tcW w:w="2551" w:type="dxa"/>
            <w:shd w:val="clear" w:color="auto" w:fill="auto"/>
          </w:tcPr>
          <w:p w14:paraId="4C48B91C" w14:textId="77777777" w:rsidR="00C06A76" w:rsidRPr="006C06C8" w:rsidRDefault="00C06A76" w:rsidP="00424739">
            <w:pPr>
              <w:pStyle w:val="TableTopRow"/>
              <w:rPr>
                <w:lang w:val="en-NZ"/>
              </w:rPr>
            </w:pPr>
            <w:r>
              <w:rPr>
                <w:lang w:val="en-NZ"/>
              </w:rPr>
              <w:t>2-3 marks for each bullet point</w:t>
            </w:r>
          </w:p>
        </w:tc>
        <w:tc>
          <w:tcPr>
            <w:tcW w:w="2551" w:type="dxa"/>
            <w:shd w:val="clear" w:color="auto" w:fill="auto"/>
          </w:tcPr>
          <w:p w14:paraId="1CF2571E" w14:textId="77777777" w:rsidR="00C06A76" w:rsidRDefault="00C06A76" w:rsidP="00424739">
            <w:pPr>
              <w:pStyle w:val="TableTopRow"/>
              <w:rPr>
                <w:lang w:val="en-NZ"/>
              </w:rPr>
            </w:pPr>
            <w:r>
              <w:rPr>
                <w:lang w:val="en-NZ"/>
              </w:rPr>
              <w:t>0 to 1 marks for each bullet point</w:t>
            </w:r>
          </w:p>
        </w:tc>
      </w:tr>
      <w:tr w:rsidR="00C06A76" w:rsidRPr="006C06C8" w14:paraId="56156917" w14:textId="77777777" w:rsidTr="00424739">
        <w:trPr>
          <w:trHeight w:val="454"/>
          <w:jc w:val="center"/>
        </w:trPr>
        <w:tc>
          <w:tcPr>
            <w:tcW w:w="1757" w:type="dxa"/>
          </w:tcPr>
          <w:p w14:paraId="0D69D4FA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/>
              </w:rPr>
              <w:t>Task 2 :Reflective Journal</w:t>
            </w:r>
            <w:r w:rsidRPr="006C06C8">
              <w:rPr>
                <w:lang w:val="en-NZ"/>
              </w:rPr>
              <w:t xml:space="preserve"> </w:t>
            </w:r>
          </w:p>
        </w:tc>
        <w:tc>
          <w:tcPr>
            <w:tcW w:w="2551" w:type="dxa"/>
          </w:tcPr>
          <w:p w14:paraId="301C447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a summary of personal contributions</w:t>
            </w:r>
          </w:p>
          <w:p w14:paraId="477BC50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241722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at least one design commentary</w:t>
            </w:r>
          </w:p>
          <w:p w14:paraId="53C63F1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76FB3F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at least one implementation commentary</w:t>
            </w:r>
          </w:p>
          <w:p w14:paraId="1357FDAC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1AB7B8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at least one code review reflection</w:t>
            </w:r>
          </w:p>
          <w:p w14:paraId="1AAF1E9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B368A2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65F1CE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at least one testing commentary</w:t>
            </w:r>
          </w:p>
          <w:p w14:paraId="09E50491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1ECF41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A5BC4E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reflection on the teamwork and  the development process notes</w:t>
            </w:r>
          </w:p>
          <w:p w14:paraId="5D9EC45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EDFFED3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detailed reflection on the student’s most effective areas and lists the areas for future improvement</w:t>
            </w:r>
          </w:p>
        </w:tc>
        <w:tc>
          <w:tcPr>
            <w:tcW w:w="2551" w:type="dxa"/>
          </w:tcPr>
          <w:p w14:paraId="623FB2B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some personal contributions</w:t>
            </w:r>
          </w:p>
          <w:p w14:paraId="40B86DC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E5732F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one minor design commentary</w:t>
            </w:r>
          </w:p>
          <w:p w14:paraId="724B343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4A1F70B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one minor implementation commentary</w:t>
            </w:r>
          </w:p>
          <w:p w14:paraId="3333AF4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0D8740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Journal’s code review reflection is partly completed</w:t>
            </w:r>
          </w:p>
          <w:p w14:paraId="6AE95CE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59E1AF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D7DDBD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some testing commentary that is partially complete</w:t>
            </w:r>
          </w:p>
          <w:p w14:paraId="1067739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BCB23FA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some evidence of reflection on the teamwork and the development process</w:t>
            </w:r>
          </w:p>
          <w:p w14:paraId="6B3014C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E99B99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some reflection on the student’s most effective areas and lists the areas for future improvement</w:t>
            </w:r>
          </w:p>
          <w:p w14:paraId="5A71783F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</w:p>
        </w:tc>
        <w:tc>
          <w:tcPr>
            <w:tcW w:w="2551" w:type="dxa"/>
          </w:tcPr>
          <w:p w14:paraId="4E1EF109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little to no note of personal contributions</w:t>
            </w:r>
          </w:p>
          <w:p w14:paraId="1411D28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0AC6E40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incomplete or no design commentaries</w:t>
            </w:r>
          </w:p>
          <w:p w14:paraId="0B26CFF7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B04EE0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incomplete or no implementation commentaries</w:t>
            </w:r>
          </w:p>
          <w:p w14:paraId="372C5E5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3C2BA9F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mostly incomplete or no record of code review reflection</w:t>
            </w:r>
          </w:p>
          <w:p w14:paraId="722510D8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30428A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mostly incomplete or no record of testing conducted</w:t>
            </w:r>
          </w:p>
          <w:p w14:paraId="21995894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2E7F68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little to no evidence of reflection on the teamwork and the development process</w:t>
            </w:r>
          </w:p>
          <w:p w14:paraId="67E9DEA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120E9FCE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Reflective Journal contains little or no reflection on the student’s most effective areas and the areas for future improvement</w:t>
            </w:r>
          </w:p>
        </w:tc>
      </w:tr>
      <w:tr w:rsidR="00C06A76" w:rsidRPr="006C06C8" w14:paraId="05AA94F7" w14:textId="77777777" w:rsidTr="00424739">
        <w:trPr>
          <w:trHeight w:val="3363"/>
          <w:jc w:val="center"/>
        </w:trPr>
        <w:tc>
          <w:tcPr>
            <w:tcW w:w="1757" w:type="dxa"/>
          </w:tcPr>
          <w:p w14:paraId="0E6D8D98" w14:textId="77777777" w:rsidR="00C06A76" w:rsidRPr="006C06C8" w:rsidRDefault="00C06A76" w:rsidP="00424739">
            <w:pPr>
              <w:pStyle w:val="NoSpacing"/>
              <w:rPr>
                <w:lang w:val="en-NZ"/>
              </w:rPr>
            </w:pPr>
            <w:r>
              <w:rPr>
                <w:lang w:val="en-NZ"/>
              </w:rPr>
              <w:lastRenderedPageBreak/>
              <w:t>Task 6 : Peer Evaluation and Final Reflection</w:t>
            </w:r>
          </w:p>
        </w:tc>
        <w:tc>
          <w:tcPr>
            <w:tcW w:w="2551" w:type="dxa"/>
          </w:tcPr>
          <w:p w14:paraId="1BDDCBD3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member evaluation forms have been submitted listing relevant feedback on the team members’ performance</w:t>
            </w:r>
          </w:p>
          <w:p w14:paraId="26E11BB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4F03E6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Comments provided in the Team member evaluation forms are thoughtful and constructive</w:t>
            </w:r>
          </w:p>
          <w:p w14:paraId="2F97AF5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92F85D5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member evaluation form has been submitted providing relevant self-reflection on student’s performance</w:t>
            </w:r>
          </w:p>
        </w:tc>
        <w:tc>
          <w:tcPr>
            <w:tcW w:w="2551" w:type="dxa"/>
          </w:tcPr>
          <w:p w14:paraId="5F2E30AB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member evaluation forms have been submitted listing some feedback on the team members’ performance</w:t>
            </w:r>
          </w:p>
          <w:p w14:paraId="0A0DE65E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524B5A3F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Most of the comments provided in the Team member evaluation forms are thoughtful and constructive</w:t>
            </w:r>
          </w:p>
          <w:p w14:paraId="2FD20246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26ADF3AD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member evaluation form has been submitted providing some self-reflection on student’s performance</w:t>
            </w:r>
          </w:p>
        </w:tc>
        <w:tc>
          <w:tcPr>
            <w:tcW w:w="2551" w:type="dxa"/>
          </w:tcPr>
          <w:p w14:paraId="7A69E8D2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member evaluation forms have been submitted listing little feedback on the team members’ performance</w:t>
            </w:r>
          </w:p>
          <w:p w14:paraId="4C15AA3D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7630BA00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Comments provided in the Team member evaluation forms do not provide constructive feedback</w:t>
            </w:r>
          </w:p>
          <w:p w14:paraId="465C9C0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</w:p>
          <w:p w14:paraId="69DA35C5" w14:textId="77777777" w:rsidR="00C06A76" w:rsidRDefault="00C06A76" w:rsidP="00424739">
            <w:pPr>
              <w:pStyle w:val="NoSpacing"/>
              <w:rPr>
                <w:lang w:val="en-NZ" w:eastAsia="en-NZ"/>
              </w:rPr>
            </w:pPr>
            <w:r>
              <w:rPr>
                <w:lang w:val="en-NZ" w:eastAsia="en-NZ"/>
              </w:rPr>
              <w:t>Team member evaluation form has been submitted providing little self-reflection on student’s performance</w:t>
            </w:r>
          </w:p>
          <w:p w14:paraId="734DAB1E" w14:textId="77777777" w:rsidR="00C06A76" w:rsidRPr="006C06C8" w:rsidRDefault="00C06A76" w:rsidP="00424739">
            <w:pPr>
              <w:pStyle w:val="NoSpacing"/>
              <w:rPr>
                <w:lang w:val="en-NZ" w:eastAsia="en-NZ"/>
              </w:rPr>
            </w:pPr>
          </w:p>
        </w:tc>
      </w:tr>
    </w:tbl>
    <w:p w14:paraId="7C216CF7" w14:textId="77777777" w:rsidR="00C06A76" w:rsidRPr="00ED3977" w:rsidRDefault="00C06A76" w:rsidP="00C06A76">
      <w:pPr>
        <w:spacing w:after="200" w:line="276" w:lineRule="auto"/>
        <w:rPr>
          <w:i/>
          <w:sz w:val="18"/>
        </w:rPr>
      </w:pPr>
    </w:p>
    <w:p w14:paraId="295E4A80" w14:textId="77777777" w:rsidR="00C06A76" w:rsidRDefault="00C06A76" w:rsidP="00C06A76">
      <w:pPr>
        <w:spacing w:after="200" w:line="276" w:lineRule="auto"/>
        <w:rPr>
          <w:i/>
          <w:sz w:val="18"/>
          <w:lang w:val="en-NZ"/>
        </w:rPr>
      </w:pPr>
    </w:p>
    <w:p w14:paraId="215CD343" w14:textId="77777777" w:rsidR="00C06A76" w:rsidRPr="00ED3977" w:rsidRDefault="00C06A76" w:rsidP="00C06A76">
      <w:pPr>
        <w:spacing w:after="200" w:line="276" w:lineRule="auto"/>
        <w:rPr>
          <w:i/>
          <w:sz w:val="18"/>
          <w:lang w:val="en-NZ"/>
        </w:rPr>
      </w:pPr>
    </w:p>
    <w:p w14:paraId="0121851D" w14:textId="77777777" w:rsidR="00C06A76" w:rsidRPr="006C06C8" w:rsidRDefault="00C06A76" w:rsidP="00C06A76">
      <w:pPr>
        <w:rPr>
          <w:lang w:val="en-NZ"/>
        </w:rPr>
      </w:pPr>
      <w:r w:rsidRPr="006C06C8">
        <w:rPr>
          <w:lang w:val="en-NZ" w:eastAsia="en-NZ"/>
        </w:rPr>
        <w:br w:type="page"/>
      </w:r>
    </w:p>
    <w:p w14:paraId="3FC2DCEB" w14:textId="77777777" w:rsidR="00A1715E" w:rsidRPr="00506449" w:rsidRDefault="00A1715E" w:rsidP="00506449">
      <w:pPr>
        <w:rPr>
          <w:lang w:val="en-NZ"/>
        </w:rPr>
      </w:pPr>
    </w:p>
    <w:sectPr w:rsidR="00A1715E" w:rsidRPr="00506449" w:rsidSect="004D0C9C">
      <w:headerReference w:type="default" r:id="rId11"/>
      <w:footerReference w:type="default" r:id="rId12"/>
      <w:pgSz w:w="11906" w:h="16838"/>
      <w:pgMar w:top="1276" w:right="1440" w:bottom="1440" w:left="144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E88F6" w14:textId="77777777" w:rsidR="008D2C7B" w:rsidRDefault="008D2C7B" w:rsidP="00B61248">
      <w:pPr>
        <w:spacing w:after="0"/>
      </w:pPr>
      <w:r>
        <w:separator/>
      </w:r>
    </w:p>
  </w:endnote>
  <w:endnote w:type="continuationSeparator" w:id="0">
    <w:p w14:paraId="38535AEF" w14:textId="77777777" w:rsidR="008D2C7B" w:rsidRDefault="008D2C7B" w:rsidP="00B612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kuratMonoMono">
    <w:altName w:val="Cambria Math"/>
    <w:charset w:val="00"/>
    <w:family w:val="auto"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773B8" w14:textId="054A9844" w:rsidR="002F5D5D" w:rsidRPr="00E33E18" w:rsidRDefault="002F5D5D" w:rsidP="00361CAB">
    <w:pPr>
      <w:pStyle w:val="Footer"/>
      <w:framePr w:wrap="around" w:vAnchor="text" w:hAnchor="page" w:x="10661" w:y="214"/>
      <w:rPr>
        <w:rStyle w:val="PageNumber"/>
        <w:b w:val="0"/>
        <w:sz w:val="22"/>
        <w:szCs w:val="22"/>
      </w:rPr>
    </w:pPr>
    <w:r w:rsidRPr="00E33E18">
      <w:rPr>
        <w:rStyle w:val="PageNumber"/>
        <w:b w:val="0"/>
        <w:sz w:val="22"/>
        <w:szCs w:val="22"/>
      </w:rPr>
      <w:fldChar w:fldCharType="begin"/>
    </w:r>
    <w:r w:rsidRPr="00E33E18">
      <w:rPr>
        <w:rStyle w:val="PageNumber"/>
        <w:sz w:val="22"/>
        <w:szCs w:val="22"/>
      </w:rPr>
      <w:instrText xml:space="preserve">PAGE  </w:instrText>
    </w:r>
    <w:r w:rsidRPr="00E33E18">
      <w:rPr>
        <w:rStyle w:val="PageNumber"/>
        <w:b w:val="0"/>
        <w:sz w:val="22"/>
        <w:szCs w:val="22"/>
      </w:rPr>
      <w:fldChar w:fldCharType="separate"/>
    </w:r>
    <w:r w:rsidR="00C06A76">
      <w:rPr>
        <w:rStyle w:val="PageNumber"/>
        <w:noProof/>
        <w:sz w:val="22"/>
        <w:szCs w:val="22"/>
      </w:rPr>
      <w:t>6</w:t>
    </w:r>
    <w:r w:rsidRPr="00E33E18">
      <w:rPr>
        <w:rStyle w:val="PageNumber"/>
        <w:b w:val="0"/>
        <w:sz w:val="22"/>
        <w:szCs w:val="22"/>
      </w:rPr>
      <w:fldChar w:fldCharType="end"/>
    </w:r>
  </w:p>
  <w:p w14:paraId="51C773B9" w14:textId="4E2CAEDC" w:rsidR="002F5D5D" w:rsidRDefault="0080697E" w:rsidP="00B61248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5B63EB" wp14:editId="6F1111CF">
              <wp:simplePos x="0" y="0"/>
              <wp:positionH relativeFrom="page">
                <wp:posOffset>-47625</wp:posOffset>
              </wp:positionH>
              <wp:positionV relativeFrom="page">
                <wp:posOffset>9953625</wp:posOffset>
              </wp:positionV>
              <wp:extent cx="106394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39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F8A508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3.75pt,783.75pt" to="834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" strokecolor="black [3040]">
              <w10:wrap anchorx="page" anchory="page"/>
            </v:line>
          </w:pict>
        </mc:Fallback>
      </mc:AlternateContent>
    </w:r>
  </w:p>
  <w:p w14:paraId="51C773BA" w14:textId="220B14D8" w:rsidR="002F5D5D" w:rsidRPr="000A3D9F" w:rsidRDefault="002F5D5D" w:rsidP="00B61248">
    <w:pPr>
      <w:pStyle w:val="Footer"/>
    </w:pPr>
    <w:r w:rsidRPr="00E33E18">
      <w:rPr>
        <w:rFonts w:ascii="Univers Condensed" w:hAnsi="Univers Condensed"/>
      </w:rPr>
      <w:t xml:space="preserve">Computer Power </w:t>
    </w:r>
    <w:r>
      <w:rPr>
        <w:rFonts w:ascii="Univers Condensed" w:hAnsi="Univers Condensed"/>
      </w:rPr>
      <w:t>Plus</w:t>
    </w:r>
    <w:r>
      <w:rPr>
        <w:rFonts w:ascii="Univers Condensed" w:hAnsi="Univers Condensed"/>
      </w:rPr>
      <w:tab/>
    </w:r>
    <w:r>
      <w:rPr>
        <w:rFonts w:ascii="Univers Condensed" w:hAnsi="Univers Condensed"/>
      </w:rPr>
      <w:fldChar w:fldCharType="begin"/>
    </w:r>
    <w:r>
      <w:rPr>
        <w:rFonts w:ascii="Univers Condensed" w:hAnsi="Univers Condensed"/>
      </w:rPr>
      <w:instrText xml:space="preserve"> FILENAME   \* MERGEFORMAT </w:instrText>
    </w:r>
    <w:r>
      <w:rPr>
        <w:rFonts w:ascii="Univers Condensed" w:hAnsi="Univers Condensed"/>
      </w:rPr>
      <w:fldChar w:fldCharType="separate"/>
    </w:r>
    <w:r w:rsidR="00C06A76">
      <w:rPr>
        <w:rFonts w:ascii="Univers Condensed" w:hAnsi="Univers Condensed"/>
        <w:noProof/>
      </w:rPr>
      <w:t>IT6036</w:t>
    </w:r>
    <w:r w:rsidR="004E3AD3">
      <w:rPr>
        <w:rFonts w:ascii="Univers Condensed" w:hAnsi="Univers Condensed"/>
        <w:noProof/>
      </w:rPr>
      <w:t>_Project_MarkingForm_v1</w:t>
    </w:r>
    <w:r w:rsidR="00C06A76">
      <w:rPr>
        <w:rFonts w:ascii="Univers Condensed" w:hAnsi="Univers Condensed"/>
        <w:noProof/>
      </w:rPr>
      <w:t>b</w:t>
    </w:r>
    <w:r>
      <w:rPr>
        <w:rFonts w:ascii="Univers Condensed" w:hAnsi="Univers Condensed"/>
      </w:rPr>
      <w:fldChar w:fldCharType="end"/>
    </w:r>
  </w:p>
  <w:p w14:paraId="51C773BB" w14:textId="1A8C6B33" w:rsidR="002F5D5D" w:rsidRDefault="002F5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619A4" w14:textId="77777777" w:rsidR="008D2C7B" w:rsidRDefault="008D2C7B" w:rsidP="00B61248">
      <w:pPr>
        <w:spacing w:after="0"/>
      </w:pPr>
      <w:r>
        <w:separator/>
      </w:r>
    </w:p>
  </w:footnote>
  <w:footnote w:type="continuationSeparator" w:id="0">
    <w:p w14:paraId="239D0D3F" w14:textId="77777777" w:rsidR="008D2C7B" w:rsidRDefault="008D2C7B" w:rsidP="00B612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773B6" w14:textId="3C518F7E" w:rsidR="002F5D5D" w:rsidRPr="00B16160" w:rsidRDefault="005D0A70" w:rsidP="004D0C9C">
    <w:pPr>
      <w:pStyle w:val="Header"/>
      <w:tabs>
        <w:tab w:val="clear" w:pos="9026"/>
        <w:tab w:val="right" w:pos="9360"/>
        <w:tab w:val="right" w:pos="13467"/>
      </w:tabs>
      <w:rPr>
        <w:rFonts w:ascii="Univers Condensed" w:hAnsi="Univers Condensed"/>
        <w:sz w:val="26"/>
        <w:szCs w:val="26"/>
      </w:rPr>
    </w:pPr>
    <w:r w:rsidRPr="00B16160">
      <w:rPr>
        <w:rFonts w:ascii="Univers Condensed" w:hAnsi="Univers Condensed"/>
        <w:noProof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773BC" wp14:editId="664F5317">
              <wp:simplePos x="0" y="0"/>
              <wp:positionH relativeFrom="column">
                <wp:posOffset>-876300</wp:posOffset>
              </wp:positionH>
              <wp:positionV relativeFrom="paragraph">
                <wp:posOffset>249555</wp:posOffset>
              </wp:positionV>
              <wp:extent cx="10629900" cy="9525"/>
              <wp:effectExtent l="0" t="0" r="19050" b="28575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629900" cy="952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19EE2" id="Line 91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9pt,19.65pt" to="76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" strokecolor="gray" strokeweight=".5pt"/>
          </w:pict>
        </mc:Fallback>
      </mc:AlternateContent>
    </w:r>
    <w:r w:rsidR="00B16160">
      <w:rPr>
        <w:rFonts w:ascii="Univers Condensed" w:hAnsi="Univers Condensed"/>
        <w:sz w:val="26"/>
        <w:szCs w:val="26"/>
      </w:rPr>
      <w:t>IT</w:t>
    </w:r>
    <w:r w:rsidR="002A3AC0">
      <w:rPr>
        <w:rFonts w:ascii="Univers Condensed" w:hAnsi="Univers Condensed"/>
        <w:sz w:val="26"/>
        <w:szCs w:val="26"/>
      </w:rPr>
      <w:t>6</w:t>
    </w:r>
    <w:r w:rsidR="00B16160">
      <w:rPr>
        <w:rFonts w:ascii="Univers Condensed" w:hAnsi="Univers Condensed"/>
        <w:sz w:val="26"/>
        <w:szCs w:val="26"/>
      </w:rPr>
      <w:t>0</w:t>
    </w:r>
    <w:r w:rsidR="00E71ED0">
      <w:rPr>
        <w:rFonts w:ascii="Univers Condensed" w:hAnsi="Univers Condensed"/>
        <w:sz w:val="26"/>
        <w:szCs w:val="26"/>
      </w:rPr>
      <w:t>3</w:t>
    </w:r>
    <w:r w:rsidR="00C06A76">
      <w:rPr>
        <w:rFonts w:ascii="Univers Condensed" w:hAnsi="Univers Condensed"/>
        <w:sz w:val="26"/>
        <w:szCs w:val="26"/>
      </w:rPr>
      <w:t>6</w:t>
    </w:r>
    <w:r w:rsidR="00B16160">
      <w:rPr>
        <w:rFonts w:ascii="Univers Condensed" w:hAnsi="Univers Condensed"/>
        <w:sz w:val="26"/>
        <w:szCs w:val="26"/>
      </w:rPr>
      <w:t xml:space="preserve"> </w:t>
    </w:r>
    <w:r w:rsidR="00C06A76">
      <w:rPr>
        <w:rFonts w:ascii="Univers Condensed" w:hAnsi="Univers Condensed"/>
        <w:sz w:val="26"/>
        <w:szCs w:val="26"/>
      </w:rPr>
      <w:t>Application Security &amp; Server-Side Development</w:t>
    </w:r>
    <w:r w:rsidR="00B16160">
      <w:rPr>
        <w:rFonts w:ascii="Univers Condensed" w:hAnsi="Univers Condensed"/>
        <w:sz w:val="26"/>
        <w:szCs w:val="26"/>
      </w:rPr>
      <w:tab/>
    </w:r>
    <w:r w:rsidR="00C06A76">
      <w:rPr>
        <w:rFonts w:ascii="Univers Condensed" w:hAnsi="Univers Condensed"/>
        <w:sz w:val="26"/>
        <w:szCs w:val="26"/>
      </w:rPr>
      <w:t>Project Marking Form</w:t>
    </w:r>
  </w:p>
  <w:p w14:paraId="51C773B7" w14:textId="7A021FD2" w:rsidR="002F5D5D" w:rsidRDefault="002F5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284"/>
    <w:multiLevelType w:val="hybridMultilevel"/>
    <w:tmpl w:val="28EEC136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614D"/>
    <w:multiLevelType w:val="hybridMultilevel"/>
    <w:tmpl w:val="493CD7DE"/>
    <w:lvl w:ilvl="0" w:tplc="0802705C">
      <w:start w:val="1"/>
      <w:numFmt w:val="bullet"/>
      <w:pStyle w:val="BulletedLis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0E55"/>
    <w:multiLevelType w:val="hybridMultilevel"/>
    <w:tmpl w:val="37F41746"/>
    <w:lvl w:ilvl="0" w:tplc="1409000F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9776C"/>
    <w:multiLevelType w:val="hybridMultilevel"/>
    <w:tmpl w:val="7C2E7C5A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62ADC"/>
    <w:multiLevelType w:val="hybridMultilevel"/>
    <w:tmpl w:val="A816D6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413CB"/>
    <w:multiLevelType w:val="hybridMultilevel"/>
    <w:tmpl w:val="EC52C1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649F3"/>
    <w:multiLevelType w:val="hybridMultilevel"/>
    <w:tmpl w:val="29AAE2CE"/>
    <w:lvl w:ilvl="0" w:tplc="AF002736">
      <w:start w:val="1"/>
      <w:numFmt w:val="lowerLetter"/>
      <w:pStyle w:val="NumberedBulletSecondTier"/>
      <w:lvlText w:val="(%1)"/>
      <w:lvlJc w:val="left"/>
      <w:pPr>
        <w:ind w:left="714" w:hanging="357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01F7B0B"/>
    <w:multiLevelType w:val="multilevel"/>
    <w:tmpl w:val="B6FC7FA4"/>
    <w:lvl w:ilvl="0">
      <w:start w:val="1"/>
      <w:numFmt w:val="decimal"/>
      <w:pStyle w:val="Bullet1"/>
      <w:lvlText w:val="%1."/>
      <w:lvlJc w:val="left"/>
      <w:pPr>
        <w:tabs>
          <w:tab w:val="num" w:pos="750"/>
        </w:tabs>
        <w:ind w:left="750" w:hanging="720"/>
      </w:pPr>
      <w:rPr>
        <w:rFonts w:ascii="Times New Roman" w:hAnsi="Times New Roman" w:cs="Times New Roman" w:hint="default"/>
        <w:sz w:val="24"/>
        <w:szCs w:val="24"/>
        <w:lang w:val="en-AU"/>
      </w:rPr>
    </w:lvl>
    <w:lvl w:ilvl="1">
      <w:start w:val="1"/>
      <w:numFmt w:val="lowerLetter"/>
      <w:lvlText w:val="(%2)"/>
      <w:lvlJc w:val="left"/>
      <w:pPr>
        <w:tabs>
          <w:tab w:val="num" w:pos="1470"/>
        </w:tabs>
        <w:ind w:left="147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lowerRoman"/>
      <w:lvlText w:val="(%6)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70"/>
        </w:tabs>
        <w:ind w:left="3270" w:hanging="360"/>
      </w:pPr>
      <w:rPr>
        <w:rFonts w:hint="default"/>
      </w:rPr>
    </w:lvl>
  </w:abstractNum>
  <w:abstractNum w:abstractNumId="9" w15:restartNumberingAfterBreak="0">
    <w:nsid w:val="2C642FD5"/>
    <w:multiLevelType w:val="hybridMultilevel"/>
    <w:tmpl w:val="E9FCFA7E"/>
    <w:lvl w:ilvl="0" w:tplc="34E6C158">
      <w:numFmt w:val="bullet"/>
      <w:lvlText w:val="-"/>
      <w:lvlJc w:val="left"/>
      <w:pPr>
        <w:ind w:left="720" w:hanging="360"/>
      </w:pPr>
      <w:rPr>
        <w:rFonts w:ascii="Segoe Pro" w:eastAsia="Times New Roman" w:hAnsi="Segoe Pro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A64"/>
    <w:multiLevelType w:val="hybridMultilevel"/>
    <w:tmpl w:val="A3ACA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F4345"/>
    <w:multiLevelType w:val="hybridMultilevel"/>
    <w:tmpl w:val="64D6F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178AC"/>
    <w:multiLevelType w:val="hybridMultilevel"/>
    <w:tmpl w:val="B11AAAE4"/>
    <w:lvl w:ilvl="0" w:tplc="FEF4A1C8">
      <w:start w:val="1"/>
      <w:numFmt w:val="decimal"/>
      <w:pStyle w:val="NumberedBullet"/>
      <w:lvlText w:val="%1."/>
      <w:lvlJc w:val="left"/>
      <w:pPr>
        <w:ind w:left="357" w:hanging="357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1262B"/>
    <w:multiLevelType w:val="hybridMultilevel"/>
    <w:tmpl w:val="37F41746"/>
    <w:lvl w:ilvl="0" w:tplc="1409000F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2F92"/>
    <w:multiLevelType w:val="hybridMultilevel"/>
    <w:tmpl w:val="4718E6FC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0344B"/>
    <w:multiLevelType w:val="hybridMultilevel"/>
    <w:tmpl w:val="B534043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51DCF"/>
    <w:multiLevelType w:val="hybridMultilevel"/>
    <w:tmpl w:val="89806B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E51B8"/>
    <w:multiLevelType w:val="hybridMultilevel"/>
    <w:tmpl w:val="7F30B9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4157E"/>
    <w:multiLevelType w:val="hybridMultilevel"/>
    <w:tmpl w:val="879A81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64F6B"/>
    <w:multiLevelType w:val="hybridMultilevel"/>
    <w:tmpl w:val="EE747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734D8"/>
    <w:multiLevelType w:val="hybridMultilevel"/>
    <w:tmpl w:val="C2C8206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A7693B"/>
    <w:multiLevelType w:val="hybridMultilevel"/>
    <w:tmpl w:val="B9BE5B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50CE9"/>
    <w:multiLevelType w:val="hybridMultilevel"/>
    <w:tmpl w:val="0882C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642A9"/>
    <w:multiLevelType w:val="hybridMultilevel"/>
    <w:tmpl w:val="B0C04F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47C0B"/>
    <w:multiLevelType w:val="hybridMultilevel"/>
    <w:tmpl w:val="2DA0D49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22"/>
  </w:num>
  <w:num w:numId="10">
    <w:abstractNumId w:val="19"/>
  </w:num>
  <w:num w:numId="11">
    <w:abstractNumId w:val="14"/>
  </w:num>
  <w:num w:numId="12">
    <w:abstractNumId w:val="21"/>
  </w:num>
  <w:num w:numId="13">
    <w:abstractNumId w:val="9"/>
  </w:num>
  <w:num w:numId="14">
    <w:abstractNumId w:val="4"/>
  </w:num>
  <w:num w:numId="15">
    <w:abstractNumId w:val="3"/>
  </w:num>
  <w:num w:numId="16">
    <w:abstractNumId w:val="12"/>
    <w:lvlOverride w:ilvl="0">
      <w:startOverride w:val="1"/>
    </w:lvlOverride>
  </w:num>
  <w:num w:numId="17">
    <w:abstractNumId w:val="5"/>
  </w:num>
  <w:num w:numId="18">
    <w:abstractNumId w:val="13"/>
  </w:num>
  <w:num w:numId="19">
    <w:abstractNumId w:val="12"/>
    <w:lvlOverride w:ilvl="0">
      <w:startOverride w:val="1"/>
    </w:lvlOverride>
  </w:num>
  <w:num w:numId="20">
    <w:abstractNumId w:val="24"/>
  </w:num>
  <w:num w:numId="21">
    <w:abstractNumId w:val="12"/>
    <w:lvlOverride w:ilvl="0">
      <w:startOverride w:val="1"/>
    </w:lvlOverride>
  </w:num>
  <w:num w:numId="22">
    <w:abstractNumId w:val="23"/>
  </w:num>
  <w:num w:numId="23">
    <w:abstractNumId w:val="12"/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20"/>
  </w:num>
  <w:num w:numId="29">
    <w:abstractNumId w:val="15"/>
  </w:num>
  <w:num w:numId="30">
    <w:abstractNumId w:val="6"/>
  </w:num>
  <w:num w:numId="31">
    <w:abstractNumId w:val="11"/>
  </w:num>
  <w:num w:numId="32">
    <w:abstractNumId w:val="10"/>
  </w:num>
  <w:num w:numId="33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39"/>
    <w:rsid w:val="00005966"/>
    <w:rsid w:val="0000707A"/>
    <w:rsid w:val="00010427"/>
    <w:rsid w:val="00013C42"/>
    <w:rsid w:val="00014A4B"/>
    <w:rsid w:val="00017B6F"/>
    <w:rsid w:val="00017F92"/>
    <w:rsid w:val="00021725"/>
    <w:rsid w:val="00021BA9"/>
    <w:rsid w:val="00036A45"/>
    <w:rsid w:val="00036E77"/>
    <w:rsid w:val="00041DF0"/>
    <w:rsid w:val="00042AB9"/>
    <w:rsid w:val="000438B7"/>
    <w:rsid w:val="0004461E"/>
    <w:rsid w:val="000453A3"/>
    <w:rsid w:val="00053359"/>
    <w:rsid w:val="0005336B"/>
    <w:rsid w:val="000919AC"/>
    <w:rsid w:val="00092699"/>
    <w:rsid w:val="00097537"/>
    <w:rsid w:val="0009771C"/>
    <w:rsid w:val="000A3EDB"/>
    <w:rsid w:val="000B3D5E"/>
    <w:rsid w:val="000B6993"/>
    <w:rsid w:val="000C00DF"/>
    <w:rsid w:val="000C3102"/>
    <w:rsid w:val="000C77BB"/>
    <w:rsid w:val="000C7BA1"/>
    <w:rsid w:val="000D6103"/>
    <w:rsid w:val="000E6D32"/>
    <w:rsid w:val="000E6DB3"/>
    <w:rsid w:val="000F39DA"/>
    <w:rsid w:val="000F6C16"/>
    <w:rsid w:val="00101D2C"/>
    <w:rsid w:val="00103DAE"/>
    <w:rsid w:val="00106A2E"/>
    <w:rsid w:val="0011424E"/>
    <w:rsid w:val="00114C29"/>
    <w:rsid w:val="00120AE6"/>
    <w:rsid w:val="00122342"/>
    <w:rsid w:val="0012539E"/>
    <w:rsid w:val="00134F76"/>
    <w:rsid w:val="001374AA"/>
    <w:rsid w:val="00144842"/>
    <w:rsid w:val="00146B02"/>
    <w:rsid w:val="00160FAE"/>
    <w:rsid w:val="00161D89"/>
    <w:rsid w:val="00173B40"/>
    <w:rsid w:val="00180DD3"/>
    <w:rsid w:val="00193B3D"/>
    <w:rsid w:val="001A22B9"/>
    <w:rsid w:val="001A2EB6"/>
    <w:rsid w:val="001A4221"/>
    <w:rsid w:val="001B2AC2"/>
    <w:rsid w:val="001B556D"/>
    <w:rsid w:val="001C38E4"/>
    <w:rsid w:val="001D0B78"/>
    <w:rsid w:val="001D2A60"/>
    <w:rsid w:val="001D3E7F"/>
    <w:rsid w:val="001D63EF"/>
    <w:rsid w:val="001E06A2"/>
    <w:rsid w:val="001E4D5F"/>
    <w:rsid w:val="001E628A"/>
    <w:rsid w:val="00204542"/>
    <w:rsid w:val="0020521E"/>
    <w:rsid w:val="00205796"/>
    <w:rsid w:val="0020593E"/>
    <w:rsid w:val="00207361"/>
    <w:rsid w:val="00214819"/>
    <w:rsid w:val="00217A9B"/>
    <w:rsid w:val="00222511"/>
    <w:rsid w:val="0023121E"/>
    <w:rsid w:val="002512BE"/>
    <w:rsid w:val="00251BB3"/>
    <w:rsid w:val="00263340"/>
    <w:rsid w:val="00264734"/>
    <w:rsid w:val="00265DAB"/>
    <w:rsid w:val="00271B7F"/>
    <w:rsid w:val="00274C8F"/>
    <w:rsid w:val="00276935"/>
    <w:rsid w:val="00282A03"/>
    <w:rsid w:val="0028390A"/>
    <w:rsid w:val="00287BF1"/>
    <w:rsid w:val="00290F3C"/>
    <w:rsid w:val="00293A08"/>
    <w:rsid w:val="00294ECE"/>
    <w:rsid w:val="00295650"/>
    <w:rsid w:val="002A26EA"/>
    <w:rsid w:val="002A34BE"/>
    <w:rsid w:val="002A3AC0"/>
    <w:rsid w:val="002A6A64"/>
    <w:rsid w:val="002A75D4"/>
    <w:rsid w:val="002A77B8"/>
    <w:rsid w:val="002B5B28"/>
    <w:rsid w:val="002B7BFF"/>
    <w:rsid w:val="002C3ABA"/>
    <w:rsid w:val="002D032D"/>
    <w:rsid w:val="002D1ADA"/>
    <w:rsid w:val="002D2CEF"/>
    <w:rsid w:val="002E0E30"/>
    <w:rsid w:val="002E3539"/>
    <w:rsid w:val="002E7AC0"/>
    <w:rsid w:val="002F0DD6"/>
    <w:rsid w:val="002F2B24"/>
    <w:rsid w:val="002F5D5D"/>
    <w:rsid w:val="0030198A"/>
    <w:rsid w:val="0030383F"/>
    <w:rsid w:val="00304CF1"/>
    <w:rsid w:val="00313B6C"/>
    <w:rsid w:val="00314D4C"/>
    <w:rsid w:val="00316823"/>
    <w:rsid w:val="00323135"/>
    <w:rsid w:val="003310CD"/>
    <w:rsid w:val="00331D33"/>
    <w:rsid w:val="00334192"/>
    <w:rsid w:val="00342E24"/>
    <w:rsid w:val="00353099"/>
    <w:rsid w:val="00361CAB"/>
    <w:rsid w:val="003743BF"/>
    <w:rsid w:val="00377172"/>
    <w:rsid w:val="00384A7A"/>
    <w:rsid w:val="00385EB2"/>
    <w:rsid w:val="003956B5"/>
    <w:rsid w:val="003A159D"/>
    <w:rsid w:val="003A7A4C"/>
    <w:rsid w:val="003C5F3B"/>
    <w:rsid w:val="003C70EC"/>
    <w:rsid w:val="003C7B6B"/>
    <w:rsid w:val="003D4E4B"/>
    <w:rsid w:val="003D6652"/>
    <w:rsid w:val="003E1EBA"/>
    <w:rsid w:val="003E3341"/>
    <w:rsid w:val="003F1046"/>
    <w:rsid w:val="00404403"/>
    <w:rsid w:val="00407CFC"/>
    <w:rsid w:val="0041069D"/>
    <w:rsid w:val="00411D88"/>
    <w:rsid w:val="0041232C"/>
    <w:rsid w:val="00414BCF"/>
    <w:rsid w:val="004153EF"/>
    <w:rsid w:val="004158BF"/>
    <w:rsid w:val="00424406"/>
    <w:rsid w:val="00427B03"/>
    <w:rsid w:val="004307FB"/>
    <w:rsid w:val="0044084F"/>
    <w:rsid w:val="0044121D"/>
    <w:rsid w:val="00443B9B"/>
    <w:rsid w:val="004572FE"/>
    <w:rsid w:val="00462F84"/>
    <w:rsid w:val="00464FF4"/>
    <w:rsid w:val="00465305"/>
    <w:rsid w:val="004742F8"/>
    <w:rsid w:val="00474B1E"/>
    <w:rsid w:val="00477F2E"/>
    <w:rsid w:val="004907CB"/>
    <w:rsid w:val="00494849"/>
    <w:rsid w:val="004A1732"/>
    <w:rsid w:val="004A4609"/>
    <w:rsid w:val="004B21D0"/>
    <w:rsid w:val="004B609C"/>
    <w:rsid w:val="004B6B87"/>
    <w:rsid w:val="004C6278"/>
    <w:rsid w:val="004D0C9C"/>
    <w:rsid w:val="004D1B4F"/>
    <w:rsid w:val="004D7BC1"/>
    <w:rsid w:val="004E3AD3"/>
    <w:rsid w:val="004E3B3C"/>
    <w:rsid w:val="004E4816"/>
    <w:rsid w:val="004E4DC2"/>
    <w:rsid w:val="004E6C06"/>
    <w:rsid w:val="004F3E39"/>
    <w:rsid w:val="004F5559"/>
    <w:rsid w:val="005041E8"/>
    <w:rsid w:val="00506449"/>
    <w:rsid w:val="00517565"/>
    <w:rsid w:val="00517B59"/>
    <w:rsid w:val="00522025"/>
    <w:rsid w:val="00533540"/>
    <w:rsid w:val="00537C4D"/>
    <w:rsid w:val="00552CC5"/>
    <w:rsid w:val="00561B7E"/>
    <w:rsid w:val="00564489"/>
    <w:rsid w:val="005657E5"/>
    <w:rsid w:val="00570FC5"/>
    <w:rsid w:val="00573221"/>
    <w:rsid w:val="005772C2"/>
    <w:rsid w:val="0057771F"/>
    <w:rsid w:val="00583D44"/>
    <w:rsid w:val="00586E71"/>
    <w:rsid w:val="00591702"/>
    <w:rsid w:val="00593F46"/>
    <w:rsid w:val="00596D50"/>
    <w:rsid w:val="005A5822"/>
    <w:rsid w:val="005B0332"/>
    <w:rsid w:val="005B6F3C"/>
    <w:rsid w:val="005D0A70"/>
    <w:rsid w:val="005D2F60"/>
    <w:rsid w:val="005D49C9"/>
    <w:rsid w:val="005D7DEC"/>
    <w:rsid w:val="005E4308"/>
    <w:rsid w:val="005F4FE9"/>
    <w:rsid w:val="005F53F3"/>
    <w:rsid w:val="005F6E81"/>
    <w:rsid w:val="00603ECC"/>
    <w:rsid w:val="00606A8B"/>
    <w:rsid w:val="00613A2E"/>
    <w:rsid w:val="00613C24"/>
    <w:rsid w:val="00626138"/>
    <w:rsid w:val="00630FE2"/>
    <w:rsid w:val="006322EA"/>
    <w:rsid w:val="006329B3"/>
    <w:rsid w:val="00632BFA"/>
    <w:rsid w:val="0063770F"/>
    <w:rsid w:val="00640071"/>
    <w:rsid w:val="00641140"/>
    <w:rsid w:val="00645142"/>
    <w:rsid w:val="00645633"/>
    <w:rsid w:val="006513C5"/>
    <w:rsid w:val="0066053A"/>
    <w:rsid w:val="00664D76"/>
    <w:rsid w:val="0066629E"/>
    <w:rsid w:val="0066690F"/>
    <w:rsid w:val="0066768C"/>
    <w:rsid w:val="00676DCE"/>
    <w:rsid w:val="00680718"/>
    <w:rsid w:val="006810D2"/>
    <w:rsid w:val="00684621"/>
    <w:rsid w:val="00687A13"/>
    <w:rsid w:val="006A20BC"/>
    <w:rsid w:val="006C1402"/>
    <w:rsid w:val="006C3704"/>
    <w:rsid w:val="006D1128"/>
    <w:rsid w:val="006D4004"/>
    <w:rsid w:val="006E5919"/>
    <w:rsid w:val="006F03D8"/>
    <w:rsid w:val="006F073F"/>
    <w:rsid w:val="006F5B76"/>
    <w:rsid w:val="007051C1"/>
    <w:rsid w:val="007154BB"/>
    <w:rsid w:val="00716F2F"/>
    <w:rsid w:val="0072070F"/>
    <w:rsid w:val="0072202D"/>
    <w:rsid w:val="007341EB"/>
    <w:rsid w:val="00742163"/>
    <w:rsid w:val="0074439D"/>
    <w:rsid w:val="00745DFB"/>
    <w:rsid w:val="007536D0"/>
    <w:rsid w:val="00762910"/>
    <w:rsid w:val="00762B63"/>
    <w:rsid w:val="00765B3C"/>
    <w:rsid w:val="0077649F"/>
    <w:rsid w:val="007766A0"/>
    <w:rsid w:val="0078116F"/>
    <w:rsid w:val="00781C58"/>
    <w:rsid w:val="007878CD"/>
    <w:rsid w:val="00787A60"/>
    <w:rsid w:val="007931DF"/>
    <w:rsid w:val="007A2C4D"/>
    <w:rsid w:val="007A32C4"/>
    <w:rsid w:val="007A7174"/>
    <w:rsid w:val="007B1B3F"/>
    <w:rsid w:val="007B1EDE"/>
    <w:rsid w:val="007B242C"/>
    <w:rsid w:val="007B6BA3"/>
    <w:rsid w:val="007B6FA1"/>
    <w:rsid w:val="007C6568"/>
    <w:rsid w:val="007C72A6"/>
    <w:rsid w:val="007D04AE"/>
    <w:rsid w:val="007D5D6B"/>
    <w:rsid w:val="007D6175"/>
    <w:rsid w:val="007F6695"/>
    <w:rsid w:val="0080697E"/>
    <w:rsid w:val="00807938"/>
    <w:rsid w:val="008105EF"/>
    <w:rsid w:val="008129E0"/>
    <w:rsid w:val="00823F56"/>
    <w:rsid w:val="00825376"/>
    <w:rsid w:val="00827865"/>
    <w:rsid w:val="00832498"/>
    <w:rsid w:val="00835B30"/>
    <w:rsid w:val="00840A65"/>
    <w:rsid w:val="008515B3"/>
    <w:rsid w:val="00862375"/>
    <w:rsid w:val="008649DB"/>
    <w:rsid w:val="00873A3B"/>
    <w:rsid w:val="00875101"/>
    <w:rsid w:val="00880B66"/>
    <w:rsid w:val="00881990"/>
    <w:rsid w:val="008A217F"/>
    <w:rsid w:val="008A258A"/>
    <w:rsid w:val="008A388A"/>
    <w:rsid w:val="008A524E"/>
    <w:rsid w:val="008A617E"/>
    <w:rsid w:val="008B2F30"/>
    <w:rsid w:val="008B4875"/>
    <w:rsid w:val="008C079A"/>
    <w:rsid w:val="008C0BC7"/>
    <w:rsid w:val="008C37AE"/>
    <w:rsid w:val="008C37CC"/>
    <w:rsid w:val="008C485C"/>
    <w:rsid w:val="008D0508"/>
    <w:rsid w:val="008D2C7B"/>
    <w:rsid w:val="008E2A8E"/>
    <w:rsid w:val="008E6FBD"/>
    <w:rsid w:val="008F004B"/>
    <w:rsid w:val="008F351C"/>
    <w:rsid w:val="008F5186"/>
    <w:rsid w:val="008F6901"/>
    <w:rsid w:val="008F7B28"/>
    <w:rsid w:val="0090164B"/>
    <w:rsid w:val="00913128"/>
    <w:rsid w:val="009132D1"/>
    <w:rsid w:val="00932BF4"/>
    <w:rsid w:val="00940235"/>
    <w:rsid w:val="00955FE3"/>
    <w:rsid w:val="009579D5"/>
    <w:rsid w:val="00962368"/>
    <w:rsid w:val="00964AD3"/>
    <w:rsid w:val="00973992"/>
    <w:rsid w:val="0097595B"/>
    <w:rsid w:val="00975B3A"/>
    <w:rsid w:val="00977B94"/>
    <w:rsid w:val="009803E9"/>
    <w:rsid w:val="00987D53"/>
    <w:rsid w:val="00992B46"/>
    <w:rsid w:val="00997017"/>
    <w:rsid w:val="00997BE5"/>
    <w:rsid w:val="009A4C0F"/>
    <w:rsid w:val="009B5A76"/>
    <w:rsid w:val="009D2A86"/>
    <w:rsid w:val="009D5045"/>
    <w:rsid w:val="009E5921"/>
    <w:rsid w:val="009E6904"/>
    <w:rsid w:val="009E780D"/>
    <w:rsid w:val="009E7A73"/>
    <w:rsid w:val="009F3EA5"/>
    <w:rsid w:val="009F7C23"/>
    <w:rsid w:val="00A02177"/>
    <w:rsid w:val="00A0546C"/>
    <w:rsid w:val="00A06A39"/>
    <w:rsid w:val="00A14733"/>
    <w:rsid w:val="00A14862"/>
    <w:rsid w:val="00A1715E"/>
    <w:rsid w:val="00A211D3"/>
    <w:rsid w:val="00A2456D"/>
    <w:rsid w:val="00A25577"/>
    <w:rsid w:val="00A2727B"/>
    <w:rsid w:val="00A300DF"/>
    <w:rsid w:val="00A31745"/>
    <w:rsid w:val="00A34C8A"/>
    <w:rsid w:val="00A40766"/>
    <w:rsid w:val="00A4535D"/>
    <w:rsid w:val="00A508CB"/>
    <w:rsid w:val="00A5671B"/>
    <w:rsid w:val="00A620AB"/>
    <w:rsid w:val="00A64855"/>
    <w:rsid w:val="00A74B04"/>
    <w:rsid w:val="00A7562F"/>
    <w:rsid w:val="00A778D2"/>
    <w:rsid w:val="00A804ED"/>
    <w:rsid w:val="00A829BD"/>
    <w:rsid w:val="00A84977"/>
    <w:rsid w:val="00A87051"/>
    <w:rsid w:val="00A87D15"/>
    <w:rsid w:val="00A9561C"/>
    <w:rsid w:val="00AA10D9"/>
    <w:rsid w:val="00AB02CC"/>
    <w:rsid w:val="00AB162E"/>
    <w:rsid w:val="00AB1CFE"/>
    <w:rsid w:val="00AB6B1A"/>
    <w:rsid w:val="00AB7281"/>
    <w:rsid w:val="00AC5CF6"/>
    <w:rsid w:val="00AD1FBA"/>
    <w:rsid w:val="00AE17AC"/>
    <w:rsid w:val="00AE1FA4"/>
    <w:rsid w:val="00AE484A"/>
    <w:rsid w:val="00AE5885"/>
    <w:rsid w:val="00AF2A92"/>
    <w:rsid w:val="00B11FCB"/>
    <w:rsid w:val="00B12B6E"/>
    <w:rsid w:val="00B12BE7"/>
    <w:rsid w:val="00B1511F"/>
    <w:rsid w:val="00B16160"/>
    <w:rsid w:val="00B25BD8"/>
    <w:rsid w:val="00B30CCD"/>
    <w:rsid w:val="00B31653"/>
    <w:rsid w:val="00B47649"/>
    <w:rsid w:val="00B60990"/>
    <w:rsid w:val="00B61248"/>
    <w:rsid w:val="00B652C9"/>
    <w:rsid w:val="00B652D6"/>
    <w:rsid w:val="00B66550"/>
    <w:rsid w:val="00B70ADA"/>
    <w:rsid w:val="00B7137B"/>
    <w:rsid w:val="00B74AA3"/>
    <w:rsid w:val="00B74FF2"/>
    <w:rsid w:val="00B752F9"/>
    <w:rsid w:val="00B80082"/>
    <w:rsid w:val="00B82AAB"/>
    <w:rsid w:val="00B85F53"/>
    <w:rsid w:val="00B9342D"/>
    <w:rsid w:val="00B94A99"/>
    <w:rsid w:val="00BA06C7"/>
    <w:rsid w:val="00BA3BA8"/>
    <w:rsid w:val="00BA5A28"/>
    <w:rsid w:val="00BA61C4"/>
    <w:rsid w:val="00BB0A15"/>
    <w:rsid w:val="00BB32DB"/>
    <w:rsid w:val="00BB7042"/>
    <w:rsid w:val="00BC22D9"/>
    <w:rsid w:val="00BD12E1"/>
    <w:rsid w:val="00BD5367"/>
    <w:rsid w:val="00BD61E6"/>
    <w:rsid w:val="00BD72C0"/>
    <w:rsid w:val="00BF1270"/>
    <w:rsid w:val="00C0064E"/>
    <w:rsid w:val="00C02DD4"/>
    <w:rsid w:val="00C06A76"/>
    <w:rsid w:val="00C155FB"/>
    <w:rsid w:val="00C1769D"/>
    <w:rsid w:val="00C17C59"/>
    <w:rsid w:val="00C31C63"/>
    <w:rsid w:val="00C342D6"/>
    <w:rsid w:val="00C3460A"/>
    <w:rsid w:val="00C40070"/>
    <w:rsid w:val="00C408CD"/>
    <w:rsid w:val="00C436B6"/>
    <w:rsid w:val="00C44962"/>
    <w:rsid w:val="00C44D43"/>
    <w:rsid w:val="00C50579"/>
    <w:rsid w:val="00C5095A"/>
    <w:rsid w:val="00C533DA"/>
    <w:rsid w:val="00C566A6"/>
    <w:rsid w:val="00C572D1"/>
    <w:rsid w:val="00C60AD4"/>
    <w:rsid w:val="00C65BEC"/>
    <w:rsid w:val="00C743ED"/>
    <w:rsid w:val="00C74B68"/>
    <w:rsid w:val="00C76DB9"/>
    <w:rsid w:val="00C93449"/>
    <w:rsid w:val="00C9492F"/>
    <w:rsid w:val="00C9791D"/>
    <w:rsid w:val="00CA62D6"/>
    <w:rsid w:val="00CC0F5B"/>
    <w:rsid w:val="00CC1862"/>
    <w:rsid w:val="00CC287B"/>
    <w:rsid w:val="00CD6361"/>
    <w:rsid w:val="00CE534C"/>
    <w:rsid w:val="00D013B8"/>
    <w:rsid w:val="00D04617"/>
    <w:rsid w:val="00D05608"/>
    <w:rsid w:val="00D13D96"/>
    <w:rsid w:val="00D17D77"/>
    <w:rsid w:val="00D25029"/>
    <w:rsid w:val="00D254F1"/>
    <w:rsid w:val="00D3256E"/>
    <w:rsid w:val="00D3313C"/>
    <w:rsid w:val="00D36E22"/>
    <w:rsid w:val="00D42689"/>
    <w:rsid w:val="00D56699"/>
    <w:rsid w:val="00D57EDA"/>
    <w:rsid w:val="00D74261"/>
    <w:rsid w:val="00D862B0"/>
    <w:rsid w:val="00D96C39"/>
    <w:rsid w:val="00DA180E"/>
    <w:rsid w:val="00DA6C1E"/>
    <w:rsid w:val="00DB0656"/>
    <w:rsid w:val="00DB4A4C"/>
    <w:rsid w:val="00DB4B47"/>
    <w:rsid w:val="00DC48E4"/>
    <w:rsid w:val="00DC53FD"/>
    <w:rsid w:val="00DD0A65"/>
    <w:rsid w:val="00DD36D6"/>
    <w:rsid w:val="00DD3766"/>
    <w:rsid w:val="00DE0460"/>
    <w:rsid w:val="00DE30C2"/>
    <w:rsid w:val="00DF2F89"/>
    <w:rsid w:val="00DF54E2"/>
    <w:rsid w:val="00DF5CC8"/>
    <w:rsid w:val="00E007C2"/>
    <w:rsid w:val="00E03A58"/>
    <w:rsid w:val="00E06475"/>
    <w:rsid w:val="00E109F5"/>
    <w:rsid w:val="00E11A08"/>
    <w:rsid w:val="00E3021D"/>
    <w:rsid w:val="00E3072A"/>
    <w:rsid w:val="00E353C4"/>
    <w:rsid w:val="00E4377C"/>
    <w:rsid w:val="00E43A19"/>
    <w:rsid w:val="00E524D3"/>
    <w:rsid w:val="00E53CAD"/>
    <w:rsid w:val="00E6054A"/>
    <w:rsid w:val="00E667BC"/>
    <w:rsid w:val="00E71ED0"/>
    <w:rsid w:val="00E77B12"/>
    <w:rsid w:val="00E96114"/>
    <w:rsid w:val="00E965F6"/>
    <w:rsid w:val="00EA2EB6"/>
    <w:rsid w:val="00EA44C8"/>
    <w:rsid w:val="00EB0572"/>
    <w:rsid w:val="00EB0B00"/>
    <w:rsid w:val="00EB6549"/>
    <w:rsid w:val="00EC093D"/>
    <w:rsid w:val="00EC09E2"/>
    <w:rsid w:val="00EC10A1"/>
    <w:rsid w:val="00EC181D"/>
    <w:rsid w:val="00EC30E5"/>
    <w:rsid w:val="00ED33D5"/>
    <w:rsid w:val="00ED6858"/>
    <w:rsid w:val="00ED6ABE"/>
    <w:rsid w:val="00EE3887"/>
    <w:rsid w:val="00EE58BF"/>
    <w:rsid w:val="00EE6326"/>
    <w:rsid w:val="00EE7EF1"/>
    <w:rsid w:val="00EF72B1"/>
    <w:rsid w:val="00F0164E"/>
    <w:rsid w:val="00F037CD"/>
    <w:rsid w:val="00F05895"/>
    <w:rsid w:val="00F10C2A"/>
    <w:rsid w:val="00F11935"/>
    <w:rsid w:val="00F147B7"/>
    <w:rsid w:val="00F17817"/>
    <w:rsid w:val="00F253A7"/>
    <w:rsid w:val="00F27CA9"/>
    <w:rsid w:val="00F31165"/>
    <w:rsid w:val="00F60811"/>
    <w:rsid w:val="00F6153C"/>
    <w:rsid w:val="00F66F93"/>
    <w:rsid w:val="00FA1810"/>
    <w:rsid w:val="00FA3A4D"/>
    <w:rsid w:val="00FB10AC"/>
    <w:rsid w:val="00FB7886"/>
    <w:rsid w:val="00FC31EC"/>
    <w:rsid w:val="00FC6090"/>
    <w:rsid w:val="00FE298E"/>
    <w:rsid w:val="00FE37C2"/>
    <w:rsid w:val="00FE6928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C77297"/>
  <w15:docId w15:val="{75B23387-F46C-441C-BA7A-EB09BAD5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A7A"/>
    <w:pPr>
      <w:spacing w:after="240" w:line="240" w:lineRule="auto"/>
    </w:pPr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4572FE"/>
    <w:pPr>
      <w:keepNext/>
      <w:spacing w:after="480"/>
      <w:outlineLvl w:val="0"/>
    </w:pPr>
    <w:rPr>
      <w:rFonts w:ascii="Univers Condensed" w:hAnsi="Univers Condensed"/>
      <w:b/>
      <w:bCs/>
      <w:iCs/>
      <w:cap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rsid w:val="004572FE"/>
    <w:pPr>
      <w:spacing w:after="480"/>
      <w:outlineLvl w:val="1"/>
    </w:pPr>
    <w:rPr>
      <w:rFonts w:ascii="Univers Condensed" w:hAnsi="Univers Condensed"/>
      <w:b/>
      <w:bCs/>
      <w:sz w:val="30"/>
      <w:szCs w:val="30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1"/>
    <w:qFormat/>
    <w:rsid w:val="0023121E"/>
    <w:pPr>
      <w:keepNext/>
      <w:keepLines/>
      <w:spacing w:before="360" w:after="120"/>
      <w:outlineLvl w:val="2"/>
    </w:pPr>
    <w:rPr>
      <w:rFonts w:ascii="Univers Condensed" w:eastAsiaTheme="majorEastAsia" w:hAnsi="Univers Condensed" w:cstheme="majorBidi"/>
      <w:b/>
      <w:bCs/>
      <w:sz w:val="26"/>
      <w:lang w:val="en-US" w:eastAsia="en-NZ"/>
    </w:rPr>
  </w:style>
  <w:style w:type="paragraph" w:styleId="Heading4">
    <w:name w:val="heading 4"/>
    <w:basedOn w:val="Normal"/>
    <w:next w:val="Normal"/>
    <w:link w:val="Heading4Char"/>
    <w:uiPriority w:val="2"/>
    <w:qFormat/>
    <w:rsid w:val="00B82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Bullet">
    <w:name w:val="NumberedBullet"/>
    <w:basedOn w:val="NormalIndent"/>
    <w:uiPriority w:val="3"/>
    <w:qFormat/>
    <w:rsid w:val="004572FE"/>
    <w:pPr>
      <w:numPr>
        <w:numId w:val="2"/>
      </w:numPr>
      <w:jc w:val="both"/>
    </w:pPr>
    <w:rPr>
      <w:lang w:val="en-US"/>
    </w:rPr>
  </w:style>
  <w:style w:type="paragraph" w:styleId="NormalIndent">
    <w:name w:val="Normal Indent"/>
    <w:basedOn w:val="Normal"/>
    <w:uiPriority w:val="99"/>
    <w:semiHidden/>
    <w:unhideWhenUsed/>
    <w:rsid w:val="004572FE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rsid w:val="00384A7A"/>
    <w:rPr>
      <w:rFonts w:ascii="Univers Condensed" w:eastAsia="Times New Roman" w:hAnsi="Univers Condense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84A7A"/>
    <w:rPr>
      <w:rFonts w:ascii="Univers Condensed" w:eastAsia="Times New Roman" w:hAnsi="Univers Condensed" w:cs="Arial"/>
      <w:b/>
      <w:bCs/>
      <w:sz w:val="30"/>
      <w:szCs w:val="30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23121E"/>
    <w:rPr>
      <w:rFonts w:ascii="Univers Condensed" w:eastAsiaTheme="majorEastAsia" w:hAnsi="Univers Condensed" w:cstheme="majorBidi"/>
      <w:b/>
      <w:bCs/>
      <w:sz w:val="26"/>
      <w:szCs w:val="21"/>
      <w:lang w:val="en-US" w:eastAsia="en-NZ"/>
    </w:rPr>
  </w:style>
  <w:style w:type="paragraph" w:customStyle="1" w:styleId="ExtraReading">
    <w:name w:val="Extra Reading"/>
    <w:basedOn w:val="Heading2"/>
    <w:uiPriority w:val="4"/>
    <w:rsid w:val="004572FE"/>
    <w:pPr>
      <w:spacing w:before="480"/>
    </w:pPr>
    <w:rPr>
      <w:iCs/>
      <w:caps/>
      <w:noProof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4572FE"/>
    <w:pPr>
      <w:numPr>
        <w:numId w:val="1"/>
      </w:numPr>
    </w:pPr>
    <w:rPr>
      <w:lang w:val="en-US"/>
    </w:rPr>
  </w:style>
  <w:style w:type="paragraph" w:customStyle="1" w:styleId="TableTopRow">
    <w:name w:val="TableTopRow"/>
    <w:basedOn w:val="Normal"/>
    <w:qFormat/>
    <w:rsid w:val="00EB0572"/>
    <w:pPr>
      <w:spacing w:after="60"/>
    </w:pPr>
    <w:rPr>
      <w:b/>
      <w:sz w:val="19"/>
      <w:szCs w:val="19"/>
      <w:lang w:eastAsia="en-NZ"/>
    </w:rPr>
  </w:style>
  <w:style w:type="paragraph" w:customStyle="1" w:styleId="TableContents">
    <w:name w:val="TableContents"/>
    <w:basedOn w:val="Normal"/>
    <w:qFormat/>
    <w:rsid w:val="004572FE"/>
    <w:pPr>
      <w:spacing w:after="0"/>
    </w:pPr>
    <w:rPr>
      <w:color w:val="000000"/>
      <w:sz w:val="19"/>
      <w:szCs w:val="19"/>
      <w:lang w:eastAsia="en-NZ"/>
    </w:rPr>
  </w:style>
  <w:style w:type="paragraph" w:styleId="ListParagraph">
    <w:name w:val="List Paragraph"/>
    <w:basedOn w:val="Normal"/>
    <w:uiPriority w:val="34"/>
    <w:qFormat/>
    <w:rsid w:val="004572FE"/>
    <w:pPr>
      <w:ind w:left="720"/>
      <w:contextualSpacing/>
    </w:pPr>
  </w:style>
  <w:style w:type="paragraph" w:styleId="Caption">
    <w:name w:val="caption"/>
    <w:basedOn w:val="Normal"/>
    <w:next w:val="Normal"/>
    <w:uiPriority w:val="2"/>
    <w:qFormat/>
    <w:rsid w:val="004572FE"/>
    <w:pPr>
      <w:spacing w:before="120"/>
      <w:jc w:val="center"/>
      <w:outlineLvl w:val="2"/>
    </w:pPr>
    <w:rPr>
      <w:b/>
      <w:sz w:val="18"/>
      <w:szCs w:val="18"/>
    </w:rPr>
  </w:style>
  <w:style w:type="paragraph" w:customStyle="1" w:styleId="SectionNumberTextBox">
    <w:name w:val="Section Number Text Box"/>
    <w:basedOn w:val="Normal"/>
    <w:uiPriority w:val="2"/>
    <w:rsid w:val="004572FE"/>
    <w:pPr>
      <w:spacing w:after="0"/>
      <w:jc w:val="both"/>
    </w:pPr>
    <w:rPr>
      <w:rFonts w:ascii="Univers Condensed" w:hAnsi="Univers Condensed"/>
      <w:color w:val="808080"/>
      <w:sz w:val="120"/>
    </w:rPr>
  </w:style>
  <w:style w:type="paragraph" w:customStyle="1" w:styleId="SectionHeading">
    <w:name w:val="SectionHeading"/>
    <w:basedOn w:val="Normal"/>
    <w:uiPriority w:val="2"/>
    <w:qFormat/>
    <w:rsid w:val="004572FE"/>
    <w:pPr>
      <w:keepNext/>
      <w:spacing w:before="240" w:after="480"/>
      <w:ind w:left="1985"/>
      <w:outlineLvl w:val="0"/>
    </w:pPr>
    <w:rPr>
      <w:rFonts w:ascii="Univers Condensed" w:hAnsi="Univers Condensed"/>
      <w:bCs/>
      <w:caps/>
      <w:sz w:val="30"/>
      <w:szCs w:val="32"/>
    </w:rPr>
  </w:style>
  <w:style w:type="paragraph" w:customStyle="1" w:styleId="Activity">
    <w:name w:val="Activity"/>
    <w:basedOn w:val="Heading1"/>
    <w:uiPriority w:val="2"/>
    <w:qFormat/>
    <w:rsid w:val="004572FE"/>
    <w:pPr>
      <w:spacing w:before="480"/>
    </w:pPr>
    <w:rPr>
      <w:caps w:val="0"/>
    </w:rPr>
  </w:style>
  <w:style w:type="paragraph" w:customStyle="1" w:styleId="Code">
    <w:name w:val="Code"/>
    <w:basedOn w:val="Normal"/>
    <w:uiPriority w:val="2"/>
    <w:qFormat/>
    <w:rsid w:val="00591702"/>
    <w:pPr>
      <w:spacing w:after="0"/>
      <w:ind w:left="567"/>
    </w:pPr>
    <w:rPr>
      <w:rFonts w:ascii="Consolas" w:hAnsi="Consolas" w:cs="Segoe UI Light"/>
      <w:sz w:val="18"/>
      <w:szCs w:val="18"/>
      <w:lang w:val="en-US" w:eastAsia="en-NZ"/>
    </w:rPr>
  </w:style>
  <w:style w:type="paragraph" w:customStyle="1" w:styleId="NumberedBulletSecondTier">
    <w:name w:val="NumberedBulletSecondTier"/>
    <w:basedOn w:val="Normal"/>
    <w:uiPriority w:val="3"/>
    <w:qFormat/>
    <w:rsid w:val="004572FE"/>
    <w:pPr>
      <w:numPr>
        <w:numId w:val="3"/>
      </w:numPr>
      <w:spacing w:after="120"/>
    </w:pPr>
  </w:style>
  <w:style w:type="paragraph" w:customStyle="1" w:styleId="BulletedListSecondTier">
    <w:name w:val="BulletedListSecondTier"/>
    <w:basedOn w:val="BulletedList"/>
    <w:uiPriority w:val="3"/>
    <w:qFormat/>
    <w:rsid w:val="004572FE"/>
    <w:pPr>
      <w:numPr>
        <w:ilvl w:val="1"/>
        <w:numId w:val="4"/>
      </w:numPr>
    </w:pPr>
  </w:style>
  <w:style w:type="paragraph" w:customStyle="1" w:styleId="Heading30">
    <w:name w:val="Heading3"/>
    <w:basedOn w:val="Heading3"/>
    <w:link w:val="Heading3Char0"/>
    <w:uiPriority w:val="2"/>
    <w:unhideWhenUsed/>
    <w:rsid w:val="004572FE"/>
    <w:rPr>
      <w:color w:val="000000" w:themeColor="text1"/>
      <w:szCs w:val="26"/>
    </w:rPr>
  </w:style>
  <w:style w:type="paragraph" w:customStyle="1" w:styleId="Heading40">
    <w:name w:val="Heading4"/>
    <w:basedOn w:val="Normal"/>
    <w:link w:val="Heading4Char0"/>
    <w:uiPriority w:val="2"/>
    <w:qFormat/>
    <w:rsid w:val="009F3EA5"/>
    <w:pPr>
      <w:keepNext/>
      <w:spacing w:before="360" w:after="120"/>
    </w:pPr>
    <w:rPr>
      <w:b/>
      <w:color w:val="0070C0"/>
      <w:lang w:val="en-US" w:eastAsia="en-NZ"/>
    </w:rPr>
  </w:style>
  <w:style w:type="character" w:customStyle="1" w:styleId="Heading3Char0">
    <w:name w:val="Heading3 Char"/>
    <w:basedOn w:val="Heading3Char"/>
    <w:link w:val="Heading30"/>
    <w:uiPriority w:val="2"/>
    <w:rsid w:val="00384A7A"/>
    <w:rPr>
      <w:rFonts w:ascii="Univers Condensed" w:eastAsiaTheme="majorEastAsia" w:hAnsi="Univers Condensed" w:cstheme="majorBidi"/>
      <w:b/>
      <w:bCs/>
      <w:color w:val="000000" w:themeColor="text1"/>
      <w:sz w:val="26"/>
      <w:szCs w:val="26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FE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Heading4Char0">
    <w:name w:val="Heading4 Char"/>
    <w:basedOn w:val="DefaultParagraphFont"/>
    <w:link w:val="Heading40"/>
    <w:uiPriority w:val="2"/>
    <w:rsid w:val="009F3EA5"/>
    <w:rPr>
      <w:rFonts w:ascii="Segoe Pro" w:eastAsia="Times New Roman" w:hAnsi="Segoe Pro" w:cs="Arial"/>
      <w:b/>
      <w:color w:val="0070C0"/>
      <w:sz w:val="21"/>
      <w:szCs w:val="21"/>
      <w:lang w:val="en-US" w:eastAsia="en-NZ"/>
    </w:rPr>
  </w:style>
  <w:style w:type="character" w:customStyle="1" w:styleId="BulletedListChar">
    <w:name w:val="BulletedList Char"/>
    <w:link w:val="BulletedList"/>
    <w:uiPriority w:val="3"/>
    <w:rsid w:val="004572FE"/>
    <w:rPr>
      <w:rFonts w:ascii="Segoe Pro" w:eastAsia="Times New Roman" w:hAnsi="Segoe Pro" w:cs="Arial"/>
      <w:sz w:val="21"/>
      <w:szCs w:val="21"/>
      <w:lang w:val="en-US" w:eastAsia="en-AU"/>
    </w:rPr>
  </w:style>
  <w:style w:type="character" w:customStyle="1" w:styleId="Arrow">
    <w:name w:val="Arrow"/>
    <w:basedOn w:val="DefaultParagraphFont"/>
    <w:uiPriority w:val="2"/>
    <w:qFormat/>
    <w:rsid w:val="004572FE"/>
    <w:rPr>
      <w:position w:val="-2"/>
      <w:sz w:val="24"/>
      <w:szCs w:val="24"/>
    </w:rPr>
  </w:style>
  <w:style w:type="character" w:customStyle="1" w:styleId="CodeInline">
    <w:name w:val="CodeInline"/>
    <w:basedOn w:val="DefaultParagraphFont"/>
    <w:uiPriority w:val="2"/>
    <w:qFormat/>
    <w:rsid w:val="004572FE"/>
    <w:rPr>
      <w:rFonts w:ascii="AkkuratMonoMono" w:hAnsi="AkkuratMonoMono"/>
      <w:sz w:val="18"/>
      <w:szCs w:val="18"/>
    </w:rPr>
  </w:style>
  <w:style w:type="table" w:styleId="TableGrid">
    <w:name w:val="Table Grid"/>
    <w:basedOn w:val="TableNormal"/>
    <w:uiPriority w:val="59"/>
    <w:rsid w:val="004572F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FE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B0B00"/>
    <w:pPr>
      <w:spacing w:after="0" w:line="240" w:lineRule="auto"/>
    </w:pPr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E3539"/>
    <w:pPr>
      <w:spacing w:after="0"/>
      <w:contextualSpacing/>
      <w:jc w:val="center"/>
    </w:pPr>
    <w:rPr>
      <w:rFonts w:ascii="Segoe UI" w:eastAsiaTheme="majorEastAsia" w:hAnsi="Segoe UI" w:cs="Segoe U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39"/>
    <w:rPr>
      <w:rFonts w:ascii="Segoe UI" w:eastAsiaTheme="majorEastAsia" w:hAnsi="Segoe UI" w:cs="Segoe UI"/>
      <w:smallCaps/>
      <w:spacing w:val="-10"/>
      <w:kern w:val="28"/>
      <w:sz w:val="56"/>
      <w:szCs w:val="56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2E35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unhideWhenUsed/>
    <w:rsid w:val="002E3539"/>
  </w:style>
  <w:style w:type="paragraph" w:customStyle="1" w:styleId="Bullet1">
    <w:name w:val="Bullet 1"/>
    <w:basedOn w:val="Normal"/>
    <w:unhideWhenUsed/>
    <w:rsid w:val="00EC181D"/>
    <w:pPr>
      <w:numPr>
        <w:numId w:val="5"/>
      </w:numPr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992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E109F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B6124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84A7A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B6124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84A7A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B61248"/>
    <w:rPr>
      <w:rFonts w:ascii="Univers Condensed" w:hAnsi="Univers Condensed"/>
      <w:b/>
      <w:color w:val="33333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384A7A"/>
    <w:rPr>
      <w:rFonts w:asciiTheme="majorHAnsi" w:eastAsiaTheme="majorEastAsia" w:hAnsiTheme="majorHAnsi" w:cstheme="majorBidi"/>
      <w:i/>
      <w:iCs/>
      <w:color w:val="365F91" w:themeColor="accent1" w:themeShade="BF"/>
      <w:sz w:val="21"/>
      <w:szCs w:val="21"/>
      <w:lang w:val="en-AU"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AB"/>
    <w:rPr>
      <w:rFonts w:asciiTheme="majorHAnsi" w:eastAsiaTheme="majorEastAsia" w:hAnsiTheme="majorHAnsi" w:cstheme="majorBidi"/>
      <w:color w:val="365F91" w:themeColor="accent1" w:themeShade="BF"/>
      <w:sz w:val="21"/>
      <w:szCs w:val="21"/>
      <w:lang w:val="en-AU"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A25577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TOCHeading">
    <w:name w:val="TOC Heading"/>
    <w:basedOn w:val="Heading2"/>
    <w:next w:val="Normal"/>
    <w:uiPriority w:val="39"/>
    <w:unhideWhenUsed/>
    <w:qFormat/>
    <w:rsid w:val="008C485C"/>
    <w:pPr>
      <w:keepLines/>
      <w:spacing w:before="240" w:after="0" w:line="259" w:lineRule="auto"/>
      <w:outlineLvl w:val="9"/>
    </w:pPr>
    <w:rPr>
      <w:rFonts w:eastAsiaTheme="majorEastAsia" w:cstheme="majorBidi"/>
      <w:bCs w:val="0"/>
      <w:iCs/>
      <w:caps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5B76"/>
    <w:pPr>
      <w:tabs>
        <w:tab w:val="right" w:leader="dot" w:pos="9016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40766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40766"/>
    <w:pPr>
      <w:spacing w:after="100"/>
      <w:ind w:left="420"/>
    </w:pPr>
  </w:style>
  <w:style w:type="table" w:customStyle="1" w:styleId="TableGrid1">
    <w:name w:val="Table Grid1"/>
    <w:basedOn w:val="TableNormal"/>
    <w:next w:val="TableGrid"/>
    <w:uiPriority w:val="59"/>
    <w:rsid w:val="00A31745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64D7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64D7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0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475"/>
    <w:rPr>
      <w:rFonts w:ascii="Segoe Pro" w:eastAsia="Times New Roman" w:hAnsi="Segoe Pro" w:cs="Arial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475"/>
    <w:rPr>
      <w:rFonts w:ascii="Segoe Pro" w:eastAsia="Times New Roman" w:hAnsi="Segoe Pro" w:cs="Arial"/>
      <w:b/>
      <w:bCs/>
      <w:sz w:val="20"/>
      <w:szCs w:val="20"/>
      <w:lang w:val="en-AU" w:eastAsia="en-AU"/>
    </w:rPr>
  </w:style>
  <w:style w:type="paragraph" w:customStyle="1" w:styleId="paragraph">
    <w:name w:val="paragraph"/>
    <w:basedOn w:val="Normal"/>
    <w:rsid w:val="0050644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rh\AppData\Roaming\Microsoft\Templates\Learning%20Guide%20Style%201_10_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F1A2-2242-42F5-9D76-31085AFCBADA}">
  <ds:schemaRefs>
    <ds:schemaRef ds:uri="http://schemas.microsoft.com/office/2006/metadata/properties"/>
    <ds:schemaRef ds:uri="6c2bc8a7-4803-485a-843b-043dffdf8ab1"/>
    <ds:schemaRef ds:uri="dfa4b5d7-4fb8-492c-b6a4-858f9b439dea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AA4500-30C5-47A7-ADB6-BAA751FD9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bc8a7-4803-485a-843b-043dffdf8ab1"/>
    <ds:schemaRef ds:uri="dfa4b5d7-4fb8-492c-b6a4-858f9b439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81B480-0065-4E0F-BC4B-E036E12B50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34FC7-578A-41C0-8EA7-A7A82B5B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Guide Style 1_10_15.dotx</Template>
  <TotalTime>6</TotalTime>
  <Pages>10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BF</dc:creator>
  <cp:lastModifiedBy>Inna Medyannikova</cp:lastModifiedBy>
  <cp:revision>3</cp:revision>
  <cp:lastPrinted>2018-07-31T02:58:00Z</cp:lastPrinted>
  <dcterms:created xsi:type="dcterms:W3CDTF">2018-08-28T23:50:00Z</dcterms:created>
  <dcterms:modified xsi:type="dcterms:W3CDTF">2018-08-28T23:58:00Z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