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50" w:rsidRDefault="00184A04"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Linear Models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Understand linear approximation and </w:t>
      </w:r>
      <w:proofErr w:type="spellStart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modelling</w:t>
      </w:r>
      <w:proofErr w:type="spellEnd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 of problems and develop linear models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Dimensionality Reduction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Use ideas from linear algebra to transform dimensions and warp space providing additional flexibility and functionality to linear models.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SVM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Develop and implement kernel based methods to develop nonlinear models to solve few complex tasks.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Nearest </w:t>
      </w:r>
      <w:proofErr w:type="spellStart"/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Neighbours</w:t>
      </w:r>
      <w:proofErr w:type="spellEnd"/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, K-means, and Gaussian Mixture Models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Review pattern recognition ideas with distance and cluster based models to understand similarity measures and grouping criteria.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proofErr w:type="gramStart"/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Naive </w:t>
      </w:r>
      <w:proofErr w:type="spellStart"/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Bayes</w:t>
      </w:r>
      <w:proofErr w:type="spellEnd"/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 and Decision Trees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Dive into applications of </w:t>
      </w:r>
      <w:proofErr w:type="spellStart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bayes</w:t>
      </w:r>
      <w:proofErr w:type="spellEnd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 theorem and the use of decision criteria when learning from data.</w:t>
      </w:r>
      <w:proofErr w:type="gramEnd"/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Search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Look at search from the perspective of graphs, trees and heuristic based optimizations.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proofErr w:type="gramStart"/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Logic and Planning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Discover ways to encode logic and develop agents that plan actions in an environment.</w:t>
      </w:r>
      <w:proofErr w:type="gramEnd"/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Reinforcement Learning and Hidden Markov Models</w:t>
      </w:r>
      <w:r>
        <w:rPr>
          <w:rFonts w:ascii="Open Sans" w:hAnsi="Open Sans"/>
          <w:color w:val="666666"/>
          <w:sz w:val="18"/>
          <w:szCs w:val="18"/>
        </w:rPr>
        <w:br/>
      </w:r>
      <w:proofErr w:type="gramStart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Engineering</w:t>
      </w:r>
      <w:proofErr w:type="gramEnd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 agents that learn from a sequence of actions using rewards and penalties.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Style w:val="Strong"/>
          <w:rFonts w:ascii="Open Sans" w:hAnsi="Open Sans"/>
          <w:color w:val="666666"/>
          <w:sz w:val="18"/>
          <w:szCs w:val="18"/>
          <w:bdr w:val="none" w:sz="0" w:space="0" w:color="auto" w:frame="1"/>
          <w:shd w:val="clear" w:color="auto" w:fill="FFFFFF"/>
        </w:rPr>
        <w:t>Q-Learning and Policy gradient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Operate in a </w:t>
      </w:r>
      <w:proofErr w:type="spellStart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stateful</w:t>
      </w:r>
      <w:proofErr w:type="spellEnd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 world over value and policy approximations tasks</w:t>
      </w:r>
    </w:p>
    <w:sectPr w:rsidR="001B6250" w:rsidSect="0077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A04"/>
    <w:rsid w:val="00067E65"/>
    <w:rsid w:val="00184A04"/>
    <w:rsid w:val="00773059"/>
    <w:rsid w:val="00D1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4A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2017-11-13T07:47:00Z</dcterms:created>
  <dcterms:modified xsi:type="dcterms:W3CDTF">2017-11-13T07:48:00Z</dcterms:modified>
</cp:coreProperties>
</file>