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CD5821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CD5821" w:rsidRPr="00997EDD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CD5821" w:rsidRPr="000E7F12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997EDD" w:rsidTr="001260C5">
        <w:trPr>
          <w:jc w:val="center"/>
        </w:trPr>
        <w:tc>
          <w:tcPr>
            <w:tcW w:w="4488" w:type="dxa"/>
            <w:noWrap/>
          </w:tcPr>
          <w:p w:rsidR="00CD5821" w:rsidRPr="007F4ABF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CD5821" w:rsidRPr="00636A58" w:rsidRDefault="00CD5821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CD5821" w:rsidRPr="00997EDD" w:rsidRDefault="00CD5821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CD5821" w:rsidRPr="00997EDD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CD5821" w:rsidRPr="0083590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CD5821" w:rsidRPr="00EF72EB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CD5821" w:rsidRPr="00EF72EB" w:rsidRDefault="00CD5821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CD5821" w:rsidRPr="00EF72EB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CD5821" w:rsidRPr="00EF72EB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CD5821" w:rsidRPr="009A2A2F" w:rsidRDefault="00CD5821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9A2A2F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hmprot</w:t>
            </w:r>
            <w:r w:rsidRPr="00C21A9C">
              <w:rPr>
                <w:b/>
                <w:szCs w:val="24"/>
              </w:rPr>
              <w:t>}</w:t>
            </w:r>
          </w:p>
          <w:p w:rsidR="00CD5821" w:rsidRPr="009A2A2F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9A2A2F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prot</w:t>
            </w:r>
            <w:r w:rsidRPr="00C21A9C">
              <w:rPr>
                <w:b/>
                <w:szCs w:val="24"/>
              </w:rPr>
              <w:t>}</w:t>
            </w:r>
          </w:p>
          <w:p w:rsidR="00CD5821" w:rsidRPr="005A6060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CD5821" w:rsidRPr="00EF7E89" w:rsidRDefault="00CD5821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CD5821" w:rsidTr="001260C5">
        <w:tc>
          <w:tcPr>
            <w:tcW w:w="4944" w:type="dxa"/>
          </w:tcPr>
          <w:p w:rsidR="00CD5821" w:rsidRDefault="00CD5821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CD5821" w:rsidRDefault="00CD5821" w:rsidP="001260C5">
            <w:pPr>
              <w:jc w:val="center"/>
            </w:pPr>
          </w:p>
        </w:tc>
      </w:tr>
      <w:tr w:rsidR="00CD5821" w:rsidTr="001260C5">
        <w:tc>
          <w:tcPr>
            <w:tcW w:w="4944" w:type="dxa"/>
          </w:tcPr>
          <w:p w:rsidR="00CD5821" w:rsidRDefault="00CD5821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CD5821" w:rsidRPr="00375E3C" w:rsidRDefault="00CD5821" w:rsidP="001260C5">
            <w:pPr>
              <w:jc w:val="center"/>
            </w:pPr>
          </w:p>
        </w:tc>
      </w:tr>
      <w:tr w:rsidR="00CD5821" w:rsidRPr="00725049" w:rsidTr="001260C5">
        <w:tc>
          <w:tcPr>
            <w:tcW w:w="4944" w:type="dxa"/>
          </w:tcPr>
          <w:p w:rsidR="00CD5821" w:rsidRPr="008F51B6" w:rsidRDefault="00CD5821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CD5821" w:rsidRPr="00375E3C" w:rsidRDefault="00CD5821" w:rsidP="001260C5"/>
        </w:tc>
      </w:tr>
      <w:tr w:rsidR="00CD5821" w:rsidRPr="00375E3C" w:rsidTr="001260C5">
        <w:tc>
          <w:tcPr>
            <w:tcW w:w="4944" w:type="dxa"/>
          </w:tcPr>
          <w:p w:rsidR="00CD5821" w:rsidRPr="00531B60" w:rsidRDefault="00CD5821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CD5821" w:rsidRPr="00375E3C" w:rsidRDefault="00CD5821" w:rsidP="001260C5">
            <w:pPr>
              <w:jc w:val="center"/>
              <w:rPr>
                <w:lang w:val="fr-FR"/>
              </w:rPr>
            </w:pPr>
          </w:p>
        </w:tc>
      </w:tr>
      <w:tr w:rsidR="00CD5821" w:rsidRPr="005C200A" w:rsidTr="001260C5">
        <w:tc>
          <w:tcPr>
            <w:tcW w:w="4944" w:type="dxa"/>
          </w:tcPr>
          <w:p w:rsidR="00CD5821" w:rsidRPr="00375E3C" w:rsidRDefault="00CD5821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CD5821" w:rsidRPr="00375E3C" w:rsidRDefault="00CD5821" w:rsidP="001260C5">
            <w:pPr>
              <w:jc w:val="center"/>
              <w:rPr>
                <w:lang w:val="fr-FR"/>
              </w:rPr>
            </w:pPr>
          </w:p>
        </w:tc>
      </w:tr>
    </w:tbl>
    <w:p w:rsidR="00CD5821" w:rsidRPr="00EF72EB" w:rsidRDefault="00CD5821" w:rsidP="009A2A2F">
      <w:pPr>
        <w:rPr>
          <w:b/>
          <w:lang w:val="en-GB"/>
        </w:rPr>
      </w:pPr>
      <w:r w:rsidRPr="00CA3517">
        <w:rPr>
          <w:b/>
          <w:lang w:val="en-GB"/>
        </w:rPr>
        <w:t xml:space="preserve">         </w:t>
      </w:r>
    </w:p>
    <w:p w:rsidR="00CD5821" w:rsidRPr="009A2A2F" w:rsidRDefault="00CD5821">
      <w:pPr>
        <w:pStyle w:val="WW-"/>
        <w:rPr>
          <w:lang w:val="en-GB"/>
        </w:rPr>
      </w:pPr>
    </w:p>
    <w:p w:rsidR="00CD5821" w:rsidRPr="009A2A2F" w:rsidRDefault="00CD5821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CD5821" w:rsidRPr="002A630B" w:rsidRDefault="00CD5821">
      <w:pPr>
        <w:pStyle w:val="WW-"/>
        <w:rPr>
          <w:lang w:val="el-GR"/>
        </w:rPr>
      </w:pPr>
    </w:p>
    <w:p w:rsidR="00CD5821" w:rsidRPr="002A630B" w:rsidRDefault="00CD5821">
      <w:pPr>
        <w:pStyle w:val="WW-"/>
        <w:rPr>
          <w:lang w:val="el-GR"/>
        </w:rPr>
      </w:pPr>
    </w:p>
    <w:p w:rsidR="00CD5821" w:rsidRPr="002A630B" w:rsidRDefault="00CD5821">
      <w:pPr>
        <w:pStyle w:val="WW-"/>
        <w:jc w:val="center"/>
        <w:rPr>
          <w:lang w:val="el-GR"/>
        </w:rPr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Α  Π  Ο  Φ  Α  Σ  Η</w:t>
      </w:r>
    </w:p>
    <w:p w:rsidR="00CD5821" w:rsidRPr="002A630B" w:rsidRDefault="00CD5821">
      <w:pPr>
        <w:pStyle w:val="WW-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Έχοντας υπόψη :</w:t>
      </w:r>
    </w:p>
    <w:p w:rsidR="00CD5821" w:rsidRPr="002A630B" w:rsidRDefault="00CD5821">
      <w:pPr>
        <w:pStyle w:val="WW-"/>
        <w:tabs>
          <w:tab w:val="left" w:pos="11061"/>
        </w:tabs>
        <w:ind w:left="330" w:right="-143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1.</w:t>
      </w:r>
      <w:r w:rsidRPr="009A2A2F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Το Κεφ. Στ΄, άρθρο 50 του Ν. 2683/9-2-99 </w:t>
      </w:r>
      <w:r>
        <w:rPr>
          <w:rFonts w:ascii="Times New Roman" w:hAnsi="Times New Roman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</w:p>
    <w:p w:rsidR="00CD5821" w:rsidRPr="002A630B" w:rsidRDefault="00CD5821" w:rsidP="002A630B">
      <w:pPr>
        <w:pStyle w:val="WW-"/>
        <w:tabs>
          <w:tab w:val="left" w:pos="11061"/>
        </w:tabs>
        <w:ind w:left="330" w:right="-143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2. </w:t>
      </w:r>
      <w:r w:rsidRPr="002A630B">
        <w:rPr>
          <w:rFonts w:ascii="Times New Roman" w:hAnsi="Times New Roman" w:cs="Times New Roman"/>
          <w:sz w:val="24"/>
          <w:lang w:val="el-GR"/>
        </w:rPr>
        <w:t>Τις διατάξεις των άρθρων 4 και 5 του Ν. 4210/2013 (ΦΕΚ 254 τ.Α’)</w:t>
      </w:r>
    </w:p>
    <w:p w:rsidR="00CD5821" w:rsidRPr="002A630B" w:rsidRDefault="00CD5821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3.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Την αριθμ.Δ/ΔΑΔ/Φ.53/319/26-4-99 εγκύκλιο του ΥΠ.Ε.Π.Θ. ΄΄Άδειες δημοσίων υπαλλήλων κατά το νέο Δημοσιοϋπαλληλικό Κώδικα (Ν.2683/1999)΄΄.</w:t>
      </w:r>
    </w:p>
    <w:p w:rsidR="00CD5821" w:rsidRPr="002A630B" w:rsidRDefault="00CD5821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4.</w:t>
      </w:r>
      <w:r w:rsidRPr="009A2A2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CD5821" w:rsidRPr="002A630B" w:rsidRDefault="00CD5821">
      <w:pPr>
        <w:pStyle w:val="WW-"/>
        <w:ind w:left="30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5.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Τις αιτήσεις των εκπ/κών με τα συνημμένα σε αυτές δικαιολογητικά.</w:t>
      </w:r>
    </w:p>
    <w:p w:rsidR="00CD5821" w:rsidRDefault="00CD5821">
      <w:pPr>
        <w:pStyle w:val="3"/>
        <w:numPr>
          <w:ilvl w:val="2"/>
          <w:numId w:val="2"/>
        </w:numPr>
      </w:pPr>
    </w:p>
    <w:p w:rsidR="00CD5821" w:rsidRPr="002A630B" w:rsidRDefault="00CD5821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          </w:t>
      </w: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Α π ο φ α σ ί ζ ο υ μ ε:</w:t>
      </w:r>
    </w:p>
    <w:p w:rsidR="00CD5821" w:rsidRDefault="00CD5821">
      <w:pPr>
        <w:pStyle w:val="WW-1"/>
      </w:pPr>
    </w:p>
    <w:p w:rsidR="00CD5821" w:rsidRPr="002A630B" w:rsidRDefault="00CD5821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A630B">
        <w:rPr>
          <w:rFonts w:ascii="Times New Roman" w:hAnsi="Times New Roman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CD5821" w:rsidRPr="002A630B" w:rsidRDefault="00CD5821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CD5821" w:rsidRPr="00557AA6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2A630B" w:rsidRDefault="00CD5821" w:rsidP="00B234E1">
            <w:pPr>
              <w:pStyle w:val="WW-"/>
              <w:jc w:val="both"/>
              <w:rPr>
                <w:rFonts w:ascii="Times New Roman" w:hAnsi="Times New Roman"/>
                <w:sz w:val="22"/>
                <w:szCs w:val="22"/>
                <w:lang w:val="el-GR"/>
              </w:rPr>
            </w:pPr>
            <w:r>
              <w:rPr>
                <w:rFonts w:ascii="Times New Roman" w:hAnsi="Times New Roman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ΣΧΟΛΕΙΟ ΥΠΗΡΕΤΗΣΗΣ</w:t>
            </w:r>
          </w:p>
        </w:tc>
      </w:tr>
      <w:tr w:rsidR="00CD5821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FC1A85" w:rsidRDefault="00CD5821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${sch}</w:t>
            </w:r>
          </w:p>
        </w:tc>
      </w:tr>
    </w:tbl>
    <w:p w:rsidR="00CD5821" w:rsidRDefault="00CD5821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CD5821" w:rsidRPr="002A630B" w:rsidRDefault="00CD5821" w:rsidP="002A630B">
      <w:pPr>
        <w:pStyle w:val="WW-"/>
        <w:ind w:left="5760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Η Δ/ντρια Π. </w:t>
      </w:r>
      <w:r w:rsidRPr="002A630B">
        <w:rPr>
          <w:sz w:val="24"/>
          <w:szCs w:val="24"/>
        </w:rPr>
        <w:t>E</w:t>
      </w:r>
      <w:r w:rsidRPr="002A630B">
        <w:rPr>
          <w:sz w:val="24"/>
          <w:szCs w:val="24"/>
          <w:lang w:val="el-GR"/>
        </w:rPr>
        <w:t>. Ηρακλείου</w:t>
      </w:r>
    </w:p>
    <w:p w:rsidR="00CD5821" w:rsidRDefault="00CD5821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CD5821" w:rsidRPr="002A630B" w:rsidRDefault="00CD5821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</w:t>
      </w:r>
    </w:p>
    <w:p w:rsidR="00CD5821" w:rsidRPr="002A630B" w:rsidRDefault="00CD5821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            </w:t>
      </w:r>
    </w:p>
    <w:p w:rsidR="00CD5821" w:rsidRDefault="00CD5821" w:rsidP="002A630B">
      <w:pPr>
        <w:pStyle w:val="WW-"/>
        <w:tabs>
          <w:tab w:val="left" w:pos="5730"/>
        </w:tabs>
        <w:rPr>
          <w:sz w:val="24"/>
          <w:szCs w:val="24"/>
        </w:rPr>
      </w:pPr>
      <w:r w:rsidRPr="002A630B">
        <w:rPr>
          <w:sz w:val="24"/>
          <w:szCs w:val="24"/>
          <w:lang w:val="el-GR"/>
        </w:rPr>
        <w:t xml:space="preserve">       </w:t>
      </w:r>
      <w:r w:rsidRPr="002A630B">
        <w:rPr>
          <w:sz w:val="24"/>
          <w:szCs w:val="24"/>
          <w:lang w:val="el-GR"/>
        </w:rPr>
        <w:tab/>
      </w:r>
      <w:r w:rsidRPr="002A630B">
        <w:rPr>
          <w:sz w:val="24"/>
          <w:szCs w:val="24"/>
          <w:lang w:val="el-GR"/>
        </w:rPr>
        <w:tab/>
        <w:t xml:space="preserve">       </w:t>
      </w:r>
      <w:r w:rsidRPr="005C200A">
        <w:rPr>
          <w:sz w:val="24"/>
          <w:szCs w:val="24"/>
          <w:lang w:val="el-GR"/>
        </w:rPr>
        <w:t xml:space="preserve">ΤΣΙΚΑΛΑΚΗ  ΚΥΡΙΑΚΗ </w:t>
      </w:r>
    </w:p>
    <w:p w:rsidR="00CD5821" w:rsidRPr="005C200A" w:rsidRDefault="00CD5821" w:rsidP="005C200A">
      <w:pPr>
        <w:pStyle w:val="WW-"/>
        <w:rPr>
          <w:sz w:val="24"/>
          <w:szCs w:val="24"/>
          <w:u w:val="single"/>
          <w:lang w:val="el-GR"/>
        </w:rPr>
      </w:pPr>
      <w:r w:rsidRPr="005C200A">
        <w:rPr>
          <w:sz w:val="24"/>
          <w:szCs w:val="24"/>
          <w:lang w:val="el-GR"/>
        </w:rPr>
        <w:t xml:space="preserve">      </w:t>
      </w:r>
      <w:r w:rsidRPr="005C200A">
        <w:rPr>
          <w:sz w:val="24"/>
          <w:szCs w:val="24"/>
          <w:u w:val="single"/>
          <w:lang w:val="el-GR"/>
        </w:rPr>
        <w:t>ΚΟΙΝΟΠΟΙΗΣΗ</w:t>
      </w:r>
    </w:p>
    <w:p w:rsidR="00CD5821" w:rsidRPr="002A630B" w:rsidRDefault="00CD5821" w:rsidP="005C200A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1.   Δ/ντές – Προϊ/νους Σχολικών Μονάδων</w:t>
      </w:r>
    </w:p>
    <w:p w:rsidR="00CD5821" w:rsidRPr="002A630B" w:rsidRDefault="00CD5821" w:rsidP="005C200A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2.   </w:t>
      </w:r>
      <w:r>
        <w:rPr>
          <w:sz w:val="24"/>
          <w:szCs w:val="24"/>
          <w:lang w:val="el-GR"/>
        </w:rPr>
        <w:t>Ενδιαφερόμενους Εκπαιδευτικόύς</w:t>
      </w:r>
    </w:p>
    <w:p w:rsidR="00CD5821" w:rsidRPr="002A630B" w:rsidRDefault="00CD5821" w:rsidP="005C200A">
      <w:pPr>
        <w:pStyle w:val="WW-"/>
        <w:tabs>
          <w:tab w:val="left" w:pos="5954"/>
        </w:tabs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3.   Α.Φ.</w:t>
      </w:r>
    </w:p>
    <w:p w:rsidR="00CD5821" w:rsidRPr="005C200A" w:rsidRDefault="00CD5821" w:rsidP="002A630B">
      <w:pPr>
        <w:pStyle w:val="WW-"/>
        <w:tabs>
          <w:tab w:val="left" w:pos="5730"/>
        </w:tabs>
        <w:rPr>
          <w:rFonts w:ascii="Times New Roman" w:hAnsi="Times New Roman"/>
          <w:sz w:val="24"/>
          <w:szCs w:val="24"/>
        </w:rPr>
      </w:pPr>
    </w:p>
    <w:sectPr w:rsidR="00CD5821" w:rsidRPr="005C200A" w:rsidSect="002A630B">
      <w:pgSz w:w="11906" w:h="16838"/>
      <w:pgMar w:top="719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04"/>
    <w:rsid w:val="00033B91"/>
    <w:rsid w:val="000E7F12"/>
    <w:rsid w:val="001260C5"/>
    <w:rsid w:val="001C7B13"/>
    <w:rsid w:val="00203554"/>
    <w:rsid w:val="00254E2A"/>
    <w:rsid w:val="002A630B"/>
    <w:rsid w:val="00375E3C"/>
    <w:rsid w:val="0047345D"/>
    <w:rsid w:val="00531B60"/>
    <w:rsid w:val="00557AA6"/>
    <w:rsid w:val="005A4312"/>
    <w:rsid w:val="005A6060"/>
    <w:rsid w:val="005C200A"/>
    <w:rsid w:val="00636A58"/>
    <w:rsid w:val="00725049"/>
    <w:rsid w:val="007736D0"/>
    <w:rsid w:val="007F4ABF"/>
    <w:rsid w:val="00835904"/>
    <w:rsid w:val="008F51B6"/>
    <w:rsid w:val="00997EDD"/>
    <w:rsid w:val="009A2A2F"/>
    <w:rsid w:val="009A40AD"/>
    <w:rsid w:val="00A012A8"/>
    <w:rsid w:val="00A620DB"/>
    <w:rsid w:val="00AE0C60"/>
    <w:rsid w:val="00B234E1"/>
    <w:rsid w:val="00B85BDA"/>
    <w:rsid w:val="00BC1341"/>
    <w:rsid w:val="00C21A9C"/>
    <w:rsid w:val="00CA3517"/>
    <w:rsid w:val="00CD5821"/>
    <w:rsid w:val="00D45704"/>
    <w:rsid w:val="00DA06F1"/>
    <w:rsid w:val="00E24FAF"/>
    <w:rsid w:val="00EF72EB"/>
    <w:rsid w:val="00EF7E89"/>
    <w:rsid w:val="00FC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41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sz w:val="20"/>
      <w:szCs w:val="20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20DB"/>
    <w:rPr>
      <w:rFonts w:cs="Times New Roman"/>
    </w:rPr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20DB"/>
    <w:rPr>
      <w:rFonts w:cs="Times New Roman"/>
    </w:rPr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A620D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9A2A2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248</TotalTime>
  <Pages>1</Pages>
  <Words>308</Words>
  <Characters>1666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administrator</cp:lastModifiedBy>
  <cp:revision>5</cp:revision>
  <dcterms:created xsi:type="dcterms:W3CDTF">2013-12-17T09:55:00Z</dcterms:created>
  <dcterms:modified xsi:type="dcterms:W3CDTF">2014-01-28T08:50:00Z</dcterms:modified>
</cp:coreProperties>
</file>