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>
          <w:rFonts w:eastAsia="MS Sans Serif;Arial"/>
          <w:b/>
          <w:sz w:val="22"/>
          <w:szCs w:val="22"/>
          <w:lang w:val="el-GR"/>
        </w:rPr>
        <w:t xml:space="preserve">                      </w:t>
      </w:r>
      <w:r>
        <w:rPr>
          <w:rFonts w:eastAsia="MS Sans Serif;Arial"/>
          <w:b/>
          <w:sz w:val="22"/>
          <w:szCs w:val="22"/>
          <w:lang w:val="el-GR"/>
        </w:rPr>
        <w:drawing>
          <wp:inline distB="0" distL="0" distR="0" distT="0">
            <wp:extent cx="295275" cy="27686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7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>
          <w:rFonts w:eastAsia="MS Sans Serif;Arial"/>
          <w:b/>
          <w:sz w:val="22"/>
          <w:szCs w:val="22"/>
          <w:lang w:val="el-GR"/>
        </w:rPr>
        <w:t xml:space="preserve">      </w:t>
      </w:r>
      <w:r>
        <w:rPr>
          <w:b/>
          <w:sz w:val="22"/>
          <w:szCs w:val="22"/>
          <w:lang w:val="el-GR"/>
        </w:rPr>
        <w:t xml:space="preserve">ΕΛΛΗΝΙΚΗ ΔΗΜΟΚΡΑΤΙΑ                                                      </w:t>
        <w:tab/>
      </w:r>
    </w:p>
    <w:p>
      <w:pPr>
        <w:pStyle w:val="style0"/>
        <w:ind w:hanging="0" w:left="-540" w:right="0"/>
      </w:pPr>
      <w:r>
        <w:rPr>
          <w:rFonts w:eastAsia="MS Sans Serif;Arial"/>
          <w:b/>
          <w:sz w:val="22"/>
          <w:szCs w:val="22"/>
          <w:lang w:val="el-GR"/>
        </w:rPr>
        <w:t xml:space="preserve">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</w:t>
      </w:r>
      <w:r>
        <w:rPr>
          <w:b/>
          <w:bCs/>
          <w:sz w:val="18"/>
          <w:szCs w:val="18"/>
          <w:lang w:val="el-GR"/>
        </w:rPr>
        <w:t>ΥΠΟΥΡΓΕΙΟ ΠΑΙΔΕΙΑΣ &amp; ΘΡΗΣΚΕΥΜΑΤΩΝ</w:t>
      </w:r>
    </w:p>
    <w:p>
      <w:pPr>
        <w:pStyle w:val="style0"/>
      </w:pPr>
      <w:r>
        <w:rPr>
          <w:rFonts w:eastAsia="MS Sans Serif;Arial"/>
          <w:b/>
          <w:bCs/>
          <w:sz w:val="18"/>
          <w:szCs w:val="18"/>
          <w:lang w:val="el-GR"/>
        </w:rPr>
        <w:t xml:space="preserve">          </w:t>
      </w:r>
      <w:r>
        <w:rPr>
          <w:b/>
          <w:bCs/>
          <w:sz w:val="18"/>
          <w:szCs w:val="18"/>
          <w:lang w:val="el-GR"/>
        </w:rPr>
        <w:t>ΠΟΛΙΤΙΣΜΟΥ &amp; ΑΘΛΗΤΙΣΜΟΥ</w:t>
      </w:r>
      <w:r>
        <w:rPr>
          <w:b/>
          <w:lang w:val="el-GR"/>
        </w:rPr>
        <w:t xml:space="preserve">                            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    Ηράκλειο, 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${hmprot}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ΠΕΡΙΦΕΡΕΙΑΚΗ Δ/ΝΣΗ Π/ΘΜΙΑΣ                                      </w:t>
        <w:tab/>
        <w:tab/>
        <w:t xml:space="preserve">   Αριθμ. Πρωτ.: </w:t>
      </w:r>
      <w:r>
        <w:rPr>
          <w:rFonts w:ascii="Times New Roman" w:cs="Times New Roman" w:hAnsi="Times New Roman"/>
          <w:b/>
          <w:sz w:val="22"/>
          <w:szCs w:val="22"/>
          <w:lang w:val="en-US"/>
        </w:rPr>
        <w:t>${prot}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ΚΑΙ Δ/ΘΜΙΑΣ ΕΚΠ/ΣΗΣ ΚΡΗΤΗΣ                       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Δ/ΝΣΗ Π/ΘΜΙΑΣ  ΕΚΠ/ΣΗΣ  </w:t>
      </w:r>
    </w:p>
    <w:p>
      <w:pPr>
        <w:pStyle w:val="style0"/>
      </w:pP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                 </w:t>
      </w:r>
      <w:r>
        <w:rPr>
          <w:rFonts w:ascii="Times New Roman" w:cs="Times New Roman" w:hAnsi="Times New Roman"/>
          <w:b/>
          <w:sz w:val="22"/>
          <w:szCs w:val="22"/>
          <w:lang w:val="el-GR"/>
        </w:rPr>
        <w:t xml:space="preserve">ΗΡΑΚΛΕΙΟΥ </w:t>
      </w:r>
    </w:p>
    <w:p>
      <w:pPr>
        <w:pStyle w:val="style0"/>
      </w:pP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   </w:t>
      </w:r>
      <w:r>
        <w:rPr>
          <w:rFonts w:ascii="Times New Roman" w:cs="Times New Roman" w:hAnsi="Times New Roman"/>
          <w:b/>
          <w:sz w:val="18"/>
          <w:szCs w:val="18"/>
          <w:lang w:val="el-GR"/>
        </w:rPr>
        <w:t xml:space="preserve">ΤΜΗΜΑ ΔΟΙΚΗΤΙΚΩΝ ΘΕΜΑΤΩΝ    </w:t>
      </w:r>
    </w:p>
    <w:p>
      <w:pPr>
        <w:pStyle w:val="style0"/>
        <w:tabs>
          <w:tab w:leader="none" w:pos="8364" w:val="left"/>
        </w:tabs>
      </w:pPr>
      <w:r>
        <w:rPr>
          <w:rFonts w:ascii="Times New Roman" w:cs="Times New Roman" w:hAnsi="Times New Roman"/>
          <w:b/>
          <w:sz w:val="24"/>
          <w:lang w:val="el-GR"/>
        </w:rPr>
        <w:t xml:space="preserve">         </w:t>
      </w:r>
      <w:r>
        <w:rPr>
          <w:rFonts w:ascii="Times New Roman" w:cs="Times New Roman" w:hAnsi="Times New Roman"/>
          <w:b/>
          <w:sz w:val="24"/>
          <w:lang w:val="el-GR"/>
        </w:rPr>
        <w:t xml:space="preserve">--------------------------  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>Ταχ. Δ/νση</w:t>
      </w:r>
      <w:r>
        <w:rPr>
          <w:rFonts w:ascii="Times New Roman" w:cs="Times New Roman" w:hAnsi="Times New Roman"/>
          <w:sz w:val="24"/>
          <w:lang w:val="el-GR"/>
        </w:rPr>
        <w:t xml:space="preserve">     : Μεταξοχωρίου 15 </w:t>
      </w:r>
    </w:p>
    <w:p>
      <w:pPr>
        <w:pStyle w:val="style0"/>
        <w:tabs>
          <w:tab w:leader="none" w:pos="1560" w:val="left"/>
          <w:tab w:leader="none" w:pos="8364" w:val="left"/>
        </w:tabs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 xml:space="preserve">Τ.Θ.    </w:t>
      </w:r>
      <w:r>
        <w:rPr>
          <w:rFonts w:ascii="Times New Roman" w:cs="Times New Roman" w:hAnsi="Times New Roman"/>
          <w:sz w:val="24"/>
          <w:lang w:val="el-GR"/>
        </w:rPr>
        <w:t xml:space="preserve">             </w:t>
      </w:r>
      <w:r>
        <w:rPr>
          <w:rFonts w:ascii="Times New Roman" w:cs="Times New Roman" w:hAnsi="Times New Roman"/>
          <w:b/>
          <w:sz w:val="24"/>
          <w:lang w:val="el-GR"/>
        </w:rPr>
        <w:t>:</w:t>
      </w:r>
      <w:r>
        <w:rPr>
          <w:rFonts w:ascii="Times New Roman" w:cs="Times New Roman" w:hAnsi="Times New Roman"/>
          <w:sz w:val="24"/>
          <w:lang w:val="el-GR"/>
        </w:rPr>
        <w:t xml:space="preserve"> 2038 Νέο Στάδιο                                                                                   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l-GR"/>
        </w:rPr>
        <w:t>Τηλέφωνο</w:t>
      </w:r>
      <w:r>
        <w:rPr>
          <w:rFonts w:ascii="Times New Roman" w:cs="Times New Roman" w:hAnsi="Times New Roman"/>
          <w:bCs/>
          <w:sz w:val="24"/>
          <w:lang w:val="el-GR"/>
        </w:rPr>
        <w:t xml:space="preserve">      :</w:t>
      </w:r>
      <w:r>
        <w:rPr>
          <w:rFonts w:ascii="Times New Roman" w:cs="Times New Roman" w:hAnsi="Times New Roman"/>
          <w:sz w:val="24"/>
          <w:lang w:val="el-GR"/>
        </w:rPr>
        <w:t xml:space="preserve"> 2810-529331</w:t>
      </w:r>
    </w:p>
    <w:p>
      <w:pPr>
        <w:pStyle w:val="style0"/>
        <w:tabs>
          <w:tab w:leader="none" w:pos="1701" w:val="left"/>
          <w:tab w:leader="none" w:pos="8364" w:val="left"/>
        </w:tabs>
      </w:pPr>
      <w:r>
        <w:rPr>
          <w:rFonts w:ascii="Times New Roman" w:cs="Times New Roman" w:hAnsi="Times New Roman"/>
          <w:b/>
          <w:bCs/>
          <w:sz w:val="24"/>
          <w:lang w:val="en-GB"/>
        </w:rPr>
        <w:t>FAX</w:t>
      </w:r>
      <w:r>
        <w:rPr>
          <w:rFonts w:ascii="Times New Roman" w:cs="Times New Roman" w:hAnsi="Times New Roman"/>
          <w:b/>
          <w:bCs/>
          <w:sz w:val="24"/>
          <w:lang w:val="el-GR"/>
        </w:rPr>
        <w:t xml:space="preserve"> </w:t>
      </w:r>
      <w:r>
        <w:rPr>
          <w:rFonts w:ascii="Times New Roman" w:cs="Times New Roman" w:hAnsi="Times New Roman"/>
          <w:bCs/>
          <w:sz w:val="24"/>
          <w:lang w:val="el-GR"/>
        </w:rPr>
        <w:t xml:space="preserve">               :</w:t>
      </w:r>
      <w:r>
        <w:rPr>
          <w:rFonts w:ascii="Times New Roman" w:cs="Times New Roman" w:hAnsi="Times New Roman"/>
          <w:sz w:val="24"/>
          <w:lang w:val="el-GR"/>
        </w:rPr>
        <w:t xml:space="preserve"> 2810-529339</w:t>
      </w:r>
    </w:p>
    <w:p>
      <w:pPr>
        <w:pStyle w:val="style0"/>
        <w:tabs>
          <w:tab w:leader="none" w:pos="1560" w:val="left"/>
          <w:tab w:leader="none" w:pos="6096" w:val="left"/>
          <w:tab w:leader="none" w:pos="8364" w:val="left"/>
        </w:tabs>
      </w:pPr>
      <w:r>
        <w:rPr>
          <w:rFonts w:ascii="Times New Roman" w:cs="Times New Roman" w:hAnsi="Times New Roman"/>
          <w:b/>
          <w:sz w:val="24"/>
          <w:lang w:val="de-DE"/>
        </w:rPr>
        <w:t>e</w:t>
      </w:r>
      <w:r>
        <w:rPr>
          <w:rFonts w:ascii="Times New Roman" w:cs="Times New Roman" w:hAnsi="Times New Roman"/>
          <w:b/>
          <w:sz w:val="24"/>
          <w:lang w:val="el-GR"/>
        </w:rPr>
        <w:t>-</w:t>
      </w:r>
      <w:r>
        <w:rPr>
          <w:rFonts w:ascii="Times New Roman" w:cs="Times New Roman" w:hAnsi="Times New Roman"/>
          <w:b/>
          <w:sz w:val="24"/>
          <w:lang w:val="de-DE"/>
        </w:rPr>
        <w:t>mail</w:t>
      </w:r>
      <w:r>
        <w:rPr>
          <w:rFonts w:ascii="Times New Roman" w:cs="Times New Roman" w:hAnsi="Times New Roman"/>
          <w:b/>
          <w:sz w:val="24"/>
          <w:lang w:val="el-GR"/>
        </w:rPr>
        <w:t xml:space="preserve"> </w:t>
      </w:r>
      <w:r>
        <w:rPr>
          <w:rFonts w:ascii="Times New Roman" w:cs="Times New Roman" w:hAnsi="Times New Roman"/>
          <w:sz w:val="24"/>
          <w:lang w:val="el-GR"/>
        </w:rPr>
        <w:t xml:space="preserve">            : </w:t>
      </w:r>
      <w:r>
        <w:rPr>
          <w:rFonts w:ascii="Times New Roman" w:cs="Times New Roman" w:hAnsi="Times New Roman"/>
          <w:sz w:val="24"/>
          <w:lang w:val="de-DE"/>
        </w:rPr>
        <w:t>mail</w:t>
      </w:r>
      <w:r>
        <w:rPr>
          <w:rFonts w:ascii="Times New Roman" w:cs="Times New Roman" w:hAnsi="Times New Roman"/>
          <w:sz w:val="24"/>
          <w:lang w:val="el-GR"/>
        </w:rPr>
        <w:t>@</w:t>
      </w:r>
      <w:r>
        <w:rPr>
          <w:rFonts w:ascii="Times New Roman" w:cs="Times New Roman" w:hAnsi="Times New Roman"/>
          <w:sz w:val="24"/>
          <w:lang w:val="de-DE"/>
        </w:rPr>
        <w:t>dipe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ira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sch</w:t>
      </w:r>
      <w:r>
        <w:rPr>
          <w:rFonts w:ascii="Times New Roman" w:cs="Times New Roman" w:hAnsi="Times New Roman"/>
          <w:sz w:val="24"/>
          <w:lang w:val="el-GR"/>
        </w:rPr>
        <w:t>.</w:t>
      </w:r>
      <w:r>
        <w:rPr>
          <w:rFonts w:ascii="Times New Roman" w:cs="Times New Roman" w:hAnsi="Times New Roman"/>
          <w:sz w:val="24"/>
          <w:lang w:val="de-DE"/>
        </w:rPr>
        <w:t>gr</w:t>
      </w:r>
    </w:p>
    <w:p>
      <w:pPr>
        <w:pStyle w:val="style0"/>
      </w:pPr>
      <w:r>
        <w:rPr/>
      </w:r>
    </w:p>
    <w:p>
      <w:pPr>
        <w:pStyle w:val="style0"/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 xml:space="preserve">ΘΕΜΑ: «Χορήγηση γονικής άδειας ». </w:t>
      </w:r>
    </w:p>
    <w:p>
      <w:pPr>
        <w:pStyle w:val="style0"/>
        <w:jc w:val="both"/>
      </w:pPr>
      <w:r>
        <w:rPr/>
      </w:r>
    </w:p>
    <w:p>
      <w:pPr>
        <w:pStyle w:val="style0"/>
        <w:ind w:firstLine="720" w:left="2880" w:right="0"/>
        <w:jc w:val="both"/>
      </w:pPr>
      <w:r>
        <w:rPr>
          <w:rFonts w:ascii="Times New Roman" w:cs="Times New Roman" w:hAnsi="Times New Roman"/>
          <w:b/>
          <w:sz w:val="24"/>
          <w:lang w:val="el-GR"/>
        </w:rPr>
        <w:t>Α  Π  Ο  Φ  Α  Σ  Η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</w:t>
      </w:r>
      <w:r>
        <w:rPr>
          <w:rFonts w:ascii="Times New Roman" w:cs="Times New Roman" w:hAnsi="Times New Roman"/>
          <w:sz w:val="24"/>
          <w:lang w:val="el-GR"/>
        </w:rPr>
        <w:t>Έχοντας υπόψη:</w:t>
      </w:r>
    </w:p>
    <w:p>
      <w:pPr>
        <w:pStyle w:val="style0"/>
        <w:ind w:firstLine="360" w:left="720" w:right="0"/>
        <w:jc w:val="both"/>
      </w:pPr>
      <w:r>
        <w:rPr>
          <w:rFonts w:ascii="Times New Roman" w:cs="Times New Roman" w:hAnsi="Times New Roman"/>
          <w:sz w:val="24"/>
          <w:lang w:val="el-GR"/>
        </w:rPr>
        <w:t>Τις διατάξεις :</w:t>
      </w:r>
    </w:p>
    <w:p>
      <w:pPr>
        <w:pStyle w:val="style17"/>
        <w:numPr>
          <w:ilvl w:val="0"/>
          <w:numId w:val="2"/>
        </w:numPr>
      </w:pPr>
      <w:r>
        <w:rPr>
          <w:rFonts w:ascii="Times New Roman" w:cs="Times New Roman" w:hAnsi="Times New Roman"/>
        </w:rPr>
        <w:t>Του κεφ. Ε΄, άρθρα 50 και 53, παρ. 6 του Ν. 3528/9-2-07 ΄΄Κύρωση του κώδικα κατάστασης Δημοσίων Πολιτικών Διοικητικών Υπαλλήλων και Υπαλλήλων Ν.Π.Δ.Δ. και άλλες διατάξεις΄΄. (ΦΕΚ 26/9-02-2007 τ. Α΄)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  <w:szCs w:val="24"/>
          <w:lang w:val="el-GR"/>
        </w:rPr>
        <w:t>Τη με αρ. πρωτ. 74275/Δ2/10-7-2007 εγκύκλιο του ΥΠΕΠΘ με θέμα «Άδειες μονίμων εκπαιδευτικών Πρωτοβάθμιας και Δευτεροβάθμιας Εκπαίδευσης».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color w:val="000000"/>
          <w:sz w:val="24"/>
          <w:lang w:val="el-GR"/>
        </w:rPr>
        <w:t xml:space="preserve">Τις διατάξεις του άρ. 14 παρ. 29 του Ν.2817/2000 «Εκπαίδευση των ατόμων με ειδικές εκπαιδευτικές ανάγκες και άλλες διατάξεις» (ΦΕΚ 78Α΄) 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>Τη με αριθμ. ΣΤ5/23/14-4-2000 απόφαση του Υπουργού Εθνικής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>
      <w:pPr>
        <w:pStyle w:val="style0"/>
        <w:numPr>
          <w:ilvl w:val="0"/>
          <w:numId w:val="2"/>
        </w:numPr>
        <w:tabs>
          <w:tab w:leader="none" w:pos="6096" w:val="left"/>
        </w:tabs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Τη με αρ. πρωτ. </w:t>
      </w:r>
      <w:r>
        <w:rPr>
          <w:rFonts w:ascii="Times New Roman" w:cs="Times New Roman" w:hAnsi="Times New Roman"/>
          <w:b/>
          <w:sz w:val="24"/>
          <w:lang w:val="en-US"/>
        </w:rPr>
        <w:t>${prot}/${date}</w:t>
      </w:r>
      <w:r>
        <w:rPr>
          <w:rFonts w:ascii="Times New Roman" w:cs="Times New Roman" w:hAnsi="Times New Roman"/>
          <w:b/>
          <w:bCs/>
          <w:sz w:val="24"/>
          <w:lang w:val="el-GR"/>
        </w:rPr>
        <w:t xml:space="preserve"> </w:t>
      </w:r>
      <w:r>
        <w:rPr>
          <w:rFonts w:ascii="Times New Roman" w:cs="Times New Roman" w:hAnsi="Times New Roman"/>
          <w:sz w:val="24"/>
          <w:lang w:val="el-GR"/>
        </w:rPr>
        <w:t xml:space="preserve">αίτηση του/-ης εκπ/κού με ον/μο </w:t>
      </w:r>
      <w:r>
        <w:rPr>
          <w:rFonts w:ascii="Times New Roman" w:cs="Times New Roman" w:hAnsi="Times New Roman"/>
          <w:b/>
          <w:sz w:val="24"/>
          <w:lang w:val="en-US"/>
        </w:rPr>
        <w:t>${fullname}</w:t>
      </w:r>
      <w:r>
        <w:rPr>
          <w:rFonts w:ascii="Times New Roman" w:cs="Times New Roman" w:hAnsi="Times New Roman"/>
          <w:b/>
          <w:bCs/>
          <w:sz w:val="24"/>
          <w:lang w:val="el-GR"/>
        </w:rPr>
        <w:t>.</w:t>
      </w:r>
    </w:p>
    <w:p>
      <w:pPr>
        <w:pStyle w:val="style0"/>
        <w:ind w:hanging="0" w:left="720" w:right="0"/>
        <w:jc w:val="both"/>
      </w:pPr>
      <w:r>
        <w:rPr/>
      </w:r>
    </w:p>
    <w:p>
      <w:pPr>
        <w:pStyle w:val="style6"/>
        <w:numPr>
          <w:ilvl w:val="5"/>
          <w:numId w:val="1"/>
        </w:numPr>
        <w:ind w:hanging="1152" w:left="1152" w:right="0"/>
      </w:pPr>
      <w:r>
        <w:rPr>
          <w:rFonts w:eastAsia="MS Sans Serif;Arial"/>
        </w:rPr>
        <w:t xml:space="preserve">                                                 </w:t>
      </w:r>
      <w:r>
        <w:rPr/>
        <w:t>Α  π  ο  φ   α   σ  ί   ζ   ο   υ  μ   ε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         </w:t>
      </w:r>
      <w:r>
        <w:rPr>
          <w:rFonts w:ascii="Times New Roman" w:cs="Times New Roman" w:hAnsi="Times New Roman"/>
          <w:sz w:val="24"/>
          <w:lang w:val="el-GR"/>
        </w:rPr>
        <w:t>Χ ο ρ η γ ο ύ μ ε στον/</w:t>
      </w:r>
      <w:r>
        <w:rPr>
          <w:rFonts w:ascii="Times New Roman" w:cs="Times New Roman" w:hAnsi="Times New Roman"/>
          <w:sz w:val="24"/>
          <w:lang w:val="en-US"/>
        </w:rPr>
        <w:t>-</w:t>
      </w:r>
      <w:r>
        <w:rPr>
          <w:rFonts w:ascii="Times New Roman" w:cs="Times New Roman" w:hAnsi="Times New Roman"/>
          <w:sz w:val="24"/>
          <w:lang w:val="el-GR"/>
        </w:rPr>
        <w:t xml:space="preserve">ην εκπ/κό με ον/μο </w:t>
      </w:r>
      <w:r>
        <w:rPr>
          <w:rFonts w:ascii="Times New Roman" w:cs="Times New Roman" w:hAnsi="Times New Roman"/>
          <w:b/>
          <w:sz w:val="24"/>
          <w:lang w:val="en-US"/>
        </w:rPr>
        <w:t>${fullname}</w:t>
      </w:r>
      <w:r>
        <w:rPr>
          <w:rFonts w:ascii="Times New Roman" w:cs="Times New Roman" w:hAnsi="Times New Roman"/>
          <w:sz w:val="24"/>
          <w:lang w:val="el-GR"/>
        </w:rPr>
        <w:t xml:space="preserve">, κλάδου </w:t>
      </w:r>
      <w:r>
        <w:rPr>
          <w:rFonts w:ascii="Times New Roman" w:cs="Times New Roman" w:hAnsi="Times New Roman"/>
          <w:sz w:val="24"/>
          <w:lang w:val="en-US"/>
        </w:rPr>
        <w:t>${klados}</w:t>
      </w:r>
      <w:r>
        <w:rPr>
          <w:rFonts w:ascii="Times New Roman" w:cs="Times New Roman" w:hAnsi="Times New Roman"/>
          <w:sz w:val="24"/>
          <w:lang w:val="el-GR"/>
        </w:rPr>
        <w:t xml:space="preserve">,ειδική άδεια </w:t>
      </w:r>
      <w:r>
        <w:rPr>
          <w:rFonts w:ascii="Times New Roman" w:cs="Times New Roman" w:hAnsi="Times New Roman"/>
          <w:sz w:val="24"/>
          <w:lang w:val="en-US"/>
        </w:rPr>
        <w:t>${daysfull}</w:t>
      </w:r>
      <w:r>
        <w:rPr>
          <w:rFonts w:ascii="Times New Roman" w:cs="Times New Roman" w:hAnsi="Times New Roman"/>
          <w:sz w:val="24"/>
          <w:lang w:val="el-GR"/>
        </w:rPr>
        <w:t xml:space="preserve">, με αποδοχές, </w:t>
      </w:r>
      <w:r>
        <w:rPr>
          <w:rFonts w:ascii="Times New Roman" w:cs="Times New Roman" w:hAnsi="Times New Roman"/>
          <w:b/>
          <w:sz w:val="24"/>
          <w:lang w:val="en-US"/>
        </w:rPr>
        <w:t>${duration}</w:t>
      </w:r>
      <w:r>
        <w:rPr>
          <w:rFonts w:ascii="Times New Roman" w:cs="Times New Roman" w:hAnsi="Times New Roman"/>
          <w:b/>
          <w:sz w:val="24"/>
          <w:lang w:val="el-GR"/>
        </w:rPr>
        <w:t xml:space="preserve">, </w:t>
      </w:r>
      <w:r>
        <w:rPr>
          <w:rFonts w:ascii="Times New Roman" w:cs="Times New Roman" w:hAnsi="Times New Roman"/>
          <w:sz w:val="24"/>
          <w:shd w:fill="auto" w:val="clear"/>
          <w:lang w:val="el-GR"/>
        </w:rPr>
        <w:t>για να ενημερωθεί για την επίδοση του παιδιού του.</w:t>
      </w:r>
    </w:p>
    <w:p>
      <w:pPr>
        <w:pStyle w:val="style0"/>
        <w:jc w:val="both"/>
      </w:pPr>
      <w:r>
        <w:rPr/>
      </w:r>
    </w:p>
    <w:p>
      <w:pPr>
        <w:pStyle w:val="style0"/>
        <w:jc w:val="both"/>
      </w:pPr>
      <w:r>
        <w:rPr/>
      </w:r>
    </w:p>
    <w:p>
      <w:pPr>
        <w:pStyle w:val="style5"/>
        <w:numPr>
          <w:ilvl w:val="4"/>
          <w:numId w:val="1"/>
        </w:numPr>
      </w:pPr>
      <w:r>
        <w:rPr/>
        <w:t>ΚΟΙΝΟΠΟΙΗΣΗ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1. </w:t>
      </w:r>
      <w:r>
        <w:rPr>
          <w:rFonts w:ascii="Times New Roman" w:cs="Times New Roman" w:hAnsi="Times New Roman"/>
          <w:sz w:val="24"/>
          <w:lang w:val="en-US"/>
        </w:rPr>
        <w:t>${school}</w:t>
      </w: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2. Ενδιαφερόμενο Εκπαιδευτικό                                                             Με εντολή Υπουργού            </w:t>
      </w:r>
    </w:p>
    <w:p>
      <w:pPr>
        <w:pStyle w:val="style0"/>
        <w:ind w:hanging="0" w:left="0" w:right="-36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3. Α.Φ.                                                                                              Η  Δ/ντρια  Π. Ε  Ηρακλείου.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                                   </w:t>
      </w:r>
    </w:p>
    <w:p>
      <w:pPr>
        <w:pStyle w:val="style0"/>
        <w:jc w:val="both"/>
      </w:pPr>
      <w:r>
        <w:rPr>
          <w:rFonts w:ascii="Times New Roman" w:cs="Times New Roman" w:hAnsi="Times New Roman"/>
          <w:sz w:val="24"/>
          <w:lang w:val="el-GR"/>
        </w:rPr>
        <w:t xml:space="preserve">                                                                                     </w:t>
      </w:r>
    </w:p>
    <w:p>
      <w:pPr>
        <w:pStyle w:val="style3"/>
        <w:numPr>
          <w:ilvl w:val="2"/>
          <w:numId w:val="1"/>
        </w:numPr>
      </w:pPr>
      <w:r>
        <w:rPr>
          <w:rFonts w:ascii="Times New Roman" w:cs="Times New Roman" w:hAnsi="Times New Roman"/>
          <w:lang w:val="el-GR"/>
        </w:rPr>
        <w:t xml:space="preserve">                                              </w:t>
      </w:r>
    </w:p>
    <w:p>
      <w:pPr>
        <w:pStyle w:val="style0"/>
        <w:tabs>
          <w:tab w:leader="none" w:pos="4153" w:val="center"/>
        </w:tabs>
      </w:pPr>
      <w:r>
        <w:rPr/>
      </w:r>
    </w:p>
    <w:p>
      <w:pPr>
        <w:pStyle w:val="style0"/>
      </w:pPr>
      <w:r>
        <w:rPr>
          <w:rFonts w:ascii="Times New Roman" w:cs="Times New Roman" w:hAnsi="Times New Roman"/>
          <w:sz w:val="22"/>
          <w:szCs w:val="22"/>
          <w:lang w:val="el-GR"/>
        </w:rPr>
        <w:t xml:space="preserve">        </w:t>
      </w:r>
    </w:p>
    <w:p>
      <w:pPr>
        <w:pStyle w:val="style0"/>
      </w:pPr>
      <w:r>
        <w:rPr>
          <w:rFonts w:ascii="Times New Roman" w:cs="Times New Roman" w:hAnsi="Times New Roman"/>
          <w:sz w:val="22"/>
          <w:szCs w:val="22"/>
          <w:lang w:val="el-GR"/>
        </w:rPr>
        <w:t xml:space="preserve">       </w:t>
      </w:r>
      <w:r>
        <w:rPr>
          <w:rFonts w:ascii="Times New Roman" w:cs="Times New Roman" w:hAnsi="Times New Roman"/>
          <w:sz w:val="22"/>
          <w:szCs w:val="22"/>
          <w:lang w:val="el-GR"/>
        </w:rPr>
        <w:tab/>
        <w:tab/>
        <w:tab/>
        <w:tab/>
        <w:t xml:space="preserve">                                                                    ΤΣΙΚΑΛΑΚΗ  ΚΥΡΙΑΚΗ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40" w:footer="0" w:gutter="0" w:header="0" w:left="1080" w:right="926" w:top="719"/>
      <w:pgNumType w:fmt="decimal"/>
      <w:formProt w:val="false"/>
      <w:textDirection w:val="lrTb"/>
      <w:docGrid w:charSpace="32768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a1"/>
    <w:family w:val="roman"/>
    <w:pitch w:val="variable"/>
  </w:font>
  <w:font w:name="MS Sans Serif">
    <w:altName w:val="Arial"/>
    <w:charset w:val="a1"/>
    <w:family w:val="roman"/>
    <w:pitch w:val="variable"/>
  </w:font>
  <w:font w:name="Arial">
    <w:charset w:val="a1"/>
    <w:family w:val="roman"/>
    <w:pitch w:val="variable"/>
  </w:font>
  <w:font w:name="Arial">
    <w:charset w:val="a1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5"/>
  <w:defaultTabStop w:val="720"/>
</w:settings>
</file>

<file path=word/styles.xml><?xml version="1.0" encoding="utf-8"?>
<w:styles xmlns:w="http://schemas.openxmlformats.org/wordprocessingml/2006/main">
  <w:style w:styleId="style0" w:type="paragraph">
    <w:name w:val="Προεπιλεγμένη τεχνοτροπία"/>
    <w:next w:val="style0"/>
    <w:pPr>
      <w:widowControl/>
      <w:suppressAutoHyphens w:val="true"/>
    </w:pPr>
    <w:rPr>
      <w:rFonts w:ascii="MS Sans Serif;Arial" w:cs="MS Sans Serif;Arial" w:eastAsia="Times New Roman" w:hAnsi="MS Sans Serif;Arial"/>
      <w:color w:val="00000A"/>
      <w:sz w:val="20"/>
      <w:szCs w:val="20"/>
      <w:lang w:bidi="ar-SA" w:eastAsia="zh-CN" w:val="en-US"/>
    </w:rPr>
  </w:style>
  <w:style w:styleId="style3" w:type="paragraph">
    <w:name w:val="Κεφαλίδα 3"/>
    <w:basedOn w:val="style0"/>
    <w:next w:val="style3"/>
    <w:pPr>
      <w:keepNext/>
    </w:pPr>
    <w:rPr>
      <w:rFonts w:ascii="Arial" w:cs="Arial" w:hAnsi="Arial"/>
      <w:sz w:val="24"/>
    </w:rPr>
  </w:style>
  <w:style w:styleId="style5" w:type="paragraph">
    <w:name w:val="Κεφαλίδα 5"/>
    <w:basedOn w:val="style0"/>
    <w:next w:val="style5"/>
    <w:pPr>
      <w:keepNext/>
    </w:pPr>
    <w:rPr>
      <w:rFonts w:ascii="Times New Roman" w:cs="Times New Roman" w:hAnsi="Times New Roman"/>
      <w:sz w:val="24"/>
      <w:u w:val="single"/>
      <w:lang w:val="el-GR"/>
    </w:rPr>
  </w:style>
  <w:style w:styleId="style6" w:type="paragraph">
    <w:name w:val="Κεφαλίδα 6"/>
    <w:basedOn w:val="style0"/>
    <w:next w:val="style6"/>
    <w:pPr>
      <w:keepNext/>
      <w:ind w:hanging="0" w:left="720" w:right="0"/>
      <w:jc w:val="both"/>
    </w:pPr>
    <w:rPr>
      <w:b/>
      <w:bCs/>
      <w:lang w:val="el-GR"/>
    </w:rPr>
  </w:style>
  <w:style w:styleId="style15" w:type="character">
    <w:name w:val="Προεπιλεγμένη γραμματοσειρά"/>
    <w:next w:val="style15"/>
    <w:rPr/>
  </w:style>
  <w:style w:styleId="style16" w:type="paragraph">
    <w:name w:val="Κεφαλίδα"/>
    <w:basedOn w:val="style0"/>
    <w:next w:val="style17"/>
    <w:pPr>
      <w:keepNext/>
      <w:spacing w:after="120" w:before="240"/>
      <w:contextualSpacing w:val="false"/>
    </w:pPr>
    <w:rPr>
      <w:rFonts w:ascii="Arial" w:cs="Mangal" w:eastAsia="Arial Unicode MS" w:hAnsi="Arial"/>
      <w:sz w:val="28"/>
      <w:szCs w:val="28"/>
    </w:rPr>
  </w:style>
  <w:style w:styleId="style17" w:type="paragraph">
    <w:name w:val="Σώμα κειμένου"/>
    <w:basedOn w:val="style0"/>
    <w:next w:val="style17"/>
    <w:pPr>
      <w:spacing w:after="120" w:before="0"/>
      <w:contextualSpacing w:val="false"/>
      <w:jc w:val="both"/>
    </w:pPr>
    <w:rPr>
      <w:rFonts w:ascii="Arial" w:cs="Arial" w:hAnsi="Arial"/>
      <w:sz w:val="24"/>
      <w:lang w:val="el-GR"/>
    </w:rPr>
  </w:style>
  <w:style w:styleId="style18" w:type="paragraph">
    <w:name w:val="Λίστα"/>
    <w:basedOn w:val="style17"/>
    <w:next w:val="style18"/>
    <w:pPr/>
    <w:rPr>
      <w:rFonts w:cs="Mangal"/>
    </w:rPr>
  </w:style>
  <w:style w:styleId="style19" w:type="paragraph">
    <w:name w:val="Τίτλος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Ευρετήριο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48000</TotalTime>
  <Application>LibreOffice/4.0.0.3$Windows_x86 LibreOffice_project/7545bee9c2a0782548772a21bc84a9dcc583b89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2009-08-24T12:35:00.00Z</dcterms:created>
  <dc:creator>Oem</dc:creator>
  <cp:lastModifiedBy>PC</cp:lastModifiedBy>
  <cp:lastPrinted>2013-02-11T11:41:00.00Z</cp:lastPrinted>
  <dcterms:modified xsi:type="dcterms:W3CDTF">2013-02-14T13:51:00.00Z</dcterms:modified>
  <cp:revision>75</cp:revision>
</cp:coreProperties>
</file>