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05F" w:rsidRPr="00C5605F" w:rsidRDefault="00C5605F" w:rsidP="00C5605F">
      <w:pPr>
        <w:spacing w:before="100" w:beforeAutospacing="1" w:after="100" w:afterAutospacing="1" w:line="240" w:lineRule="auto"/>
        <w:rPr>
          <w:rFonts w:ascii="Times New Roman" w:eastAsia="Times New Roman" w:hAnsi="Times New Roman" w:cs="Times New Roman"/>
          <w:sz w:val="24"/>
          <w:szCs w:val="24"/>
          <w:lang w:eastAsia="en-IN"/>
        </w:rPr>
      </w:pPr>
      <w:r w:rsidRPr="00C5605F">
        <w:rPr>
          <w:rFonts w:ascii="Arial" w:eastAsia="Times New Roman" w:hAnsi="Arial" w:cs="Arial"/>
          <w:sz w:val="20"/>
          <w:szCs w:val="20"/>
          <w:lang w:eastAsia="en-IN"/>
        </w:rPr>
        <w:t xml:space="preserve">Each UML diagram is designed to let developers and customers view a software system from a different perspective and in varying degrees of abstraction. UML diagrams commonly created in visual </w:t>
      </w:r>
      <w:proofErr w:type="spellStart"/>
      <w:r w:rsidRPr="00C5605F">
        <w:rPr>
          <w:rFonts w:ascii="Arial" w:eastAsia="Times New Roman" w:hAnsi="Arial" w:cs="Arial"/>
          <w:sz w:val="20"/>
          <w:szCs w:val="20"/>
          <w:lang w:eastAsia="en-IN"/>
        </w:rPr>
        <w:t>modeling</w:t>
      </w:r>
      <w:proofErr w:type="spellEnd"/>
      <w:r w:rsidRPr="00C5605F">
        <w:rPr>
          <w:rFonts w:ascii="Arial" w:eastAsia="Times New Roman" w:hAnsi="Arial" w:cs="Arial"/>
          <w:sz w:val="20"/>
          <w:szCs w:val="20"/>
          <w:lang w:eastAsia="en-IN"/>
        </w:rPr>
        <w:t xml:space="preserve"> tools include</w:t>
      </w:r>
      <w:proofErr w:type="gramStart"/>
      <w:r w:rsidRPr="00C5605F">
        <w:rPr>
          <w:rFonts w:ascii="Arial" w:eastAsia="Times New Roman" w:hAnsi="Arial" w:cs="Arial"/>
          <w:sz w:val="20"/>
          <w:szCs w:val="20"/>
          <w:lang w:eastAsia="en-IN"/>
        </w:rPr>
        <w:t>:</w:t>
      </w:r>
      <w:proofErr w:type="gramEnd"/>
      <w:hyperlink r:id="rId5" w:anchor="1" w:history="1">
        <w:r w:rsidRPr="00C5605F">
          <w:rPr>
            <w:rFonts w:ascii="Arial" w:eastAsia="Times New Roman" w:hAnsi="Arial" w:cs="Arial"/>
            <w:color w:val="0000FF"/>
            <w:sz w:val="20"/>
            <w:u w:val="single"/>
            <w:vertAlign w:val="superscript"/>
            <w:lang w:eastAsia="en-IN"/>
          </w:rPr>
          <w:t>1</w:t>
        </w:r>
      </w:hyperlink>
    </w:p>
    <w:p w:rsidR="00C5605F" w:rsidRPr="00C5605F" w:rsidRDefault="00C5605F" w:rsidP="00C5605F">
      <w:pPr>
        <w:spacing w:after="0" w:line="240" w:lineRule="auto"/>
        <w:rPr>
          <w:rFonts w:ascii="Times New Roman" w:eastAsia="Times New Roman" w:hAnsi="Times New Roman" w:cs="Times New Roman"/>
          <w:sz w:val="24"/>
          <w:szCs w:val="24"/>
          <w:lang w:eastAsia="en-IN"/>
        </w:rPr>
      </w:pPr>
      <w:hyperlink r:id="rId6" w:history="1">
        <w:r w:rsidRPr="00C5605F">
          <w:rPr>
            <w:rFonts w:ascii="Arial" w:eastAsia="Times New Roman" w:hAnsi="Arial" w:cs="Arial"/>
            <w:b/>
            <w:bCs/>
            <w:color w:val="0000FF"/>
            <w:sz w:val="20"/>
            <w:u w:val="single"/>
            <w:lang w:eastAsia="en-IN"/>
          </w:rPr>
          <w:t>Use Case Diagram</w:t>
        </w:r>
      </w:hyperlink>
      <w:r w:rsidRPr="00C5605F">
        <w:rPr>
          <w:rFonts w:ascii="Arial" w:eastAsia="Times New Roman" w:hAnsi="Arial" w:cs="Arial"/>
          <w:sz w:val="20"/>
          <w:szCs w:val="20"/>
          <w:lang w:eastAsia="en-IN"/>
        </w:rPr>
        <w:t xml:space="preserve"> displays the relationship among actors and use cases.</w:t>
      </w:r>
      <w:hyperlink r:id="rId7" w:anchor="1" w:history="1">
        <w:r w:rsidRPr="00C5605F">
          <w:rPr>
            <w:rFonts w:ascii="Arial" w:eastAsia="Times New Roman" w:hAnsi="Arial" w:cs="Arial"/>
            <w:color w:val="0000FF"/>
            <w:sz w:val="20"/>
            <w:u w:val="single"/>
            <w:vertAlign w:val="superscript"/>
            <w:lang w:eastAsia="en-IN"/>
          </w:rPr>
          <w:t>1</w:t>
        </w:r>
      </w:hyperlink>
      <w:r w:rsidRPr="00C5605F">
        <w:rPr>
          <w:rFonts w:ascii="Times New Roman" w:eastAsia="Times New Roman" w:hAnsi="Times New Roman" w:cs="Times New Roman"/>
          <w:sz w:val="24"/>
          <w:szCs w:val="24"/>
          <w:lang w:eastAsia="en-IN"/>
        </w:rPr>
        <w:t xml:space="preserve"> </w:t>
      </w:r>
    </w:p>
    <w:p w:rsidR="00C5605F" w:rsidRPr="00C5605F" w:rsidRDefault="00C5605F" w:rsidP="00C5605F">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C5605F">
          <w:rPr>
            <w:rFonts w:ascii="Arial" w:eastAsia="Times New Roman" w:hAnsi="Arial" w:cs="Arial"/>
            <w:b/>
            <w:color w:val="0000FF"/>
            <w:sz w:val="20"/>
            <w:u w:val="single"/>
            <w:lang w:eastAsia="en-IN"/>
          </w:rPr>
          <w:t>Class Diagram</w:t>
        </w:r>
      </w:hyperlink>
      <w:r w:rsidRPr="00C5605F">
        <w:rPr>
          <w:rFonts w:ascii="Arial" w:eastAsia="Times New Roman" w:hAnsi="Arial" w:cs="Arial"/>
          <w:sz w:val="20"/>
          <w:szCs w:val="20"/>
          <w:lang w:eastAsia="en-IN"/>
        </w:rPr>
        <w:t xml:space="preserve"> models class structure and contents using design elements such as classes, packages and objects. It also displays relationships such as containment, inheritance, associations and others. </w:t>
      </w:r>
      <w:hyperlink r:id="rId9" w:anchor="1" w:history="1">
        <w:r w:rsidRPr="00C5605F">
          <w:rPr>
            <w:rFonts w:ascii="Arial" w:eastAsia="Times New Roman" w:hAnsi="Arial" w:cs="Arial"/>
            <w:color w:val="0000FF"/>
            <w:sz w:val="20"/>
            <w:u w:val="single"/>
            <w:vertAlign w:val="superscript"/>
            <w:lang w:eastAsia="en-IN"/>
          </w:rPr>
          <w:t>1</w:t>
        </w:r>
      </w:hyperlink>
      <w:r w:rsidRPr="00C5605F">
        <w:rPr>
          <w:rFonts w:ascii="Times New Roman" w:eastAsia="Times New Roman" w:hAnsi="Times New Roman" w:cs="Times New Roman"/>
          <w:sz w:val="24"/>
          <w:szCs w:val="24"/>
          <w:lang w:eastAsia="en-IN"/>
        </w:rPr>
        <w:t xml:space="preserve"> </w:t>
      </w:r>
    </w:p>
    <w:p w:rsidR="00C5605F" w:rsidRPr="00C5605F" w:rsidRDefault="00C5605F" w:rsidP="00C5605F">
      <w:p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C5605F">
          <w:rPr>
            <w:rFonts w:ascii="Arial" w:eastAsia="Times New Roman" w:hAnsi="Arial" w:cs="Arial"/>
            <w:b/>
            <w:color w:val="0000FF"/>
            <w:sz w:val="20"/>
            <w:u w:val="single"/>
            <w:lang w:eastAsia="en-IN"/>
          </w:rPr>
          <w:t>Interaction</w:t>
        </w:r>
      </w:hyperlink>
      <w:hyperlink r:id="rId11" w:history="1">
        <w:r w:rsidRPr="00C5605F">
          <w:rPr>
            <w:rFonts w:ascii="Arial" w:eastAsia="Times New Roman" w:hAnsi="Arial" w:cs="Arial"/>
            <w:b/>
            <w:color w:val="0000FF"/>
            <w:sz w:val="20"/>
            <w:u w:val="single"/>
            <w:lang w:eastAsia="en-IN"/>
          </w:rPr>
          <w:t xml:space="preserve"> Diagrams</w:t>
        </w:r>
      </w:hyperlink>
      <w:r w:rsidRPr="00C5605F">
        <w:rPr>
          <w:rFonts w:ascii="Times New Roman" w:eastAsia="Times New Roman" w:hAnsi="Times New Roman" w:cs="Times New Roman"/>
          <w:sz w:val="24"/>
          <w:szCs w:val="24"/>
          <w:lang w:eastAsia="en-IN"/>
        </w:rPr>
        <w:t xml:space="preserve"> </w:t>
      </w:r>
    </w:p>
    <w:p w:rsidR="00C5605F" w:rsidRPr="00C5605F" w:rsidRDefault="00C5605F" w:rsidP="00C560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05F">
        <w:rPr>
          <w:rFonts w:ascii="Arial" w:eastAsia="Times New Roman" w:hAnsi="Arial" w:cs="Arial"/>
          <w:b/>
          <w:sz w:val="20"/>
          <w:szCs w:val="20"/>
          <w:lang w:eastAsia="en-IN"/>
        </w:rPr>
        <w:t>Sequence Diagram</w:t>
      </w:r>
      <w:r w:rsidRPr="00C5605F">
        <w:rPr>
          <w:rFonts w:ascii="Arial" w:eastAsia="Times New Roman" w:hAnsi="Arial" w:cs="Arial"/>
          <w:b/>
          <w:i/>
          <w:sz w:val="20"/>
          <w:szCs w:val="20"/>
          <w:lang w:eastAsia="en-IN"/>
        </w:rPr>
        <w:t xml:space="preserve"> </w:t>
      </w:r>
      <w:r w:rsidRPr="00C5605F">
        <w:rPr>
          <w:rFonts w:ascii="Arial" w:eastAsia="Times New Roman" w:hAnsi="Arial" w:cs="Arial"/>
          <w:sz w:val="20"/>
          <w:szCs w:val="20"/>
          <w:lang w:eastAsia="en-IN"/>
        </w:rPr>
        <w:t>displays the time sequence of the objects participating in the interaction.  This consists of the vertical dimension (time) and horizontal dimension (different objects).</w:t>
      </w:r>
      <w:hyperlink r:id="rId12" w:anchor="1" w:history="1">
        <w:r w:rsidRPr="00C5605F">
          <w:rPr>
            <w:rFonts w:ascii="Arial" w:eastAsia="Times New Roman" w:hAnsi="Arial" w:cs="Arial"/>
            <w:color w:val="0000FF"/>
            <w:sz w:val="20"/>
            <w:u w:val="single"/>
            <w:vertAlign w:val="superscript"/>
            <w:lang w:eastAsia="en-IN"/>
          </w:rPr>
          <w:t>1</w:t>
        </w:r>
      </w:hyperlink>
    </w:p>
    <w:p w:rsidR="00C5605F" w:rsidRPr="00C5605F" w:rsidRDefault="00C5605F" w:rsidP="00C560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05F">
        <w:rPr>
          <w:rFonts w:ascii="Arial" w:eastAsia="Times New Roman" w:hAnsi="Arial" w:cs="Arial"/>
          <w:b/>
          <w:sz w:val="20"/>
          <w:szCs w:val="20"/>
          <w:lang w:eastAsia="en-IN"/>
        </w:rPr>
        <w:t>Collaboration Diagram</w:t>
      </w:r>
      <w:r w:rsidRPr="00C5605F">
        <w:rPr>
          <w:rFonts w:ascii="Arial" w:eastAsia="Times New Roman" w:hAnsi="Arial" w:cs="Arial"/>
          <w:b/>
          <w:i/>
          <w:sz w:val="20"/>
          <w:szCs w:val="20"/>
          <w:lang w:eastAsia="en-IN"/>
        </w:rPr>
        <w:t xml:space="preserve"> </w:t>
      </w:r>
      <w:r w:rsidRPr="00C5605F">
        <w:rPr>
          <w:rFonts w:ascii="Arial" w:eastAsia="Times New Roman" w:hAnsi="Arial" w:cs="Arial"/>
          <w:sz w:val="20"/>
          <w:szCs w:val="20"/>
          <w:lang w:eastAsia="en-IN"/>
        </w:rPr>
        <w:t>displays an interaction organized around the objects and their links to one another.  Numbers are used to show the sequence of messages.</w:t>
      </w:r>
      <w:hyperlink r:id="rId13" w:anchor="1" w:history="1">
        <w:r w:rsidRPr="00C5605F">
          <w:rPr>
            <w:rFonts w:ascii="Arial" w:eastAsia="Times New Roman" w:hAnsi="Arial" w:cs="Arial"/>
            <w:color w:val="0000FF"/>
            <w:sz w:val="20"/>
            <w:u w:val="single"/>
            <w:vertAlign w:val="superscript"/>
            <w:lang w:eastAsia="en-IN"/>
          </w:rPr>
          <w:t>1</w:t>
        </w:r>
      </w:hyperlink>
    </w:p>
    <w:p w:rsidR="00C5605F" w:rsidRPr="00C5605F" w:rsidRDefault="00C5605F" w:rsidP="00C5605F">
      <w:pPr>
        <w:spacing w:after="0" w:line="240" w:lineRule="auto"/>
        <w:rPr>
          <w:rFonts w:ascii="Times New Roman" w:eastAsia="Times New Roman" w:hAnsi="Times New Roman" w:cs="Times New Roman"/>
          <w:sz w:val="24"/>
          <w:szCs w:val="24"/>
          <w:lang w:eastAsia="en-IN"/>
        </w:rPr>
      </w:pPr>
      <w:hyperlink r:id="rId14" w:history="1">
        <w:r w:rsidRPr="00C5605F">
          <w:rPr>
            <w:rFonts w:ascii="Arial" w:eastAsia="Times New Roman" w:hAnsi="Arial" w:cs="Arial"/>
            <w:b/>
            <w:bCs/>
            <w:color w:val="0000FF"/>
            <w:sz w:val="20"/>
            <w:u w:val="single"/>
            <w:lang w:eastAsia="en-IN"/>
          </w:rPr>
          <w:t>State Diagram</w:t>
        </w:r>
      </w:hyperlink>
      <w:r w:rsidRPr="00C5605F">
        <w:rPr>
          <w:rFonts w:ascii="Arial" w:eastAsia="Times New Roman" w:hAnsi="Arial" w:cs="Arial"/>
          <w:sz w:val="20"/>
          <w:szCs w:val="20"/>
          <w:lang w:eastAsia="en-IN"/>
        </w:rPr>
        <w:t xml:space="preserve"> displays the sequences of states that an object of an interaction goes through during its life in response to received stimuli, together with its responses and actions.</w:t>
      </w:r>
      <w:hyperlink r:id="rId15" w:anchor="1" w:history="1">
        <w:r w:rsidRPr="00C5605F">
          <w:rPr>
            <w:rFonts w:ascii="Arial" w:eastAsia="Times New Roman" w:hAnsi="Arial" w:cs="Arial"/>
            <w:color w:val="0000FF"/>
            <w:sz w:val="20"/>
            <w:u w:val="single"/>
            <w:vertAlign w:val="superscript"/>
            <w:lang w:eastAsia="en-IN"/>
          </w:rPr>
          <w:t>1</w:t>
        </w:r>
      </w:hyperlink>
      <w:r w:rsidRPr="00C5605F">
        <w:rPr>
          <w:rFonts w:ascii="Times New Roman" w:eastAsia="Times New Roman" w:hAnsi="Times New Roman" w:cs="Times New Roman"/>
          <w:sz w:val="24"/>
          <w:szCs w:val="24"/>
          <w:lang w:eastAsia="en-IN"/>
        </w:rPr>
        <w:t xml:space="preserve"> </w:t>
      </w:r>
    </w:p>
    <w:p w:rsidR="00C5605F" w:rsidRPr="00C5605F" w:rsidRDefault="00C5605F" w:rsidP="00C5605F">
      <w:p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C5605F">
          <w:rPr>
            <w:rFonts w:ascii="Arial" w:eastAsia="Times New Roman" w:hAnsi="Arial" w:cs="Arial"/>
            <w:b/>
            <w:color w:val="0000FF"/>
            <w:sz w:val="20"/>
            <w:u w:val="single"/>
            <w:lang w:eastAsia="en-IN"/>
          </w:rPr>
          <w:t>Activity Diagram</w:t>
        </w:r>
      </w:hyperlink>
      <w:r w:rsidRPr="00C5605F">
        <w:rPr>
          <w:rFonts w:ascii="Arial" w:eastAsia="Times New Roman" w:hAnsi="Arial" w:cs="Arial"/>
          <w:b/>
          <w:i/>
          <w:sz w:val="20"/>
          <w:szCs w:val="20"/>
          <w:lang w:eastAsia="en-IN"/>
        </w:rPr>
        <w:t xml:space="preserve"> </w:t>
      </w:r>
      <w:r w:rsidRPr="00C5605F">
        <w:rPr>
          <w:rFonts w:ascii="Arial" w:eastAsia="Times New Roman" w:hAnsi="Arial" w:cs="Arial"/>
          <w:sz w:val="20"/>
          <w:szCs w:val="20"/>
          <w:lang w:eastAsia="en-IN"/>
        </w:rPr>
        <w:t>displays a special state diagram where most of the states are action states and most of the transitions are triggered by completion of the actions in the source states. This diagram focuses on flows driven by internal processing.</w:t>
      </w:r>
      <w:hyperlink r:id="rId17" w:anchor="1" w:history="1">
        <w:r w:rsidRPr="00C5605F">
          <w:rPr>
            <w:rFonts w:ascii="Arial" w:eastAsia="Times New Roman" w:hAnsi="Arial" w:cs="Arial"/>
            <w:color w:val="0000FF"/>
            <w:sz w:val="20"/>
            <w:u w:val="single"/>
            <w:vertAlign w:val="superscript"/>
            <w:lang w:eastAsia="en-IN"/>
          </w:rPr>
          <w:t>1</w:t>
        </w:r>
      </w:hyperlink>
      <w:r w:rsidRPr="00C5605F">
        <w:rPr>
          <w:rFonts w:ascii="Times New Roman" w:eastAsia="Times New Roman" w:hAnsi="Times New Roman" w:cs="Times New Roman"/>
          <w:sz w:val="24"/>
          <w:szCs w:val="24"/>
          <w:lang w:eastAsia="en-IN"/>
        </w:rPr>
        <w:t xml:space="preserve"> </w:t>
      </w:r>
    </w:p>
    <w:p w:rsidR="00C5605F" w:rsidRPr="00C5605F" w:rsidRDefault="00C5605F" w:rsidP="00C5605F">
      <w:p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C5605F">
          <w:rPr>
            <w:rFonts w:ascii="Arial" w:eastAsia="Times New Roman" w:hAnsi="Arial" w:cs="Arial"/>
            <w:b/>
            <w:color w:val="0000FF"/>
            <w:sz w:val="20"/>
            <w:u w:val="single"/>
            <w:lang w:eastAsia="en-IN"/>
          </w:rPr>
          <w:t>Physical Diagrams</w:t>
        </w:r>
      </w:hyperlink>
      <w:r w:rsidRPr="00C5605F">
        <w:rPr>
          <w:rFonts w:ascii="Arial" w:eastAsia="Times New Roman" w:hAnsi="Arial" w:cs="Arial"/>
          <w:sz w:val="20"/>
          <w:szCs w:val="20"/>
          <w:lang w:eastAsia="en-IN"/>
        </w:rPr>
        <w:t> </w:t>
      </w:r>
      <w:r w:rsidRPr="00C5605F">
        <w:rPr>
          <w:rFonts w:ascii="Times New Roman" w:eastAsia="Times New Roman" w:hAnsi="Times New Roman" w:cs="Times New Roman"/>
          <w:sz w:val="24"/>
          <w:szCs w:val="24"/>
          <w:lang w:eastAsia="en-IN"/>
        </w:rPr>
        <w:t xml:space="preserve"> </w:t>
      </w:r>
    </w:p>
    <w:p w:rsidR="00C5605F" w:rsidRPr="00C5605F" w:rsidRDefault="00C5605F" w:rsidP="00C560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605F">
        <w:rPr>
          <w:rFonts w:ascii="Arial" w:eastAsia="Times New Roman" w:hAnsi="Arial" w:cs="Arial"/>
          <w:b/>
          <w:bCs/>
          <w:sz w:val="20"/>
          <w:szCs w:val="20"/>
          <w:lang w:eastAsia="en-IN"/>
        </w:rPr>
        <w:t xml:space="preserve">Component Diagram </w:t>
      </w:r>
      <w:r w:rsidRPr="00C5605F">
        <w:rPr>
          <w:rFonts w:ascii="Arial" w:eastAsia="Times New Roman" w:hAnsi="Arial" w:cs="Arial"/>
          <w:sz w:val="20"/>
          <w:szCs w:val="20"/>
          <w:lang w:eastAsia="en-IN"/>
        </w:rPr>
        <w:t>displays the high level packaged structure of the code itself.  Dependencies among components are shown, including source code components, binary code components, and executable components.  Some components exist at compile time, at link time, at run times well as at more than one time.</w:t>
      </w:r>
      <w:hyperlink r:id="rId19" w:anchor="1" w:history="1">
        <w:r w:rsidRPr="00C5605F">
          <w:rPr>
            <w:rFonts w:ascii="Arial" w:eastAsia="Times New Roman" w:hAnsi="Arial" w:cs="Arial"/>
            <w:color w:val="0000FF"/>
            <w:sz w:val="20"/>
            <w:u w:val="single"/>
            <w:vertAlign w:val="superscript"/>
            <w:lang w:eastAsia="en-IN"/>
          </w:rPr>
          <w:t>1</w:t>
        </w:r>
      </w:hyperlink>
    </w:p>
    <w:p w:rsidR="00C5605F" w:rsidRPr="00C5605F" w:rsidRDefault="00C5605F" w:rsidP="00C560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605F">
        <w:rPr>
          <w:rFonts w:ascii="Arial" w:eastAsia="Times New Roman" w:hAnsi="Arial" w:cs="Arial"/>
          <w:b/>
          <w:sz w:val="20"/>
          <w:szCs w:val="20"/>
          <w:lang w:eastAsia="en-IN"/>
        </w:rPr>
        <w:t>Deployment Diagram</w:t>
      </w:r>
      <w:r w:rsidRPr="00C5605F">
        <w:rPr>
          <w:rFonts w:ascii="Arial" w:eastAsia="Times New Roman" w:hAnsi="Arial" w:cs="Arial"/>
          <w:b/>
          <w:i/>
          <w:sz w:val="20"/>
          <w:szCs w:val="20"/>
          <w:lang w:eastAsia="en-IN"/>
        </w:rPr>
        <w:t xml:space="preserve"> </w:t>
      </w:r>
      <w:r w:rsidRPr="00C5605F">
        <w:rPr>
          <w:rFonts w:ascii="Arial" w:eastAsia="Times New Roman" w:hAnsi="Arial" w:cs="Arial"/>
          <w:sz w:val="20"/>
          <w:szCs w:val="20"/>
          <w:lang w:eastAsia="en-IN"/>
        </w:rPr>
        <w:t>displays the configuration of run-time processing elements and the software components, processes, and objects that live on them.  Software component instances represent run-time manifestations of code units.</w:t>
      </w:r>
      <w:hyperlink r:id="rId20" w:anchor="1" w:history="1">
        <w:r w:rsidRPr="00C5605F">
          <w:rPr>
            <w:rFonts w:ascii="Arial" w:eastAsia="Times New Roman" w:hAnsi="Arial" w:cs="Arial"/>
            <w:color w:val="0000FF"/>
            <w:sz w:val="20"/>
            <w:u w:val="single"/>
            <w:vertAlign w:val="superscript"/>
            <w:lang w:eastAsia="en-IN"/>
          </w:rPr>
          <w:t>1</w:t>
        </w:r>
      </w:hyperlink>
    </w:p>
    <w:p w:rsidR="004A6B8F" w:rsidRPr="00C5605F" w:rsidRDefault="00C5605F" w:rsidP="00C5605F"/>
    <w:sectPr w:rsidR="004A6B8F" w:rsidRPr="00C5605F" w:rsidSect="002C32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D5113"/>
    <w:multiLevelType w:val="multilevel"/>
    <w:tmpl w:val="FA7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1A4D52"/>
    <w:multiLevelType w:val="multilevel"/>
    <w:tmpl w:val="E8F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605F"/>
    <w:rsid w:val="00072AFE"/>
    <w:rsid w:val="002C32EE"/>
    <w:rsid w:val="00A8552E"/>
    <w:rsid w:val="00C560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EE"/>
  </w:style>
  <w:style w:type="paragraph" w:styleId="Heading2">
    <w:name w:val="heading 2"/>
    <w:basedOn w:val="Normal"/>
    <w:link w:val="Heading2Char"/>
    <w:uiPriority w:val="9"/>
    <w:qFormat/>
    <w:rsid w:val="00C560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60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C5605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0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605F"/>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C5605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560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605F"/>
    <w:rPr>
      <w:color w:val="0000FF"/>
      <w:u w:val="single"/>
    </w:rPr>
  </w:style>
  <w:style w:type="paragraph" w:styleId="BalloonText">
    <w:name w:val="Balloon Text"/>
    <w:basedOn w:val="Normal"/>
    <w:link w:val="BalloonTextChar"/>
    <w:uiPriority w:val="99"/>
    <w:semiHidden/>
    <w:unhideWhenUsed/>
    <w:rsid w:val="00C5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799347">
      <w:bodyDiv w:val="1"/>
      <w:marLeft w:val="0"/>
      <w:marRight w:val="0"/>
      <w:marTop w:val="0"/>
      <w:marBottom w:val="0"/>
      <w:divBdr>
        <w:top w:val="none" w:sz="0" w:space="0" w:color="auto"/>
        <w:left w:val="none" w:sz="0" w:space="0" w:color="auto"/>
        <w:bottom w:val="none" w:sz="0" w:space="0" w:color="auto"/>
        <w:right w:val="none" w:sz="0" w:space="0" w:color="auto"/>
      </w:divBdr>
    </w:div>
    <w:div w:id="861938343">
      <w:bodyDiv w:val="1"/>
      <w:marLeft w:val="0"/>
      <w:marRight w:val="0"/>
      <w:marTop w:val="0"/>
      <w:marBottom w:val="0"/>
      <w:divBdr>
        <w:top w:val="none" w:sz="0" w:space="0" w:color="auto"/>
        <w:left w:val="none" w:sz="0" w:space="0" w:color="auto"/>
        <w:bottom w:val="none" w:sz="0" w:space="0" w:color="auto"/>
        <w:right w:val="none" w:sz="0" w:space="0" w:color="auto"/>
      </w:divBdr>
    </w:div>
    <w:div w:id="1013991681">
      <w:bodyDiv w:val="1"/>
      <w:marLeft w:val="0"/>
      <w:marRight w:val="0"/>
      <w:marTop w:val="0"/>
      <w:marBottom w:val="0"/>
      <w:divBdr>
        <w:top w:val="none" w:sz="0" w:space="0" w:color="auto"/>
        <w:left w:val="none" w:sz="0" w:space="0" w:color="auto"/>
        <w:bottom w:val="none" w:sz="0" w:space="0" w:color="auto"/>
        <w:right w:val="none" w:sz="0" w:space="0" w:color="auto"/>
      </w:divBdr>
      <w:divsChild>
        <w:div w:id="649554840">
          <w:marLeft w:val="0"/>
          <w:marRight w:val="0"/>
          <w:marTop w:val="0"/>
          <w:marBottom w:val="0"/>
          <w:divBdr>
            <w:top w:val="none" w:sz="0" w:space="0" w:color="auto"/>
            <w:left w:val="none" w:sz="0" w:space="0" w:color="auto"/>
            <w:bottom w:val="none" w:sz="0" w:space="0" w:color="auto"/>
            <w:right w:val="none" w:sz="0" w:space="0" w:color="auto"/>
          </w:divBdr>
          <w:divsChild>
            <w:div w:id="1450660007">
              <w:marLeft w:val="0"/>
              <w:marRight w:val="0"/>
              <w:marTop w:val="0"/>
              <w:marBottom w:val="0"/>
              <w:divBdr>
                <w:top w:val="none" w:sz="0" w:space="0" w:color="auto"/>
                <w:left w:val="none" w:sz="0" w:space="0" w:color="auto"/>
                <w:bottom w:val="none" w:sz="0" w:space="0" w:color="auto"/>
                <w:right w:val="none" w:sz="0" w:space="0" w:color="auto"/>
              </w:divBdr>
              <w:divsChild>
                <w:div w:id="18611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5603">
      <w:bodyDiv w:val="1"/>
      <w:marLeft w:val="0"/>
      <w:marRight w:val="0"/>
      <w:marTop w:val="0"/>
      <w:marBottom w:val="0"/>
      <w:divBdr>
        <w:top w:val="none" w:sz="0" w:space="0" w:color="auto"/>
        <w:left w:val="none" w:sz="0" w:space="0" w:color="auto"/>
        <w:bottom w:val="none" w:sz="0" w:space="0" w:color="auto"/>
        <w:right w:val="none" w:sz="0" w:space="0" w:color="auto"/>
      </w:divBdr>
    </w:div>
    <w:div w:id="1151948246">
      <w:bodyDiv w:val="1"/>
      <w:marLeft w:val="0"/>
      <w:marRight w:val="0"/>
      <w:marTop w:val="0"/>
      <w:marBottom w:val="0"/>
      <w:divBdr>
        <w:top w:val="none" w:sz="0" w:space="0" w:color="auto"/>
        <w:left w:val="none" w:sz="0" w:space="0" w:color="auto"/>
        <w:bottom w:val="none" w:sz="0" w:space="0" w:color="auto"/>
        <w:right w:val="none" w:sz="0" w:space="0" w:color="auto"/>
      </w:divBdr>
    </w:div>
    <w:div w:id="1255095619">
      <w:bodyDiv w:val="1"/>
      <w:marLeft w:val="0"/>
      <w:marRight w:val="0"/>
      <w:marTop w:val="0"/>
      <w:marBottom w:val="0"/>
      <w:divBdr>
        <w:top w:val="none" w:sz="0" w:space="0" w:color="auto"/>
        <w:left w:val="none" w:sz="0" w:space="0" w:color="auto"/>
        <w:bottom w:val="none" w:sz="0" w:space="0" w:color="auto"/>
        <w:right w:val="none" w:sz="0" w:space="0" w:color="auto"/>
      </w:divBdr>
    </w:div>
    <w:div w:id="1273972043">
      <w:bodyDiv w:val="1"/>
      <w:marLeft w:val="0"/>
      <w:marRight w:val="0"/>
      <w:marTop w:val="0"/>
      <w:marBottom w:val="0"/>
      <w:divBdr>
        <w:top w:val="none" w:sz="0" w:space="0" w:color="auto"/>
        <w:left w:val="none" w:sz="0" w:space="0" w:color="auto"/>
        <w:bottom w:val="none" w:sz="0" w:space="0" w:color="auto"/>
        <w:right w:val="none" w:sz="0" w:space="0" w:color="auto"/>
      </w:divBdr>
    </w:div>
    <w:div w:id="1438404937">
      <w:bodyDiv w:val="1"/>
      <w:marLeft w:val="0"/>
      <w:marRight w:val="0"/>
      <w:marTop w:val="0"/>
      <w:marBottom w:val="0"/>
      <w:divBdr>
        <w:top w:val="none" w:sz="0" w:space="0" w:color="auto"/>
        <w:left w:val="none" w:sz="0" w:space="0" w:color="auto"/>
        <w:bottom w:val="none" w:sz="0" w:space="0" w:color="auto"/>
        <w:right w:val="none" w:sz="0" w:space="0" w:color="auto"/>
      </w:divBdr>
    </w:div>
    <w:div w:id="1441415980">
      <w:bodyDiv w:val="1"/>
      <w:marLeft w:val="0"/>
      <w:marRight w:val="0"/>
      <w:marTop w:val="0"/>
      <w:marBottom w:val="0"/>
      <w:divBdr>
        <w:top w:val="none" w:sz="0" w:space="0" w:color="auto"/>
        <w:left w:val="none" w:sz="0" w:space="0" w:color="auto"/>
        <w:bottom w:val="none" w:sz="0" w:space="0" w:color="auto"/>
        <w:right w:val="none" w:sz="0" w:space="0" w:color="auto"/>
      </w:divBdr>
    </w:div>
    <w:div w:id="1452899747">
      <w:bodyDiv w:val="1"/>
      <w:marLeft w:val="0"/>
      <w:marRight w:val="0"/>
      <w:marTop w:val="0"/>
      <w:marBottom w:val="0"/>
      <w:divBdr>
        <w:top w:val="none" w:sz="0" w:space="0" w:color="auto"/>
        <w:left w:val="none" w:sz="0" w:space="0" w:color="auto"/>
        <w:bottom w:val="none" w:sz="0" w:space="0" w:color="auto"/>
        <w:right w:val="none" w:sz="0" w:space="0" w:color="auto"/>
      </w:divBdr>
    </w:div>
    <w:div w:id="1586763674">
      <w:bodyDiv w:val="1"/>
      <w:marLeft w:val="0"/>
      <w:marRight w:val="0"/>
      <w:marTop w:val="0"/>
      <w:marBottom w:val="0"/>
      <w:divBdr>
        <w:top w:val="none" w:sz="0" w:space="0" w:color="auto"/>
        <w:left w:val="none" w:sz="0" w:space="0" w:color="auto"/>
        <w:bottom w:val="none" w:sz="0" w:space="0" w:color="auto"/>
        <w:right w:val="none" w:sz="0" w:space="0" w:color="auto"/>
      </w:divBdr>
    </w:div>
    <w:div w:id="1682465187">
      <w:bodyDiv w:val="1"/>
      <w:marLeft w:val="0"/>
      <w:marRight w:val="0"/>
      <w:marTop w:val="0"/>
      <w:marBottom w:val="0"/>
      <w:divBdr>
        <w:top w:val="none" w:sz="0" w:space="0" w:color="auto"/>
        <w:left w:val="none" w:sz="0" w:space="0" w:color="auto"/>
        <w:bottom w:val="none" w:sz="0" w:space="0" w:color="auto"/>
        <w:right w:val="none" w:sz="0" w:space="0" w:color="auto"/>
      </w:divBdr>
    </w:div>
    <w:div w:id="17827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tlas.kennesaw.edu/%7Edbraun/csis4650/A&amp;D/UML_tutorial/class.htm" TargetMode="External"/><Relationship Id="rId13" Type="http://schemas.openxmlformats.org/officeDocument/2006/relationships/hyperlink" Target="http://atlas.kennesaw.edu/%7Edbraun/csis4650/A&amp;D/UML_tutorial/diagrams.htm" TargetMode="External"/><Relationship Id="rId18" Type="http://schemas.openxmlformats.org/officeDocument/2006/relationships/hyperlink" Target="http://atlas.kennesaw.edu/%7Edbraun/csis4650/A&amp;D/UML_tutorial/physical.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tlas.kennesaw.edu/%7Edbraun/csis4650/A&amp;D/UML_tutorial/diagrams.htm" TargetMode="External"/><Relationship Id="rId12" Type="http://schemas.openxmlformats.org/officeDocument/2006/relationships/hyperlink" Target="http://atlas.kennesaw.edu/%7Edbraun/csis4650/A&amp;D/UML_tutorial/diagrams.htm" TargetMode="External"/><Relationship Id="rId17" Type="http://schemas.openxmlformats.org/officeDocument/2006/relationships/hyperlink" Target="http://atlas.kennesaw.edu/%7Edbraun/csis4650/A&amp;D/UML_tutorial/diagrams.htm" TargetMode="External"/><Relationship Id="rId2" Type="http://schemas.openxmlformats.org/officeDocument/2006/relationships/styles" Target="styles.xml"/><Relationship Id="rId16" Type="http://schemas.openxmlformats.org/officeDocument/2006/relationships/hyperlink" Target="http://atlas.kennesaw.edu/%7Edbraun/csis4650/A&amp;D/UML_tutorial/activity.htm" TargetMode="External"/><Relationship Id="rId20" Type="http://schemas.openxmlformats.org/officeDocument/2006/relationships/hyperlink" Target="http://atlas.kennesaw.edu/%7Edbraun/csis4650/A&amp;D/UML_tutorial/diagrams.htm" TargetMode="External"/><Relationship Id="rId1" Type="http://schemas.openxmlformats.org/officeDocument/2006/relationships/numbering" Target="numbering.xml"/><Relationship Id="rId6" Type="http://schemas.openxmlformats.org/officeDocument/2006/relationships/hyperlink" Target="http://atlas.kennesaw.edu/%7Edbraun/csis4650/A&amp;D/UML_tutorial/use_case.htm" TargetMode="External"/><Relationship Id="rId11" Type="http://schemas.openxmlformats.org/officeDocument/2006/relationships/hyperlink" Target="http://atlas.kennesaw.edu/%7Edbraun/csis4650/A&amp;D/UML_tutorial/interaction.htm" TargetMode="External"/><Relationship Id="rId5" Type="http://schemas.openxmlformats.org/officeDocument/2006/relationships/hyperlink" Target="http://atlas.kennesaw.edu/%7Edbraun/csis4650/A&amp;D/UML_tutorial/diagrams.htm" TargetMode="External"/><Relationship Id="rId15" Type="http://schemas.openxmlformats.org/officeDocument/2006/relationships/hyperlink" Target="http://atlas.kennesaw.edu/%7Edbraun/csis4650/A&amp;D/UML_tutorial/diagrams.htm" TargetMode="External"/><Relationship Id="rId10" Type="http://schemas.openxmlformats.org/officeDocument/2006/relationships/hyperlink" Target="http://atlas.kennesaw.edu/%7Edbraun/csis4650/A&amp;D/UML_tutorial/interaction.htm" TargetMode="External"/><Relationship Id="rId19" Type="http://schemas.openxmlformats.org/officeDocument/2006/relationships/hyperlink" Target="http://atlas.kennesaw.edu/%7Edbraun/csis4650/A&amp;D/UML_tutorial/diagrams.htm" TargetMode="External"/><Relationship Id="rId4" Type="http://schemas.openxmlformats.org/officeDocument/2006/relationships/webSettings" Target="webSettings.xml"/><Relationship Id="rId9" Type="http://schemas.openxmlformats.org/officeDocument/2006/relationships/hyperlink" Target="http://atlas.kennesaw.edu/%7Edbraun/csis4650/A&amp;D/UML_tutorial/diagrams.htm" TargetMode="External"/><Relationship Id="rId14" Type="http://schemas.openxmlformats.org/officeDocument/2006/relationships/hyperlink" Target="http://atlas.kennesaw.edu/%7Edbraun/csis4650/A&amp;D/UML_tutorial/stat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UDNEPID</dc:creator>
  <cp:lastModifiedBy>UDNEPID</cp:lastModifiedBy>
  <cp:revision>1</cp:revision>
  <dcterms:created xsi:type="dcterms:W3CDTF">2011-09-20T16:04:00Z</dcterms:created>
  <dcterms:modified xsi:type="dcterms:W3CDTF">2011-09-20T16:28:00Z</dcterms:modified>
</cp:coreProperties>
</file>