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宋体" w:hAnsi="宋体"/>
        </w:rPr>
        <w:id w:val="147481393"/>
        <w15:color w:val="DBDBDB"/>
        <w:docPartObj>
          <w:docPartGallery w:val="Table of Contents"/>
          <w:docPartUnique/>
        </w:docPartObj>
      </w:sdtPr>
      <w:sdtEndPr>
        <w:rPr>
          <w:rFonts w:ascii="黑体" w:eastAsia="黑体" w:hAnsi="黑体" w:cs="黑体" w:hint="eastAsia"/>
          <w:bCs/>
        </w:rPr>
      </w:sdtEndPr>
      <w:sdtContent>
        <w:p w14:paraId="67E1824F" w14:textId="77777777" w:rsidR="007179F7" w:rsidRDefault="007179F7">
          <w:pPr>
            <w:jc w:val="center"/>
            <w:rPr>
              <w:rFonts w:ascii="宋体" w:hAnsi="宋体"/>
            </w:rPr>
          </w:pPr>
        </w:p>
        <w:p w14:paraId="5150FFE4" w14:textId="77777777" w:rsidR="007179F7" w:rsidRDefault="00000000">
          <w:pPr>
            <w:jc w:val="center"/>
            <w:rPr>
              <w:rFonts w:ascii="宋体" w:hAnsi="宋体"/>
            </w:rPr>
          </w:pPr>
          <w:r>
            <w:rPr>
              <w:rFonts w:ascii="黑体" w:eastAsia="黑体" w:hAnsi="黑体" w:cs="黑体" w:hint="eastAsia"/>
              <w:b/>
              <w:bCs/>
              <w:sz w:val="32"/>
              <w:szCs w:val="32"/>
            </w:rPr>
            <w:t>2025年秋八年级上册道德与法治全册知识点</w:t>
          </w:r>
        </w:p>
        <w:p w14:paraId="2B75BCF3" w14:textId="77777777" w:rsidR="007179F7" w:rsidRDefault="00000000">
          <w:pPr>
            <w:jc w:val="center"/>
            <w:rPr>
              <w:sz w:val="28"/>
              <w:szCs w:val="28"/>
            </w:rPr>
          </w:pPr>
          <w:r>
            <w:rPr>
              <w:rFonts w:ascii="宋体" w:hAnsi="宋体"/>
              <w:sz w:val="28"/>
              <w:szCs w:val="28"/>
            </w:rPr>
            <w:t>目录</w:t>
          </w:r>
        </w:p>
        <w:p w14:paraId="5EDE7810" w14:textId="77777777" w:rsidR="007179F7" w:rsidRDefault="00000000">
          <w:pPr>
            <w:pStyle w:val="TOC1"/>
            <w:tabs>
              <w:tab w:val="right" w:leader="dot" w:pos="10466"/>
            </w:tabs>
            <w:rPr>
              <w:sz w:val="24"/>
            </w:rPr>
          </w:pPr>
          <w:r>
            <w:rPr>
              <w:rFonts w:ascii="黑体" w:eastAsia="黑体" w:hAnsi="黑体" w:cs="黑体" w:hint="eastAsia"/>
              <w:b/>
              <w:bCs/>
              <w:sz w:val="24"/>
            </w:rPr>
            <w:fldChar w:fldCharType="begin"/>
          </w:r>
          <w:r>
            <w:rPr>
              <w:rFonts w:ascii="黑体" w:eastAsia="黑体" w:hAnsi="黑体" w:cs="黑体" w:hint="eastAsia"/>
              <w:b/>
              <w:bCs/>
              <w:sz w:val="24"/>
            </w:rPr>
            <w:instrText xml:space="preserve">TOC \o "1-3" \h \u </w:instrText>
          </w:r>
          <w:r>
            <w:rPr>
              <w:rFonts w:ascii="黑体" w:eastAsia="黑体" w:hAnsi="黑体" w:cs="黑体" w:hint="eastAsia"/>
              <w:b/>
              <w:bCs/>
              <w:sz w:val="24"/>
            </w:rPr>
            <w:fldChar w:fldCharType="separate"/>
          </w:r>
          <w:hyperlink w:anchor="_Toc16277" w:history="1">
            <w:r>
              <w:rPr>
                <w:rFonts w:hint="eastAsia"/>
                <w:sz w:val="24"/>
              </w:rPr>
              <w:t>第一单元</w:t>
            </w:r>
            <w:r>
              <w:rPr>
                <w:rFonts w:hint="eastAsia"/>
                <w:sz w:val="24"/>
              </w:rPr>
              <w:t xml:space="preserve"> </w:t>
            </w:r>
            <w:r>
              <w:rPr>
                <w:rFonts w:hint="eastAsia"/>
                <w:sz w:val="24"/>
              </w:rPr>
              <w:t>走进社会生活</w:t>
            </w:r>
            <w:r>
              <w:rPr>
                <w:sz w:val="24"/>
              </w:rPr>
              <w:tab/>
            </w:r>
            <w:r>
              <w:rPr>
                <w:sz w:val="24"/>
              </w:rPr>
              <w:fldChar w:fldCharType="begin"/>
            </w:r>
            <w:r>
              <w:rPr>
                <w:sz w:val="24"/>
              </w:rPr>
              <w:instrText xml:space="preserve"> PAGEREF _Toc16277 \h </w:instrText>
            </w:r>
            <w:r>
              <w:rPr>
                <w:sz w:val="24"/>
              </w:rPr>
            </w:r>
            <w:r>
              <w:rPr>
                <w:sz w:val="24"/>
              </w:rPr>
              <w:fldChar w:fldCharType="separate"/>
            </w:r>
            <w:r>
              <w:rPr>
                <w:sz w:val="24"/>
              </w:rPr>
              <w:t>1</w:t>
            </w:r>
            <w:r>
              <w:rPr>
                <w:sz w:val="24"/>
              </w:rPr>
              <w:fldChar w:fldCharType="end"/>
            </w:r>
          </w:hyperlink>
        </w:p>
        <w:p w14:paraId="17B0EA16" w14:textId="77777777" w:rsidR="007179F7" w:rsidRDefault="00000000">
          <w:pPr>
            <w:pStyle w:val="TOC2"/>
            <w:tabs>
              <w:tab w:val="right" w:leader="dot" w:pos="10466"/>
            </w:tabs>
            <w:rPr>
              <w:sz w:val="24"/>
            </w:rPr>
          </w:pPr>
          <w:hyperlink w:anchor="_Toc20290" w:history="1">
            <w:r>
              <w:rPr>
                <w:rFonts w:hint="eastAsia"/>
                <w:sz w:val="24"/>
              </w:rPr>
              <w:t>第一课</w:t>
            </w:r>
            <w:r>
              <w:rPr>
                <w:rFonts w:hint="eastAsia"/>
                <w:sz w:val="24"/>
              </w:rPr>
              <w:t xml:space="preserve"> </w:t>
            </w:r>
            <w:r>
              <w:rPr>
                <w:rFonts w:hint="eastAsia"/>
                <w:sz w:val="24"/>
              </w:rPr>
              <w:t>丰富的社会生活</w:t>
            </w:r>
            <w:r>
              <w:rPr>
                <w:sz w:val="24"/>
              </w:rPr>
              <w:tab/>
            </w:r>
            <w:r>
              <w:rPr>
                <w:sz w:val="24"/>
              </w:rPr>
              <w:fldChar w:fldCharType="begin"/>
            </w:r>
            <w:r>
              <w:rPr>
                <w:sz w:val="24"/>
              </w:rPr>
              <w:instrText xml:space="preserve"> PAGEREF _Toc20290 \h </w:instrText>
            </w:r>
            <w:r>
              <w:rPr>
                <w:sz w:val="24"/>
              </w:rPr>
            </w:r>
            <w:r>
              <w:rPr>
                <w:sz w:val="24"/>
              </w:rPr>
              <w:fldChar w:fldCharType="separate"/>
            </w:r>
            <w:r>
              <w:rPr>
                <w:sz w:val="24"/>
              </w:rPr>
              <w:t>1</w:t>
            </w:r>
            <w:r>
              <w:rPr>
                <w:sz w:val="24"/>
              </w:rPr>
              <w:fldChar w:fldCharType="end"/>
            </w:r>
          </w:hyperlink>
        </w:p>
        <w:p w14:paraId="79111386" w14:textId="77777777" w:rsidR="007179F7" w:rsidRDefault="00000000">
          <w:pPr>
            <w:pStyle w:val="TOC3"/>
            <w:tabs>
              <w:tab w:val="right" w:leader="dot" w:pos="10466"/>
            </w:tabs>
            <w:rPr>
              <w:sz w:val="24"/>
            </w:rPr>
          </w:pPr>
          <w:hyperlink w:anchor="_Toc19824" w:history="1">
            <w:r>
              <w:rPr>
                <w:rFonts w:hint="eastAsia"/>
                <w:sz w:val="24"/>
              </w:rPr>
              <w:t>第一框</w:t>
            </w:r>
            <w:r>
              <w:rPr>
                <w:rFonts w:hint="eastAsia"/>
                <w:sz w:val="24"/>
              </w:rPr>
              <w:t xml:space="preserve"> </w:t>
            </w:r>
            <w:r>
              <w:rPr>
                <w:rFonts w:hint="eastAsia"/>
                <w:sz w:val="24"/>
              </w:rPr>
              <w:t>认识社会生活</w:t>
            </w:r>
            <w:r>
              <w:rPr>
                <w:sz w:val="24"/>
              </w:rPr>
              <w:tab/>
            </w:r>
            <w:r>
              <w:rPr>
                <w:sz w:val="24"/>
              </w:rPr>
              <w:fldChar w:fldCharType="begin"/>
            </w:r>
            <w:r>
              <w:rPr>
                <w:sz w:val="24"/>
              </w:rPr>
              <w:instrText xml:space="preserve"> PAGEREF _Toc19824 \h </w:instrText>
            </w:r>
            <w:r>
              <w:rPr>
                <w:sz w:val="24"/>
              </w:rPr>
            </w:r>
            <w:r>
              <w:rPr>
                <w:sz w:val="24"/>
              </w:rPr>
              <w:fldChar w:fldCharType="separate"/>
            </w:r>
            <w:r>
              <w:rPr>
                <w:sz w:val="24"/>
              </w:rPr>
              <w:t>1</w:t>
            </w:r>
            <w:r>
              <w:rPr>
                <w:sz w:val="24"/>
              </w:rPr>
              <w:fldChar w:fldCharType="end"/>
            </w:r>
          </w:hyperlink>
        </w:p>
        <w:p w14:paraId="1F26EB1A" w14:textId="77777777" w:rsidR="007179F7" w:rsidRDefault="00000000">
          <w:pPr>
            <w:pStyle w:val="TOC3"/>
            <w:tabs>
              <w:tab w:val="right" w:leader="dot" w:pos="10466"/>
            </w:tabs>
            <w:rPr>
              <w:sz w:val="24"/>
            </w:rPr>
          </w:pPr>
          <w:hyperlink w:anchor="_Toc23733" w:history="1">
            <w:r>
              <w:rPr>
                <w:rFonts w:hint="eastAsia"/>
                <w:sz w:val="24"/>
              </w:rPr>
              <w:t>第二框</w:t>
            </w:r>
            <w:r>
              <w:rPr>
                <w:rFonts w:hint="eastAsia"/>
                <w:sz w:val="24"/>
              </w:rPr>
              <w:t xml:space="preserve"> </w:t>
            </w:r>
            <w:r>
              <w:rPr>
                <w:rFonts w:hint="eastAsia"/>
                <w:sz w:val="24"/>
              </w:rPr>
              <w:t>我们都是社会的一员</w:t>
            </w:r>
            <w:r>
              <w:rPr>
                <w:sz w:val="24"/>
              </w:rPr>
              <w:tab/>
            </w:r>
            <w:r>
              <w:rPr>
                <w:sz w:val="24"/>
              </w:rPr>
              <w:fldChar w:fldCharType="begin"/>
            </w:r>
            <w:r>
              <w:rPr>
                <w:sz w:val="24"/>
              </w:rPr>
              <w:instrText xml:space="preserve"> PAGEREF _Toc23733 \h </w:instrText>
            </w:r>
            <w:r>
              <w:rPr>
                <w:sz w:val="24"/>
              </w:rPr>
            </w:r>
            <w:r>
              <w:rPr>
                <w:sz w:val="24"/>
              </w:rPr>
              <w:fldChar w:fldCharType="separate"/>
            </w:r>
            <w:r>
              <w:rPr>
                <w:sz w:val="24"/>
              </w:rPr>
              <w:t>1</w:t>
            </w:r>
            <w:r>
              <w:rPr>
                <w:sz w:val="24"/>
              </w:rPr>
              <w:fldChar w:fldCharType="end"/>
            </w:r>
          </w:hyperlink>
        </w:p>
        <w:p w14:paraId="3315FBD2" w14:textId="77777777" w:rsidR="007179F7" w:rsidRDefault="00000000">
          <w:pPr>
            <w:pStyle w:val="TOC2"/>
            <w:tabs>
              <w:tab w:val="right" w:leader="dot" w:pos="10466"/>
            </w:tabs>
            <w:rPr>
              <w:sz w:val="24"/>
            </w:rPr>
          </w:pPr>
          <w:hyperlink w:anchor="_Toc7464" w:history="1">
            <w:r>
              <w:rPr>
                <w:rFonts w:hint="eastAsia"/>
                <w:sz w:val="24"/>
              </w:rPr>
              <w:t>第二课</w:t>
            </w:r>
            <w:r>
              <w:rPr>
                <w:rFonts w:hint="eastAsia"/>
                <w:sz w:val="24"/>
              </w:rPr>
              <w:t xml:space="preserve"> </w:t>
            </w:r>
            <w:r>
              <w:rPr>
                <w:rFonts w:hint="eastAsia"/>
                <w:sz w:val="24"/>
              </w:rPr>
              <w:t>在社会中健康成长</w:t>
            </w:r>
            <w:r>
              <w:rPr>
                <w:sz w:val="24"/>
              </w:rPr>
              <w:tab/>
            </w:r>
            <w:r>
              <w:rPr>
                <w:sz w:val="24"/>
              </w:rPr>
              <w:fldChar w:fldCharType="begin"/>
            </w:r>
            <w:r>
              <w:rPr>
                <w:sz w:val="24"/>
              </w:rPr>
              <w:instrText xml:space="preserve"> PAGEREF _Toc7464 \h </w:instrText>
            </w:r>
            <w:r>
              <w:rPr>
                <w:sz w:val="24"/>
              </w:rPr>
            </w:r>
            <w:r>
              <w:rPr>
                <w:sz w:val="24"/>
              </w:rPr>
              <w:fldChar w:fldCharType="separate"/>
            </w:r>
            <w:r>
              <w:rPr>
                <w:sz w:val="24"/>
              </w:rPr>
              <w:t>2</w:t>
            </w:r>
            <w:r>
              <w:rPr>
                <w:sz w:val="24"/>
              </w:rPr>
              <w:fldChar w:fldCharType="end"/>
            </w:r>
          </w:hyperlink>
        </w:p>
        <w:p w14:paraId="6D6A63AE" w14:textId="77777777" w:rsidR="007179F7" w:rsidRDefault="00000000">
          <w:pPr>
            <w:pStyle w:val="TOC3"/>
            <w:tabs>
              <w:tab w:val="right" w:leader="dot" w:pos="10466"/>
            </w:tabs>
            <w:rPr>
              <w:sz w:val="24"/>
            </w:rPr>
          </w:pPr>
          <w:hyperlink w:anchor="_Toc11769" w:history="1">
            <w:r>
              <w:rPr>
                <w:rFonts w:hint="eastAsia"/>
                <w:sz w:val="24"/>
              </w:rPr>
              <w:t>第一框</w:t>
            </w:r>
            <w:r>
              <w:rPr>
                <w:rFonts w:hint="eastAsia"/>
                <w:sz w:val="24"/>
              </w:rPr>
              <w:t xml:space="preserve"> </w:t>
            </w:r>
            <w:r>
              <w:rPr>
                <w:rFonts w:hint="eastAsia"/>
                <w:sz w:val="24"/>
              </w:rPr>
              <w:t>人的社会化</w:t>
            </w:r>
            <w:r>
              <w:rPr>
                <w:sz w:val="24"/>
              </w:rPr>
              <w:tab/>
            </w:r>
            <w:r>
              <w:rPr>
                <w:sz w:val="24"/>
              </w:rPr>
              <w:fldChar w:fldCharType="begin"/>
            </w:r>
            <w:r>
              <w:rPr>
                <w:sz w:val="24"/>
              </w:rPr>
              <w:instrText xml:space="preserve"> PAGEREF _Toc11769 \h </w:instrText>
            </w:r>
            <w:r>
              <w:rPr>
                <w:sz w:val="24"/>
              </w:rPr>
            </w:r>
            <w:r>
              <w:rPr>
                <w:sz w:val="24"/>
              </w:rPr>
              <w:fldChar w:fldCharType="separate"/>
            </w:r>
            <w:r>
              <w:rPr>
                <w:sz w:val="24"/>
              </w:rPr>
              <w:t>2</w:t>
            </w:r>
            <w:r>
              <w:rPr>
                <w:sz w:val="24"/>
              </w:rPr>
              <w:fldChar w:fldCharType="end"/>
            </w:r>
          </w:hyperlink>
        </w:p>
        <w:p w14:paraId="257EF37D" w14:textId="77777777" w:rsidR="007179F7" w:rsidRDefault="00000000">
          <w:pPr>
            <w:pStyle w:val="TOC3"/>
            <w:tabs>
              <w:tab w:val="right" w:leader="dot" w:pos="10466"/>
            </w:tabs>
            <w:rPr>
              <w:sz w:val="24"/>
            </w:rPr>
          </w:pPr>
          <w:hyperlink w:anchor="_Toc28220" w:history="1">
            <w:r>
              <w:rPr>
                <w:rFonts w:hint="eastAsia"/>
                <w:sz w:val="24"/>
              </w:rPr>
              <w:t>第二框</w:t>
            </w:r>
            <w:r>
              <w:rPr>
                <w:rFonts w:hint="eastAsia"/>
                <w:sz w:val="24"/>
              </w:rPr>
              <w:t xml:space="preserve"> </w:t>
            </w:r>
            <w:r>
              <w:rPr>
                <w:rFonts w:hint="eastAsia"/>
                <w:sz w:val="24"/>
              </w:rPr>
              <w:t>养成亲社会行为</w:t>
            </w:r>
            <w:r>
              <w:rPr>
                <w:sz w:val="24"/>
              </w:rPr>
              <w:tab/>
            </w:r>
            <w:r>
              <w:rPr>
                <w:sz w:val="24"/>
              </w:rPr>
              <w:fldChar w:fldCharType="begin"/>
            </w:r>
            <w:r>
              <w:rPr>
                <w:sz w:val="24"/>
              </w:rPr>
              <w:instrText xml:space="preserve"> PAGEREF _Toc28220 \h </w:instrText>
            </w:r>
            <w:r>
              <w:rPr>
                <w:sz w:val="24"/>
              </w:rPr>
            </w:r>
            <w:r>
              <w:rPr>
                <w:sz w:val="24"/>
              </w:rPr>
              <w:fldChar w:fldCharType="separate"/>
            </w:r>
            <w:r>
              <w:rPr>
                <w:sz w:val="24"/>
              </w:rPr>
              <w:t>2</w:t>
            </w:r>
            <w:r>
              <w:rPr>
                <w:sz w:val="24"/>
              </w:rPr>
              <w:fldChar w:fldCharType="end"/>
            </w:r>
          </w:hyperlink>
        </w:p>
        <w:p w14:paraId="124FBDD5" w14:textId="77777777" w:rsidR="007179F7" w:rsidRDefault="00000000">
          <w:pPr>
            <w:pStyle w:val="TOC2"/>
            <w:tabs>
              <w:tab w:val="right" w:leader="dot" w:pos="10466"/>
            </w:tabs>
            <w:rPr>
              <w:sz w:val="24"/>
            </w:rPr>
          </w:pPr>
          <w:hyperlink w:anchor="_Toc22976" w:history="1">
            <w:r>
              <w:rPr>
                <w:rFonts w:hint="eastAsia"/>
                <w:sz w:val="24"/>
              </w:rPr>
              <w:t>第三课</w:t>
            </w:r>
            <w:r>
              <w:rPr>
                <w:rFonts w:hint="eastAsia"/>
                <w:sz w:val="24"/>
              </w:rPr>
              <w:t xml:space="preserve"> </w:t>
            </w:r>
            <w:r>
              <w:rPr>
                <w:rFonts w:hint="eastAsia"/>
                <w:sz w:val="24"/>
              </w:rPr>
              <w:t>共建网络美好家园</w:t>
            </w:r>
            <w:r>
              <w:rPr>
                <w:sz w:val="24"/>
              </w:rPr>
              <w:tab/>
            </w:r>
            <w:r>
              <w:rPr>
                <w:sz w:val="24"/>
              </w:rPr>
              <w:fldChar w:fldCharType="begin"/>
            </w:r>
            <w:r>
              <w:rPr>
                <w:sz w:val="24"/>
              </w:rPr>
              <w:instrText xml:space="preserve"> PAGEREF _Toc22976 \h </w:instrText>
            </w:r>
            <w:r>
              <w:rPr>
                <w:sz w:val="24"/>
              </w:rPr>
            </w:r>
            <w:r>
              <w:rPr>
                <w:sz w:val="24"/>
              </w:rPr>
              <w:fldChar w:fldCharType="separate"/>
            </w:r>
            <w:r>
              <w:rPr>
                <w:sz w:val="24"/>
              </w:rPr>
              <w:t>2</w:t>
            </w:r>
            <w:r>
              <w:rPr>
                <w:sz w:val="24"/>
              </w:rPr>
              <w:fldChar w:fldCharType="end"/>
            </w:r>
          </w:hyperlink>
        </w:p>
        <w:p w14:paraId="1832496E" w14:textId="77777777" w:rsidR="007179F7" w:rsidRDefault="00000000">
          <w:pPr>
            <w:pStyle w:val="TOC3"/>
            <w:tabs>
              <w:tab w:val="right" w:leader="dot" w:pos="10466"/>
            </w:tabs>
            <w:rPr>
              <w:sz w:val="24"/>
            </w:rPr>
          </w:pPr>
          <w:hyperlink w:anchor="_Toc17661" w:history="1">
            <w:r>
              <w:rPr>
                <w:rFonts w:hint="eastAsia"/>
                <w:sz w:val="24"/>
              </w:rPr>
              <w:t>第一框</w:t>
            </w:r>
            <w:r>
              <w:rPr>
                <w:rFonts w:hint="eastAsia"/>
                <w:sz w:val="24"/>
              </w:rPr>
              <w:t xml:space="preserve"> </w:t>
            </w:r>
            <w:r>
              <w:rPr>
                <w:rFonts w:hint="eastAsia"/>
                <w:sz w:val="24"/>
              </w:rPr>
              <w:t>网络改变世界</w:t>
            </w:r>
            <w:r>
              <w:rPr>
                <w:sz w:val="24"/>
              </w:rPr>
              <w:tab/>
            </w:r>
            <w:r>
              <w:rPr>
                <w:sz w:val="24"/>
              </w:rPr>
              <w:fldChar w:fldCharType="begin"/>
            </w:r>
            <w:r>
              <w:rPr>
                <w:sz w:val="24"/>
              </w:rPr>
              <w:instrText xml:space="preserve"> PAGEREF _Toc17661 \h </w:instrText>
            </w:r>
            <w:r>
              <w:rPr>
                <w:sz w:val="24"/>
              </w:rPr>
            </w:r>
            <w:r>
              <w:rPr>
                <w:sz w:val="24"/>
              </w:rPr>
              <w:fldChar w:fldCharType="separate"/>
            </w:r>
            <w:r>
              <w:rPr>
                <w:sz w:val="24"/>
              </w:rPr>
              <w:t>2</w:t>
            </w:r>
            <w:r>
              <w:rPr>
                <w:sz w:val="24"/>
              </w:rPr>
              <w:fldChar w:fldCharType="end"/>
            </w:r>
          </w:hyperlink>
        </w:p>
        <w:p w14:paraId="5C37CB83" w14:textId="77777777" w:rsidR="007179F7" w:rsidRDefault="00000000">
          <w:pPr>
            <w:pStyle w:val="TOC3"/>
            <w:tabs>
              <w:tab w:val="right" w:leader="dot" w:pos="10466"/>
            </w:tabs>
            <w:rPr>
              <w:sz w:val="24"/>
            </w:rPr>
          </w:pPr>
          <w:hyperlink w:anchor="_Toc8666" w:history="1">
            <w:r>
              <w:rPr>
                <w:rFonts w:hint="eastAsia"/>
                <w:sz w:val="24"/>
              </w:rPr>
              <w:t>第二框</w:t>
            </w:r>
            <w:r>
              <w:rPr>
                <w:rFonts w:hint="eastAsia"/>
                <w:sz w:val="24"/>
              </w:rPr>
              <w:t xml:space="preserve"> </w:t>
            </w:r>
            <w:r>
              <w:rPr>
                <w:rFonts w:hint="eastAsia"/>
                <w:sz w:val="24"/>
              </w:rPr>
              <w:t>营造清朗空间</w:t>
            </w:r>
            <w:r>
              <w:rPr>
                <w:sz w:val="24"/>
              </w:rPr>
              <w:tab/>
            </w:r>
            <w:r>
              <w:rPr>
                <w:sz w:val="24"/>
              </w:rPr>
              <w:fldChar w:fldCharType="begin"/>
            </w:r>
            <w:r>
              <w:rPr>
                <w:sz w:val="24"/>
              </w:rPr>
              <w:instrText xml:space="preserve"> PAGEREF _Toc8666 \h </w:instrText>
            </w:r>
            <w:r>
              <w:rPr>
                <w:sz w:val="24"/>
              </w:rPr>
            </w:r>
            <w:r>
              <w:rPr>
                <w:sz w:val="24"/>
              </w:rPr>
              <w:fldChar w:fldCharType="separate"/>
            </w:r>
            <w:r>
              <w:rPr>
                <w:sz w:val="24"/>
              </w:rPr>
              <w:t>3</w:t>
            </w:r>
            <w:r>
              <w:rPr>
                <w:sz w:val="24"/>
              </w:rPr>
              <w:fldChar w:fldCharType="end"/>
            </w:r>
          </w:hyperlink>
        </w:p>
        <w:p w14:paraId="63875686" w14:textId="77777777" w:rsidR="007179F7" w:rsidRDefault="00000000">
          <w:pPr>
            <w:pStyle w:val="TOC1"/>
            <w:tabs>
              <w:tab w:val="right" w:leader="dot" w:pos="10466"/>
            </w:tabs>
            <w:rPr>
              <w:sz w:val="24"/>
            </w:rPr>
          </w:pPr>
          <w:hyperlink w:anchor="_Toc30646" w:history="1">
            <w:r>
              <w:rPr>
                <w:rFonts w:hint="eastAsia"/>
                <w:sz w:val="24"/>
              </w:rPr>
              <w:t>第二单元</w:t>
            </w:r>
            <w:r>
              <w:rPr>
                <w:rFonts w:hint="eastAsia"/>
                <w:sz w:val="24"/>
              </w:rPr>
              <w:t xml:space="preserve"> </w:t>
            </w:r>
            <w:r>
              <w:rPr>
                <w:rFonts w:hint="eastAsia"/>
                <w:sz w:val="24"/>
              </w:rPr>
              <w:t>维护社会秩序</w:t>
            </w:r>
            <w:r>
              <w:rPr>
                <w:sz w:val="24"/>
              </w:rPr>
              <w:tab/>
            </w:r>
            <w:r>
              <w:rPr>
                <w:sz w:val="24"/>
              </w:rPr>
              <w:fldChar w:fldCharType="begin"/>
            </w:r>
            <w:r>
              <w:rPr>
                <w:sz w:val="24"/>
              </w:rPr>
              <w:instrText xml:space="preserve"> PAGEREF _Toc30646 \h </w:instrText>
            </w:r>
            <w:r>
              <w:rPr>
                <w:sz w:val="24"/>
              </w:rPr>
            </w:r>
            <w:r>
              <w:rPr>
                <w:sz w:val="24"/>
              </w:rPr>
              <w:fldChar w:fldCharType="separate"/>
            </w:r>
            <w:r>
              <w:rPr>
                <w:sz w:val="24"/>
              </w:rPr>
              <w:t>4</w:t>
            </w:r>
            <w:r>
              <w:rPr>
                <w:sz w:val="24"/>
              </w:rPr>
              <w:fldChar w:fldCharType="end"/>
            </w:r>
          </w:hyperlink>
        </w:p>
        <w:p w14:paraId="5A0F4F22" w14:textId="77777777" w:rsidR="007179F7" w:rsidRDefault="00000000">
          <w:pPr>
            <w:pStyle w:val="TOC2"/>
            <w:tabs>
              <w:tab w:val="right" w:leader="dot" w:pos="10466"/>
            </w:tabs>
            <w:rPr>
              <w:sz w:val="24"/>
            </w:rPr>
          </w:pPr>
          <w:hyperlink w:anchor="_Toc6200" w:history="1">
            <w:r>
              <w:rPr>
                <w:rFonts w:hint="eastAsia"/>
                <w:sz w:val="24"/>
              </w:rPr>
              <w:t>第四课</w:t>
            </w:r>
            <w:r>
              <w:rPr>
                <w:rFonts w:hint="eastAsia"/>
                <w:sz w:val="24"/>
              </w:rPr>
              <w:t xml:space="preserve"> </w:t>
            </w:r>
            <w:r>
              <w:rPr>
                <w:rFonts w:hint="eastAsia"/>
                <w:sz w:val="24"/>
              </w:rPr>
              <w:t>遵守社会规则</w:t>
            </w:r>
            <w:r>
              <w:rPr>
                <w:sz w:val="24"/>
              </w:rPr>
              <w:tab/>
            </w:r>
            <w:r>
              <w:rPr>
                <w:sz w:val="24"/>
              </w:rPr>
              <w:fldChar w:fldCharType="begin"/>
            </w:r>
            <w:r>
              <w:rPr>
                <w:sz w:val="24"/>
              </w:rPr>
              <w:instrText xml:space="preserve"> PAGEREF _Toc6200 \h </w:instrText>
            </w:r>
            <w:r>
              <w:rPr>
                <w:sz w:val="24"/>
              </w:rPr>
            </w:r>
            <w:r>
              <w:rPr>
                <w:sz w:val="24"/>
              </w:rPr>
              <w:fldChar w:fldCharType="separate"/>
            </w:r>
            <w:r>
              <w:rPr>
                <w:sz w:val="24"/>
              </w:rPr>
              <w:t>4</w:t>
            </w:r>
            <w:r>
              <w:rPr>
                <w:sz w:val="24"/>
              </w:rPr>
              <w:fldChar w:fldCharType="end"/>
            </w:r>
          </w:hyperlink>
        </w:p>
        <w:p w14:paraId="185BC03E" w14:textId="77777777" w:rsidR="007179F7" w:rsidRDefault="00000000">
          <w:pPr>
            <w:pStyle w:val="TOC3"/>
            <w:tabs>
              <w:tab w:val="right" w:leader="dot" w:pos="10466"/>
            </w:tabs>
            <w:rPr>
              <w:sz w:val="24"/>
            </w:rPr>
          </w:pPr>
          <w:hyperlink w:anchor="_Toc23071" w:history="1">
            <w:r>
              <w:rPr>
                <w:rFonts w:hint="eastAsia"/>
                <w:sz w:val="24"/>
              </w:rPr>
              <w:t>第一框</w:t>
            </w:r>
            <w:r>
              <w:rPr>
                <w:rFonts w:hint="eastAsia"/>
                <w:sz w:val="24"/>
              </w:rPr>
              <w:t xml:space="preserve"> </w:t>
            </w:r>
            <w:r>
              <w:rPr>
                <w:rFonts w:hint="eastAsia"/>
                <w:sz w:val="24"/>
              </w:rPr>
              <w:t>维护秩序靠规则</w:t>
            </w:r>
            <w:r>
              <w:rPr>
                <w:sz w:val="24"/>
              </w:rPr>
              <w:tab/>
            </w:r>
            <w:r>
              <w:rPr>
                <w:sz w:val="24"/>
              </w:rPr>
              <w:fldChar w:fldCharType="begin"/>
            </w:r>
            <w:r>
              <w:rPr>
                <w:sz w:val="24"/>
              </w:rPr>
              <w:instrText xml:space="preserve"> PAGEREF _Toc23071 \h </w:instrText>
            </w:r>
            <w:r>
              <w:rPr>
                <w:sz w:val="24"/>
              </w:rPr>
            </w:r>
            <w:r>
              <w:rPr>
                <w:sz w:val="24"/>
              </w:rPr>
              <w:fldChar w:fldCharType="separate"/>
            </w:r>
            <w:r>
              <w:rPr>
                <w:sz w:val="24"/>
              </w:rPr>
              <w:t>4</w:t>
            </w:r>
            <w:r>
              <w:rPr>
                <w:sz w:val="24"/>
              </w:rPr>
              <w:fldChar w:fldCharType="end"/>
            </w:r>
          </w:hyperlink>
        </w:p>
        <w:p w14:paraId="12EACBCA" w14:textId="77777777" w:rsidR="007179F7" w:rsidRDefault="00000000">
          <w:pPr>
            <w:pStyle w:val="TOC3"/>
            <w:tabs>
              <w:tab w:val="right" w:leader="dot" w:pos="10466"/>
            </w:tabs>
            <w:rPr>
              <w:sz w:val="24"/>
            </w:rPr>
          </w:pPr>
          <w:hyperlink w:anchor="_Toc19733" w:history="1">
            <w:r>
              <w:rPr>
                <w:rFonts w:hint="eastAsia"/>
                <w:sz w:val="24"/>
              </w:rPr>
              <w:t>第二框</w:t>
            </w:r>
            <w:r>
              <w:rPr>
                <w:rFonts w:hint="eastAsia"/>
                <w:sz w:val="24"/>
              </w:rPr>
              <w:t xml:space="preserve"> </w:t>
            </w:r>
            <w:r>
              <w:rPr>
                <w:rFonts w:hint="eastAsia"/>
                <w:sz w:val="24"/>
              </w:rPr>
              <w:t>遵守规则</w:t>
            </w:r>
            <w:r>
              <w:rPr>
                <w:sz w:val="24"/>
              </w:rPr>
              <w:tab/>
            </w:r>
            <w:r>
              <w:rPr>
                <w:sz w:val="24"/>
              </w:rPr>
              <w:fldChar w:fldCharType="begin"/>
            </w:r>
            <w:r>
              <w:rPr>
                <w:sz w:val="24"/>
              </w:rPr>
              <w:instrText xml:space="preserve"> PAGEREF _Toc19733 \h </w:instrText>
            </w:r>
            <w:r>
              <w:rPr>
                <w:sz w:val="24"/>
              </w:rPr>
            </w:r>
            <w:r>
              <w:rPr>
                <w:sz w:val="24"/>
              </w:rPr>
              <w:fldChar w:fldCharType="separate"/>
            </w:r>
            <w:r>
              <w:rPr>
                <w:sz w:val="24"/>
              </w:rPr>
              <w:t>4</w:t>
            </w:r>
            <w:r>
              <w:rPr>
                <w:sz w:val="24"/>
              </w:rPr>
              <w:fldChar w:fldCharType="end"/>
            </w:r>
          </w:hyperlink>
        </w:p>
        <w:p w14:paraId="5498BFE0" w14:textId="77777777" w:rsidR="007179F7" w:rsidRDefault="00000000">
          <w:pPr>
            <w:pStyle w:val="TOC2"/>
            <w:tabs>
              <w:tab w:val="right" w:leader="dot" w:pos="10466"/>
            </w:tabs>
            <w:rPr>
              <w:sz w:val="24"/>
            </w:rPr>
          </w:pPr>
          <w:hyperlink w:anchor="_Toc8542" w:history="1">
            <w:r>
              <w:rPr>
                <w:rFonts w:hint="eastAsia"/>
                <w:sz w:val="24"/>
              </w:rPr>
              <w:t>第五课</w:t>
            </w:r>
            <w:r>
              <w:rPr>
                <w:rFonts w:hint="eastAsia"/>
                <w:sz w:val="24"/>
              </w:rPr>
              <w:t xml:space="preserve"> </w:t>
            </w:r>
            <w:r>
              <w:rPr>
                <w:rFonts w:hint="eastAsia"/>
                <w:sz w:val="24"/>
              </w:rPr>
              <w:t>社会生活讲道德</w:t>
            </w:r>
            <w:r>
              <w:rPr>
                <w:sz w:val="24"/>
              </w:rPr>
              <w:tab/>
            </w:r>
            <w:r>
              <w:rPr>
                <w:sz w:val="24"/>
              </w:rPr>
              <w:fldChar w:fldCharType="begin"/>
            </w:r>
            <w:r>
              <w:rPr>
                <w:sz w:val="24"/>
              </w:rPr>
              <w:instrText xml:space="preserve"> PAGEREF _Toc8542 \h </w:instrText>
            </w:r>
            <w:r>
              <w:rPr>
                <w:sz w:val="24"/>
              </w:rPr>
            </w:r>
            <w:r>
              <w:rPr>
                <w:sz w:val="24"/>
              </w:rPr>
              <w:fldChar w:fldCharType="separate"/>
            </w:r>
            <w:r>
              <w:rPr>
                <w:sz w:val="24"/>
              </w:rPr>
              <w:t>5</w:t>
            </w:r>
            <w:r>
              <w:rPr>
                <w:sz w:val="24"/>
              </w:rPr>
              <w:fldChar w:fldCharType="end"/>
            </w:r>
          </w:hyperlink>
        </w:p>
        <w:p w14:paraId="0305D6C3" w14:textId="77777777" w:rsidR="007179F7" w:rsidRDefault="00000000">
          <w:pPr>
            <w:pStyle w:val="TOC3"/>
            <w:tabs>
              <w:tab w:val="right" w:leader="dot" w:pos="10466"/>
            </w:tabs>
            <w:rPr>
              <w:sz w:val="24"/>
            </w:rPr>
          </w:pPr>
          <w:hyperlink w:anchor="_Toc22384" w:history="1">
            <w:r>
              <w:rPr>
                <w:rFonts w:hint="eastAsia"/>
                <w:sz w:val="24"/>
              </w:rPr>
              <w:t>第一框</w:t>
            </w:r>
            <w:r>
              <w:rPr>
                <w:rFonts w:hint="eastAsia"/>
                <w:sz w:val="24"/>
              </w:rPr>
              <w:t xml:space="preserve"> </w:t>
            </w:r>
            <w:r>
              <w:rPr>
                <w:rFonts w:hint="eastAsia"/>
                <w:sz w:val="24"/>
              </w:rPr>
              <w:t>文明有礼</w:t>
            </w:r>
            <w:r>
              <w:rPr>
                <w:sz w:val="24"/>
              </w:rPr>
              <w:tab/>
            </w:r>
            <w:r>
              <w:rPr>
                <w:sz w:val="24"/>
              </w:rPr>
              <w:fldChar w:fldCharType="begin"/>
            </w:r>
            <w:r>
              <w:rPr>
                <w:sz w:val="24"/>
              </w:rPr>
              <w:instrText xml:space="preserve"> PAGEREF _Toc22384 \h </w:instrText>
            </w:r>
            <w:r>
              <w:rPr>
                <w:sz w:val="24"/>
              </w:rPr>
            </w:r>
            <w:r>
              <w:rPr>
                <w:sz w:val="24"/>
              </w:rPr>
              <w:fldChar w:fldCharType="separate"/>
            </w:r>
            <w:r>
              <w:rPr>
                <w:sz w:val="24"/>
              </w:rPr>
              <w:t>5</w:t>
            </w:r>
            <w:r>
              <w:rPr>
                <w:sz w:val="24"/>
              </w:rPr>
              <w:fldChar w:fldCharType="end"/>
            </w:r>
          </w:hyperlink>
        </w:p>
        <w:p w14:paraId="120C96EA" w14:textId="77777777" w:rsidR="007179F7" w:rsidRDefault="00000000">
          <w:pPr>
            <w:pStyle w:val="TOC3"/>
            <w:tabs>
              <w:tab w:val="right" w:leader="dot" w:pos="10466"/>
            </w:tabs>
            <w:rPr>
              <w:sz w:val="24"/>
            </w:rPr>
          </w:pPr>
          <w:hyperlink w:anchor="_Toc11559" w:history="1">
            <w:r>
              <w:rPr>
                <w:rFonts w:hint="eastAsia"/>
                <w:sz w:val="24"/>
              </w:rPr>
              <w:t>第二框</w:t>
            </w:r>
            <w:r>
              <w:rPr>
                <w:rFonts w:hint="eastAsia"/>
                <w:sz w:val="24"/>
              </w:rPr>
              <w:t xml:space="preserve"> </w:t>
            </w:r>
            <w:r>
              <w:rPr>
                <w:rFonts w:hint="eastAsia"/>
                <w:sz w:val="24"/>
              </w:rPr>
              <w:t>诚实守信</w:t>
            </w:r>
            <w:r>
              <w:rPr>
                <w:sz w:val="24"/>
              </w:rPr>
              <w:tab/>
            </w:r>
            <w:r>
              <w:rPr>
                <w:sz w:val="24"/>
              </w:rPr>
              <w:fldChar w:fldCharType="begin"/>
            </w:r>
            <w:r>
              <w:rPr>
                <w:sz w:val="24"/>
              </w:rPr>
              <w:instrText xml:space="preserve"> PAGEREF _Toc11559 \h </w:instrText>
            </w:r>
            <w:r>
              <w:rPr>
                <w:sz w:val="24"/>
              </w:rPr>
            </w:r>
            <w:r>
              <w:rPr>
                <w:sz w:val="24"/>
              </w:rPr>
              <w:fldChar w:fldCharType="separate"/>
            </w:r>
            <w:r>
              <w:rPr>
                <w:sz w:val="24"/>
              </w:rPr>
              <w:t>5</w:t>
            </w:r>
            <w:r>
              <w:rPr>
                <w:sz w:val="24"/>
              </w:rPr>
              <w:fldChar w:fldCharType="end"/>
            </w:r>
          </w:hyperlink>
        </w:p>
        <w:p w14:paraId="08063899" w14:textId="77777777" w:rsidR="007179F7" w:rsidRDefault="00000000">
          <w:pPr>
            <w:pStyle w:val="TOC3"/>
            <w:tabs>
              <w:tab w:val="right" w:leader="dot" w:pos="10466"/>
            </w:tabs>
            <w:rPr>
              <w:sz w:val="24"/>
            </w:rPr>
          </w:pPr>
          <w:hyperlink w:anchor="_Toc21041" w:history="1">
            <w:r>
              <w:rPr>
                <w:rFonts w:hint="eastAsia"/>
                <w:sz w:val="24"/>
              </w:rPr>
              <w:t>第三框</w:t>
            </w:r>
            <w:r>
              <w:rPr>
                <w:rFonts w:hint="eastAsia"/>
                <w:sz w:val="24"/>
              </w:rPr>
              <w:t xml:space="preserve"> </w:t>
            </w:r>
            <w:r>
              <w:rPr>
                <w:rFonts w:hint="eastAsia"/>
                <w:sz w:val="24"/>
              </w:rPr>
              <w:t>友善待人</w:t>
            </w:r>
            <w:r>
              <w:rPr>
                <w:sz w:val="24"/>
              </w:rPr>
              <w:tab/>
            </w:r>
            <w:r>
              <w:rPr>
                <w:sz w:val="24"/>
              </w:rPr>
              <w:fldChar w:fldCharType="begin"/>
            </w:r>
            <w:r>
              <w:rPr>
                <w:sz w:val="24"/>
              </w:rPr>
              <w:instrText xml:space="preserve"> PAGEREF _Toc21041 \h </w:instrText>
            </w:r>
            <w:r>
              <w:rPr>
                <w:sz w:val="24"/>
              </w:rPr>
            </w:r>
            <w:r>
              <w:rPr>
                <w:sz w:val="24"/>
              </w:rPr>
              <w:fldChar w:fldCharType="separate"/>
            </w:r>
            <w:r>
              <w:rPr>
                <w:sz w:val="24"/>
              </w:rPr>
              <w:t>6</w:t>
            </w:r>
            <w:r>
              <w:rPr>
                <w:sz w:val="24"/>
              </w:rPr>
              <w:fldChar w:fldCharType="end"/>
            </w:r>
          </w:hyperlink>
        </w:p>
        <w:p w14:paraId="71B608CA" w14:textId="77777777" w:rsidR="007179F7" w:rsidRDefault="00000000">
          <w:pPr>
            <w:pStyle w:val="TOC2"/>
            <w:tabs>
              <w:tab w:val="right" w:leader="dot" w:pos="10466"/>
            </w:tabs>
            <w:rPr>
              <w:sz w:val="24"/>
            </w:rPr>
          </w:pPr>
          <w:hyperlink w:anchor="_Toc1716" w:history="1">
            <w:r>
              <w:rPr>
                <w:rFonts w:hint="eastAsia"/>
                <w:sz w:val="24"/>
              </w:rPr>
              <w:t>第六课</w:t>
            </w:r>
            <w:r>
              <w:rPr>
                <w:rFonts w:hint="eastAsia"/>
                <w:sz w:val="24"/>
              </w:rPr>
              <w:t xml:space="preserve"> </w:t>
            </w:r>
            <w:r>
              <w:rPr>
                <w:rFonts w:hint="eastAsia"/>
                <w:sz w:val="24"/>
              </w:rPr>
              <w:t>提升法治素养</w:t>
            </w:r>
            <w:r>
              <w:rPr>
                <w:sz w:val="24"/>
              </w:rPr>
              <w:tab/>
            </w:r>
            <w:r>
              <w:rPr>
                <w:sz w:val="24"/>
              </w:rPr>
              <w:fldChar w:fldCharType="begin"/>
            </w:r>
            <w:r>
              <w:rPr>
                <w:sz w:val="24"/>
              </w:rPr>
              <w:instrText xml:space="preserve"> PAGEREF _Toc1716 \h </w:instrText>
            </w:r>
            <w:r>
              <w:rPr>
                <w:sz w:val="24"/>
              </w:rPr>
            </w:r>
            <w:r>
              <w:rPr>
                <w:sz w:val="24"/>
              </w:rPr>
              <w:fldChar w:fldCharType="separate"/>
            </w:r>
            <w:r>
              <w:rPr>
                <w:sz w:val="24"/>
              </w:rPr>
              <w:t>6</w:t>
            </w:r>
            <w:r>
              <w:rPr>
                <w:sz w:val="24"/>
              </w:rPr>
              <w:fldChar w:fldCharType="end"/>
            </w:r>
          </w:hyperlink>
        </w:p>
        <w:p w14:paraId="6F7C2AF6" w14:textId="77777777" w:rsidR="007179F7" w:rsidRDefault="00000000">
          <w:pPr>
            <w:pStyle w:val="TOC3"/>
            <w:tabs>
              <w:tab w:val="right" w:leader="dot" w:pos="10466"/>
            </w:tabs>
            <w:rPr>
              <w:sz w:val="24"/>
            </w:rPr>
          </w:pPr>
          <w:hyperlink w:anchor="_Toc31673" w:history="1">
            <w:r>
              <w:rPr>
                <w:rFonts w:hint="eastAsia"/>
                <w:sz w:val="24"/>
              </w:rPr>
              <w:t>第一框</w:t>
            </w:r>
            <w:r>
              <w:rPr>
                <w:rFonts w:hint="eastAsia"/>
                <w:sz w:val="24"/>
              </w:rPr>
              <w:t xml:space="preserve"> </w:t>
            </w:r>
            <w:r>
              <w:rPr>
                <w:rFonts w:hint="eastAsia"/>
                <w:sz w:val="24"/>
              </w:rPr>
              <w:t>树立法治观念</w:t>
            </w:r>
            <w:r>
              <w:rPr>
                <w:sz w:val="24"/>
              </w:rPr>
              <w:tab/>
            </w:r>
            <w:r>
              <w:rPr>
                <w:sz w:val="24"/>
              </w:rPr>
              <w:fldChar w:fldCharType="begin"/>
            </w:r>
            <w:r>
              <w:rPr>
                <w:sz w:val="24"/>
              </w:rPr>
              <w:instrText xml:space="preserve"> PAGEREF _Toc31673 \h </w:instrText>
            </w:r>
            <w:r>
              <w:rPr>
                <w:sz w:val="24"/>
              </w:rPr>
            </w:r>
            <w:r>
              <w:rPr>
                <w:sz w:val="24"/>
              </w:rPr>
              <w:fldChar w:fldCharType="separate"/>
            </w:r>
            <w:r>
              <w:rPr>
                <w:sz w:val="24"/>
              </w:rPr>
              <w:t>6</w:t>
            </w:r>
            <w:r>
              <w:rPr>
                <w:sz w:val="24"/>
              </w:rPr>
              <w:fldChar w:fldCharType="end"/>
            </w:r>
          </w:hyperlink>
        </w:p>
        <w:p w14:paraId="098909B2" w14:textId="77777777" w:rsidR="007179F7" w:rsidRDefault="00000000">
          <w:pPr>
            <w:pStyle w:val="TOC3"/>
            <w:tabs>
              <w:tab w:val="right" w:leader="dot" w:pos="10466"/>
            </w:tabs>
            <w:rPr>
              <w:sz w:val="24"/>
            </w:rPr>
          </w:pPr>
          <w:hyperlink w:anchor="_Toc11440" w:history="1">
            <w:r>
              <w:rPr>
                <w:rFonts w:hint="eastAsia"/>
                <w:sz w:val="24"/>
              </w:rPr>
              <w:t>第二框</w:t>
            </w:r>
            <w:r>
              <w:rPr>
                <w:rFonts w:hint="eastAsia"/>
                <w:sz w:val="24"/>
              </w:rPr>
              <w:t xml:space="preserve"> </w:t>
            </w:r>
            <w:r>
              <w:rPr>
                <w:rFonts w:hint="eastAsia"/>
                <w:sz w:val="24"/>
              </w:rPr>
              <w:t>学会依法办事</w:t>
            </w:r>
            <w:r>
              <w:rPr>
                <w:sz w:val="24"/>
              </w:rPr>
              <w:tab/>
            </w:r>
            <w:r>
              <w:rPr>
                <w:sz w:val="24"/>
              </w:rPr>
              <w:fldChar w:fldCharType="begin"/>
            </w:r>
            <w:r>
              <w:rPr>
                <w:sz w:val="24"/>
              </w:rPr>
              <w:instrText xml:space="preserve"> PAGEREF _Toc11440 \h </w:instrText>
            </w:r>
            <w:r>
              <w:rPr>
                <w:sz w:val="24"/>
              </w:rPr>
            </w:r>
            <w:r>
              <w:rPr>
                <w:sz w:val="24"/>
              </w:rPr>
              <w:fldChar w:fldCharType="separate"/>
            </w:r>
            <w:r>
              <w:rPr>
                <w:sz w:val="24"/>
              </w:rPr>
              <w:t>7</w:t>
            </w:r>
            <w:r>
              <w:rPr>
                <w:sz w:val="24"/>
              </w:rPr>
              <w:fldChar w:fldCharType="end"/>
            </w:r>
          </w:hyperlink>
        </w:p>
        <w:p w14:paraId="69459B8C" w14:textId="77777777" w:rsidR="007179F7" w:rsidRDefault="00000000">
          <w:pPr>
            <w:pStyle w:val="TOC1"/>
            <w:tabs>
              <w:tab w:val="right" w:leader="dot" w:pos="10466"/>
            </w:tabs>
            <w:rPr>
              <w:sz w:val="24"/>
            </w:rPr>
          </w:pPr>
          <w:hyperlink w:anchor="_Toc21163" w:history="1">
            <w:r>
              <w:rPr>
                <w:rFonts w:hint="eastAsia"/>
                <w:sz w:val="24"/>
              </w:rPr>
              <w:t>第三单元</w:t>
            </w:r>
            <w:r>
              <w:rPr>
                <w:rFonts w:hint="eastAsia"/>
                <w:sz w:val="24"/>
              </w:rPr>
              <w:t xml:space="preserve"> </w:t>
            </w:r>
            <w:r>
              <w:rPr>
                <w:rFonts w:hint="eastAsia"/>
                <w:sz w:val="24"/>
              </w:rPr>
              <w:t>勇担社会责任</w:t>
            </w:r>
            <w:r>
              <w:rPr>
                <w:sz w:val="24"/>
              </w:rPr>
              <w:tab/>
            </w:r>
            <w:r>
              <w:rPr>
                <w:sz w:val="24"/>
              </w:rPr>
              <w:fldChar w:fldCharType="begin"/>
            </w:r>
            <w:r>
              <w:rPr>
                <w:sz w:val="24"/>
              </w:rPr>
              <w:instrText xml:space="preserve"> PAGEREF _Toc21163 \h </w:instrText>
            </w:r>
            <w:r>
              <w:rPr>
                <w:sz w:val="24"/>
              </w:rPr>
            </w:r>
            <w:r>
              <w:rPr>
                <w:sz w:val="24"/>
              </w:rPr>
              <w:fldChar w:fldCharType="separate"/>
            </w:r>
            <w:r>
              <w:rPr>
                <w:sz w:val="24"/>
              </w:rPr>
              <w:t>7</w:t>
            </w:r>
            <w:r>
              <w:rPr>
                <w:sz w:val="24"/>
              </w:rPr>
              <w:fldChar w:fldCharType="end"/>
            </w:r>
          </w:hyperlink>
        </w:p>
        <w:p w14:paraId="2E6D384E" w14:textId="77777777" w:rsidR="007179F7" w:rsidRDefault="00000000">
          <w:pPr>
            <w:pStyle w:val="TOC2"/>
            <w:tabs>
              <w:tab w:val="right" w:leader="dot" w:pos="10466"/>
            </w:tabs>
            <w:rPr>
              <w:sz w:val="24"/>
            </w:rPr>
          </w:pPr>
          <w:hyperlink w:anchor="_Toc15178" w:history="1">
            <w:r>
              <w:rPr>
                <w:rFonts w:hint="eastAsia"/>
                <w:sz w:val="24"/>
              </w:rPr>
              <w:t>第七课</w:t>
            </w:r>
            <w:r>
              <w:rPr>
                <w:rFonts w:hint="eastAsia"/>
                <w:sz w:val="24"/>
              </w:rPr>
              <w:t xml:space="preserve"> </w:t>
            </w:r>
            <w:r>
              <w:rPr>
                <w:rFonts w:hint="eastAsia"/>
                <w:sz w:val="24"/>
              </w:rPr>
              <w:t>追求自由平等</w:t>
            </w:r>
            <w:r>
              <w:rPr>
                <w:sz w:val="24"/>
              </w:rPr>
              <w:tab/>
            </w:r>
            <w:r>
              <w:rPr>
                <w:sz w:val="24"/>
              </w:rPr>
              <w:fldChar w:fldCharType="begin"/>
            </w:r>
            <w:r>
              <w:rPr>
                <w:sz w:val="24"/>
              </w:rPr>
              <w:instrText xml:space="preserve"> PAGEREF _Toc15178 \h </w:instrText>
            </w:r>
            <w:r>
              <w:rPr>
                <w:sz w:val="24"/>
              </w:rPr>
            </w:r>
            <w:r>
              <w:rPr>
                <w:sz w:val="24"/>
              </w:rPr>
              <w:fldChar w:fldCharType="separate"/>
            </w:r>
            <w:r>
              <w:rPr>
                <w:sz w:val="24"/>
              </w:rPr>
              <w:t>7</w:t>
            </w:r>
            <w:r>
              <w:rPr>
                <w:sz w:val="24"/>
              </w:rPr>
              <w:fldChar w:fldCharType="end"/>
            </w:r>
          </w:hyperlink>
        </w:p>
        <w:p w14:paraId="2F15D823" w14:textId="77777777" w:rsidR="007179F7" w:rsidRDefault="00000000">
          <w:pPr>
            <w:pStyle w:val="TOC3"/>
            <w:tabs>
              <w:tab w:val="right" w:leader="dot" w:pos="10466"/>
            </w:tabs>
            <w:rPr>
              <w:sz w:val="24"/>
            </w:rPr>
          </w:pPr>
          <w:hyperlink w:anchor="_Toc8744" w:history="1">
            <w:r>
              <w:rPr>
                <w:rFonts w:hint="eastAsia"/>
                <w:sz w:val="24"/>
              </w:rPr>
              <w:t>第一框</w:t>
            </w:r>
            <w:r>
              <w:rPr>
                <w:rFonts w:hint="eastAsia"/>
                <w:sz w:val="24"/>
              </w:rPr>
              <w:t xml:space="preserve"> </w:t>
            </w:r>
            <w:r>
              <w:rPr>
                <w:rFonts w:hint="eastAsia"/>
                <w:sz w:val="24"/>
              </w:rPr>
              <w:t>珍视自由</w:t>
            </w:r>
            <w:r>
              <w:rPr>
                <w:sz w:val="24"/>
              </w:rPr>
              <w:tab/>
            </w:r>
            <w:r>
              <w:rPr>
                <w:sz w:val="24"/>
              </w:rPr>
              <w:fldChar w:fldCharType="begin"/>
            </w:r>
            <w:r>
              <w:rPr>
                <w:sz w:val="24"/>
              </w:rPr>
              <w:instrText xml:space="preserve"> PAGEREF _Toc8744 \h </w:instrText>
            </w:r>
            <w:r>
              <w:rPr>
                <w:sz w:val="24"/>
              </w:rPr>
            </w:r>
            <w:r>
              <w:rPr>
                <w:sz w:val="24"/>
              </w:rPr>
              <w:fldChar w:fldCharType="separate"/>
            </w:r>
            <w:r>
              <w:rPr>
                <w:sz w:val="24"/>
              </w:rPr>
              <w:t>7</w:t>
            </w:r>
            <w:r>
              <w:rPr>
                <w:sz w:val="24"/>
              </w:rPr>
              <w:fldChar w:fldCharType="end"/>
            </w:r>
          </w:hyperlink>
        </w:p>
        <w:p w14:paraId="74117B59" w14:textId="77777777" w:rsidR="007179F7" w:rsidRDefault="00000000">
          <w:pPr>
            <w:pStyle w:val="TOC3"/>
            <w:tabs>
              <w:tab w:val="right" w:leader="dot" w:pos="10466"/>
            </w:tabs>
            <w:rPr>
              <w:sz w:val="24"/>
            </w:rPr>
          </w:pPr>
          <w:hyperlink w:anchor="_Toc14858" w:history="1">
            <w:r>
              <w:rPr>
                <w:rFonts w:hint="eastAsia"/>
                <w:sz w:val="24"/>
              </w:rPr>
              <w:t>第二框</w:t>
            </w:r>
            <w:r>
              <w:rPr>
                <w:rFonts w:hint="eastAsia"/>
                <w:sz w:val="24"/>
              </w:rPr>
              <w:t xml:space="preserve"> </w:t>
            </w:r>
            <w:r>
              <w:rPr>
                <w:rFonts w:hint="eastAsia"/>
                <w:sz w:val="24"/>
              </w:rPr>
              <w:t>践行平等</w:t>
            </w:r>
            <w:r>
              <w:rPr>
                <w:sz w:val="24"/>
              </w:rPr>
              <w:tab/>
            </w:r>
            <w:r>
              <w:rPr>
                <w:sz w:val="24"/>
              </w:rPr>
              <w:fldChar w:fldCharType="begin"/>
            </w:r>
            <w:r>
              <w:rPr>
                <w:sz w:val="24"/>
              </w:rPr>
              <w:instrText xml:space="preserve"> PAGEREF _Toc14858 \h </w:instrText>
            </w:r>
            <w:r>
              <w:rPr>
                <w:sz w:val="24"/>
              </w:rPr>
            </w:r>
            <w:r>
              <w:rPr>
                <w:sz w:val="24"/>
              </w:rPr>
              <w:fldChar w:fldCharType="separate"/>
            </w:r>
            <w:r>
              <w:rPr>
                <w:sz w:val="24"/>
              </w:rPr>
              <w:t>8</w:t>
            </w:r>
            <w:r>
              <w:rPr>
                <w:sz w:val="24"/>
              </w:rPr>
              <w:fldChar w:fldCharType="end"/>
            </w:r>
          </w:hyperlink>
        </w:p>
        <w:p w14:paraId="5DB5EDDB" w14:textId="77777777" w:rsidR="007179F7" w:rsidRDefault="00000000">
          <w:pPr>
            <w:pStyle w:val="TOC2"/>
            <w:tabs>
              <w:tab w:val="right" w:leader="dot" w:pos="10466"/>
            </w:tabs>
            <w:rPr>
              <w:sz w:val="24"/>
            </w:rPr>
          </w:pPr>
          <w:hyperlink w:anchor="_Toc16608" w:history="1">
            <w:r>
              <w:rPr>
                <w:rFonts w:hint="eastAsia"/>
                <w:sz w:val="24"/>
              </w:rPr>
              <w:t>第八课</w:t>
            </w:r>
            <w:r>
              <w:rPr>
                <w:rFonts w:hint="eastAsia"/>
                <w:sz w:val="24"/>
              </w:rPr>
              <w:t xml:space="preserve"> </w:t>
            </w:r>
            <w:r>
              <w:rPr>
                <w:rFonts w:hint="eastAsia"/>
                <w:sz w:val="24"/>
              </w:rPr>
              <w:t>维护公平正义</w:t>
            </w:r>
            <w:r>
              <w:rPr>
                <w:sz w:val="24"/>
              </w:rPr>
              <w:tab/>
            </w:r>
            <w:r>
              <w:rPr>
                <w:sz w:val="24"/>
              </w:rPr>
              <w:fldChar w:fldCharType="begin"/>
            </w:r>
            <w:r>
              <w:rPr>
                <w:sz w:val="24"/>
              </w:rPr>
              <w:instrText xml:space="preserve"> PAGEREF _Toc16608 \h </w:instrText>
            </w:r>
            <w:r>
              <w:rPr>
                <w:sz w:val="24"/>
              </w:rPr>
            </w:r>
            <w:r>
              <w:rPr>
                <w:sz w:val="24"/>
              </w:rPr>
              <w:fldChar w:fldCharType="separate"/>
            </w:r>
            <w:r>
              <w:rPr>
                <w:sz w:val="24"/>
              </w:rPr>
              <w:t>9</w:t>
            </w:r>
            <w:r>
              <w:rPr>
                <w:sz w:val="24"/>
              </w:rPr>
              <w:fldChar w:fldCharType="end"/>
            </w:r>
          </w:hyperlink>
        </w:p>
        <w:p w14:paraId="2772D363" w14:textId="77777777" w:rsidR="007179F7" w:rsidRDefault="00000000">
          <w:pPr>
            <w:pStyle w:val="TOC3"/>
            <w:tabs>
              <w:tab w:val="right" w:leader="dot" w:pos="10466"/>
            </w:tabs>
            <w:rPr>
              <w:sz w:val="24"/>
            </w:rPr>
          </w:pPr>
          <w:hyperlink w:anchor="_Toc25885" w:history="1">
            <w:r>
              <w:rPr>
                <w:rFonts w:hint="eastAsia"/>
                <w:sz w:val="24"/>
              </w:rPr>
              <w:t>第一框</w:t>
            </w:r>
            <w:r>
              <w:rPr>
                <w:rFonts w:hint="eastAsia"/>
                <w:sz w:val="24"/>
              </w:rPr>
              <w:t xml:space="preserve"> </w:t>
            </w:r>
            <w:r>
              <w:rPr>
                <w:rFonts w:hint="eastAsia"/>
                <w:sz w:val="24"/>
              </w:rPr>
              <w:t>坚守公平</w:t>
            </w:r>
            <w:r>
              <w:rPr>
                <w:sz w:val="24"/>
              </w:rPr>
              <w:tab/>
            </w:r>
            <w:r>
              <w:rPr>
                <w:sz w:val="24"/>
              </w:rPr>
              <w:fldChar w:fldCharType="begin"/>
            </w:r>
            <w:r>
              <w:rPr>
                <w:sz w:val="24"/>
              </w:rPr>
              <w:instrText xml:space="preserve"> PAGEREF _Toc25885 \h </w:instrText>
            </w:r>
            <w:r>
              <w:rPr>
                <w:sz w:val="24"/>
              </w:rPr>
            </w:r>
            <w:r>
              <w:rPr>
                <w:sz w:val="24"/>
              </w:rPr>
              <w:fldChar w:fldCharType="separate"/>
            </w:r>
            <w:r>
              <w:rPr>
                <w:sz w:val="24"/>
              </w:rPr>
              <w:t>9</w:t>
            </w:r>
            <w:r>
              <w:rPr>
                <w:sz w:val="24"/>
              </w:rPr>
              <w:fldChar w:fldCharType="end"/>
            </w:r>
          </w:hyperlink>
        </w:p>
        <w:p w14:paraId="7B2434DC" w14:textId="77777777" w:rsidR="007179F7" w:rsidRDefault="00000000">
          <w:pPr>
            <w:pStyle w:val="TOC3"/>
            <w:tabs>
              <w:tab w:val="right" w:leader="dot" w:pos="10466"/>
            </w:tabs>
            <w:rPr>
              <w:sz w:val="24"/>
            </w:rPr>
          </w:pPr>
          <w:hyperlink w:anchor="_Toc8602" w:history="1">
            <w:r>
              <w:rPr>
                <w:rFonts w:hint="eastAsia"/>
                <w:sz w:val="24"/>
              </w:rPr>
              <w:t>第二框</w:t>
            </w:r>
            <w:r>
              <w:rPr>
                <w:rFonts w:hint="eastAsia"/>
                <w:sz w:val="24"/>
              </w:rPr>
              <w:t xml:space="preserve"> </w:t>
            </w:r>
            <w:r>
              <w:rPr>
                <w:rFonts w:hint="eastAsia"/>
                <w:sz w:val="24"/>
              </w:rPr>
              <w:t>守护正义</w:t>
            </w:r>
            <w:r>
              <w:rPr>
                <w:sz w:val="24"/>
              </w:rPr>
              <w:tab/>
            </w:r>
            <w:r>
              <w:rPr>
                <w:sz w:val="24"/>
              </w:rPr>
              <w:fldChar w:fldCharType="begin"/>
            </w:r>
            <w:r>
              <w:rPr>
                <w:sz w:val="24"/>
              </w:rPr>
              <w:instrText xml:space="preserve"> PAGEREF _Toc8602 \h </w:instrText>
            </w:r>
            <w:r>
              <w:rPr>
                <w:sz w:val="24"/>
              </w:rPr>
            </w:r>
            <w:r>
              <w:rPr>
                <w:sz w:val="24"/>
              </w:rPr>
              <w:fldChar w:fldCharType="separate"/>
            </w:r>
            <w:r>
              <w:rPr>
                <w:sz w:val="24"/>
              </w:rPr>
              <w:t>9</w:t>
            </w:r>
            <w:r>
              <w:rPr>
                <w:sz w:val="24"/>
              </w:rPr>
              <w:fldChar w:fldCharType="end"/>
            </w:r>
          </w:hyperlink>
        </w:p>
        <w:p w14:paraId="370CC918" w14:textId="77777777" w:rsidR="007179F7" w:rsidRDefault="00000000">
          <w:pPr>
            <w:pStyle w:val="TOC2"/>
            <w:tabs>
              <w:tab w:val="right" w:leader="dot" w:pos="10466"/>
            </w:tabs>
            <w:rPr>
              <w:sz w:val="24"/>
            </w:rPr>
          </w:pPr>
          <w:hyperlink w:anchor="_Toc13875" w:history="1">
            <w:r>
              <w:rPr>
                <w:rFonts w:hint="eastAsia"/>
                <w:sz w:val="24"/>
              </w:rPr>
              <w:t>第九课</w:t>
            </w:r>
            <w:r>
              <w:rPr>
                <w:rFonts w:hint="eastAsia"/>
                <w:sz w:val="24"/>
              </w:rPr>
              <w:t xml:space="preserve"> </w:t>
            </w:r>
            <w:r>
              <w:rPr>
                <w:rFonts w:hint="eastAsia"/>
                <w:sz w:val="24"/>
              </w:rPr>
              <w:t>积极奉献社会</w:t>
            </w:r>
            <w:r>
              <w:rPr>
                <w:sz w:val="24"/>
              </w:rPr>
              <w:tab/>
            </w:r>
            <w:r>
              <w:rPr>
                <w:sz w:val="24"/>
              </w:rPr>
              <w:fldChar w:fldCharType="begin"/>
            </w:r>
            <w:r>
              <w:rPr>
                <w:sz w:val="24"/>
              </w:rPr>
              <w:instrText xml:space="preserve"> PAGEREF _Toc13875 \h </w:instrText>
            </w:r>
            <w:r>
              <w:rPr>
                <w:sz w:val="24"/>
              </w:rPr>
            </w:r>
            <w:r>
              <w:rPr>
                <w:sz w:val="24"/>
              </w:rPr>
              <w:fldChar w:fldCharType="separate"/>
            </w:r>
            <w:r>
              <w:rPr>
                <w:sz w:val="24"/>
              </w:rPr>
              <w:t>10</w:t>
            </w:r>
            <w:r>
              <w:rPr>
                <w:sz w:val="24"/>
              </w:rPr>
              <w:fldChar w:fldCharType="end"/>
            </w:r>
          </w:hyperlink>
        </w:p>
        <w:p w14:paraId="008B6A3A" w14:textId="77777777" w:rsidR="007179F7" w:rsidRDefault="00000000">
          <w:pPr>
            <w:pStyle w:val="TOC3"/>
            <w:tabs>
              <w:tab w:val="right" w:leader="dot" w:pos="10466"/>
            </w:tabs>
            <w:rPr>
              <w:sz w:val="24"/>
            </w:rPr>
          </w:pPr>
          <w:hyperlink w:anchor="_Toc2348" w:history="1">
            <w:r>
              <w:rPr>
                <w:rFonts w:hint="eastAsia"/>
                <w:sz w:val="24"/>
              </w:rPr>
              <w:t>第一框</w:t>
            </w:r>
            <w:r>
              <w:rPr>
                <w:rFonts w:hint="eastAsia"/>
                <w:sz w:val="24"/>
              </w:rPr>
              <w:t xml:space="preserve"> </w:t>
            </w:r>
            <w:r>
              <w:rPr>
                <w:rFonts w:hint="eastAsia"/>
                <w:sz w:val="24"/>
              </w:rPr>
              <w:t>社会责任我担当</w:t>
            </w:r>
            <w:r>
              <w:rPr>
                <w:sz w:val="24"/>
              </w:rPr>
              <w:tab/>
            </w:r>
            <w:r>
              <w:rPr>
                <w:sz w:val="24"/>
              </w:rPr>
              <w:fldChar w:fldCharType="begin"/>
            </w:r>
            <w:r>
              <w:rPr>
                <w:sz w:val="24"/>
              </w:rPr>
              <w:instrText xml:space="preserve"> PAGEREF _Toc2348 \h </w:instrText>
            </w:r>
            <w:r>
              <w:rPr>
                <w:sz w:val="24"/>
              </w:rPr>
            </w:r>
            <w:r>
              <w:rPr>
                <w:sz w:val="24"/>
              </w:rPr>
              <w:fldChar w:fldCharType="separate"/>
            </w:r>
            <w:r>
              <w:rPr>
                <w:sz w:val="24"/>
              </w:rPr>
              <w:t>10</w:t>
            </w:r>
            <w:r>
              <w:rPr>
                <w:sz w:val="24"/>
              </w:rPr>
              <w:fldChar w:fldCharType="end"/>
            </w:r>
          </w:hyperlink>
        </w:p>
        <w:p w14:paraId="7F76D1A3" w14:textId="77777777" w:rsidR="007179F7" w:rsidRDefault="00000000">
          <w:pPr>
            <w:pStyle w:val="TOC3"/>
            <w:tabs>
              <w:tab w:val="right" w:leader="dot" w:pos="10466"/>
            </w:tabs>
            <w:rPr>
              <w:sz w:val="24"/>
            </w:rPr>
          </w:pPr>
          <w:hyperlink w:anchor="_Toc20773" w:history="1">
            <w:r>
              <w:rPr>
                <w:rFonts w:hint="eastAsia"/>
                <w:sz w:val="24"/>
              </w:rPr>
              <w:t>第二框</w:t>
            </w:r>
            <w:r>
              <w:rPr>
                <w:rFonts w:hint="eastAsia"/>
                <w:sz w:val="24"/>
              </w:rPr>
              <w:t xml:space="preserve"> </w:t>
            </w:r>
            <w:r>
              <w:rPr>
                <w:rFonts w:hint="eastAsia"/>
                <w:sz w:val="24"/>
              </w:rPr>
              <w:t>奉献社会我践行</w:t>
            </w:r>
            <w:r>
              <w:rPr>
                <w:sz w:val="24"/>
              </w:rPr>
              <w:tab/>
            </w:r>
            <w:r>
              <w:rPr>
                <w:sz w:val="24"/>
              </w:rPr>
              <w:fldChar w:fldCharType="begin"/>
            </w:r>
            <w:r>
              <w:rPr>
                <w:sz w:val="24"/>
              </w:rPr>
              <w:instrText xml:space="preserve"> PAGEREF _Toc20773 \h </w:instrText>
            </w:r>
            <w:r>
              <w:rPr>
                <w:sz w:val="24"/>
              </w:rPr>
            </w:r>
            <w:r>
              <w:rPr>
                <w:sz w:val="24"/>
              </w:rPr>
              <w:fldChar w:fldCharType="separate"/>
            </w:r>
            <w:r>
              <w:rPr>
                <w:sz w:val="24"/>
              </w:rPr>
              <w:t>10</w:t>
            </w:r>
            <w:r>
              <w:rPr>
                <w:sz w:val="24"/>
              </w:rPr>
              <w:fldChar w:fldCharType="end"/>
            </w:r>
          </w:hyperlink>
        </w:p>
        <w:p w14:paraId="0C555E9E" w14:textId="77777777" w:rsidR="007179F7" w:rsidRDefault="00000000">
          <w:pPr>
            <w:pStyle w:val="TOC1"/>
            <w:tabs>
              <w:tab w:val="right" w:leader="dot" w:pos="10466"/>
            </w:tabs>
            <w:rPr>
              <w:sz w:val="24"/>
            </w:rPr>
          </w:pPr>
          <w:hyperlink w:anchor="_Toc7414" w:history="1">
            <w:r>
              <w:rPr>
                <w:rFonts w:hint="eastAsia"/>
                <w:sz w:val="24"/>
              </w:rPr>
              <w:t>第四单元</w:t>
            </w:r>
            <w:r>
              <w:rPr>
                <w:rFonts w:hint="eastAsia"/>
                <w:sz w:val="24"/>
              </w:rPr>
              <w:t xml:space="preserve"> </w:t>
            </w:r>
            <w:r>
              <w:rPr>
                <w:rFonts w:hint="eastAsia"/>
                <w:sz w:val="24"/>
              </w:rPr>
              <w:t>维护国家利益</w:t>
            </w:r>
            <w:r>
              <w:rPr>
                <w:sz w:val="24"/>
              </w:rPr>
              <w:tab/>
            </w:r>
            <w:r>
              <w:rPr>
                <w:sz w:val="24"/>
              </w:rPr>
              <w:fldChar w:fldCharType="begin"/>
            </w:r>
            <w:r>
              <w:rPr>
                <w:sz w:val="24"/>
              </w:rPr>
              <w:instrText xml:space="preserve"> PAGEREF _Toc7414 \h </w:instrText>
            </w:r>
            <w:r>
              <w:rPr>
                <w:sz w:val="24"/>
              </w:rPr>
            </w:r>
            <w:r>
              <w:rPr>
                <w:sz w:val="24"/>
              </w:rPr>
              <w:fldChar w:fldCharType="separate"/>
            </w:r>
            <w:r>
              <w:rPr>
                <w:sz w:val="24"/>
              </w:rPr>
              <w:t>11</w:t>
            </w:r>
            <w:r>
              <w:rPr>
                <w:sz w:val="24"/>
              </w:rPr>
              <w:fldChar w:fldCharType="end"/>
            </w:r>
          </w:hyperlink>
        </w:p>
        <w:p w14:paraId="421B90EA" w14:textId="77777777" w:rsidR="007179F7" w:rsidRDefault="00000000">
          <w:pPr>
            <w:pStyle w:val="TOC2"/>
            <w:tabs>
              <w:tab w:val="right" w:leader="dot" w:pos="10466"/>
            </w:tabs>
            <w:rPr>
              <w:sz w:val="24"/>
            </w:rPr>
          </w:pPr>
          <w:hyperlink w:anchor="_Toc23298" w:history="1">
            <w:r>
              <w:rPr>
                <w:rFonts w:hint="eastAsia"/>
                <w:sz w:val="24"/>
              </w:rPr>
              <w:t>第十课</w:t>
            </w:r>
            <w:r>
              <w:rPr>
                <w:rFonts w:hint="eastAsia"/>
                <w:sz w:val="24"/>
              </w:rPr>
              <w:t xml:space="preserve"> </w:t>
            </w:r>
            <w:r>
              <w:rPr>
                <w:rFonts w:hint="eastAsia"/>
                <w:sz w:val="24"/>
              </w:rPr>
              <w:t>国家利益至上</w:t>
            </w:r>
            <w:r>
              <w:rPr>
                <w:sz w:val="24"/>
              </w:rPr>
              <w:tab/>
            </w:r>
            <w:r>
              <w:rPr>
                <w:sz w:val="24"/>
              </w:rPr>
              <w:fldChar w:fldCharType="begin"/>
            </w:r>
            <w:r>
              <w:rPr>
                <w:sz w:val="24"/>
              </w:rPr>
              <w:instrText xml:space="preserve"> PAGEREF _Toc23298 \h </w:instrText>
            </w:r>
            <w:r>
              <w:rPr>
                <w:sz w:val="24"/>
              </w:rPr>
            </w:r>
            <w:r>
              <w:rPr>
                <w:sz w:val="24"/>
              </w:rPr>
              <w:fldChar w:fldCharType="separate"/>
            </w:r>
            <w:r>
              <w:rPr>
                <w:sz w:val="24"/>
              </w:rPr>
              <w:t>11</w:t>
            </w:r>
            <w:r>
              <w:rPr>
                <w:sz w:val="24"/>
              </w:rPr>
              <w:fldChar w:fldCharType="end"/>
            </w:r>
          </w:hyperlink>
        </w:p>
        <w:p w14:paraId="36933FB8" w14:textId="77777777" w:rsidR="007179F7" w:rsidRDefault="00000000">
          <w:pPr>
            <w:pStyle w:val="TOC3"/>
            <w:tabs>
              <w:tab w:val="right" w:leader="dot" w:pos="10466"/>
            </w:tabs>
            <w:rPr>
              <w:sz w:val="24"/>
            </w:rPr>
          </w:pPr>
          <w:hyperlink w:anchor="_Toc22100" w:history="1">
            <w:r>
              <w:rPr>
                <w:rFonts w:hint="eastAsia"/>
                <w:sz w:val="24"/>
              </w:rPr>
              <w:t>第一框</w:t>
            </w:r>
            <w:r>
              <w:rPr>
                <w:rFonts w:hint="eastAsia"/>
                <w:sz w:val="24"/>
              </w:rPr>
              <w:t xml:space="preserve"> </w:t>
            </w:r>
            <w:r>
              <w:rPr>
                <w:rFonts w:hint="eastAsia"/>
                <w:sz w:val="24"/>
              </w:rPr>
              <w:t>国家利益高于一切</w:t>
            </w:r>
            <w:r>
              <w:rPr>
                <w:sz w:val="24"/>
              </w:rPr>
              <w:tab/>
            </w:r>
            <w:r>
              <w:rPr>
                <w:sz w:val="24"/>
              </w:rPr>
              <w:fldChar w:fldCharType="begin"/>
            </w:r>
            <w:r>
              <w:rPr>
                <w:sz w:val="24"/>
              </w:rPr>
              <w:instrText xml:space="preserve"> PAGEREF _Toc22100 \h </w:instrText>
            </w:r>
            <w:r>
              <w:rPr>
                <w:sz w:val="24"/>
              </w:rPr>
            </w:r>
            <w:r>
              <w:rPr>
                <w:sz w:val="24"/>
              </w:rPr>
              <w:fldChar w:fldCharType="separate"/>
            </w:r>
            <w:r>
              <w:rPr>
                <w:sz w:val="24"/>
              </w:rPr>
              <w:t>11</w:t>
            </w:r>
            <w:r>
              <w:rPr>
                <w:sz w:val="24"/>
              </w:rPr>
              <w:fldChar w:fldCharType="end"/>
            </w:r>
          </w:hyperlink>
        </w:p>
        <w:p w14:paraId="4A004019" w14:textId="77777777" w:rsidR="007179F7" w:rsidRDefault="00000000">
          <w:pPr>
            <w:pStyle w:val="TOC3"/>
            <w:tabs>
              <w:tab w:val="right" w:leader="dot" w:pos="10466"/>
            </w:tabs>
            <w:rPr>
              <w:sz w:val="24"/>
            </w:rPr>
          </w:pPr>
          <w:hyperlink w:anchor="_Toc13867" w:history="1">
            <w:r>
              <w:rPr>
                <w:rFonts w:hint="eastAsia"/>
                <w:sz w:val="24"/>
              </w:rPr>
              <w:t>第二框</w:t>
            </w:r>
            <w:r>
              <w:rPr>
                <w:rFonts w:hint="eastAsia"/>
                <w:sz w:val="24"/>
              </w:rPr>
              <w:t xml:space="preserve"> </w:t>
            </w:r>
            <w:r>
              <w:rPr>
                <w:rFonts w:hint="eastAsia"/>
                <w:sz w:val="24"/>
              </w:rPr>
              <w:t>捍卫国家利益</w:t>
            </w:r>
            <w:r>
              <w:rPr>
                <w:sz w:val="24"/>
              </w:rPr>
              <w:tab/>
            </w:r>
            <w:r>
              <w:rPr>
                <w:sz w:val="24"/>
              </w:rPr>
              <w:fldChar w:fldCharType="begin"/>
            </w:r>
            <w:r>
              <w:rPr>
                <w:sz w:val="24"/>
              </w:rPr>
              <w:instrText xml:space="preserve"> PAGEREF _Toc13867 \h </w:instrText>
            </w:r>
            <w:r>
              <w:rPr>
                <w:sz w:val="24"/>
              </w:rPr>
            </w:r>
            <w:r>
              <w:rPr>
                <w:sz w:val="24"/>
              </w:rPr>
              <w:fldChar w:fldCharType="separate"/>
            </w:r>
            <w:r>
              <w:rPr>
                <w:sz w:val="24"/>
              </w:rPr>
              <w:t>12</w:t>
            </w:r>
            <w:r>
              <w:rPr>
                <w:sz w:val="24"/>
              </w:rPr>
              <w:fldChar w:fldCharType="end"/>
            </w:r>
          </w:hyperlink>
        </w:p>
        <w:p w14:paraId="06A7D926" w14:textId="77777777" w:rsidR="007179F7" w:rsidRDefault="00000000">
          <w:pPr>
            <w:pStyle w:val="TOC2"/>
            <w:tabs>
              <w:tab w:val="right" w:leader="dot" w:pos="10466"/>
            </w:tabs>
            <w:rPr>
              <w:sz w:val="24"/>
            </w:rPr>
          </w:pPr>
          <w:hyperlink w:anchor="_Toc2738" w:history="1">
            <w:r>
              <w:rPr>
                <w:rFonts w:hint="eastAsia"/>
                <w:sz w:val="24"/>
              </w:rPr>
              <w:t>第十一课</w:t>
            </w:r>
            <w:r>
              <w:rPr>
                <w:rFonts w:hint="eastAsia"/>
                <w:sz w:val="24"/>
              </w:rPr>
              <w:t xml:space="preserve"> </w:t>
            </w:r>
            <w:r>
              <w:rPr>
                <w:rFonts w:hint="eastAsia"/>
                <w:sz w:val="24"/>
              </w:rPr>
              <w:t>军强才能国安</w:t>
            </w:r>
            <w:r>
              <w:rPr>
                <w:sz w:val="24"/>
              </w:rPr>
              <w:tab/>
            </w:r>
            <w:r>
              <w:rPr>
                <w:sz w:val="24"/>
              </w:rPr>
              <w:fldChar w:fldCharType="begin"/>
            </w:r>
            <w:r>
              <w:rPr>
                <w:sz w:val="24"/>
              </w:rPr>
              <w:instrText xml:space="preserve"> PAGEREF _Toc2738 \h </w:instrText>
            </w:r>
            <w:r>
              <w:rPr>
                <w:sz w:val="24"/>
              </w:rPr>
            </w:r>
            <w:r>
              <w:rPr>
                <w:sz w:val="24"/>
              </w:rPr>
              <w:fldChar w:fldCharType="separate"/>
            </w:r>
            <w:r>
              <w:rPr>
                <w:sz w:val="24"/>
              </w:rPr>
              <w:t>12</w:t>
            </w:r>
            <w:r>
              <w:rPr>
                <w:sz w:val="24"/>
              </w:rPr>
              <w:fldChar w:fldCharType="end"/>
            </w:r>
          </w:hyperlink>
        </w:p>
        <w:p w14:paraId="70424704" w14:textId="77777777" w:rsidR="007179F7" w:rsidRDefault="00000000">
          <w:pPr>
            <w:pStyle w:val="TOC3"/>
            <w:tabs>
              <w:tab w:val="right" w:leader="dot" w:pos="10466"/>
            </w:tabs>
            <w:rPr>
              <w:sz w:val="24"/>
            </w:rPr>
          </w:pPr>
          <w:hyperlink w:anchor="_Toc13478" w:history="1">
            <w:r>
              <w:rPr>
                <w:rFonts w:hint="eastAsia"/>
                <w:sz w:val="24"/>
              </w:rPr>
              <w:t>第一框</w:t>
            </w:r>
            <w:r>
              <w:rPr>
                <w:rFonts w:hint="eastAsia"/>
                <w:sz w:val="24"/>
              </w:rPr>
              <w:t xml:space="preserve"> </w:t>
            </w:r>
            <w:r>
              <w:rPr>
                <w:rFonts w:hint="eastAsia"/>
                <w:sz w:val="24"/>
              </w:rPr>
              <w:t>党和人民信赖的英雄军队</w:t>
            </w:r>
            <w:r>
              <w:rPr>
                <w:sz w:val="24"/>
              </w:rPr>
              <w:tab/>
            </w:r>
            <w:r>
              <w:rPr>
                <w:sz w:val="24"/>
              </w:rPr>
              <w:fldChar w:fldCharType="begin"/>
            </w:r>
            <w:r>
              <w:rPr>
                <w:sz w:val="24"/>
              </w:rPr>
              <w:instrText xml:space="preserve"> PAGEREF _Toc13478 \h </w:instrText>
            </w:r>
            <w:r>
              <w:rPr>
                <w:sz w:val="24"/>
              </w:rPr>
            </w:r>
            <w:r>
              <w:rPr>
                <w:sz w:val="24"/>
              </w:rPr>
              <w:fldChar w:fldCharType="separate"/>
            </w:r>
            <w:r>
              <w:rPr>
                <w:sz w:val="24"/>
              </w:rPr>
              <w:t>12</w:t>
            </w:r>
            <w:r>
              <w:rPr>
                <w:sz w:val="24"/>
              </w:rPr>
              <w:fldChar w:fldCharType="end"/>
            </w:r>
          </w:hyperlink>
        </w:p>
        <w:p w14:paraId="39AB57D8" w14:textId="77777777" w:rsidR="007179F7" w:rsidRDefault="00000000">
          <w:pPr>
            <w:pStyle w:val="TOC3"/>
            <w:tabs>
              <w:tab w:val="right" w:leader="dot" w:pos="10466"/>
            </w:tabs>
            <w:rPr>
              <w:sz w:val="24"/>
            </w:rPr>
          </w:pPr>
          <w:hyperlink w:anchor="_Toc29985" w:history="1">
            <w:r>
              <w:rPr>
                <w:rFonts w:hint="eastAsia"/>
                <w:sz w:val="24"/>
              </w:rPr>
              <w:t>第二框</w:t>
            </w:r>
            <w:r>
              <w:rPr>
                <w:rFonts w:hint="eastAsia"/>
                <w:sz w:val="24"/>
              </w:rPr>
              <w:t xml:space="preserve"> </w:t>
            </w:r>
            <w:r>
              <w:rPr>
                <w:rFonts w:hint="eastAsia"/>
                <w:sz w:val="24"/>
              </w:rPr>
              <w:t>全面推进国防和军队现代化</w:t>
            </w:r>
            <w:r>
              <w:rPr>
                <w:sz w:val="24"/>
              </w:rPr>
              <w:tab/>
            </w:r>
            <w:r>
              <w:rPr>
                <w:sz w:val="24"/>
              </w:rPr>
              <w:fldChar w:fldCharType="begin"/>
            </w:r>
            <w:r>
              <w:rPr>
                <w:sz w:val="24"/>
              </w:rPr>
              <w:instrText xml:space="preserve"> PAGEREF _Toc29985 \h </w:instrText>
            </w:r>
            <w:r>
              <w:rPr>
                <w:sz w:val="24"/>
              </w:rPr>
            </w:r>
            <w:r>
              <w:rPr>
                <w:sz w:val="24"/>
              </w:rPr>
              <w:fldChar w:fldCharType="separate"/>
            </w:r>
            <w:r>
              <w:rPr>
                <w:sz w:val="24"/>
              </w:rPr>
              <w:t>12</w:t>
            </w:r>
            <w:r>
              <w:rPr>
                <w:sz w:val="24"/>
              </w:rPr>
              <w:fldChar w:fldCharType="end"/>
            </w:r>
          </w:hyperlink>
        </w:p>
        <w:p w14:paraId="7D55C8D0" w14:textId="77777777" w:rsidR="007179F7" w:rsidRDefault="00000000">
          <w:pPr>
            <w:pStyle w:val="TOC2"/>
            <w:tabs>
              <w:tab w:val="right" w:leader="dot" w:pos="10466"/>
            </w:tabs>
            <w:rPr>
              <w:sz w:val="24"/>
            </w:rPr>
          </w:pPr>
          <w:hyperlink w:anchor="_Toc6619" w:history="1">
            <w:r>
              <w:rPr>
                <w:rFonts w:hint="eastAsia"/>
                <w:sz w:val="24"/>
              </w:rPr>
              <w:t>第十二课</w:t>
            </w:r>
            <w:r>
              <w:rPr>
                <w:rFonts w:hint="eastAsia"/>
                <w:sz w:val="24"/>
              </w:rPr>
              <w:t xml:space="preserve"> </w:t>
            </w:r>
            <w:r>
              <w:rPr>
                <w:rFonts w:hint="eastAsia"/>
                <w:sz w:val="24"/>
              </w:rPr>
              <w:t>树立总体国家安全观</w:t>
            </w:r>
            <w:r>
              <w:rPr>
                <w:sz w:val="24"/>
              </w:rPr>
              <w:tab/>
            </w:r>
            <w:r>
              <w:rPr>
                <w:sz w:val="24"/>
              </w:rPr>
              <w:fldChar w:fldCharType="begin"/>
            </w:r>
            <w:r>
              <w:rPr>
                <w:sz w:val="24"/>
              </w:rPr>
              <w:instrText xml:space="preserve"> PAGEREF _Toc6619 \h </w:instrText>
            </w:r>
            <w:r>
              <w:rPr>
                <w:sz w:val="24"/>
              </w:rPr>
            </w:r>
            <w:r>
              <w:rPr>
                <w:sz w:val="24"/>
              </w:rPr>
              <w:fldChar w:fldCharType="separate"/>
            </w:r>
            <w:r>
              <w:rPr>
                <w:sz w:val="24"/>
              </w:rPr>
              <w:t>13</w:t>
            </w:r>
            <w:r>
              <w:rPr>
                <w:sz w:val="24"/>
              </w:rPr>
              <w:fldChar w:fldCharType="end"/>
            </w:r>
          </w:hyperlink>
        </w:p>
        <w:p w14:paraId="5F05E17A" w14:textId="77777777" w:rsidR="007179F7" w:rsidRDefault="00000000">
          <w:pPr>
            <w:pStyle w:val="TOC3"/>
            <w:tabs>
              <w:tab w:val="right" w:leader="dot" w:pos="10466"/>
            </w:tabs>
            <w:rPr>
              <w:sz w:val="24"/>
            </w:rPr>
          </w:pPr>
          <w:hyperlink w:anchor="_Toc21913" w:history="1">
            <w:r>
              <w:rPr>
                <w:rFonts w:hint="eastAsia"/>
                <w:sz w:val="24"/>
              </w:rPr>
              <w:t>第一框</w:t>
            </w:r>
            <w:r>
              <w:rPr>
                <w:rFonts w:hint="eastAsia"/>
                <w:sz w:val="24"/>
              </w:rPr>
              <w:t xml:space="preserve"> </w:t>
            </w:r>
            <w:r>
              <w:rPr>
                <w:rFonts w:hint="eastAsia"/>
                <w:sz w:val="24"/>
              </w:rPr>
              <w:t>认识国家安全</w:t>
            </w:r>
            <w:r>
              <w:rPr>
                <w:sz w:val="24"/>
              </w:rPr>
              <w:tab/>
            </w:r>
            <w:r>
              <w:rPr>
                <w:sz w:val="24"/>
              </w:rPr>
              <w:fldChar w:fldCharType="begin"/>
            </w:r>
            <w:r>
              <w:rPr>
                <w:sz w:val="24"/>
              </w:rPr>
              <w:instrText xml:space="preserve"> PAGEREF _Toc21913 \h </w:instrText>
            </w:r>
            <w:r>
              <w:rPr>
                <w:sz w:val="24"/>
              </w:rPr>
            </w:r>
            <w:r>
              <w:rPr>
                <w:sz w:val="24"/>
              </w:rPr>
              <w:fldChar w:fldCharType="separate"/>
            </w:r>
            <w:r>
              <w:rPr>
                <w:sz w:val="24"/>
              </w:rPr>
              <w:t>13</w:t>
            </w:r>
            <w:r>
              <w:rPr>
                <w:sz w:val="24"/>
              </w:rPr>
              <w:fldChar w:fldCharType="end"/>
            </w:r>
          </w:hyperlink>
        </w:p>
        <w:p w14:paraId="7FA7E05B" w14:textId="77777777" w:rsidR="007179F7" w:rsidRDefault="00000000">
          <w:pPr>
            <w:pStyle w:val="TOC3"/>
            <w:tabs>
              <w:tab w:val="right" w:leader="dot" w:pos="10466"/>
            </w:tabs>
            <w:rPr>
              <w:sz w:val="24"/>
            </w:rPr>
          </w:pPr>
          <w:hyperlink w:anchor="_Toc20303" w:history="1">
            <w:r>
              <w:rPr>
                <w:rFonts w:hint="eastAsia"/>
                <w:sz w:val="24"/>
              </w:rPr>
              <w:t>第二框</w:t>
            </w:r>
            <w:r>
              <w:rPr>
                <w:rFonts w:hint="eastAsia"/>
                <w:sz w:val="24"/>
              </w:rPr>
              <w:t xml:space="preserve"> </w:t>
            </w:r>
            <w:r>
              <w:rPr>
                <w:rFonts w:hint="eastAsia"/>
                <w:sz w:val="24"/>
              </w:rPr>
              <w:t>维护国家安全</w:t>
            </w:r>
            <w:r>
              <w:rPr>
                <w:sz w:val="24"/>
              </w:rPr>
              <w:tab/>
            </w:r>
            <w:r>
              <w:rPr>
                <w:sz w:val="24"/>
              </w:rPr>
              <w:fldChar w:fldCharType="begin"/>
            </w:r>
            <w:r>
              <w:rPr>
                <w:sz w:val="24"/>
              </w:rPr>
              <w:instrText xml:space="preserve"> PAGEREF _Toc20303 \h </w:instrText>
            </w:r>
            <w:r>
              <w:rPr>
                <w:sz w:val="24"/>
              </w:rPr>
            </w:r>
            <w:r>
              <w:rPr>
                <w:sz w:val="24"/>
              </w:rPr>
              <w:fldChar w:fldCharType="separate"/>
            </w:r>
            <w:r>
              <w:rPr>
                <w:sz w:val="24"/>
              </w:rPr>
              <w:t>13</w:t>
            </w:r>
            <w:r>
              <w:rPr>
                <w:sz w:val="24"/>
              </w:rPr>
              <w:fldChar w:fldCharType="end"/>
            </w:r>
          </w:hyperlink>
        </w:p>
        <w:p w14:paraId="6656F77F" w14:textId="77777777" w:rsidR="007179F7" w:rsidRDefault="00000000">
          <w:pPr>
            <w:spacing w:line="360" w:lineRule="auto"/>
            <w:jc w:val="center"/>
            <w:rPr>
              <w:rFonts w:ascii="黑体" w:eastAsia="黑体" w:hAnsi="黑体" w:cs="黑体"/>
              <w:bCs/>
            </w:rPr>
          </w:pPr>
          <w:r>
            <w:rPr>
              <w:rFonts w:ascii="黑体" w:eastAsia="黑体" w:hAnsi="黑体" w:cs="黑体" w:hint="eastAsia"/>
              <w:bCs/>
              <w:sz w:val="24"/>
            </w:rPr>
            <w:fldChar w:fldCharType="end"/>
          </w:r>
        </w:p>
      </w:sdtContent>
    </w:sdt>
    <w:p w14:paraId="3161A778" w14:textId="77777777" w:rsidR="007179F7" w:rsidRDefault="007179F7">
      <w:pPr>
        <w:pStyle w:val="a0"/>
        <w:sectPr w:rsidR="007179F7">
          <w:headerReference w:type="default" r:id="rId7"/>
          <w:footerReference w:type="default" r:id="rId8"/>
          <w:pgSz w:w="11906" w:h="16838"/>
          <w:pgMar w:top="720" w:right="720" w:bottom="720" w:left="720" w:header="510" w:footer="510" w:gutter="0"/>
          <w:pgNumType w:start="1"/>
          <w:cols w:space="720"/>
          <w:titlePg/>
          <w:docGrid w:type="lines" w:linePitch="312"/>
        </w:sectPr>
      </w:pPr>
    </w:p>
    <w:p w14:paraId="778278DE" w14:textId="77777777" w:rsidR="007179F7" w:rsidRDefault="00000000">
      <w:pPr>
        <w:spacing w:line="360" w:lineRule="auto"/>
        <w:jc w:val="center"/>
        <w:rPr>
          <w:rFonts w:ascii="黑体" w:eastAsia="黑体" w:hAnsi="黑体" w:cs="黑体"/>
          <w:b/>
          <w:bCs/>
          <w:sz w:val="24"/>
        </w:rPr>
      </w:pPr>
      <w:r>
        <w:rPr>
          <w:rFonts w:ascii="黑体" w:eastAsia="黑体" w:hAnsi="黑体" w:cs="黑体" w:hint="eastAsia"/>
          <w:b/>
          <w:bCs/>
          <w:sz w:val="24"/>
        </w:rPr>
        <w:lastRenderedPageBreak/>
        <w:t>带★为相对重要的知识点</w:t>
      </w:r>
    </w:p>
    <w:p w14:paraId="6363D475" w14:textId="77777777" w:rsidR="007179F7" w:rsidRDefault="00000000">
      <w:pPr>
        <w:spacing w:line="360" w:lineRule="auto"/>
        <w:jc w:val="center"/>
        <w:rPr>
          <w:rFonts w:ascii="黑体" w:eastAsia="黑体" w:hAnsi="黑体" w:cs="黑体"/>
          <w:b/>
          <w:bCs/>
          <w:sz w:val="24"/>
        </w:rPr>
      </w:pPr>
      <w:r>
        <w:rPr>
          <w:rFonts w:ascii="黑体" w:eastAsia="黑体" w:hAnsi="黑体" w:cs="黑体" w:hint="eastAsia"/>
          <w:b/>
          <w:bCs/>
          <w:sz w:val="24"/>
        </w:rPr>
        <w:t>温馨提示：由于地区差异，没有绝对的重点，仅供参考</w:t>
      </w:r>
    </w:p>
    <w:p w14:paraId="07DA776E" w14:textId="77777777" w:rsidR="007179F7" w:rsidRDefault="007179F7">
      <w:pPr>
        <w:jc w:val="center"/>
        <w:rPr>
          <w:rFonts w:ascii="黑体" w:eastAsia="黑体" w:hAnsi="黑体" w:cs="黑体"/>
          <w:b/>
          <w:bCs/>
          <w:sz w:val="24"/>
        </w:rPr>
      </w:pPr>
    </w:p>
    <w:p w14:paraId="63247227" w14:textId="77777777" w:rsidR="007179F7" w:rsidRDefault="00000000">
      <w:pPr>
        <w:pStyle w:val="1"/>
      </w:pPr>
      <w:bookmarkStart w:id="0" w:name="_Toc16277"/>
      <w:r>
        <w:rPr>
          <w:rFonts w:hint="eastAsia"/>
        </w:rPr>
        <w:t>第一单元 走进社会生活</w:t>
      </w:r>
      <w:bookmarkEnd w:id="0"/>
    </w:p>
    <w:p w14:paraId="083C2F0B" w14:textId="77777777" w:rsidR="007179F7" w:rsidRDefault="00000000">
      <w:pPr>
        <w:pStyle w:val="2"/>
      </w:pPr>
      <w:bookmarkStart w:id="1" w:name="_Toc20290"/>
      <w:r>
        <w:rPr>
          <w:rFonts w:hint="eastAsia"/>
        </w:rPr>
        <w:t>第一课 丰富的社会生活</w:t>
      </w:r>
      <w:bookmarkEnd w:id="1"/>
    </w:p>
    <w:p w14:paraId="07E5698E" w14:textId="77777777" w:rsidR="007179F7" w:rsidRDefault="00000000">
      <w:pPr>
        <w:pStyle w:val="3"/>
      </w:pPr>
      <w:bookmarkStart w:id="2" w:name="_Toc19824"/>
      <w:r>
        <w:rPr>
          <w:rFonts w:hint="eastAsia"/>
        </w:rPr>
        <w:t>第一框 认识社会生活</w:t>
      </w:r>
      <w:bookmarkEnd w:id="2"/>
    </w:p>
    <w:p w14:paraId="070F14AD" w14:textId="77777777" w:rsidR="007179F7" w:rsidRDefault="00000000">
      <w:pPr>
        <w:rPr>
          <w:rFonts w:ascii="仿宋" w:eastAsia="仿宋" w:hAnsi="仿宋" w:cs="仿宋"/>
          <w:sz w:val="24"/>
        </w:rPr>
      </w:pPr>
      <w:r>
        <w:rPr>
          <w:rFonts w:ascii="仿宋" w:eastAsia="仿宋" w:hAnsi="仿宋" w:cs="仿宋" w:hint="eastAsia"/>
          <w:b/>
          <w:bCs/>
          <w:sz w:val="24"/>
        </w:rPr>
        <w:t>1.我们可以通过哪些方式感受社会生活？（P3）</w:t>
      </w:r>
    </w:p>
    <w:p w14:paraId="6898EB2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①走进农村，我们看到农民在田间辛勤劳动；</w:t>
      </w:r>
    </w:p>
    <w:p w14:paraId="4D81AA0E"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②来到工厂，我们看到工人在有条不紊地工作；</w:t>
      </w:r>
    </w:p>
    <w:p w14:paraId="0265BD19"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③步入商场，琳琅满目的商品映入眼帘；</w:t>
      </w:r>
    </w:p>
    <w:p w14:paraId="14140BA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④参观博物馆，丰富的展品令人震撼；</w:t>
      </w:r>
    </w:p>
    <w:p w14:paraId="6010AA0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⑤观看升旗仪式，我们感到身为中国人的自豪……</w:t>
      </w:r>
    </w:p>
    <w:p w14:paraId="7A582955"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w:t>
      </w:r>
      <w:r>
        <w:rPr>
          <w:rFonts w:ascii="仿宋" w:eastAsia="仿宋" w:hAnsi="仿宋" w:cs="仿宋"/>
          <w:b/>
          <w:bCs/>
          <w:sz w:val="24"/>
          <w:szCs w:val="24"/>
        </w:rPr>
        <w:t>在社会生活中，人们从事着</w:t>
      </w:r>
      <w:r>
        <w:rPr>
          <w:rFonts w:ascii="仿宋" w:eastAsia="仿宋" w:hAnsi="仿宋" w:cs="仿宋" w:hint="eastAsia"/>
          <w:b/>
          <w:bCs/>
          <w:sz w:val="24"/>
          <w:szCs w:val="24"/>
        </w:rPr>
        <w:t>哪些</w:t>
      </w:r>
      <w:r>
        <w:rPr>
          <w:rFonts w:ascii="仿宋" w:eastAsia="仿宋" w:hAnsi="仿宋" w:cs="仿宋"/>
          <w:b/>
          <w:bCs/>
          <w:sz w:val="24"/>
          <w:szCs w:val="24"/>
        </w:rPr>
        <w:t>活动</w:t>
      </w:r>
      <w:r>
        <w:rPr>
          <w:rFonts w:ascii="仿宋" w:eastAsia="仿宋" w:hAnsi="仿宋" w:cs="仿宋" w:hint="eastAsia"/>
          <w:b/>
          <w:bCs/>
          <w:sz w:val="24"/>
          <w:szCs w:val="24"/>
        </w:rPr>
        <w:t>？（P3相关链接）</w:t>
      </w:r>
    </w:p>
    <w:p w14:paraId="23368AB5"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w:t>
      </w:r>
      <w:r>
        <w:rPr>
          <w:rFonts w:ascii="仿宋" w:eastAsia="仿宋" w:hAnsi="仿宋" w:cs="仿宋"/>
          <w:sz w:val="24"/>
          <w:szCs w:val="24"/>
        </w:rPr>
        <w:t>从事物质生产活动，满足衣食住用行等物质生活需求；</w:t>
      </w:r>
    </w:p>
    <w:p w14:paraId="7E73F9B9"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w:t>
      </w:r>
      <w:r>
        <w:rPr>
          <w:rFonts w:ascii="仿宋" w:eastAsia="仿宋" w:hAnsi="仿宋" w:cs="仿宋"/>
          <w:sz w:val="24"/>
          <w:szCs w:val="24"/>
        </w:rPr>
        <w:t>从事社会政治活动，管理国家和社会事务，有序参与政治生活，推动国家民主法治建设；</w:t>
      </w:r>
    </w:p>
    <w:p w14:paraId="42402259"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w:t>
      </w:r>
      <w:r>
        <w:rPr>
          <w:rFonts w:ascii="仿宋" w:eastAsia="仿宋" w:hAnsi="仿宋" w:cs="仿宋"/>
          <w:sz w:val="24"/>
          <w:szCs w:val="24"/>
        </w:rPr>
        <w:t>从事精神生产活动，不断丰富人们的精神文化生活。</w:t>
      </w:r>
    </w:p>
    <w:p w14:paraId="317278CA"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3.★社会生活的特点？（P4-P5）</w:t>
      </w:r>
    </w:p>
    <w:p w14:paraId="0F90A9AA"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（1）社会生活是丰富多彩（、充满活</w:t>
      </w:r>
      <w:r>
        <w:rPr>
          <w:rFonts w:ascii="仿宋" w:eastAsia="仿宋" w:hAnsi="仿宋" w:cs="仿宋" w:hint="eastAsia"/>
          <w:sz w:val="24"/>
          <w:szCs w:val="24"/>
          <w:u w:val="single"/>
          <w:lang w:eastAsia="zh"/>
        </w:rPr>
        <w:t>力</w:t>
      </w:r>
      <w:r>
        <w:rPr>
          <w:rFonts w:ascii="仿宋" w:eastAsia="仿宋" w:hAnsi="仿宋" w:cs="仿宋" w:hint="eastAsia"/>
          <w:sz w:val="24"/>
          <w:szCs w:val="24"/>
          <w:u w:val="single"/>
        </w:rPr>
        <w:t>）的。</w:t>
      </w:r>
    </w:p>
    <w:p w14:paraId="3BC98EC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表现：①在社会生活中，物质产品和精神食粮种类繁多，为人们提供了多样化选择；②人们从事着不同的职业，在岗位上发挥着各自的作用；③人们的交往方式越来越丰富，形成了各种各样的社会关系。</w:t>
      </w:r>
    </w:p>
    <w:p w14:paraId="3E779F6B"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（2）社会生活是不断变化发展的。</w:t>
      </w:r>
    </w:p>
    <w:p w14:paraId="0E2BA30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原因：生产工具的变革、科学技术的进步、思想观念的更新，使我们的社会生活日新月异。</w:t>
      </w:r>
    </w:p>
    <w:p w14:paraId="3B198D7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表现：今天，我们的物质生活水平不断提升，精神面貌昂扬向上，祖国日益繁荣昌盛。</w:t>
      </w:r>
    </w:p>
    <w:p w14:paraId="5E5422B5"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（3）社会生活具有公共性。</w:t>
      </w:r>
    </w:p>
    <w:p w14:paraId="5CC460DB"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原因：社会生活是在公共空间展开的。</w:t>
      </w:r>
    </w:p>
    <w:p w14:paraId="74C488FF"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表现：在社会生活中，社会公共利益由大家共同享有，社会秩序由大家共同维护，社会发展由大家共同推动。</w:t>
      </w:r>
    </w:p>
    <w:p w14:paraId="32C89DDE"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4.★面对丰富多彩、日新月异的社会生活，青少年应该怎么做？（P5）</w:t>
      </w:r>
    </w:p>
    <w:p w14:paraId="555D119C"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面对丰富多彩、日新月异的社会生活，青少年要热爱生活，积极融入社会，将个人发展与社会进步紧密结合起来，共创共享美好生活。</w:t>
      </w:r>
    </w:p>
    <w:p w14:paraId="6E795DD8" w14:textId="77777777" w:rsidR="007179F7" w:rsidRDefault="00000000">
      <w:pPr>
        <w:pStyle w:val="3"/>
      </w:pPr>
      <w:bookmarkStart w:id="3" w:name="_Toc23733"/>
      <w:r>
        <w:rPr>
          <w:rFonts w:hint="eastAsia"/>
        </w:rPr>
        <w:t>第二框 我们都是社会的一员</w:t>
      </w:r>
      <w:bookmarkEnd w:id="3"/>
    </w:p>
    <w:p w14:paraId="41120EF2" w14:textId="77777777" w:rsidR="007179F7" w:rsidRDefault="00000000">
      <w:pPr>
        <w:rPr>
          <w:rFonts w:ascii="仿宋" w:eastAsia="仿宋" w:hAnsi="仿宋" w:cs="仿宋"/>
          <w:b/>
          <w:bCs/>
          <w:sz w:val="24"/>
        </w:rPr>
      </w:pPr>
      <w:r>
        <w:rPr>
          <w:rFonts w:ascii="仿宋" w:eastAsia="仿宋" w:hAnsi="仿宋" w:cs="仿宋" w:hint="eastAsia"/>
          <w:b/>
          <w:bCs/>
          <w:sz w:val="24"/>
        </w:rPr>
        <w:t>1.★个人与社会的关系？（P6-P8）</w:t>
      </w:r>
    </w:p>
    <w:p w14:paraId="6CD42DE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①人是社会的人。</w:t>
      </w:r>
      <w:r>
        <w:rPr>
          <w:rFonts w:ascii="仿宋" w:eastAsia="仿宋" w:hAnsi="仿宋" w:cs="仿宋" w:hint="eastAsia"/>
          <w:sz w:val="24"/>
          <w:szCs w:val="24"/>
        </w:rPr>
        <w:t>我们都是社会的一员，每个人在社会中都有其相应的位置。</w:t>
      </w:r>
    </w:p>
    <w:p w14:paraId="22F20EE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②人的身份是在社会关系中确定的。</w:t>
      </w:r>
      <w:r>
        <w:rPr>
          <w:rFonts w:ascii="仿宋" w:eastAsia="仿宋" w:hAnsi="仿宋" w:cs="仿宋" w:hint="eastAsia"/>
          <w:sz w:val="24"/>
          <w:szCs w:val="24"/>
        </w:rPr>
        <w:t>在不同的社会关系中，我们具有不同的身份。</w:t>
      </w:r>
    </w:p>
    <w:p w14:paraId="3B3168F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③</w:t>
      </w:r>
      <w:r>
        <w:rPr>
          <w:rFonts w:ascii="仿宋" w:eastAsia="仿宋" w:hAnsi="仿宋" w:cs="仿宋"/>
          <w:sz w:val="24"/>
          <w:szCs w:val="24"/>
          <w:u w:val="single"/>
        </w:rPr>
        <w:t>社会为人的生存和发展提供必要条件。</w:t>
      </w:r>
      <w:r>
        <w:rPr>
          <w:rFonts w:ascii="仿宋" w:eastAsia="仿宋" w:hAnsi="仿宋" w:cs="仿宋"/>
          <w:sz w:val="24"/>
          <w:szCs w:val="24"/>
        </w:rPr>
        <w:t>我们的衣食住用行、学习和娱乐等方方面面都与社会发生着千丝万缕的联系，每个人都从社会中获得物质支持和精神滋养。</w:t>
      </w:r>
    </w:p>
    <w:p w14:paraId="7193968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④社会的发展离不开每个人的努力。</w:t>
      </w:r>
      <w:r>
        <w:rPr>
          <w:rFonts w:ascii="仿宋" w:eastAsia="仿宋" w:hAnsi="仿宋" w:cs="仿宋" w:hint="eastAsia"/>
          <w:sz w:val="24"/>
          <w:szCs w:val="24"/>
        </w:rPr>
        <w:t>社会是由人构成的，没有人就没有社会，也就没有社会生活。任何一个社会的存在和发展，都是人们共同努力的结果。</w:t>
      </w:r>
    </w:p>
    <w:p w14:paraId="4603977C" w14:textId="18C0CD7F" w:rsidR="007179F7" w:rsidRDefault="00000000">
      <w:pPr>
        <w:pStyle w:val="a0"/>
        <w:rPr>
          <w:rFonts w:ascii="仿宋" w:eastAsia="仿宋" w:hAnsi="仿宋" w:cs="仿宋"/>
          <w:sz w:val="24"/>
          <w:szCs w:val="24"/>
        </w:rPr>
      </w:pPr>
      <w:r>
        <w:rPr>
          <w:rFonts w:ascii="仿宋" w:eastAsia="仿宋" w:hAnsi="仿宋" w:cs="仿宋" w:hint="eastAsia"/>
          <w:sz w:val="24"/>
          <w:szCs w:val="24"/>
        </w:rPr>
        <w:t>【</w:t>
      </w:r>
      <w:r w:rsidR="00C334F9">
        <w:rPr>
          <w:rFonts w:ascii="仿宋" w:eastAsia="仿宋" w:hAnsi="仿宋" w:cs="仿宋" w:hint="eastAsia"/>
          <w:sz w:val="24"/>
          <w:szCs w:val="24"/>
        </w:rPr>
        <w:t>老师</w:t>
      </w:r>
      <w:r>
        <w:rPr>
          <w:rFonts w:ascii="仿宋" w:eastAsia="仿宋" w:hAnsi="仿宋" w:cs="仿宋" w:hint="eastAsia"/>
          <w:sz w:val="24"/>
          <w:szCs w:val="24"/>
        </w:rPr>
        <w:t>说明】前三点强调“个人离不开社会”，最后一点强调“社会离不开个人”。P9蓝字“人的成长是不断社会化的过程。”也可以加入这个笔记，强调“个人离不开社会”。</w:t>
      </w:r>
    </w:p>
    <w:p w14:paraId="12D7380E"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2.几种主要的社会关系（P7相关链接）</w:t>
      </w:r>
    </w:p>
    <w:p w14:paraId="658E39E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（1）血缘关系：以血统或生理联系等为基础而形成的社会关系（如家庭、家族成员之间的关系等）</w:t>
      </w:r>
    </w:p>
    <w:p w14:paraId="1C50B52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（2）地缘关系：以空间与地理位置为基础而形成的社会关系（如同乡、邻居等）</w:t>
      </w:r>
    </w:p>
    <w:p w14:paraId="5F4174C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（3）业缘关系：以人们广泛的社会分工为基础而形成的社会关系（如同行、同事等）</w:t>
      </w:r>
    </w:p>
    <w:p w14:paraId="6D29BC33" w14:textId="6743A464" w:rsidR="007179F7" w:rsidRDefault="00000000">
      <w:pPr>
        <w:rPr>
          <w:rFonts w:ascii="仿宋" w:eastAsia="仿宋" w:hAnsi="仿宋" w:cs="仿宋"/>
          <w:sz w:val="24"/>
        </w:rPr>
      </w:pPr>
      <w:r>
        <w:rPr>
          <w:rFonts w:ascii="仿宋" w:eastAsia="仿宋" w:hAnsi="仿宋" w:cs="仿宋" w:hint="eastAsia"/>
          <w:sz w:val="24"/>
        </w:rPr>
        <w:lastRenderedPageBreak/>
        <w:t>【</w:t>
      </w:r>
      <w:r w:rsidR="00C334F9">
        <w:rPr>
          <w:rFonts w:ascii="仿宋" w:eastAsia="仿宋" w:hAnsi="仿宋" w:cs="仿宋" w:hint="eastAsia"/>
          <w:sz w:val="24"/>
        </w:rPr>
        <w:t>老师</w:t>
      </w:r>
      <w:r>
        <w:rPr>
          <w:rFonts w:ascii="仿宋" w:eastAsia="仿宋" w:hAnsi="仿宋" w:cs="仿宋" w:hint="eastAsia"/>
          <w:sz w:val="24"/>
        </w:rPr>
        <w:t>说明】这一部分的相关链接选择题有时会考查。</w:t>
      </w:r>
    </w:p>
    <w:p w14:paraId="7525DC6C" w14:textId="77777777" w:rsidR="007179F7" w:rsidRDefault="00000000">
      <w:pPr>
        <w:pStyle w:val="2"/>
        <w:rPr>
          <w:szCs w:val="28"/>
        </w:rPr>
      </w:pPr>
      <w:bookmarkStart w:id="4" w:name="_Toc7464"/>
      <w:r>
        <w:rPr>
          <w:rFonts w:hint="eastAsia"/>
        </w:rPr>
        <w:t>第二课 在社会中健康成长</w:t>
      </w:r>
      <w:bookmarkEnd w:id="4"/>
    </w:p>
    <w:p w14:paraId="48860AA7" w14:textId="77777777" w:rsidR="007179F7" w:rsidRDefault="00000000">
      <w:pPr>
        <w:pStyle w:val="3"/>
      </w:pPr>
      <w:bookmarkStart w:id="5" w:name="_Toc11769"/>
      <w:r>
        <w:rPr>
          <w:rFonts w:hint="eastAsia"/>
        </w:rPr>
        <w:t>第一框 人的社会化</w:t>
      </w:r>
      <w:bookmarkEnd w:id="5"/>
    </w:p>
    <w:p w14:paraId="59538667" w14:textId="77777777" w:rsidR="007179F7" w:rsidRDefault="00000000">
      <w:pPr>
        <w:rPr>
          <w:rFonts w:ascii="仿宋" w:eastAsia="仿宋" w:hAnsi="仿宋" w:cs="仿宋"/>
          <w:b/>
          <w:bCs/>
          <w:sz w:val="24"/>
        </w:rPr>
      </w:pPr>
      <w:r>
        <w:rPr>
          <w:rFonts w:ascii="仿宋" w:eastAsia="仿宋" w:hAnsi="仿宋" w:cs="仿宋" w:hint="eastAsia"/>
          <w:b/>
          <w:bCs/>
          <w:sz w:val="24"/>
        </w:rPr>
        <w:t>1.什么是人的社会化？（P10相关链接）</w:t>
      </w:r>
    </w:p>
    <w:p w14:paraId="7458002C"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社会化是指一个人从最初的自然的生物个体转化为社会人的过程。</w:t>
      </w:r>
    </w:p>
    <w:p w14:paraId="6F0B8142"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2.为什么说“我们的成长是不断社会化的过程”？（P10）</w:t>
      </w:r>
    </w:p>
    <w:p w14:paraId="276AA2C3"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①父母的抚育、老师的教诲、同伴的帮助和社会的关爱等，为我们的成长提供了必要的支持。</w:t>
      </w:r>
    </w:p>
    <w:p w14:paraId="40F2C7F7"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②在社会生活中，我们学习知识，提升能力，锤炼品格，逐步成长为一名合格的社会成员。</w:t>
      </w:r>
    </w:p>
    <w:p w14:paraId="3CEE2041"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3.★社会化的途径有哪些？（P11）</w:t>
      </w:r>
    </w:p>
    <w:p w14:paraId="1658291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①在社会生活中，我们学习生活技能。</w:t>
      </w:r>
      <w:r>
        <w:rPr>
          <w:rFonts w:ascii="仿宋" w:eastAsia="仿宋" w:hAnsi="仿宋" w:cs="仿宋" w:hint="eastAsia"/>
          <w:sz w:val="24"/>
          <w:szCs w:val="24"/>
        </w:rPr>
        <w:t>（意义：随着学习能力不断增强、学习内容不断丰富，我们不仅能够照顾自己，而且能够为他人做力所能及的事情，为将来服务社会打下基础。）</w:t>
      </w:r>
    </w:p>
    <w:p w14:paraId="4F2C47A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②在社会生活中，我们学习行为规范。</w:t>
      </w:r>
      <w:r>
        <w:rPr>
          <w:rFonts w:ascii="仿宋" w:eastAsia="仿宋" w:hAnsi="仿宋" w:cs="仿宋" w:hint="eastAsia"/>
          <w:sz w:val="24"/>
          <w:szCs w:val="24"/>
        </w:rPr>
        <w:t>（意义：在与他人的交往互动中，我们了解风俗习惯，理解伦理道德，遵守法律规范，学会明辨善恶是非，懂得礼义廉耻，形成正确的价值观，从而更好地认识和参与社会生活。）</w:t>
      </w:r>
    </w:p>
    <w:p w14:paraId="70C54FF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③在社会生活中，我们学习扮演社会角色。</w:t>
      </w:r>
      <w:r>
        <w:rPr>
          <w:rFonts w:ascii="仿宋" w:eastAsia="仿宋" w:hAnsi="仿宋" w:cs="仿宋" w:hint="eastAsia"/>
          <w:sz w:val="24"/>
          <w:szCs w:val="24"/>
        </w:rPr>
        <w:t>（意义：在不同的人生阶段和社会情境中，我们通过参与社会生活，学会与其他社会成员进行有效沟通和良性互动，从而胜任多种社会角色。）</w:t>
      </w:r>
    </w:p>
    <w:p w14:paraId="5C98C9EF"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4.社会化伴随我们一生的原因及要求（P12）</w:t>
      </w:r>
    </w:p>
    <w:p w14:paraId="6C87B98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（1）原因：</w:t>
      </w:r>
      <w:r>
        <w:rPr>
          <w:rFonts w:ascii="仿宋" w:eastAsia="仿宋" w:hAnsi="仿宋" w:cs="仿宋"/>
          <w:sz w:val="24"/>
          <w:szCs w:val="24"/>
        </w:rPr>
        <w:t>今天，知识更新不断加快，社会分工日益精细，新技术新事物层出不穷，这为我们的成长提供了更好的条件。</w:t>
      </w:r>
    </w:p>
    <w:p w14:paraId="2DE64D5C"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（2）要求：</w:t>
      </w:r>
      <w:r>
        <w:rPr>
          <w:rFonts w:ascii="仿宋" w:eastAsia="仿宋" w:hAnsi="仿宋" w:cs="仿宋"/>
          <w:sz w:val="24"/>
          <w:szCs w:val="24"/>
        </w:rPr>
        <w:t>我们要通过持续不断的学习，促进自我发展，创造更加美好的未来。</w:t>
      </w:r>
    </w:p>
    <w:p w14:paraId="77329511" w14:textId="77777777" w:rsidR="007179F7" w:rsidRDefault="00000000">
      <w:pPr>
        <w:pStyle w:val="3"/>
      </w:pPr>
      <w:bookmarkStart w:id="6" w:name="_Toc28220"/>
      <w:r>
        <w:rPr>
          <w:rFonts w:hint="eastAsia"/>
        </w:rPr>
        <w:t>第二框 养成亲社会行为</w:t>
      </w:r>
      <w:bookmarkEnd w:id="6"/>
    </w:p>
    <w:p w14:paraId="6A8D946D" w14:textId="77777777" w:rsidR="007179F7" w:rsidRDefault="00000000">
      <w:pPr>
        <w:rPr>
          <w:rFonts w:ascii="仿宋" w:eastAsia="仿宋" w:hAnsi="仿宋" w:cs="仿宋"/>
          <w:b/>
          <w:bCs/>
          <w:sz w:val="24"/>
        </w:rPr>
      </w:pPr>
      <w:r>
        <w:rPr>
          <w:rFonts w:ascii="仿宋" w:eastAsia="仿宋" w:hAnsi="仿宋" w:cs="仿宋" w:hint="eastAsia"/>
          <w:b/>
          <w:bCs/>
          <w:sz w:val="24"/>
        </w:rPr>
        <w:t>1.亲社会行为的含义及表现（P13）</w:t>
      </w:r>
    </w:p>
    <w:p w14:paraId="5483FF2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（1）含义：亲社会行为是人在社会化过程中形成的，是符合社会道德要求、有益于他人和社会的行为。</w:t>
      </w:r>
    </w:p>
    <w:p w14:paraId="66DF4D2F"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（2）表现：谦让、分享、合作、帮助他人、关心社会发展等。</w:t>
      </w:r>
    </w:p>
    <w:p w14:paraId="1FA0E6C2"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2.★为什么要养成亲社会行为？（P13）</w:t>
      </w:r>
    </w:p>
    <w:p w14:paraId="7AC15C6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（1）必要性：青少年阶段是人的社会化的重要时期，我们应该养成亲社会行为。</w:t>
      </w:r>
    </w:p>
    <w:p w14:paraId="67035AB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重要性（意义）：亲社会行为促进个人成长和社会进步。①亲社会行为有利于我们养成良好的行为习惯，形成正确的价值观，获得他人和社会的接纳与认可；②能够为他人带来温暖，使人际关系更加融洽，为社会增添正能量。</w:t>
      </w:r>
    </w:p>
    <w:p w14:paraId="06BB592D"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3.★如何养成亲社会行为？（P14）</w:t>
      </w:r>
    </w:p>
    <w:p w14:paraId="5C58C62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①亲社会行为在人际交往和社会实践中养成。（总述）</w:t>
      </w:r>
    </w:p>
    <w:p w14:paraId="54B67F7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②我们要主动了解社会，关注社会变化发展；</w:t>
      </w:r>
    </w:p>
    <w:p w14:paraId="7845B68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③了解风俗习惯，遵守社会公德，积极融入社会生活；</w:t>
      </w:r>
    </w:p>
    <w:p w14:paraId="257823E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④热心帮助他人，积极投身于社会实践，以聪明才智贡献国家，以开拓进取服务社会。</w:t>
      </w:r>
    </w:p>
    <w:p w14:paraId="0D05F3B8" w14:textId="7AB2D0C9" w:rsidR="007179F7" w:rsidRDefault="00000000">
      <w:pPr>
        <w:rPr>
          <w:rFonts w:ascii="仿宋" w:eastAsia="仿宋" w:hAnsi="仿宋" w:cs="仿宋"/>
          <w:sz w:val="24"/>
        </w:rPr>
      </w:pPr>
      <w:r>
        <w:rPr>
          <w:rFonts w:ascii="仿宋" w:eastAsia="仿宋" w:hAnsi="仿宋" w:cs="仿宋" w:hint="eastAsia"/>
          <w:sz w:val="24"/>
        </w:rPr>
        <w:t>【</w:t>
      </w:r>
      <w:r w:rsidR="00C334F9">
        <w:rPr>
          <w:rFonts w:ascii="仿宋" w:eastAsia="仿宋" w:hAnsi="仿宋" w:cs="仿宋" w:hint="eastAsia"/>
          <w:sz w:val="24"/>
        </w:rPr>
        <w:t>老师</w:t>
      </w:r>
      <w:r>
        <w:rPr>
          <w:rFonts w:ascii="仿宋" w:eastAsia="仿宋" w:hAnsi="仿宋" w:cs="仿宋" w:hint="eastAsia"/>
          <w:sz w:val="24"/>
        </w:rPr>
        <w:t>说明】“为什么要养成亲社会行为”和“如何养成亲社会行为”，第一次月考很喜欢考。</w:t>
      </w:r>
    </w:p>
    <w:p w14:paraId="3863800F" w14:textId="77777777" w:rsidR="007179F7" w:rsidRDefault="00000000">
      <w:pPr>
        <w:pStyle w:val="2"/>
        <w:rPr>
          <w:szCs w:val="28"/>
        </w:rPr>
      </w:pPr>
      <w:bookmarkStart w:id="7" w:name="_Toc22976"/>
      <w:r>
        <w:rPr>
          <w:rFonts w:hint="eastAsia"/>
        </w:rPr>
        <w:t>第三课 共建网络美好家园</w:t>
      </w:r>
      <w:bookmarkEnd w:id="7"/>
    </w:p>
    <w:p w14:paraId="5C348B5A" w14:textId="77777777" w:rsidR="007179F7" w:rsidRDefault="00000000">
      <w:pPr>
        <w:pStyle w:val="3"/>
      </w:pPr>
      <w:bookmarkStart w:id="8" w:name="_Toc17661"/>
      <w:r>
        <w:rPr>
          <w:rFonts w:hint="eastAsia"/>
        </w:rPr>
        <w:t>第一框 网络改变世界</w:t>
      </w:r>
      <w:bookmarkEnd w:id="8"/>
    </w:p>
    <w:p w14:paraId="66D2D59B" w14:textId="77777777" w:rsidR="007179F7" w:rsidRDefault="00000000">
      <w:pPr>
        <w:rPr>
          <w:rFonts w:ascii="仿宋" w:eastAsia="仿宋" w:hAnsi="仿宋" w:cs="仿宋"/>
          <w:b/>
          <w:bCs/>
          <w:sz w:val="24"/>
        </w:rPr>
      </w:pPr>
      <w:r>
        <w:rPr>
          <w:rFonts w:ascii="仿宋" w:eastAsia="仿宋" w:hAnsi="仿宋" w:cs="仿宋" w:hint="eastAsia"/>
          <w:b/>
          <w:bCs/>
          <w:sz w:val="24"/>
        </w:rPr>
        <w:t>1.★网络的积极影响有哪些？（网络改变世界的表现）（P16-P19）</w:t>
      </w:r>
    </w:p>
    <w:p w14:paraId="41599A50"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（1）网络深刻改变着我们的生活方式。</w:t>
      </w:r>
    </w:p>
    <w:p w14:paraId="2581C455"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①借助网络，我们可以便捷地解决生活中的许多问题，从而大大节约成本，提高效率。</w:t>
      </w:r>
    </w:p>
    <w:p w14:paraId="7E55BF7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②网络让我们的生活变得更加丰富、便利和美好。</w:t>
      </w:r>
    </w:p>
    <w:p w14:paraId="3A9F99E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（2）网络促进了人际交往。</w:t>
      </w:r>
      <w:r>
        <w:rPr>
          <w:rFonts w:ascii="仿宋" w:eastAsia="仿宋" w:hAnsi="仿宋" w:cs="仿宋" w:hint="eastAsia"/>
          <w:sz w:val="24"/>
          <w:szCs w:val="24"/>
        </w:rPr>
        <w:t>网络打破了传统人际交往的时空限制，使人际交往更加方便快捷。</w:t>
      </w:r>
    </w:p>
    <w:p w14:paraId="17E083BF"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（3）网络推动了生产方式的深刻变革。</w:t>
      </w:r>
    </w:p>
    <w:p w14:paraId="1B2AF2C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lastRenderedPageBreak/>
        <w:t>①网络促进人才、资金、技术、物资的流动，不断催生新产业、新业态、新模式，推动传统行业转型升级，提升经济发展水平；</w:t>
      </w:r>
    </w:p>
    <w:p w14:paraId="59B0A59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②加速各种创新资源的汇聚、融合与共享，成为众多新发明和新服务的源泉。</w:t>
      </w:r>
    </w:p>
    <w:p w14:paraId="68CC8D61"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（4）网络改进了社会治理方式。</w:t>
      </w:r>
    </w:p>
    <w:p w14:paraId="0A58BD0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①网络推动信息互联互通，有助于完善线上线下一体的智能化、精细化公共服务，提高社会治理水平；</w:t>
      </w:r>
    </w:p>
    <w:p w14:paraId="0959440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②畅通人们参与社会治理的渠道，有助于人们表达诉求，保障人们的知情权、参与权、表达权和监督权，促进民主政治的进步。</w:t>
      </w:r>
    </w:p>
    <w:p w14:paraId="4093DC78" w14:textId="66B718D6" w:rsidR="007179F7" w:rsidRDefault="00000000">
      <w:pPr>
        <w:pStyle w:val="a0"/>
        <w:rPr>
          <w:rFonts w:ascii="仿宋" w:eastAsia="仿宋" w:hAnsi="仿宋" w:cs="仿宋"/>
          <w:sz w:val="24"/>
          <w:szCs w:val="24"/>
        </w:rPr>
      </w:pPr>
      <w:r>
        <w:rPr>
          <w:rFonts w:ascii="仿宋" w:eastAsia="仿宋" w:hAnsi="仿宋" w:cs="仿宋" w:hint="eastAsia"/>
          <w:sz w:val="24"/>
          <w:szCs w:val="24"/>
        </w:rPr>
        <w:t>【</w:t>
      </w:r>
      <w:r w:rsidR="00C334F9">
        <w:rPr>
          <w:rFonts w:ascii="仿宋" w:eastAsia="仿宋" w:hAnsi="仿宋" w:cs="仿宋" w:hint="eastAsia"/>
          <w:sz w:val="24"/>
          <w:szCs w:val="24"/>
        </w:rPr>
        <w:t>老师</w:t>
      </w:r>
      <w:r>
        <w:rPr>
          <w:rFonts w:ascii="仿宋" w:eastAsia="仿宋" w:hAnsi="仿宋" w:cs="仿宋" w:hint="eastAsia"/>
          <w:sz w:val="24"/>
          <w:szCs w:val="24"/>
        </w:rPr>
        <w:t>说明】第（1）（2）点是网络对我们日常生活的作用，第（3）（4）点是网络对社会进步的作用。网上意见征求活动拓宽了公民民主参与的渠道，但不能说“扩大公民的民主权利范围”。</w:t>
      </w:r>
    </w:p>
    <w:p w14:paraId="037DC136" w14:textId="77777777" w:rsidR="007179F7" w:rsidRDefault="00000000">
      <w:pPr>
        <w:pStyle w:val="3"/>
      </w:pPr>
      <w:bookmarkStart w:id="9" w:name="_Toc8666"/>
      <w:r>
        <w:rPr>
          <w:rFonts w:hint="eastAsia"/>
        </w:rPr>
        <w:t>第二框 营造清朗空间</w:t>
      </w:r>
      <w:bookmarkEnd w:id="9"/>
    </w:p>
    <w:p w14:paraId="0A69F163"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1.网络的消极影响有哪些？（P20相关链接、P21、P24单元思考与行动）</w:t>
      </w:r>
    </w:p>
    <w:p w14:paraId="1D5E225B"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①长时间沉迷于网络，影响身心健康。青少年沉迷于网络，容易弱化道德感，放纵自己的言行，从而滋生网上违规、违法行为，造成社会危害。</w:t>
      </w:r>
    </w:p>
    <w:p w14:paraId="3F58CA29"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w:t>
      </w:r>
      <w:r>
        <w:rPr>
          <w:rFonts w:ascii="仿宋" w:eastAsia="仿宋" w:hAnsi="仿宋" w:cs="仿宋"/>
          <w:sz w:val="24"/>
          <w:szCs w:val="24"/>
        </w:rPr>
        <w:t>在网络时代，出现了一些虚假的、不良的信息。</w:t>
      </w:r>
    </w:p>
    <w:p w14:paraId="4C505D3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③在开放的网络世界里，窥秘偷拍、信息泄露、网络盗号等侵犯个人隐私和危害信息安全的行为让人防不胜防。</w:t>
      </w:r>
    </w:p>
    <w:p w14:paraId="4214C40C" w14:textId="62F258B8" w:rsidR="007179F7" w:rsidRDefault="00000000">
      <w:pPr>
        <w:pStyle w:val="a0"/>
        <w:rPr>
          <w:rFonts w:ascii="仿宋" w:eastAsia="仿宋" w:hAnsi="仿宋" w:cs="仿宋"/>
          <w:sz w:val="24"/>
          <w:szCs w:val="24"/>
        </w:rPr>
      </w:pPr>
      <w:r>
        <w:rPr>
          <w:rFonts w:ascii="仿宋" w:eastAsia="仿宋" w:hAnsi="仿宋" w:cs="仿宋" w:hint="eastAsia"/>
          <w:sz w:val="24"/>
          <w:szCs w:val="24"/>
        </w:rPr>
        <w:t>【</w:t>
      </w:r>
      <w:r w:rsidR="00C334F9">
        <w:rPr>
          <w:rFonts w:ascii="仿宋" w:eastAsia="仿宋" w:hAnsi="仿宋" w:cs="仿宋" w:hint="eastAsia"/>
          <w:sz w:val="24"/>
          <w:szCs w:val="24"/>
        </w:rPr>
        <w:t>老师</w:t>
      </w:r>
      <w:r>
        <w:rPr>
          <w:rFonts w:ascii="仿宋" w:eastAsia="仿宋" w:hAnsi="仿宋" w:cs="仿宋" w:hint="eastAsia"/>
          <w:sz w:val="24"/>
          <w:szCs w:val="24"/>
        </w:rPr>
        <w:t>说明】教材没有专门讲“网络的消极影响”，我将其进行整合，可选择性做笔记。</w:t>
      </w:r>
    </w:p>
    <w:p w14:paraId="31B1DBA0" w14:textId="77777777" w:rsidR="007179F7" w:rsidRDefault="00000000">
      <w:pPr>
        <w:rPr>
          <w:rFonts w:ascii="仿宋" w:eastAsia="仿宋" w:hAnsi="仿宋" w:cs="仿宋"/>
          <w:b/>
          <w:bCs/>
          <w:sz w:val="24"/>
        </w:rPr>
      </w:pPr>
      <w:r>
        <w:rPr>
          <w:rFonts w:ascii="仿宋" w:eastAsia="仿宋" w:hAnsi="仿宋" w:cs="仿宋" w:hint="eastAsia"/>
          <w:b/>
          <w:bCs/>
          <w:sz w:val="24"/>
        </w:rPr>
        <w:t>2.★怎样营造清朗的网络空间？（如何合理利用网络？）（P19-P22）</w:t>
      </w:r>
    </w:p>
    <w:p w14:paraId="0F4345BF"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（1）我们要学会理性参与网络生活，提升媒介素养，积极利用网络获取新知、促进沟通、完善自我。</w:t>
      </w:r>
    </w:p>
    <w:p w14:paraId="22D761D7"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（2）学会选择网络信息。</w:t>
      </w:r>
    </w:p>
    <w:p w14:paraId="3BD14A73"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原因：互联网上信息无限，而我们的时间和精力有限。</w:t>
      </w:r>
    </w:p>
    <w:p w14:paraId="6721F35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①我们要注意浏览、寻找对学习和生活有意义的信息，不在无关信息面前停留，不在无聊信息上浪费精力，学会“信息节食”。②同时，我们也不能只关注自己感兴趣的信息，把自己禁锢在“信息茧房”中，从而丧失接触不同事物和观点的机会。</w:t>
      </w:r>
    </w:p>
    <w:p w14:paraId="1C81617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（3）自觉抵制不良信息。</w:t>
      </w:r>
      <w:r>
        <w:rPr>
          <w:rFonts w:ascii="仿宋" w:eastAsia="仿宋" w:hAnsi="仿宋" w:cs="仿宋" w:hint="eastAsia"/>
          <w:sz w:val="24"/>
          <w:szCs w:val="24"/>
        </w:rPr>
        <w:t>我们要提高个人信息保护意识，学会分析判断网络信息，让不良信息止于智者。</w:t>
      </w:r>
    </w:p>
    <w:p w14:paraId="2A840A2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不良信息的表现及危害：①有的人有意无意歪曲事实甚至制造谣言，误导公众；②有的人利用网络实施诈骗，侵害他人利益；③有的人恶意发布暴力、色情和危害社会稳定的信息，造成恶劣影响。</w:t>
      </w:r>
    </w:p>
    <w:p w14:paraId="2686A62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（4）恪守道德，遵守法律。</w:t>
      </w:r>
      <w:r>
        <w:rPr>
          <w:rFonts w:ascii="仿宋" w:eastAsia="仿宋" w:hAnsi="仿宋" w:cs="仿宋" w:hint="eastAsia"/>
          <w:sz w:val="24"/>
          <w:szCs w:val="24"/>
        </w:rPr>
        <w:t>只有自觉遵守道德和法律，才能做一名负责任的网络参与者。</w:t>
      </w:r>
    </w:p>
    <w:p w14:paraId="16A014A9"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原因：网络无限，自由有界。网络不是法外之地，每个人都应该对自己的网络言论负责。</w:t>
      </w:r>
    </w:p>
    <w:p w14:paraId="1645549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做法：我们要文明互动、理性表达，不宣泄负面情绪，不制造和传播谣言，不泄露他人隐私，不恶意攻击他人，拒绝网络暴力和欺凌……</w:t>
      </w:r>
    </w:p>
    <w:p w14:paraId="7CCBCDDE"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（5）传播网络正能量。</w:t>
      </w:r>
    </w:p>
    <w:p w14:paraId="31A5BEC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①我们要努力提高媒介素养，科学、文明、安全、合理使用网络，高扬主旋律，培育积极健康的网络文化，营造清朗的网络空间，建设网上精神家园；②要践行社会主义核心价值观，通过网络平台积极参与公共事务，投身于公益行动，让网络成为汇聚民智、促进社会和谐与发展的重要渠道，做网络强国的建设者、创新者。</w:t>
      </w:r>
    </w:p>
    <w:p w14:paraId="3E93A464" w14:textId="3C373E15" w:rsidR="007179F7" w:rsidRDefault="00000000">
      <w:pPr>
        <w:rPr>
          <w:rFonts w:ascii="仿宋" w:eastAsia="仿宋" w:hAnsi="仿宋" w:cs="仿宋"/>
          <w:sz w:val="24"/>
        </w:rPr>
      </w:pPr>
      <w:r>
        <w:rPr>
          <w:rFonts w:ascii="仿宋" w:eastAsia="仿宋" w:hAnsi="仿宋" w:cs="仿宋" w:hint="eastAsia"/>
          <w:sz w:val="24"/>
        </w:rPr>
        <w:t>【</w:t>
      </w:r>
      <w:r w:rsidR="00C334F9">
        <w:rPr>
          <w:rFonts w:ascii="仿宋" w:eastAsia="仿宋" w:hAnsi="仿宋" w:cs="仿宋" w:hint="eastAsia"/>
          <w:sz w:val="24"/>
        </w:rPr>
        <w:t>老师</w:t>
      </w:r>
      <w:r>
        <w:rPr>
          <w:rFonts w:ascii="仿宋" w:eastAsia="仿宋" w:hAnsi="仿宋" w:cs="仿宋" w:hint="eastAsia"/>
          <w:sz w:val="24"/>
        </w:rPr>
        <w:t>说明】这个笔记考试也经常考。另外注意P21“网络无限，自由有界”这个表述，有时选择题会颠倒写成“网络有界，自由无限”。</w:t>
      </w:r>
    </w:p>
    <w:p w14:paraId="41166599"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3.如何辨别网络谣言？（P21方法与技能）</w:t>
      </w:r>
    </w:p>
    <w:p w14:paraId="13446D2F" w14:textId="77777777" w:rsidR="007179F7" w:rsidRDefault="00000000">
      <w:pPr>
        <w:pStyle w:val="a0"/>
        <w:rPr>
          <w:rFonts w:ascii="仿宋" w:eastAsia="仿宋" w:hAnsi="仿宋" w:cs="仿宋"/>
          <w:sz w:val="24"/>
          <w:szCs w:val="24"/>
        </w:rPr>
      </w:pPr>
      <w:r>
        <w:rPr>
          <w:rFonts w:ascii="仿宋" w:eastAsia="仿宋" w:hAnsi="仿宋" w:cs="仿宋"/>
          <w:sz w:val="24"/>
          <w:szCs w:val="24"/>
        </w:rPr>
        <w:t>①注意信息出处。看到“骇人听闻”的信息后，先上网了解信息出处，看信息出处是否权威。</w:t>
      </w:r>
    </w:p>
    <w:p w14:paraId="431D6C4E" w14:textId="77777777" w:rsidR="007179F7" w:rsidRDefault="00000000">
      <w:pPr>
        <w:pStyle w:val="a0"/>
        <w:rPr>
          <w:rFonts w:ascii="仿宋" w:eastAsia="仿宋" w:hAnsi="仿宋" w:cs="仿宋"/>
          <w:sz w:val="24"/>
          <w:szCs w:val="24"/>
        </w:rPr>
      </w:pPr>
      <w:r>
        <w:rPr>
          <w:rFonts w:ascii="仿宋" w:eastAsia="仿宋" w:hAnsi="仿宋" w:cs="仿宋"/>
          <w:sz w:val="24"/>
          <w:szCs w:val="24"/>
        </w:rPr>
        <w:t>②关注官方信息。及时关注行业或部门发布的信息，行业或部门发现有谣言，会及时澄清。</w:t>
      </w:r>
    </w:p>
    <w:p w14:paraId="5AD0CA12" w14:textId="77777777" w:rsidR="007179F7" w:rsidRDefault="00000000">
      <w:pPr>
        <w:pStyle w:val="a0"/>
        <w:rPr>
          <w:rFonts w:ascii="仿宋" w:eastAsia="仿宋" w:hAnsi="仿宋" w:cs="仿宋"/>
          <w:sz w:val="24"/>
          <w:szCs w:val="24"/>
        </w:rPr>
      </w:pPr>
      <w:r>
        <w:rPr>
          <w:rFonts w:ascii="仿宋" w:eastAsia="仿宋" w:hAnsi="仿宋" w:cs="仿宋"/>
          <w:sz w:val="24"/>
          <w:szCs w:val="24"/>
        </w:rPr>
        <w:t>③对信息进行多方验证。上网搜索信息中的关键词，从不同的信息源对信息进行多方验证。</w:t>
      </w:r>
    </w:p>
    <w:p w14:paraId="16E4F74C" w14:textId="77777777" w:rsidR="007179F7" w:rsidRDefault="00000000">
      <w:pPr>
        <w:pStyle w:val="a0"/>
        <w:rPr>
          <w:rFonts w:ascii="仿宋" w:eastAsia="仿宋" w:hAnsi="仿宋" w:cs="仿宋"/>
          <w:sz w:val="24"/>
          <w:szCs w:val="24"/>
        </w:rPr>
      </w:pPr>
      <w:r>
        <w:rPr>
          <w:rFonts w:ascii="仿宋" w:eastAsia="仿宋" w:hAnsi="仿宋" w:cs="仿宋"/>
          <w:sz w:val="24"/>
          <w:szCs w:val="24"/>
        </w:rPr>
        <w:t>④辨识信息内容。疯狂煽情、夸大其词的内容往往不可靠。</w:t>
      </w:r>
    </w:p>
    <w:p w14:paraId="68EFE185" w14:textId="77777777" w:rsidR="007179F7" w:rsidRDefault="00000000">
      <w:pPr>
        <w:pStyle w:val="a0"/>
        <w:rPr>
          <w:rFonts w:ascii="仿宋" w:eastAsia="仿宋" w:hAnsi="仿宋" w:cs="仿宋"/>
          <w:sz w:val="24"/>
          <w:szCs w:val="24"/>
        </w:rPr>
      </w:pPr>
      <w:r>
        <w:rPr>
          <w:rFonts w:ascii="仿宋" w:eastAsia="仿宋" w:hAnsi="仿宋" w:cs="仿宋"/>
          <w:sz w:val="24"/>
          <w:szCs w:val="24"/>
        </w:rPr>
        <w:t>⑤向他人求助。对于无法辨别真假的信息，可以向家长、老师和专家求教。</w:t>
      </w:r>
    </w:p>
    <w:p w14:paraId="55AB8D06" w14:textId="77777777" w:rsidR="007179F7" w:rsidRDefault="00000000">
      <w:pPr>
        <w:pStyle w:val="1"/>
      </w:pPr>
      <w:bookmarkStart w:id="10" w:name="_Toc30646"/>
      <w:r>
        <w:rPr>
          <w:rFonts w:hint="eastAsia"/>
        </w:rPr>
        <w:t>第二单元 维护社会秩序</w:t>
      </w:r>
      <w:bookmarkEnd w:id="10"/>
    </w:p>
    <w:p w14:paraId="314DF3A0" w14:textId="77777777" w:rsidR="007179F7" w:rsidRDefault="00000000">
      <w:pPr>
        <w:pStyle w:val="2"/>
        <w:rPr>
          <w:szCs w:val="28"/>
        </w:rPr>
      </w:pPr>
      <w:bookmarkStart w:id="11" w:name="_Toc6200"/>
      <w:r>
        <w:rPr>
          <w:rFonts w:hint="eastAsia"/>
        </w:rPr>
        <w:lastRenderedPageBreak/>
        <w:t>第四课 遵守社会规则</w:t>
      </w:r>
      <w:bookmarkEnd w:id="11"/>
    </w:p>
    <w:p w14:paraId="16880FCD" w14:textId="77777777" w:rsidR="007179F7" w:rsidRDefault="00000000">
      <w:pPr>
        <w:pStyle w:val="3"/>
      </w:pPr>
      <w:bookmarkStart w:id="12" w:name="_Toc23071"/>
      <w:r>
        <w:rPr>
          <w:rFonts w:hint="eastAsia"/>
        </w:rPr>
        <w:t>第一框 维护秩序靠规则</w:t>
      </w:r>
      <w:bookmarkEnd w:id="12"/>
    </w:p>
    <w:p w14:paraId="7CD2FAAB" w14:textId="77777777" w:rsidR="007179F7" w:rsidRDefault="00000000">
      <w:pPr>
        <w:rPr>
          <w:rFonts w:ascii="仿宋" w:eastAsia="仿宋" w:hAnsi="仿宋" w:cs="仿宋"/>
          <w:b/>
          <w:bCs/>
          <w:sz w:val="24"/>
        </w:rPr>
      </w:pPr>
      <w:r>
        <w:rPr>
          <w:rFonts w:ascii="仿宋" w:eastAsia="仿宋" w:hAnsi="仿宋" w:cs="仿宋" w:hint="eastAsia"/>
          <w:b/>
          <w:bCs/>
          <w:sz w:val="24"/>
        </w:rPr>
        <w:t>1.社会秩序的含义及种类（P27）</w:t>
      </w:r>
    </w:p>
    <w:p w14:paraId="44E77219"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（1）含义：社会秩序是社会生活有条不紊、井然有序的状态。</w:t>
      </w:r>
    </w:p>
    <w:p w14:paraId="7E110C35"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（2）种类：包括交通秩序、生产秩序、公共场所秩序等。</w:t>
      </w:r>
    </w:p>
    <w:p w14:paraId="6F0E595E"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2.为什么社会生活需要秩序？（P27、P25蓝字）</w:t>
      </w:r>
    </w:p>
    <w:p w14:paraId="14875EC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①社会正常运行需要每个社会成员各司其职、密切合作，有序利用社会资源，积极承担社会责任。只有这样，我们才能拥有安全、有序、和谐的社会环境。</w:t>
      </w:r>
    </w:p>
    <w:p w14:paraId="284B432C"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w:t>
      </w:r>
      <w:r>
        <w:rPr>
          <w:rFonts w:ascii="仿宋" w:eastAsia="仿宋" w:hAnsi="仿宋" w:cs="仿宋" w:hint="eastAsia"/>
          <w:b/>
          <w:bCs/>
          <w:sz w:val="24"/>
          <w:szCs w:val="24"/>
        </w:rPr>
        <w:t>★</w:t>
      </w:r>
      <w:r>
        <w:rPr>
          <w:rFonts w:ascii="仿宋" w:eastAsia="仿宋" w:hAnsi="仿宋" w:cs="仿宋" w:hint="eastAsia"/>
          <w:sz w:val="24"/>
          <w:szCs w:val="24"/>
        </w:rPr>
        <w:t>社会秩序是社会正常运行、人民安居乐业的重要保障。</w:t>
      </w:r>
    </w:p>
    <w:p w14:paraId="6A5CAAC6"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3.社会规则的形成、种类及作用（P27、P26蓝字）</w:t>
      </w:r>
    </w:p>
    <w:p w14:paraId="00106C3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（1）形成：社会规则是人们为了维护良好的社会环境，在逐渐达成默契与共识的基础上形成的。</w:t>
      </w:r>
    </w:p>
    <w:p w14:paraId="1113236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（2）种类：道德、纪律、法律等。（其中，道德和法律是两种主要社会规则。）</w:t>
      </w:r>
    </w:p>
    <w:p w14:paraId="26415E6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（3）作用：①</w:t>
      </w:r>
      <w:r>
        <w:rPr>
          <w:rFonts w:ascii="仿宋" w:eastAsia="仿宋" w:hAnsi="仿宋" w:cs="仿宋" w:hint="eastAsia"/>
          <w:b/>
          <w:bCs/>
          <w:sz w:val="24"/>
          <w:szCs w:val="24"/>
        </w:rPr>
        <w:t>★</w:t>
      </w:r>
      <w:r>
        <w:rPr>
          <w:rFonts w:ascii="仿宋" w:eastAsia="仿宋" w:hAnsi="仿宋" w:cs="仿宋" w:hint="eastAsia"/>
          <w:sz w:val="24"/>
          <w:szCs w:val="24"/>
        </w:rPr>
        <w:t>社会规则具有规范社会行为、调节社会关系、维护社会秩序的作用。②社会规则有助于我们的社会既安定有序，又充满活力。</w:t>
      </w:r>
    </w:p>
    <w:p w14:paraId="34CFDAA6"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4.★社会秩序与社会规则的关系？（P27-P28）</w:t>
      </w:r>
    </w:p>
    <w:p w14:paraId="2503E74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w:t>
      </w:r>
      <w:r>
        <w:rPr>
          <w:rFonts w:ascii="仿宋" w:eastAsia="仿宋" w:hAnsi="仿宋" w:cs="仿宋"/>
          <w:sz w:val="24"/>
          <w:szCs w:val="24"/>
        </w:rPr>
        <w:t>社会秩序离不开社会规则的维系。</w:t>
      </w:r>
    </w:p>
    <w:p w14:paraId="21CC418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②社会规则保障社会秩序的实现。</w:t>
      </w:r>
    </w:p>
    <w:p w14:paraId="33FA6408"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5.社会规则如何保障社会秩序的实现？（P28）</w:t>
      </w:r>
    </w:p>
    <w:p w14:paraId="27DC6325"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w:t>
      </w:r>
      <w:r>
        <w:rPr>
          <w:rFonts w:ascii="仿宋" w:eastAsia="仿宋" w:hAnsi="仿宋" w:cs="仿宋"/>
          <w:sz w:val="24"/>
          <w:szCs w:val="24"/>
        </w:rPr>
        <w:t>为了维护社会生活各领域的秩序，社会规则明确告诉我们应该怎样处理与他人、社会的关系，如何行使权利、承担责任，从而使大家可以各安其位、各尽其责、各得其所。</w:t>
      </w:r>
    </w:p>
    <w:p w14:paraId="4CD44CEB"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w:t>
      </w:r>
      <w:r>
        <w:rPr>
          <w:rFonts w:ascii="仿宋" w:eastAsia="仿宋" w:hAnsi="仿宋" w:cs="仿宋"/>
          <w:sz w:val="24"/>
          <w:szCs w:val="24"/>
        </w:rPr>
        <w:t>不遵守社会规则，就会受到道德的谴责，甚至会受到纪律的处罚、法律的制裁。</w:t>
      </w:r>
    </w:p>
    <w:p w14:paraId="0797C258" w14:textId="220DBCD8" w:rsidR="007179F7" w:rsidRDefault="00000000">
      <w:pPr>
        <w:rPr>
          <w:rFonts w:ascii="仿宋" w:eastAsia="仿宋" w:hAnsi="仿宋" w:cs="仿宋"/>
          <w:sz w:val="24"/>
        </w:rPr>
      </w:pPr>
      <w:r>
        <w:rPr>
          <w:rFonts w:ascii="仿宋" w:eastAsia="仿宋" w:hAnsi="仿宋" w:cs="仿宋" w:hint="eastAsia"/>
          <w:sz w:val="24"/>
        </w:rPr>
        <w:t>【</w:t>
      </w:r>
      <w:r w:rsidR="00C334F9">
        <w:rPr>
          <w:rFonts w:ascii="仿宋" w:eastAsia="仿宋" w:hAnsi="仿宋" w:cs="仿宋" w:hint="eastAsia"/>
          <w:sz w:val="24"/>
        </w:rPr>
        <w:t>老师</w:t>
      </w:r>
      <w:r>
        <w:rPr>
          <w:rFonts w:ascii="仿宋" w:eastAsia="仿宋" w:hAnsi="仿宋" w:cs="仿宋" w:hint="eastAsia"/>
          <w:sz w:val="24"/>
        </w:rPr>
        <w:t>说明】违反社会规则就要受到法律制裁。（×）违反社会规则都要追究刑事责任。（×）</w:t>
      </w:r>
    </w:p>
    <w:p w14:paraId="64075DD1" w14:textId="77777777" w:rsidR="007179F7" w:rsidRDefault="00000000">
      <w:pPr>
        <w:pStyle w:val="3"/>
      </w:pPr>
      <w:bookmarkStart w:id="13" w:name="_Toc19733"/>
      <w:r>
        <w:rPr>
          <w:rFonts w:hint="eastAsia"/>
        </w:rPr>
        <w:t>第二框 遵守规则</w:t>
      </w:r>
      <w:bookmarkEnd w:id="13"/>
    </w:p>
    <w:p w14:paraId="09A70F71" w14:textId="77777777" w:rsidR="007179F7" w:rsidRDefault="00000000">
      <w:pPr>
        <w:rPr>
          <w:rFonts w:ascii="仿宋" w:eastAsia="仿宋" w:hAnsi="仿宋" w:cs="仿宋"/>
          <w:b/>
          <w:bCs/>
          <w:sz w:val="24"/>
        </w:rPr>
      </w:pPr>
      <w:r>
        <w:rPr>
          <w:rFonts w:ascii="仿宋" w:eastAsia="仿宋" w:hAnsi="仿宋" w:cs="仿宋" w:hint="eastAsia"/>
          <w:b/>
          <w:bCs/>
          <w:sz w:val="24"/>
        </w:rPr>
        <w:t>1.★如何遵守规则？（P29-P33）</w:t>
      </w:r>
    </w:p>
    <w:p w14:paraId="690826D5"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（1）遵守规则，需要增强规则意识。</w:t>
      </w:r>
    </w:p>
    <w:p w14:paraId="78C6AFD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做法：我们对规则要心怀敬畏，知方圆、守规矩。</w:t>
      </w:r>
    </w:p>
    <w:p w14:paraId="7954AB9C"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原因：只有不断增强规则意识，提高按规则办事的自觉性，才能推动社会向着有序、文明的方向发展。</w:t>
      </w:r>
    </w:p>
    <w:p w14:paraId="40487E14"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（2）遵守规则，需要他律与自律。</w:t>
      </w:r>
    </w:p>
    <w:p w14:paraId="3819893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他律：监督、提醒、惩戒等外在约束。</w:t>
      </w:r>
    </w:p>
    <w:p w14:paraId="46B2463E"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自律：自我约束。自律就是严于律己，通过自省和慎独，不断发现并及时纠正自己的不良行为。</w:t>
      </w:r>
    </w:p>
    <w:p w14:paraId="403DA00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原因：自律和他律相互补充，有助于我们养成良好行为习惯，更好地遵守社会规则。</w:t>
      </w:r>
    </w:p>
    <w:p w14:paraId="172FF3EC"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（3）遵守规则，需要坚定地维护规则。</w:t>
      </w:r>
    </w:p>
    <w:p w14:paraId="25AD68FF"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做法：①一方面，要从自己做起，自觉将规则作为自己的行动准绳，将规则内化于心、外化于行；②另一方面，要用恰当的方法，提醒、劝导、帮助他人遵守规则，营造遵规守纪、崇德守法的良好氛围。</w:t>
      </w:r>
    </w:p>
    <w:p w14:paraId="08A1C453"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（4）遵守规则，还需要积极完善规则。</w:t>
      </w:r>
    </w:p>
    <w:p w14:paraId="40F554C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原因：①规则不是一成不变的。随着社会的发展，一些原来没有的规则，需要制定；②一些原有的规则失去存在的合理性，需要废除；③一些原有的规则不能完全适应社会生活的变化，需要调整和改进。</w:t>
      </w:r>
    </w:p>
    <w:p w14:paraId="1EC2521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做法：我们要关心和参与规则的改进、完善，积极建言献策，使之更加符合社会发展的需求。</w:t>
      </w:r>
    </w:p>
    <w:p w14:paraId="1FD37F71"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2.劝导的技巧（P32方法与技能）</w:t>
      </w:r>
    </w:p>
    <w:p w14:paraId="0FCCD20B" w14:textId="77777777" w:rsidR="007179F7" w:rsidRDefault="00000000">
      <w:pPr>
        <w:pStyle w:val="a0"/>
        <w:rPr>
          <w:rFonts w:ascii="仿宋" w:eastAsia="仿宋" w:hAnsi="仿宋" w:cs="仿宋"/>
          <w:sz w:val="24"/>
          <w:szCs w:val="24"/>
        </w:rPr>
      </w:pPr>
      <w:r>
        <w:rPr>
          <w:rFonts w:ascii="仿宋" w:eastAsia="仿宋" w:hAnsi="仿宋" w:cs="仿宋"/>
          <w:sz w:val="24"/>
          <w:szCs w:val="24"/>
        </w:rPr>
        <w:t>① 有“礼”</w:t>
      </w:r>
      <w:r>
        <w:rPr>
          <w:rFonts w:ascii="仿宋" w:eastAsia="仿宋" w:hAnsi="仿宋" w:cs="仿宋" w:hint="eastAsia"/>
          <w:sz w:val="24"/>
          <w:szCs w:val="24"/>
        </w:rPr>
        <w:t>。</w:t>
      </w:r>
      <w:r>
        <w:rPr>
          <w:rFonts w:ascii="仿宋" w:eastAsia="仿宋" w:hAnsi="仿宋" w:cs="仿宋"/>
          <w:sz w:val="24"/>
          <w:szCs w:val="24"/>
        </w:rPr>
        <w:t>劝导他人时最好先有礼貌地称呼对方，语言文明，态度和善。</w:t>
      </w:r>
    </w:p>
    <w:p w14:paraId="3FA2A81E" w14:textId="77777777" w:rsidR="007179F7" w:rsidRDefault="00000000">
      <w:pPr>
        <w:pStyle w:val="a0"/>
        <w:rPr>
          <w:rFonts w:ascii="仿宋" w:eastAsia="仿宋" w:hAnsi="仿宋" w:cs="仿宋"/>
          <w:sz w:val="24"/>
          <w:szCs w:val="24"/>
        </w:rPr>
      </w:pPr>
      <w:r>
        <w:rPr>
          <w:rFonts w:ascii="仿宋" w:eastAsia="仿宋" w:hAnsi="仿宋" w:cs="仿宋"/>
          <w:sz w:val="24"/>
          <w:szCs w:val="24"/>
        </w:rPr>
        <w:t>② 有“理”</w:t>
      </w:r>
      <w:r>
        <w:rPr>
          <w:rFonts w:ascii="仿宋" w:eastAsia="仿宋" w:hAnsi="仿宋" w:cs="仿宋" w:hint="eastAsia"/>
          <w:sz w:val="24"/>
          <w:szCs w:val="24"/>
        </w:rPr>
        <w:t>。</w:t>
      </w:r>
      <w:r>
        <w:rPr>
          <w:rFonts w:ascii="仿宋" w:eastAsia="仿宋" w:hAnsi="仿宋" w:cs="仿宋"/>
          <w:sz w:val="24"/>
          <w:szCs w:val="24"/>
        </w:rPr>
        <w:t>劝导时要晓之以理。最好用对方能够接受的方式告诉他：不能做什么</w:t>
      </w:r>
      <w:r>
        <w:rPr>
          <w:rFonts w:ascii="仿宋" w:eastAsia="仿宋" w:hAnsi="仿宋" w:cs="仿宋" w:hint="eastAsia"/>
          <w:sz w:val="24"/>
          <w:szCs w:val="24"/>
        </w:rPr>
        <w:t>，</w:t>
      </w:r>
      <w:r>
        <w:rPr>
          <w:rFonts w:ascii="仿宋" w:eastAsia="仿宋" w:hAnsi="仿宋" w:cs="仿宋"/>
          <w:sz w:val="24"/>
          <w:szCs w:val="24"/>
        </w:rPr>
        <w:t>应该做什么</w:t>
      </w:r>
      <w:r>
        <w:rPr>
          <w:rFonts w:ascii="仿宋" w:eastAsia="仿宋" w:hAnsi="仿宋" w:cs="仿宋" w:hint="eastAsia"/>
          <w:sz w:val="24"/>
          <w:szCs w:val="24"/>
        </w:rPr>
        <w:t>，</w:t>
      </w:r>
      <w:r>
        <w:rPr>
          <w:rFonts w:ascii="仿宋" w:eastAsia="仿宋" w:hAnsi="仿宋" w:cs="仿宋"/>
          <w:sz w:val="24"/>
          <w:szCs w:val="24"/>
        </w:rPr>
        <w:t>以及为什么要这么做。</w:t>
      </w:r>
    </w:p>
    <w:p w14:paraId="5E18629C" w14:textId="77777777" w:rsidR="007179F7" w:rsidRDefault="00000000">
      <w:pPr>
        <w:pStyle w:val="a0"/>
        <w:rPr>
          <w:rFonts w:ascii="仿宋" w:eastAsia="仿宋" w:hAnsi="仿宋" w:cs="仿宋"/>
          <w:sz w:val="24"/>
          <w:szCs w:val="24"/>
        </w:rPr>
      </w:pPr>
      <w:r>
        <w:rPr>
          <w:rFonts w:ascii="仿宋" w:eastAsia="仿宋" w:hAnsi="仿宋" w:cs="仿宋"/>
          <w:sz w:val="24"/>
          <w:szCs w:val="24"/>
        </w:rPr>
        <w:t>③ 有“节”</w:t>
      </w:r>
      <w:r>
        <w:rPr>
          <w:rFonts w:ascii="仿宋" w:eastAsia="仿宋" w:hAnsi="仿宋" w:cs="仿宋" w:hint="eastAsia"/>
          <w:sz w:val="24"/>
          <w:szCs w:val="24"/>
        </w:rPr>
        <w:t>。</w:t>
      </w:r>
      <w:r>
        <w:rPr>
          <w:rFonts w:ascii="仿宋" w:eastAsia="仿宋" w:hAnsi="仿宋" w:cs="仿宋"/>
          <w:sz w:val="24"/>
          <w:szCs w:val="24"/>
        </w:rPr>
        <w:t>劝导时要注意适可而止。劝导无效时，可以向公共场所的管理机构或管理人员反映情况。人身安全受到威胁时，要机智地向他人求助，或拨打110报警电话。</w:t>
      </w:r>
    </w:p>
    <w:p w14:paraId="688BE119" w14:textId="77777777" w:rsidR="007179F7" w:rsidRDefault="00000000">
      <w:pPr>
        <w:pStyle w:val="2"/>
        <w:rPr>
          <w:szCs w:val="28"/>
        </w:rPr>
      </w:pPr>
      <w:bookmarkStart w:id="14" w:name="_Toc8542"/>
      <w:r>
        <w:rPr>
          <w:rFonts w:hint="eastAsia"/>
        </w:rPr>
        <w:t>第五课 社会生活讲道德</w:t>
      </w:r>
      <w:bookmarkEnd w:id="14"/>
    </w:p>
    <w:p w14:paraId="59476189" w14:textId="77777777" w:rsidR="007179F7" w:rsidRDefault="00000000">
      <w:pPr>
        <w:pStyle w:val="3"/>
      </w:pPr>
      <w:bookmarkStart w:id="15" w:name="_Toc22384"/>
      <w:r>
        <w:rPr>
          <w:rFonts w:hint="eastAsia"/>
        </w:rPr>
        <w:lastRenderedPageBreak/>
        <w:t>第一框 文明有礼</w:t>
      </w:r>
      <w:bookmarkEnd w:id="15"/>
    </w:p>
    <w:p w14:paraId="22759C5D" w14:textId="77777777" w:rsidR="007179F7" w:rsidRDefault="00000000">
      <w:pPr>
        <w:rPr>
          <w:rFonts w:ascii="仿宋" w:eastAsia="仿宋" w:hAnsi="仿宋" w:cs="仿宋"/>
          <w:b/>
          <w:bCs/>
          <w:sz w:val="24"/>
        </w:rPr>
      </w:pPr>
      <w:r>
        <w:rPr>
          <w:rFonts w:ascii="仿宋" w:eastAsia="仿宋" w:hAnsi="仿宋" w:cs="仿宋" w:hint="eastAsia"/>
          <w:b/>
          <w:bCs/>
          <w:sz w:val="24"/>
        </w:rPr>
        <w:t>1.社会生活讲道德的原因及要求（P34蓝字）</w:t>
      </w:r>
    </w:p>
    <w:p w14:paraId="14FC5C3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（1）原因：</w:t>
      </w:r>
      <w:r>
        <w:rPr>
          <w:rFonts w:ascii="仿宋" w:eastAsia="仿宋" w:hAnsi="仿宋" w:cs="仿宋" w:hint="eastAsia"/>
          <w:b/>
          <w:bCs/>
          <w:sz w:val="24"/>
          <w:szCs w:val="24"/>
        </w:rPr>
        <w:t>★</w:t>
      </w:r>
      <w:r>
        <w:rPr>
          <w:rFonts w:ascii="仿宋" w:eastAsia="仿宋" w:hAnsi="仿宋" w:cs="仿宋" w:hint="eastAsia"/>
          <w:sz w:val="24"/>
          <w:szCs w:val="24"/>
        </w:rPr>
        <w:t>道德是社会关系的基石，是人际和谐的基础。</w:t>
      </w:r>
    </w:p>
    <w:p w14:paraId="306AD8A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（2）要求：在社会生活中，我们要遵守社会公德，努力做社会主义道德的践行者，推动形成崇德向善、见贤思齐的社会风尚，共同创造文明的社会生活。</w:t>
      </w:r>
    </w:p>
    <w:p w14:paraId="0E05CE91" w14:textId="77777777" w:rsidR="007179F7" w:rsidRDefault="00000000">
      <w:pPr>
        <w:rPr>
          <w:rFonts w:ascii="仿宋" w:eastAsia="仿宋" w:hAnsi="仿宋" w:cs="仿宋"/>
          <w:b/>
          <w:bCs/>
          <w:sz w:val="24"/>
        </w:rPr>
      </w:pPr>
      <w:r>
        <w:rPr>
          <w:rFonts w:ascii="仿宋" w:eastAsia="仿宋" w:hAnsi="仿宋" w:cs="仿宋" w:hint="eastAsia"/>
          <w:b/>
          <w:bCs/>
          <w:sz w:val="24"/>
        </w:rPr>
        <w:t>2.★为什么要文明有礼？（P35-P36）</w:t>
      </w:r>
    </w:p>
    <w:p w14:paraId="0FD252FE"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总述：文明有礼是调整和规范人际关系的行为准则，直接体现一个人的基本素质，也事关社会风尚、国家形象。</w:t>
      </w:r>
    </w:p>
    <w:p w14:paraId="12C6843D"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（1）文明有礼是一个人立身处世的前提。</w:t>
      </w:r>
      <w:r>
        <w:rPr>
          <w:rFonts w:ascii="仿宋" w:eastAsia="仿宋" w:hAnsi="仿宋" w:cs="仿宋" w:hint="eastAsia"/>
          <w:sz w:val="24"/>
          <w:szCs w:val="24"/>
        </w:rPr>
        <w:t>（对个人）</w:t>
      </w:r>
    </w:p>
    <w:p w14:paraId="64CBC0D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文明有礼体现一个人的思想道德素质和人际交往能力，有利于提升自己的内在修养，树立真诚待人的良好形象，赢得他人的尊重与认可。</w:t>
      </w:r>
    </w:p>
    <w:p w14:paraId="77B21082"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（2）文明有礼促进社会和谐发展。</w:t>
      </w:r>
      <w:r>
        <w:rPr>
          <w:rFonts w:ascii="仿宋" w:eastAsia="仿宋" w:hAnsi="仿宋" w:cs="仿宋" w:hint="eastAsia"/>
          <w:sz w:val="24"/>
          <w:szCs w:val="24"/>
        </w:rPr>
        <w:t>（对社会）</w:t>
      </w:r>
    </w:p>
    <w:p w14:paraId="0530369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文明有礼能促进人与人之间的有效沟通，减少矛盾冲突，维护良好秩序，提升人们的安全感和尊严感，有利于形成安定有序、文明祥和的社会氛围，促进社会的发展进步。</w:t>
      </w:r>
    </w:p>
    <w:p w14:paraId="25AB70AA"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（3）文明有礼塑造良好国家形象。</w:t>
      </w:r>
      <w:r>
        <w:rPr>
          <w:rFonts w:ascii="仿宋" w:eastAsia="仿宋" w:hAnsi="仿宋" w:cs="仿宋" w:hint="eastAsia"/>
          <w:sz w:val="24"/>
          <w:szCs w:val="24"/>
        </w:rPr>
        <w:t>（对国家）</w:t>
      </w:r>
    </w:p>
    <w:p w14:paraId="3D0DDE8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文明有礼是国际交往的“通行证”，有利于不同国家的人们深化交流、增进友谊，有利于体现民族尊严、展现国家形象。</w:t>
      </w:r>
    </w:p>
    <w:p w14:paraId="581DF645" w14:textId="77777777" w:rsidR="007179F7" w:rsidRDefault="00000000">
      <w:pPr>
        <w:rPr>
          <w:rFonts w:ascii="仿宋" w:eastAsia="仿宋" w:hAnsi="仿宋" w:cs="仿宋"/>
          <w:b/>
          <w:bCs/>
          <w:sz w:val="24"/>
        </w:rPr>
      </w:pPr>
      <w:r>
        <w:rPr>
          <w:rFonts w:ascii="仿宋" w:eastAsia="仿宋" w:hAnsi="仿宋" w:cs="仿宋" w:hint="eastAsia"/>
          <w:b/>
          <w:bCs/>
          <w:sz w:val="24"/>
        </w:rPr>
        <w:t>3.★如何做一个文明有礼的人？（P37-P38）</w:t>
      </w:r>
    </w:p>
    <w:p w14:paraId="107D952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总述：在社会生活中，我们要增强文明有礼意识，讲文明、懂礼貌、守礼仪，营造良好社会风尚。</w:t>
      </w:r>
    </w:p>
    <w:p w14:paraId="3CCEC138"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（1）做文明有礼的人，要言谈文明、举止端庄。</w:t>
      </w:r>
    </w:p>
    <w:p w14:paraId="62D75DF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①与人相处，要以礼相待，尊重对方，说话和气，不自以为是、盛气凌人；</w:t>
      </w:r>
    </w:p>
    <w:p w14:paraId="7B3C46F5"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②要着装得体，注重仪表，彬彬有礼，落落大方。</w:t>
      </w:r>
    </w:p>
    <w:p w14:paraId="527B25BB"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②做文明有礼的人，要不断学习、观察、思考和践行。</w:t>
      </w:r>
    </w:p>
    <w:p w14:paraId="5963532B"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我们要从小事做起，从细节做起，做一个学礼、明礼、守礼的人，为创建和谐美好的社会贡献力量。</w:t>
      </w:r>
    </w:p>
    <w:p w14:paraId="527A8976" w14:textId="77777777" w:rsidR="007179F7" w:rsidRDefault="00000000">
      <w:pPr>
        <w:pStyle w:val="3"/>
      </w:pPr>
      <w:bookmarkStart w:id="16" w:name="_Toc11559"/>
      <w:r>
        <w:rPr>
          <w:rFonts w:hint="eastAsia"/>
        </w:rPr>
        <w:t>第二框 诚实守信</w:t>
      </w:r>
      <w:bookmarkEnd w:id="16"/>
    </w:p>
    <w:p w14:paraId="41F862D6" w14:textId="77777777" w:rsidR="007179F7" w:rsidRDefault="00000000">
      <w:pPr>
        <w:rPr>
          <w:rFonts w:ascii="仿宋" w:eastAsia="仿宋" w:hAnsi="仿宋" w:cs="仿宋"/>
          <w:b/>
          <w:bCs/>
          <w:sz w:val="24"/>
        </w:rPr>
      </w:pPr>
      <w:r>
        <w:rPr>
          <w:rFonts w:ascii="仿宋" w:eastAsia="仿宋" w:hAnsi="仿宋" w:cs="仿宋" w:hint="eastAsia"/>
          <w:b/>
          <w:bCs/>
          <w:sz w:val="24"/>
        </w:rPr>
        <w:t>1.诚实守信的内涵及地位（P38、P39相关链接）</w:t>
      </w:r>
    </w:p>
    <w:p w14:paraId="70F485F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（1）内涵：诚实守信，就是言行一致、表里如一、信守承诺。</w:t>
      </w:r>
    </w:p>
    <w:p w14:paraId="6FC3D627"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地位：①诚信是中华民族的传统美德，是社会各行各业的共同道德要求，也是社会主义核心价值观和公民基本道德规范的重要内容。②诚信是我国民法的一项基本原则。诚信原则要求民事主体在行使权利、履行义务过程中，讲诚实、重诺言、守信用。</w:t>
      </w:r>
    </w:p>
    <w:p w14:paraId="46FB8164" w14:textId="77777777" w:rsidR="007179F7" w:rsidRDefault="00000000">
      <w:pPr>
        <w:rPr>
          <w:rFonts w:ascii="仿宋" w:eastAsia="仿宋" w:hAnsi="仿宋" w:cs="仿宋"/>
          <w:b/>
          <w:bCs/>
          <w:sz w:val="24"/>
        </w:rPr>
      </w:pPr>
      <w:r>
        <w:rPr>
          <w:rFonts w:ascii="仿宋" w:eastAsia="仿宋" w:hAnsi="仿宋" w:cs="仿宋" w:hint="eastAsia"/>
          <w:b/>
          <w:bCs/>
          <w:sz w:val="24"/>
        </w:rPr>
        <w:t>2.★为什么要讲诚信？（P38-P39）</w:t>
      </w:r>
    </w:p>
    <w:p w14:paraId="399FB07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（1）人以诚信立身。</w:t>
      </w:r>
      <w:r>
        <w:rPr>
          <w:rFonts w:ascii="仿宋" w:eastAsia="仿宋" w:hAnsi="仿宋" w:cs="仿宋" w:hint="eastAsia"/>
          <w:sz w:val="24"/>
          <w:szCs w:val="24"/>
        </w:rPr>
        <w:t>（对个人）</w:t>
      </w:r>
    </w:p>
    <w:p w14:paraId="3E41CEF3"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①诚信是我们做人做事的基本准则，是一种对他人和社会的责任，体现我们的内在修养与道德品质。</w:t>
      </w:r>
    </w:p>
    <w:p w14:paraId="7DAD149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②一个人真诚老实、笃守诺言，无论走到哪里都能赢得信任，拥有更多的发展机会和更大的发展平台。</w:t>
      </w:r>
    </w:p>
    <w:p w14:paraId="73FB0C23"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③相反，如果弄虚作假、口是心非，就会处处碰壁，甚至无法立身处世。</w:t>
      </w:r>
    </w:p>
    <w:p w14:paraId="010D988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（2）诚信促进社会文明。</w:t>
      </w:r>
      <w:r>
        <w:rPr>
          <w:rFonts w:ascii="仿宋" w:eastAsia="仿宋" w:hAnsi="仿宋" w:cs="仿宋" w:hint="eastAsia"/>
          <w:sz w:val="24"/>
          <w:szCs w:val="24"/>
        </w:rPr>
        <w:t>（对社会）</w:t>
      </w:r>
    </w:p>
    <w:p w14:paraId="01A0FF43"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社会成员之间只有以诚相待、以信为本，才能增进社会互信，减少社会矛盾，净化社会风气，促进社会和谐。</w:t>
      </w:r>
    </w:p>
    <w:p w14:paraId="186D51C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（3）诚信是企业的无形资产。</w:t>
      </w:r>
      <w:r>
        <w:rPr>
          <w:rFonts w:ascii="仿宋" w:eastAsia="仿宋" w:hAnsi="仿宋" w:cs="仿宋" w:hint="eastAsia"/>
          <w:sz w:val="24"/>
          <w:szCs w:val="24"/>
        </w:rPr>
        <w:t>（对企业）</w:t>
      </w:r>
    </w:p>
    <w:p w14:paraId="34E6491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一个企业只有坚持诚信经营、诚信办事，才能塑造良好的形象和信誉，赢得客户；才能获得持久的效益，长盛不衰。</w:t>
      </w:r>
    </w:p>
    <w:p w14:paraId="018EDF19"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3.★如何践行诚信？（P40-P41）</w:t>
      </w:r>
    </w:p>
    <w:p w14:paraId="611174D8"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（1）真诚待人，积极履行承诺。</w:t>
      </w:r>
    </w:p>
    <w:p w14:paraId="75BC71D9"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①我们要增强诚信意识，真心实意地与他人交往，对自己的言行负责，不要轻易许诺一些自己不可能做到的事情。②作出承诺后，要对自己的承诺负责，答应别人的事要努力做到；③如果由于客观条件的限制未能兑现承诺，应该不逃避、不推脱，坦诚与他人沟通，争取他人的谅解。</w:t>
      </w:r>
    </w:p>
    <w:p w14:paraId="59688AB1"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（2）讲究策略，注重方式方法。</w:t>
      </w:r>
    </w:p>
    <w:p w14:paraId="1A9D81B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lastRenderedPageBreak/>
        <w:t>做法：尊重他人隐私与对人诚信发生冲突时，我们应遵循道德原则和法律要求，权衡利弊，做到既为他人利益和社会利益着想，又恪守诚信的要求，做一个有智慧的诚实守信者。</w:t>
      </w:r>
    </w:p>
    <w:p w14:paraId="27853187"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（3）遵纪守法，珍惜诚信记录。</w:t>
      </w:r>
    </w:p>
    <w:p w14:paraId="3BC9D3CC"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原因：当今社会，个人诚信体系和社会信用体系日益受到重视，守信激励和失信惩戒机制不断完善，守信者处处受益，失信者处处受限。</w:t>
      </w:r>
    </w:p>
    <w:p w14:paraId="48CF051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做法：我们要身体力行弘扬诚信文化，珍惜个人信用，以诚实守信为荣、以见利忘义为耻，推动形成崇尚诚信、践行诚信的良好风尚。</w:t>
      </w:r>
    </w:p>
    <w:p w14:paraId="4902FDE0" w14:textId="544E092C" w:rsidR="007179F7" w:rsidRDefault="00000000">
      <w:pPr>
        <w:rPr>
          <w:rFonts w:ascii="仿宋" w:eastAsia="仿宋" w:hAnsi="仿宋" w:cs="仿宋"/>
          <w:sz w:val="24"/>
        </w:rPr>
      </w:pPr>
      <w:r>
        <w:rPr>
          <w:rFonts w:ascii="仿宋" w:eastAsia="仿宋" w:hAnsi="仿宋" w:cs="仿宋" w:hint="eastAsia"/>
          <w:sz w:val="24"/>
        </w:rPr>
        <w:t>【</w:t>
      </w:r>
      <w:r w:rsidR="00C334F9">
        <w:rPr>
          <w:rFonts w:ascii="仿宋" w:eastAsia="仿宋" w:hAnsi="仿宋" w:cs="仿宋" w:hint="eastAsia"/>
          <w:sz w:val="24"/>
        </w:rPr>
        <w:t>老师</w:t>
      </w:r>
      <w:r>
        <w:rPr>
          <w:rFonts w:ascii="仿宋" w:eastAsia="仿宋" w:hAnsi="仿宋" w:cs="仿宋" w:hint="eastAsia"/>
          <w:sz w:val="24"/>
        </w:rPr>
        <w:t>说明】善意的谎言并不违背诚信原则。（√）不讲诚信一定会受到法律制裁。（×）</w:t>
      </w:r>
    </w:p>
    <w:p w14:paraId="12D24EE6" w14:textId="77777777" w:rsidR="007179F7" w:rsidRDefault="00000000">
      <w:pPr>
        <w:pStyle w:val="3"/>
      </w:pPr>
      <w:bookmarkStart w:id="17" w:name="_Toc21041"/>
      <w:r>
        <w:rPr>
          <w:rFonts w:hint="eastAsia"/>
        </w:rPr>
        <w:t>第三框 友善待人</w:t>
      </w:r>
      <w:bookmarkEnd w:id="17"/>
    </w:p>
    <w:p w14:paraId="29297CD6" w14:textId="77777777" w:rsidR="007179F7" w:rsidRDefault="00000000">
      <w:pPr>
        <w:rPr>
          <w:rFonts w:ascii="仿宋" w:eastAsia="仿宋" w:hAnsi="仿宋" w:cs="仿宋"/>
          <w:b/>
          <w:bCs/>
          <w:sz w:val="24"/>
        </w:rPr>
      </w:pPr>
      <w:r>
        <w:rPr>
          <w:rFonts w:ascii="仿宋" w:eastAsia="仿宋" w:hAnsi="仿宋" w:cs="仿宋" w:hint="eastAsia"/>
          <w:b/>
          <w:bCs/>
          <w:sz w:val="24"/>
        </w:rPr>
        <w:t>1.友善的内涵及地位（P42）</w:t>
      </w:r>
    </w:p>
    <w:p w14:paraId="37A6E8D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（1）内涵：友善，就是待人热情友好，与人为善。</w:t>
      </w:r>
    </w:p>
    <w:p w14:paraId="193E9A4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（2）地位：友善是社会主义核心价值观的要求，是中华民族的传统美德。</w:t>
      </w:r>
    </w:p>
    <w:p w14:paraId="11B17568"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2.为什么要友善待人？（P42）</w:t>
      </w:r>
    </w:p>
    <w:p w14:paraId="5FF1C190" w14:textId="77777777" w:rsidR="007179F7" w:rsidRDefault="00000000">
      <w:pPr>
        <w:pStyle w:val="a0"/>
        <w:rPr>
          <w:rFonts w:ascii="仿宋" w:eastAsia="仿宋" w:hAnsi="仿宋" w:cs="仿宋"/>
          <w:sz w:val="24"/>
          <w:szCs w:val="24"/>
        </w:rPr>
      </w:pPr>
      <w:r>
        <w:rPr>
          <w:rFonts w:ascii="仿宋" w:eastAsia="仿宋" w:hAnsi="仿宋" w:cs="仿宋"/>
          <w:sz w:val="24"/>
          <w:szCs w:val="24"/>
        </w:rPr>
        <w:t>在社会生活中，以友善的态度对待他人，彼此尊重、包容多样，能够传递温情与爱心，加深社会成员之间的信任，营造互信互助的社会风气，促进社会和谐。</w:t>
      </w:r>
    </w:p>
    <w:p w14:paraId="589BA6A6"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3.★如何做到友善待人？（P43-P44）</w:t>
      </w:r>
    </w:p>
    <w:p w14:paraId="66551960"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（1）宽容他人。</w:t>
      </w:r>
    </w:p>
    <w:p w14:paraId="69BB675E"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①我们要学会体谅和包容他人，不苛求他人，做到求同存异、和而不同，不因存在差异或矛盾就回避交往、拒绝合作。</w:t>
      </w:r>
    </w:p>
    <w:p w14:paraId="557965C7"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②当然，宽容是有原则的，在涉及道德底线与法律等原则问题上，我们应不让步、不迁就。</w:t>
      </w:r>
    </w:p>
    <w:p w14:paraId="2D425AF6"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（2）换位思考。</w:t>
      </w:r>
    </w:p>
    <w:p w14:paraId="65A856C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①我们要将心比心，设身处地为他人着想，从对方的角度思考问题，不把自己的意志强加给他人；</w:t>
      </w:r>
    </w:p>
    <w:p w14:paraId="0615C7BE"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②善解人意，体会他人的感受，理解他人的难处。</w:t>
      </w:r>
    </w:p>
    <w:p w14:paraId="0C9C8763"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（3）助人为乐。</w:t>
      </w:r>
    </w:p>
    <w:p w14:paraId="6C029FC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①我们要用爱心温暖需要帮助的人，尽己所能搭把手、出份力。</w:t>
      </w:r>
    </w:p>
    <w:p w14:paraId="3BB7913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②当他人遇到困难时，我们要在道义上予以支持，在物质上予以帮助，在精神上予以关怀，让社会变得更加美好。</w:t>
      </w:r>
    </w:p>
    <w:p w14:paraId="0C49FC2A" w14:textId="77777777" w:rsidR="007179F7" w:rsidRDefault="00000000">
      <w:pPr>
        <w:pStyle w:val="2"/>
        <w:rPr>
          <w:szCs w:val="28"/>
        </w:rPr>
      </w:pPr>
      <w:bookmarkStart w:id="18" w:name="_Toc1716"/>
      <w:r>
        <w:rPr>
          <w:rFonts w:hint="eastAsia"/>
        </w:rPr>
        <w:t>第六课 提升法治素养</w:t>
      </w:r>
      <w:bookmarkEnd w:id="18"/>
    </w:p>
    <w:p w14:paraId="0D5B984D" w14:textId="77777777" w:rsidR="007179F7" w:rsidRDefault="00000000">
      <w:pPr>
        <w:pStyle w:val="3"/>
      </w:pPr>
      <w:bookmarkStart w:id="19" w:name="_Toc31673"/>
      <w:r>
        <w:rPr>
          <w:rFonts w:hint="eastAsia"/>
        </w:rPr>
        <w:t>第一框 树立法治观念</w:t>
      </w:r>
      <w:bookmarkEnd w:id="19"/>
    </w:p>
    <w:p w14:paraId="0DEE6890" w14:textId="77777777" w:rsidR="007179F7" w:rsidRDefault="00000000">
      <w:pPr>
        <w:rPr>
          <w:rFonts w:ascii="仿宋" w:eastAsia="仿宋" w:hAnsi="仿宋" w:cs="仿宋"/>
          <w:b/>
          <w:bCs/>
          <w:sz w:val="24"/>
        </w:rPr>
      </w:pPr>
      <w:r>
        <w:rPr>
          <w:rFonts w:ascii="仿宋" w:eastAsia="仿宋" w:hAnsi="仿宋" w:cs="仿宋" w:hint="eastAsia"/>
          <w:b/>
          <w:bCs/>
          <w:sz w:val="24"/>
        </w:rPr>
        <w:t>1.法律的重要性及要求（P46）</w:t>
      </w:r>
    </w:p>
    <w:p w14:paraId="0E2E24B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（1）重要性：法律是一种社会规则和行为规范，是评价人们的行为是否合法有效的准绳。</w:t>
      </w:r>
    </w:p>
    <w:p w14:paraId="1B4285F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（2）要求：我们必须在法律范围内活动，以法律为行为准则，依照法律行使权利、履行义务，树立法治观念，学会依法办事。</w:t>
      </w:r>
    </w:p>
    <w:p w14:paraId="621A7BF8"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2.什么是法治观念？（P47）</w:t>
      </w:r>
    </w:p>
    <w:p w14:paraId="2D12C31E"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法治观念体现为人们对法律发自内心的认可、崇尚、遵守和服从。</w:t>
      </w:r>
    </w:p>
    <w:p w14:paraId="43D43090"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3.为什么要树立法治观念？（P46蓝字、P47）</w:t>
      </w:r>
    </w:p>
    <w:p w14:paraId="3E57D5E9"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w:t>
      </w:r>
      <w:r>
        <w:rPr>
          <w:rFonts w:ascii="仿宋" w:eastAsia="仿宋" w:hAnsi="仿宋" w:cs="仿宋"/>
          <w:sz w:val="24"/>
          <w:szCs w:val="24"/>
        </w:rPr>
        <w:t>我国是社会主义法治国家。在我国，法治是促进社会进步、维护社会秩序、捍卫国家尊严、实现人民权利与自由的重要保障。</w:t>
      </w:r>
    </w:p>
    <w:p w14:paraId="4AB61E1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②法律的权威源自人民的内心拥护和真诚信仰。只有当法律真正铭刻在内心时，尊法学法守法用法才会成为人们的共同追求和自觉行为。</w:t>
      </w:r>
    </w:p>
    <w:p w14:paraId="47AC4486"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4.★如何树立法治观念？（P47-P49）</w:t>
      </w:r>
    </w:p>
    <w:p w14:paraId="36CD940F"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（1）敬畏和信仰法律。</w:t>
      </w:r>
    </w:p>
    <w:p w14:paraId="07B5D2F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我们要坚持宪法法律至上，敬畏法律规则，相信法律的力量，牢固树立法律红线不能触碰、法律底线不可逾越的观念，自觉自愿地遵守法律，把依法办事当成自己的生活习惯。</w:t>
      </w:r>
    </w:p>
    <w:p w14:paraId="656A8366"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（2）积极主动地学习法律。</w:t>
      </w:r>
    </w:p>
    <w:p w14:paraId="423FD91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①一方面，我们要学习个人成长和参与社会生活必备的基本法律常识，正确理解法律；</w:t>
      </w:r>
    </w:p>
    <w:p w14:paraId="2677221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lastRenderedPageBreak/>
        <w:t>②另一方面，我们要积极参与各种法治实践活动，理性分析社会生活中的法律问题，提升维护自身合法权益、参与社会生活的能力。</w:t>
      </w:r>
    </w:p>
    <w:p w14:paraId="4362A531"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（3）树立守法光荣、违法可耻的观念。</w:t>
      </w:r>
    </w:p>
    <w:p w14:paraId="3A68196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①在社会生活中，我们要从细节抓起、从小事做起，从遵守规则做起；</w:t>
      </w:r>
    </w:p>
    <w:p w14:paraId="46A42F2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②自觉践行社会主义核心价值观，自觉履行法定义务、社会责任、家庭责任，为形成尚德守法的价值取向、营造尊崇法治的社会氛围作出自己的贡献。</w:t>
      </w:r>
    </w:p>
    <w:p w14:paraId="23B1F317" w14:textId="77777777" w:rsidR="007179F7" w:rsidRDefault="00000000">
      <w:pPr>
        <w:pStyle w:val="3"/>
      </w:pPr>
      <w:bookmarkStart w:id="20" w:name="_Toc11440"/>
      <w:r>
        <w:rPr>
          <w:rFonts w:hint="eastAsia"/>
        </w:rPr>
        <w:t>第二框 学会依法办事</w:t>
      </w:r>
      <w:bookmarkEnd w:id="20"/>
    </w:p>
    <w:p w14:paraId="7CC77FDC" w14:textId="77777777" w:rsidR="007179F7" w:rsidRDefault="00000000">
      <w:pPr>
        <w:rPr>
          <w:rFonts w:ascii="仿宋" w:eastAsia="仿宋" w:hAnsi="仿宋" w:cs="仿宋"/>
          <w:b/>
          <w:bCs/>
          <w:sz w:val="24"/>
        </w:rPr>
      </w:pPr>
      <w:r>
        <w:rPr>
          <w:rFonts w:ascii="仿宋" w:eastAsia="仿宋" w:hAnsi="仿宋" w:cs="仿宋" w:hint="eastAsia"/>
          <w:b/>
          <w:bCs/>
          <w:sz w:val="24"/>
        </w:rPr>
        <w:t>1.★如何学会依法办事？（P50-P52）</w:t>
      </w:r>
    </w:p>
    <w:p w14:paraId="0C811835"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总述：建设法治社会，需要全体社会成员自觉守法、遇事找法、解决问题靠法，养成依法办事的习惯，依法维护社会秩序，确保社会和谐有序。</w:t>
      </w:r>
    </w:p>
    <w:p w14:paraId="4F8A5157"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（1）自觉守法。</w:t>
      </w:r>
    </w:p>
    <w:p w14:paraId="085F574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原因：遵守宪法和法律是公民的一项基本义务。</w:t>
      </w:r>
    </w:p>
    <w:p w14:paraId="4CA38B5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做法：①在日常生活中，我们要经常想一想，自己的行为是否合法，如果违反法律会有什么后果；</w:t>
      </w:r>
    </w:p>
    <w:p w14:paraId="3924846F"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②在行动上以法律为准绳，自觉遵守法律的各项规定。</w:t>
      </w:r>
    </w:p>
    <w:p w14:paraId="48F96047"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w:t>
      </w:r>
      <w:r>
        <w:rPr>
          <w:rFonts w:ascii="仿宋" w:eastAsia="仿宋" w:hAnsi="仿宋" w:cs="仿宋"/>
          <w:sz w:val="24"/>
          <w:szCs w:val="24"/>
          <w:u w:val="single"/>
        </w:rPr>
        <w:t>遇事找法。</w:t>
      </w:r>
    </w:p>
    <w:p w14:paraId="21EF6859"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w:t>
      </w:r>
      <w:r>
        <w:rPr>
          <w:rFonts w:ascii="仿宋" w:eastAsia="仿宋" w:hAnsi="仿宋" w:cs="仿宋"/>
          <w:sz w:val="24"/>
          <w:szCs w:val="24"/>
        </w:rPr>
        <w:t>在遇到法律问题或者合法权益受到侵害时，我们要主动咨询相关专业人士，充分利用能够提供法律服务的组织和机构，如人民调解委员会、律师事务所、公证处、法律援助中心等，获得及时有效的法律帮助。</w:t>
      </w:r>
    </w:p>
    <w:p w14:paraId="7882EF07"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w:t>
      </w:r>
      <w:r>
        <w:rPr>
          <w:rFonts w:ascii="仿宋" w:eastAsia="仿宋" w:hAnsi="仿宋" w:cs="仿宋"/>
          <w:sz w:val="24"/>
          <w:szCs w:val="24"/>
          <w:u w:val="single"/>
        </w:rPr>
        <w:t>解决问题靠法。</w:t>
      </w:r>
    </w:p>
    <w:p w14:paraId="5218D16F"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做法：①</w:t>
      </w:r>
      <w:r>
        <w:rPr>
          <w:rFonts w:ascii="仿宋" w:eastAsia="仿宋" w:hAnsi="仿宋" w:cs="仿宋"/>
          <w:sz w:val="24"/>
          <w:szCs w:val="24"/>
        </w:rPr>
        <w:t>当生活中遇到矛盾纠纷，特别是自己或他人权益受到非法侵害时，我们要学会以合法的方式表达诉求，通过法律途径、运用法律武器加以解决。</w:t>
      </w:r>
    </w:p>
    <w:p w14:paraId="1D276CC3"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w:t>
      </w:r>
      <w:r>
        <w:rPr>
          <w:rFonts w:ascii="仿宋" w:eastAsia="仿宋" w:hAnsi="仿宋" w:cs="仿宋"/>
          <w:sz w:val="24"/>
          <w:szCs w:val="24"/>
        </w:rPr>
        <w:t>我们可以寻求国家的法律救济，依法到公安机关、人民检察院或者人民法院控告、举报，必要时可以直接向人民法院提起诉讼。</w:t>
      </w:r>
    </w:p>
    <w:p w14:paraId="0C843BBA"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2.诉讼的地位及类型（P53相关链接）</w:t>
      </w:r>
    </w:p>
    <w:p w14:paraId="47F3FB9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（1）地位：</w:t>
      </w:r>
      <w:r>
        <w:rPr>
          <w:rFonts w:ascii="仿宋" w:eastAsia="仿宋" w:hAnsi="仿宋" w:cs="仿宋"/>
          <w:sz w:val="24"/>
          <w:szCs w:val="24"/>
        </w:rPr>
        <w:t>诉讼是人们获得法律救济、维护合法权益的重要途径。</w:t>
      </w:r>
    </w:p>
    <w:p w14:paraId="7608232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（2）类型：</w:t>
      </w:r>
      <w:r>
        <w:rPr>
          <w:rFonts w:ascii="仿宋" w:eastAsia="仿宋" w:hAnsi="仿宋" w:cs="仿宋"/>
          <w:sz w:val="24"/>
          <w:szCs w:val="24"/>
        </w:rPr>
        <w:t>诉讼通常分为三种类型：民事诉讼、行政诉讼、刑事诉讼。</w:t>
      </w:r>
    </w:p>
    <w:p w14:paraId="313971B3"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①民事诉讼：人民法院在当事人和其他诉讼参与人的参加下，依法审理民事案件和解决民事纠纷的活动。</w:t>
      </w:r>
    </w:p>
    <w:p w14:paraId="03CBB47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②行政诉讼：人民法院在当事人和其他诉讼参与人的参加下，依照诉讼程序解决行政争议案件的活动。</w:t>
      </w:r>
    </w:p>
    <w:p w14:paraId="38D754A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③刑事诉讼：国家司法机关在当事人和其他诉讼参与人的参加下，依法查明犯罪事实、惩罚犯罪分子、保障无罪的人不受刑事追究的活动。</w:t>
      </w:r>
    </w:p>
    <w:p w14:paraId="37D69A0D"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3.★如何提升法治素养？（P53）</w:t>
      </w:r>
    </w:p>
    <w:p w14:paraId="3EE0BE5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在社会生活中，我们要树立法治观念，提高依法办事能力，养成尊法学法守法用法的习惯，弘扬社会主义法治精神，传承中华优秀传统法律文化，逐步成长为社会主义法治的忠实崇尚者、自觉遵守者、坚定捍卫者。</w:t>
      </w:r>
    </w:p>
    <w:p w14:paraId="4EF2CC5F" w14:textId="5C818511" w:rsidR="007179F7" w:rsidRDefault="00000000">
      <w:pPr>
        <w:pStyle w:val="a0"/>
        <w:rPr>
          <w:rFonts w:ascii="仿宋" w:eastAsia="仿宋" w:hAnsi="仿宋" w:cs="仿宋"/>
          <w:sz w:val="24"/>
          <w:szCs w:val="24"/>
        </w:rPr>
      </w:pPr>
      <w:r>
        <w:rPr>
          <w:rFonts w:ascii="仿宋" w:eastAsia="仿宋" w:hAnsi="仿宋" w:cs="仿宋" w:hint="eastAsia"/>
          <w:sz w:val="24"/>
          <w:szCs w:val="24"/>
        </w:rPr>
        <w:t>【</w:t>
      </w:r>
      <w:r w:rsidR="00C334F9">
        <w:rPr>
          <w:rFonts w:ascii="仿宋" w:eastAsia="仿宋" w:hAnsi="仿宋" w:cs="仿宋" w:hint="eastAsia"/>
          <w:sz w:val="24"/>
          <w:szCs w:val="24"/>
        </w:rPr>
        <w:t>老师</w:t>
      </w:r>
      <w:r>
        <w:rPr>
          <w:rFonts w:ascii="仿宋" w:eastAsia="仿宋" w:hAnsi="仿宋" w:cs="仿宋" w:hint="eastAsia"/>
          <w:sz w:val="24"/>
          <w:szCs w:val="24"/>
        </w:rPr>
        <w:t>说明】我觉得P53这段是对整个第六课两框“树立法治观念”和“学会依法办事”的总结。</w:t>
      </w:r>
    </w:p>
    <w:p w14:paraId="53973E43" w14:textId="77777777" w:rsidR="007179F7" w:rsidRDefault="00000000">
      <w:pPr>
        <w:pStyle w:val="1"/>
      </w:pPr>
      <w:bookmarkStart w:id="21" w:name="_Toc21163"/>
      <w:r>
        <w:rPr>
          <w:rFonts w:hint="eastAsia"/>
        </w:rPr>
        <w:t>第三单元 勇担社会责任</w:t>
      </w:r>
      <w:bookmarkEnd w:id="21"/>
    </w:p>
    <w:p w14:paraId="6C3C83CD" w14:textId="77777777" w:rsidR="007179F7" w:rsidRDefault="00000000">
      <w:pPr>
        <w:pStyle w:val="2"/>
        <w:rPr>
          <w:szCs w:val="28"/>
        </w:rPr>
      </w:pPr>
      <w:bookmarkStart w:id="22" w:name="_Toc15178"/>
      <w:r>
        <w:rPr>
          <w:rFonts w:hint="eastAsia"/>
        </w:rPr>
        <w:t>第七课 追求自由平等</w:t>
      </w:r>
      <w:bookmarkEnd w:id="22"/>
    </w:p>
    <w:p w14:paraId="68994C27" w14:textId="77777777" w:rsidR="007179F7" w:rsidRDefault="00000000">
      <w:pPr>
        <w:pStyle w:val="3"/>
      </w:pPr>
      <w:bookmarkStart w:id="23" w:name="_Toc8744"/>
      <w:r>
        <w:rPr>
          <w:rFonts w:hint="eastAsia"/>
        </w:rPr>
        <w:t>第一框 珍视自由</w:t>
      </w:r>
      <w:bookmarkEnd w:id="23"/>
    </w:p>
    <w:p w14:paraId="5C0B5799" w14:textId="77777777" w:rsidR="007179F7" w:rsidRDefault="00000000">
      <w:pPr>
        <w:rPr>
          <w:rFonts w:ascii="仿宋" w:eastAsia="仿宋" w:hAnsi="仿宋" w:cs="仿宋"/>
          <w:b/>
          <w:bCs/>
          <w:sz w:val="24"/>
        </w:rPr>
      </w:pPr>
      <w:r>
        <w:rPr>
          <w:rFonts w:ascii="仿宋" w:eastAsia="仿宋" w:hAnsi="仿宋" w:cs="仿宋" w:hint="eastAsia"/>
          <w:b/>
          <w:bCs/>
          <w:sz w:val="24"/>
        </w:rPr>
        <w:t>1.为什么要追求自由平等？（P58蓝字）</w:t>
      </w:r>
    </w:p>
    <w:p w14:paraId="3A2C63D8" w14:textId="77777777" w:rsidR="007179F7" w:rsidRDefault="00000000">
      <w:pPr>
        <w:rPr>
          <w:rFonts w:ascii="仿宋" w:eastAsia="仿宋" w:hAnsi="仿宋" w:cs="仿宋"/>
          <w:sz w:val="24"/>
        </w:rPr>
      </w:pPr>
      <w:r>
        <w:rPr>
          <w:rFonts w:ascii="仿宋" w:eastAsia="仿宋" w:hAnsi="仿宋" w:cs="仿宋" w:hint="eastAsia"/>
          <w:sz w:val="24"/>
        </w:rPr>
        <w:t>①自由、平等是社会主义核心价值观的重要内容。</w:t>
      </w:r>
    </w:p>
    <w:p w14:paraId="53FF3873" w14:textId="77777777" w:rsidR="007179F7" w:rsidRDefault="00000000">
      <w:pPr>
        <w:rPr>
          <w:rFonts w:ascii="仿宋" w:eastAsia="仿宋" w:hAnsi="仿宋" w:cs="仿宋"/>
          <w:sz w:val="24"/>
        </w:rPr>
      </w:pPr>
      <w:r>
        <w:rPr>
          <w:rFonts w:ascii="仿宋" w:eastAsia="仿宋" w:hAnsi="仿宋" w:cs="仿宋" w:hint="eastAsia"/>
          <w:sz w:val="24"/>
        </w:rPr>
        <w:t>②每个人都希望生活在一个自由的环境中，拥有平等的人格尊严，享有平等的权利，具有平等的发展机会。</w:t>
      </w:r>
    </w:p>
    <w:p w14:paraId="01256B99" w14:textId="77777777" w:rsidR="007179F7" w:rsidRDefault="00000000">
      <w:pPr>
        <w:rPr>
          <w:rFonts w:ascii="仿宋" w:eastAsia="仿宋" w:hAnsi="仿宋" w:cs="仿宋"/>
          <w:b/>
          <w:bCs/>
          <w:sz w:val="24"/>
        </w:rPr>
      </w:pPr>
      <w:r>
        <w:rPr>
          <w:rFonts w:ascii="仿宋" w:eastAsia="仿宋" w:hAnsi="仿宋" w:cs="仿宋" w:hint="eastAsia"/>
          <w:b/>
          <w:bCs/>
          <w:sz w:val="24"/>
        </w:rPr>
        <w:t>2.如何正确认识自由？（P58-P60）</w:t>
      </w:r>
    </w:p>
    <w:p w14:paraId="139D7B9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①自由意味着在遵守道德、纪律、法律等社会规则的前提下，人们能够依照自己的意志活动，在思想、</w:t>
      </w:r>
      <w:r>
        <w:rPr>
          <w:rFonts w:ascii="仿宋" w:eastAsia="仿宋" w:hAnsi="仿宋" w:cs="仿宋" w:hint="eastAsia"/>
          <w:sz w:val="24"/>
          <w:szCs w:val="24"/>
        </w:rPr>
        <w:lastRenderedPageBreak/>
        <w:t>言论和行为等方面具有充分的自主性，拥有广阔的发展空间。</w:t>
      </w:r>
    </w:p>
    <w:p w14:paraId="1B9A18E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w:t>
      </w:r>
      <w:r>
        <w:rPr>
          <w:rFonts w:ascii="仿宋" w:eastAsia="仿宋" w:hAnsi="仿宋" w:cs="仿宋"/>
          <w:sz w:val="24"/>
          <w:szCs w:val="24"/>
        </w:rPr>
        <w:t>自由表现为人们免于恐吓、羞辱和歧视，过有尊严的生活，具有安全感、幸福感，对未来充满信心。</w:t>
      </w:r>
    </w:p>
    <w:p w14:paraId="01B965B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w:t>
      </w:r>
      <w:r>
        <w:rPr>
          <w:rFonts w:ascii="仿宋" w:eastAsia="仿宋" w:hAnsi="仿宋" w:cs="仿宋"/>
          <w:sz w:val="24"/>
          <w:szCs w:val="24"/>
        </w:rPr>
        <w:t>自由意味着我们的合法权利不受侵犯。</w:t>
      </w:r>
    </w:p>
    <w:p w14:paraId="407FE3E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④自由不是随心所欲，它是有限制的、相对的。无限制的自由只会走向自由的反面，导致混乱和伤害。</w:t>
      </w:r>
    </w:p>
    <w:p w14:paraId="0555E807"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3.★自由的重要性？（P58-P59）</w:t>
      </w:r>
    </w:p>
    <w:p w14:paraId="4BB30698"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（1）自由是人类的永恒追求，是社会活力之源，是社会主义核心价值观的重要内容。</w:t>
      </w:r>
      <w:r>
        <w:rPr>
          <w:rFonts w:ascii="仿宋" w:eastAsia="仿宋" w:hAnsi="仿宋" w:cs="仿宋" w:hint="eastAsia"/>
          <w:sz w:val="24"/>
          <w:szCs w:val="24"/>
        </w:rPr>
        <w:t>（地位）</w:t>
      </w:r>
    </w:p>
    <w:p w14:paraId="2E10DBF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（2）</w:t>
      </w:r>
      <w:r>
        <w:rPr>
          <w:rFonts w:ascii="仿宋" w:eastAsia="仿宋" w:hAnsi="仿宋" w:cs="仿宋"/>
          <w:sz w:val="24"/>
          <w:szCs w:val="24"/>
          <w:u w:val="single"/>
        </w:rPr>
        <w:t>自由促进人们的全面发展。</w:t>
      </w:r>
      <w:r>
        <w:rPr>
          <w:rFonts w:ascii="仿宋" w:eastAsia="仿宋" w:hAnsi="仿宋" w:cs="仿宋" w:hint="eastAsia"/>
          <w:sz w:val="24"/>
          <w:szCs w:val="24"/>
        </w:rPr>
        <w:t>（对个人成长的作用）</w:t>
      </w:r>
    </w:p>
    <w:p w14:paraId="57D2ADE0" w14:textId="77777777" w:rsidR="007179F7" w:rsidRDefault="00000000">
      <w:pPr>
        <w:pStyle w:val="a0"/>
        <w:rPr>
          <w:rFonts w:ascii="仿宋" w:eastAsia="仿宋" w:hAnsi="仿宋" w:cs="仿宋"/>
          <w:sz w:val="24"/>
          <w:szCs w:val="24"/>
        </w:rPr>
      </w:pPr>
      <w:r>
        <w:rPr>
          <w:rFonts w:ascii="仿宋" w:eastAsia="仿宋" w:hAnsi="仿宋" w:cs="仿宋"/>
          <w:sz w:val="24"/>
          <w:szCs w:val="24"/>
        </w:rPr>
        <w:t>自由有利于人们培养多方面的才能，充分展示自己的个性，享有人生出彩、梦想成真的机会。</w:t>
      </w:r>
    </w:p>
    <w:p w14:paraId="486557D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（3）</w:t>
      </w:r>
      <w:r>
        <w:rPr>
          <w:rFonts w:ascii="仿宋" w:eastAsia="仿宋" w:hAnsi="仿宋" w:cs="仿宋"/>
          <w:sz w:val="24"/>
          <w:szCs w:val="24"/>
          <w:u w:val="single"/>
        </w:rPr>
        <w:t>自由推动社会的繁荣进步。</w:t>
      </w:r>
      <w:r>
        <w:rPr>
          <w:rFonts w:ascii="仿宋" w:eastAsia="仿宋" w:hAnsi="仿宋" w:cs="仿宋" w:hint="eastAsia"/>
          <w:sz w:val="24"/>
          <w:szCs w:val="24"/>
        </w:rPr>
        <w:t>（对社会发展的作用）</w:t>
      </w:r>
    </w:p>
    <w:p w14:paraId="72E7E1C4" w14:textId="77777777" w:rsidR="007179F7" w:rsidRDefault="00000000">
      <w:pPr>
        <w:pStyle w:val="a0"/>
        <w:rPr>
          <w:rFonts w:ascii="仿宋" w:eastAsia="仿宋" w:hAnsi="仿宋" w:cs="仿宋"/>
          <w:sz w:val="24"/>
          <w:szCs w:val="24"/>
        </w:rPr>
      </w:pPr>
      <w:r>
        <w:rPr>
          <w:rFonts w:ascii="仿宋" w:eastAsia="仿宋" w:hAnsi="仿宋" w:cs="仿宋"/>
          <w:sz w:val="24"/>
          <w:szCs w:val="24"/>
        </w:rPr>
        <w:t>自由能够营造民主、宽容、和谐的社会氛围，鼓励人们探索、创新，激发全体社会成员的积极性、主动性和创造性，使整个社会充满创新的力量，推动社会不断发展。</w:t>
      </w:r>
    </w:p>
    <w:p w14:paraId="44CD1669"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4.★如何珍视自由？（P60-P61）</w:t>
      </w:r>
    </w:p>
    <w:p w14:paraId="0AE19DE1"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w:t>
      </w:r>
      <w:r>
        <w:rPr>
          <w:rFonts w:ascii="仿宋" w:eastAsia="仿宋" w:hAnsi="仿宋" w:cs="仿宋"/>
          <w:sz w:val="24"/>
          <w:szCs w:val="24"/>
          <w:u w:val="single"/>
        </w:rPr>
        <w:t>珍惜宪法和法律赋予的权利。</w:t>
      </w:r>
    </w:p>
    <w:p w14:paraId="0C726B27"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做法：①</w:t>
      </w:r>
      <w:r>
        <w:rPr>
          <w:rFonts w:ascii="仿宋" w:eastAsia="仿宋" w:hAnsi="仿宋" w:cs="仿宋"/>
          <w:sz w:val="24"/>
          <w:szCs w:val="24"/>
        </w:rPr>
        <w:t>我们要知晓自己的权利，正确认识权利的价值。</w:t>
      </w:r>
      <w:r>
        <w:rPr>
          <w:rFonts w:ascii="仿宋" w:eastAsia="仿宋" w:hAnsi="仿宋" w:cs="仿宋" w:hint="eastAsia"/>
          <w:sz w:val="24"/>
          <w:szCs w:val="24"/>
        </w:rPr>
        <w:t>②</w:t>
      </w:r>
      <w:r>
        <w:rPr>
          <w:rFonts w:ascii="仿宋" w:eastAsia="仿宋" w:hAnsi="仿宋" w:cs="仿宋"/>
          <w:sz w:val="24"/>
          <w:szCs w:val="24"/>
        </w:rPr>
        <w:t>当权利受到侵犯时，我们要敢于捍卫自己的合法权利。</w:t>
      </w:r>
    </w:p>
    <w:p w14:paraId="1C85634E"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（2）依法行使权利。</w:t>
      </w:r>
    </w:p>
    <w:p w14:paraId="443F5A4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做法：我们要在遵守道德、纪律、法律等社会规则的前提下行使权利。</w:t>
      </w:r>
    </w:p>
    <w:p w14:paraId="4D779024"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（3）尊重他人的权利。</w:t>
      </w:r>
    </w:p>
    <w:p w14:paraId="7EE184F3"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做法：①我们要尊重他人的自由选择权，尊重他人的人格尊严，不能把自己的观点和意志强加于人，更不能侮辱、诽谤他人。②每个公民在行使权利的同时，不得损害其他公民的合法权利。</w:t>
      </w:r>
    </w:p>
    <w:p w14:paraId="2CB6503F" w14:textId="77777777" w:rsidR="007179F7" w:rsidRDefault="00000000">
      <w:pPr>
        <w:pStyle w:val="3"/>
      </w:pPr>
      <w:bookmarkStart w:id="24" w:name="_Toc14858"/>
      <w:r>
        <w:rPr>
          <w:rFonts w:hint="eastAsia"/>
        </w:rPr>
        <w:t>第二框 践行平等</w:t>
      </w:r>
      <w:bookmarkEnd w:id="24"/>
    </w:p>
    <w:p w14:paraId="69313F00" w14:textId="77777777" w:rsidR="007179F7" w:rsidRDefault="00000000">
      <w:pPr>
        <w:rPr>
          <w:rFonts w:ascii="仿宋" w:eastAsia="仿宋" w:hAnsi="仿宋" w:cs="仿宋"/>
          <w:b/>
          <w:bCs/>
          <w:sz w:val="24"/>
        </w:rPr>
      </w:pPr>
      <w:r>
        <w:rPr>
          <w:rFonts w:ascii="仿宋" w:eastAsia="仿宋" w:hAnsi="仿宋" w:cs="仿宋" w:hint="eastAsia"/>
          <w:b/>
          <w:bCs/>
          <w:sz w:val="24"/>
        </w:rPr>
        <w:t>1.平等的内涵？（P62-P63）</w:t>
      </w:r>
    </w:p>
    <w:p w14:paraId="214AD318"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①平等意味着同等情况同等对待。</w:t>
      </w:r>
    </w:p>
    <w:p w14:paraId="4E910F5E"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②平等表现为人格平等。</w:t>
      </w:r>
      <w:r>
        <w:rPr>
          <w:rFonts w:ascii="仿宋" w:eastAsia="仿宋" w:hAnsi="仿宋" w:cs="仿宋" w:hint="eastAsia"/>
          <w:sz w:val="24"/>
          <w:szCs w:val="24"/>
        </w:rPr>
        <w:t>生活中，人们在人格上是一律平等的，没有高低贵贱之分。所有人的人格尊严都受到法律平等保护，不容亵渎和侵犯。</w:t>
      </w:r>
    </w:p>
    <w:p w14:paraId="2E07663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③平等意味着权利义务平等。</w:t>
      </w:r>
      <w:r>
        <w:rPr>
          <w:rFonts w:ascii="仿宋" w:eastAsia="仿宋" w:hAnsi="仿宋" w:cs="仿宋" w:hint="eastAsia"/>
          <w:sz w:val="24"/>
          <w:szCs w:val="24"/>
        </w:rPr>
        <w:t>任何公民都一律平等地享有宪法和法律规定的权利，也都平等地履行宪法和法律规定的各项义务。</w:t>
      </w:r>
    </w:p>
    <w:p w14:paraId="6CE8F005" w14:textId="38D09668" w:rsidR="007179F7" w:rsidRDefault="00000000">
      <w:pPr>
        <w:pStyle w:val="a0"/>
        <w:rPr>
          <w:rFonts w:ascii="仿宋" w:eastAsia="仿宋" w:hAnsi="仿宋" w:cs="仿宋"/>
          <w:sz w:val="24"/>
          <w:szCs w:val="24"/>
        </w:rPr>
      </w:pPr>
      <w:r>
        <w:rPr>
          <w:rFonts w:ascii="仿宋" w:eastAsia="仿宋" w:hAnsi="仿宋" w:cs="仿宋" w:hint="eastAsia"/>
          <w:sz w:val="24"/>
          <w:szCs w:val="24"/>
        </w:rPr>
        <w:t>【</w:t>
      </w:r>
      <w:r w:rsidR="00C334F9">
        <w:rPr>
          <w:rFonts w:ascii="仿宋" w:eastAsia="仿宋" w:hAnsi="仿宋" w:cs="仿宋" w:hint="eastAsia"/>
          <w:sz w:val="24"/>
          <w:szCs w:val="24"/>
        </w:rPr>
        <w:t>老师</w:t>
      </w:r>
      <w:r>
        <w:rPr>
          <w:rFonts w:ascii="仿宋" w:eastAsia="仿宋" w:hAnsi="仿宋" w:cs="仿宋" w:hint="eastAsia"/>
          <w:sz w:val="24"/>
          <w:szCs w:val="24"/>
        </w:rPr>
        <w:t>说明】老人、儿童、孕妇、残疾人在乘坐公共交通工具、获得社会帮助等方面，会享有一定的优先权，获得特别的关照，但这不是特权。P63相关链接中的这个例子说明“不同情况差别对待”并没有违反平等原则和精神。</w:t>
      </w:r>
    </w:p>
    <w:p w14:paraId="3F4CD7D1"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2.平等的重要性？（P62-P63）</w:t>
      </w:r>
    </w:p>
    <w:p w14:paraId="02004B4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w:t>
      </w:r>
      <w:r>
        <w:rPr>
          <w:rFonts w:ascii="仿宋" w:eastAsia="仿宋" w:hAnsi="仿宋" w:cs="仿宋"/>
          <w:sz w:val="24"/>
          <w:szCs w:val="24"/>
        </w:rPr>
        <w:t>平等是人类的崇高理想，是社会主义核心价值观的重要内容。</w:t>
      </w:r>
    </w:p>
    <w:p w14:paraId="6054171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②平等是社会发展的永恒主题，它有助于人们政治上平等参与、经济上共同富裕、文化上共建共享。</w:t>
      </w:r>
    </w:p>
    <w:p w14:paraId="1507A236"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3.★如何践行平等？（P63-P64）</w:t>
      </w:r>
    </w:p>
    <w:p w14:paraId="60E6A098"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（1）平等对待他人。</w:t>
      </w:r>
    </w:p>
    <w:p w14:paraId="0AABE327"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原因：每个人都有平等的生存权利、发展权利和追求幸福的权利。</w:t>
      </w:r>
    </w:p>
    <w:p w14:paraId="7F36134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做法：我们要平等地对待所有社会成员，尊重他人人格，不欺生、不凌弱。</w:t>
      </w:r>
    </w:p>
    <w:p w14:paraId="588E68E7"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（2）敢于抵制不平等的行为。</w:t>
      </w:r>
    </w:p>
    <w:p w14:paraId="6A5B452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不平等现象的表现及危害：现实生活中，仍然存在就业歧视等不平等现象，这损害了公民的平等权利，违背了人人平等的原则。</w:t>
      </w:r>
    </w:p>
    <w:p w14:paraId="4A78BDD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做法：面对不平等现象，我们不能听之任之，应据理力争，用合法的方式捍卫平等。</w:t>
      </w:r>
    </w:p>
    <w:p w14:paraId="15179E53"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（3）践行平等要坚决反对特权。</w:t>
      </w:r>
    </w:p>
    <w:p w14:paraId="462198F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特权的表现：现实生活中，有的人或只享受权利不承担义务，或利用手中的权力以权谋私，或利用社会关系追逐一己之利，等等。</w:t>
      </w:r>
    </w:p>
    <w:p w14:paraId="11F6FCA7"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追求特权的后果：法律的尊严和权威不容侵犯，任何践踏法律的行为必将受到制裁和惩罚。</w:t>
      </w:r>
    </w:p>
    <w:p w14:paraId="4B4744DF"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反对特权的要求：任何人都必须在宪法和法律范围内活动，不得有超越宪法和法律的特权。</w:t>
      </w:r>
    </w:p>
    <w:p w14:paraId="0829ED51"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（4）我们要增强平等意识，把平等原则落实到日常的生活、学习和工作中，共同建设平等有序的社会。</w:t>
      </w:r>
    </w:p>
    <w:p w14:paraId="4B81E8C8" w14:textId="77777777" w:rsidR="007179F7" w:rsidRDefault="00000000">
      <w:pPr>
        <w:pStyle w:val="2"/>
      </w:pPr>
      <w:bookmarkStart w:id="25" w:name="_Toc16608"/>
      <w:r>
        <w:rPr>
          <w:rFonts w:hint="eastAsia"/>
        </w:rPr>
        <w:lastRenderedPageBreak/>
        <w:t>第八课 维护公平正义</w:t>
      </w:r>
      <w:bookmarkEnd w:id="25"/>
    </w:p>
    <w:p w14:paraId="51CC2EE0" w14:textId="77777777" w:rsidR="007179F7" w:rsidRDefault="00000000">
      <w:pPr>
        <w:pStyle w:val="3"/>
      </w:pPr>
      <w:bookmarkStart w:id="26" w:name="_Toc25885"/>
      <w:r>
        <w:rPr>
          <w:rFonts w:hint="eastAsia"/>
        </w:rPr>
        <w:t>第一框 坚守公平</w:t>
      </w:r>
      <w:bookmarkEnd w:id="26"/>
    </w:p>
    <w:p w14:paraId="212F28A2" w14:textId="77777777" w:rsidR="007179F7" w:rsidRDefault="00000000">
      <w:pPr>
        <w:rPr>
          <w:rFonts w:ascii="仿宋" w:eastAsia="仿宋" w:hAnsi="仿宋" w:cs="仿宋"/>
          <w:b/>
          <w:bCs/>
          <w:sz w:val="24"/>
        </w:rPr>
      </w:pPr>
      <w:r>
        <w:rPr>
          <w:rFonts w:ascii="仿宋" w:eastAsia="仿宋" w:hAnsi="仿宋" w:cs="仿宋" w:hint="eastAsia"/>
          <w:b/>
          <w:bCs/>
          <w:sz w:val="24"/>
        </w:rPr>
        <w:t>1.为什么要维护公平正义？（P66蓝字）</w:t>
      </w:r>
    </w:p>
    <w:p w14:paraId="29369FD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①公正是社会主义核心价值观的重要内容。</w:t>
      </w:r>
    </w:p>
    <w:p w14:paraId="2F9F2F3C"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w:t>
      </w:r>
      <w:r>
        <w:rPr>
          <w:rFonts w:ascii="仿宋" w:eastAsia="仿宋" w:hAnsi="仿宋" w:cs="仿宋" w:hint="eastAsia"/>
          <w:b/>
          <w:bCs/>
          <w:sz w:val="24"/>
          <w:szCs w:val="24"/>
        </w:rPr>
        <w:t>★</w:t>
      </w:r>
      <w:r>
        <w:rPr>
          <w:rFonts w:ascii="仿宋" w:eastAsia="仿宋" w:hAnsi="仿宋" w:cs="仿宋" w:hint="eastAsia"/>
          <w:sz w:val="24"/>
          <w:szCs w:val="24"/>
        </w:rPr>
        <w:t>公平正义是人类的永恒追求，是衡量社会发展进步的重要尺度。</w:t>
      </w:r>
    </w:p>
    <w:p w14:paraId="08E3DDC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③维护公平正义是勇担社会责任的体现。</w:t>
      </w:r>
    </w:p>
    <w:p w14:paraId="28BED722"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2.如何正确认识公平？（P66-P67、P70）</w:t>
      </w:r>
    </w:p>
    <w:p w14:paraId="3C4FF8A9"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w:t>
      </w:r>
      <w:r>
        <w:rPr>
          <w:rFonts w:ascii="仿宋" w:eastAsia="仿宋" w:hAnsi="仿宋" w:cs="仿宋"/>
          <w:sz w:val="24"/>
          <w:szCs w:val="24"/>
        </w:rPr>
        <w:t>公平通常指人们基于一定标准或原则，处理事情合情合理、不偏不倚。</w:t>
      </w:r>
    </w:p>
    <w:p w14:paraId="630345E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w:t>
      </w:r>
      <w:r>
        <w:rPr>
          <w:rFonts w:ascii="仿宋" w:eastAsia="仿宋" w:hAnsi="仿宋" w:cs="仿宋"/>
          <w:sz w:val="24"/>
          <w:szCs w:val="24"/>
        </w:rPr>
        <w:t>公平意味着每个人都拥有同等的发展机会和条件，都要按照规则办事。</w:t>
      </w:r>
    </w:p>
    <w:p w14:paraId="0F9DBF4F"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w:t>
      </w:r>
      <w:r>
        <w:rPr>
          <w:rFonts w:ascii="仿宋" w:eastAsia="仿宋" w:hAnsi="仿宋" w:cs="仿宋"/>
          <w:sz w:val="24"/>
          <w:szCs w:val="24"/>
        </w:rPr>
        <w:t>公平不是绝对的，而是相对的，受各种主客观条件的制约。</w:t>
      </w:r>
    </w:p>
    <w:p w14:paraId="31C0EE00"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3.★公平的重要性？（P67）</w:t>
      </w:r>
    </w:p>
    <w:p w14:paraId="51774799"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w:t>
      </w:r>
      <w:r>
        <w:rPr>
          <w:rFonts w:ascii="仿宋" w:eastAsia="仿宋" w:hAnsi="仿宋" w:cs="仿宋"/>
          <w:sz w:val="24"/>
          <w:szCs w:val="24"/>
          <w:u w:val="single"/>
        </w:rPr>
        <w:t>公平是个人生存和发展的重要保障。</w:t>
      </w:r>
    </w:p>
    <w:p w14:paraId="68028B00" w14:textId="77777777" w:rsidR="007179F7" w:rsidRDefault="00000000">
      <w:pPr>
        <w:pStyle w:val="a0"/>
        <w:rPr>
          <w:rFonts w:ascii="仿宋" w:eastAsia="仿宋" w:hAnsi="仿宋" w:cs="仿宋"/>
          <w:sz w:val="24"/>
          <w:szCs w:val="24"/>
        </w:rPr>
      </w:pPr>
      <w:r>
        <w:rPr>
          <w:rFonts w:ascii="仿宋" w:eastAsia="仿宋" w:hAnsi="仿宋" w:cs="仿宋"/>
          <w:sz w:val="24"/>
          <w:szCs w:val="24"/>
        </w:rPr>
        <w:t>公平能保证个人的合法权益，使个人获得实实在在的发展机会和成长条件，而且能让人感到被尊重，感受生活的美好，激发工作热情和积极性。</w:t>
      </w:r>
    </w:p>
    <w:p w14:paraId="449B77B6"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w:t>
      </w:r>
      <w:r>
        <w:rPr>
          <w:rFonts w:ascii="仿宋" w:eastAsia="仿宋" w:hAnsi="仿宋" w:cs="仿宋"/>
          <w:sz w:val="24"/>
          <w:szCs w:val="24"/>
          <w:u w:val="single"/>
        </w:rPr>
        <w:t>公平是社会稳定和进步的重要基础。</w:t>
      </w:r>
    </w:p>
    <w:p w14:paraId="1B4C4C7F"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w:t>
      </w:r>
      <w:r>
        <w:rPr>
          <w:rFonts w:ascii="仿宋" w:eastAsia="仿宋" w:hAnsi="仿宋" w:cs="仿宋"/>
          <w:sz w:val="24"/>
          <w:szCs w:val="24"/>
        </w:rPr>
        <w:t>公平有利于协调社会各方面的利益关系，减少社会冲突，化解社会矛盾，保障社会长治久安；</w:t>
      </w:r>
    </w:p>
    <w:p w14:paraId="591F73A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w:t>
      </w:r>
      <w:r>
        <w:rPr>
          <w:rFonts w:ascii="仿宋" w:eastAsia="仿宋" w:hAnsi="仿宋" w:cs="仿宋"/>
          <w:sz w:val="24"/>
          <w:szCs w:val="24"/>
        </w:rPr>
        <w:t>有利于营造良好的竞争环境，激励人们通过奋斗创造社会财富，推动社会持续健康发展。</w:t>
      </w:r>
    </w:p>
    <w:p w14:paraId="26A40357"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4.如何维护公平？（P68-P69）</w:t>
      </w:r>
    </w:p>
    <w:p w14:paraId="7D20F33F"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w:t>
      </w:r>
      <w:r>
        <w:rPr>
          <w:rFonts w:ascii="仿宋" w:eastAsia="仿宋" w:hAnsi="仿宋" w:cs="仿宋"/>
          <w:sz w:val="24"/>
          <w:szCs w:val="24"/>
          <w:u w:val="single"/>
        </w:rPr>
        <w:t>维护社会公平，需要每个人努力追求公平、捍卫公平。</w:t>
      </w:r>
    </w:p>
    <w:p w14:paraId="7420C58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做法：①</w:t>
      </w:r>
      <w:r>
        <w:rPr>
          <w:rFonts w:ascii="仿宋" w:eastAsia="仿宋" w:hAnsi="仿宋" w:cs="仿宋"/>
          <w:sz w:val="24"/>
          <w:szCs w:val="24"/>
        </w:rPr>
        <w:t>面对利益冲突，我们要站在公平的立场，学会担当，以公平之心为人处世。</w:t>
      </w:r>
      <w:r>
        <w:rPr>
          <w:rFonts w:ascii="仿宋" w:eastAsia="仿宋" w:hAnsi="仿宋" w:cs="仿宋" w:hint="eastAsia"/>
          <w:sz w:val="24"/>
          <w:szCs w:val="24"/>
        </w:rPr>
        <w:t>②</w:t>
      </w:r>
      <w:r>
        <w:rPr>
          <w:rFonts w:ascii="仿宋" w:eastAsia="仿宋" w:hAnsi="仿宋" w:cs="仿宋" w:hint="eastAsia"/>
          <w:b/>
          <w:bCs/>
          <w:sz w:val="24"/>
          <w:szCs w:val="24"/>
        </w:rPr>
        <w:t>★</w:t>
      </w:r>
      <w:r>
        <w:rPr>
          <w:rFonts w:ascii="仿宋" w:eastAsia="仿宋" w:hAnsi="仿宋" w:cs="仿宋"/>
          <w:sz w:val="24"/>
          <w:szCs w:val="24"/>
        </w:rPr>
        <w:t>遇到不公平的现象时，我们要坚守原则立场，敢于对不公平说“不”</w:t>
      </w:r>
      <w:r>
        <w:rPr>
          <w:rFonts w:ascii="仿宋" w:eastAsia="仿宋" w:hAnsi="仿宋" w:cs="仿宋" w:hint="eastAsia"/>
          <w:sz w:val="24"/>
          <w:szCs w:val="24"/>
        </w:rPr>
        <w:t>，</w:t>
      </w:r>
      <w:r>
        <w:rPr>
          <w:rFonts w:ascii="仿宋" w:eastAsia="仿宋" w:hAnsi="仿宋" w:cs="仿宋"/>
          <w:sz w:val="24"/>
          <w:szCs w:val="24"/>
        </w:rPr>
        <w:t>采用合理合法的方式，谋求最大限度的公平，努力营造公平的环境。</w:t>
      </w:r>
    </w:p>
    <w:p w14:paraId="2845A508"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（2）维护社会公平，需要充分发挥规则的保障作用。</w:t>
      </w:r>
    </w:p>
    <w:p w14:paraId="12D8DC2E"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原因：①社会的稳定和发展，要依靠规则来调整和维系。②只有全体社会成员都遵守规则，按规则行事，社会公平才有可靠的保障。</w:t>
      </w:r>
    </w:p>
    <w:p w14:paraId="2483940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做法：要通过确立社会的共同准则，明确人们的行为规范，有效调节利益关系、化解矛盾冲突，保障人们各个方面的合法权益。</w:t>
      </w:r>
    </w:p>
    <w:p w14:paraId="66D17BD2" w14:textId="77777777" w:rsidR="007179F7" w:rsidRDefault="00000000">
      <w:pPr>
        <w:pStyle w:val="3"/>
      </w:pPr>
      <w:bookmarkStart w:id="27" w:name="_Toc8602"/>
      <w:r>
        <w:rPr>
          <w:rFonts w:hint="eastAsia"/>
        </w:rPr>
        <w:t>第二框 守护正义</w:t>
      </w:r>
      <w:bookmarkEnd w:id="27"/>
    </w:p>
    <w:p w14:paraId="0D880D7F" w14:textId="77777777" w:rsidR="007179F7" w:rsidRDefault="00000000">
      <w:pPr>
        <w:rPr>
          <w:rFonts w:ascii="仿宋" w:eastAsia="仿宋" w:hAnsi="仿宋" w:cs="仿宋"/>
          <w:b/>
          <w:bCs/>
          <w:sz w:val="24"/>
        </w:rPr>
      </w:pPr>
      <w:r>
        <w:rPr>
          <w:rFonts w:ascii="仿宋" w:eastAsia="仿宋" w:hAnsi="仿宋" w:cs="仿宋" w:hint="eastAsia"/>
          <w:b/>
          <w:bCs/>
          <w:sz w:val="24"/>
        </w:rPr>
        <w:t>1.★正义的重要性？（P70-P71）</w:t>
      </w:r>
    </w:p>
    <w:p w14:paraId="377A6B5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①正义是社会文明的尺度，表达了人们对美好社会的期待和追求。</w:t>
      </w:r>
    </w:p>
    <w:p w14:paraId="6E740CBE"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②正义是人类良知的“声音”，体现了弘扬真善美、摒弃假恶丑的价值导向。</w:t>
      </w:r>
    </w:p>
    <w:p w14:paraId="7519BAB3"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③正义行为有利于促进社会进步、维护公共利益。</w:t>
      </w:r>
    </w:p>
    <w:p w14:paraId="771C519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④正义保障人们有尊严地生活。</w:t>
      </w:r>
    </w:p>
    <w:p w14:paraId="14733C1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⑤正义营造风清气正的社会风尚。</w:t>
      </w:r>
    </w:p>
    <w:p w14:paraId="23D417CB"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2.正义的要求？（P71）</w:t>
      </w:r>
    </w:p>
    <w:p w14:paraId="1AA1826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①要求保障每个人的合法权益，对弱者给予必要的扶助。</w:t>
      </w:r>
    </w:p>
    <w:p w14:paraId="4114004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②要求人们明辨是非、爱憎分明、惩恶扬善，使受害者得到救济、违法者受到惩罚，弘扬社会正气；</w:t>
      </w:r>
    </w:p>
    <w:p w14:paraId="375BAEB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③要求人们顾全大局、办事公道、无私无畏，积极营造和谐、稳定、安宁的社会环境，为社会发展注入不竭动力。</w:t>
      </w:r>
    </w:p>
    <w:p w14:paraId="534A4CD0"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3.为什么要守护正义？（P71）</w:t>
      </w:r>
    </w:p>
    <w:p w14:paraId="6471B97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w:t>
      </w:r>
      <w:r>
        <w:rPr>
          <w:rFonts w:ascii="仿宋" w:eastAsia="仿宋" w:hAnsi="仿宋" w:cs="仿宋"/>
          <w:sz w:val="24"/>
          <w:szCs w:val="24"/>
        </w:rPr>
        <w:t>追求正义是社会生活的一个重要主题。</w:t>
      </w:r>
    </w:p>
    <w:p w14:paraId="79E47493"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w:t>
      </w:r>
      <w:r>
        <w:rPr>
          <w:rFonts w:ascii="仿宋" w:eastAsia="仿宋" w:hAnsi="仿宋" w:cs="仿宋"/>
          <w:sz w:val="24"/>
          <w:szCs w:val="24"/>
        </w:rPr>
        <w:t>有正义感、为人正直是做人的基本要求，期盼正义、捍卫正义是我们的共同心声。</w:t>
      </w:r>
    </w:p>
    <w:p w14:paraId="4C5918A6"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4.如何守护正义？（P72-P74）</w:t>
      </w:r>
    </w:p>
    <w:p w14:paraId="11136BDA"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（1）守护正义需要勇气和智慧。</w:t>
      </w:r>
    </w:p>
    <w:p w14:paraId="311D51F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w:t>
      </w:r>
      <w:r>
        <w:rPr>
          <w:rFonts w:ascii="仿宋" w:eastAsia="仿宋" w:hAnsi="仿宋" w:cs="仿宋" w:hint="eastAsia"/>
          <w:b/>
          <w:bCs/>
          <w:sz w:val="24"/>
          <w:szCs w:val="24"/>
        </w:rPr>
        <w:t>★</w:t>
      </w:r>
      <w:r>
        <w:rPr>
          <w:rFonts w:ascii="仿宋" w:eastAsia="仿宋" w:hAnsi="仿宋" w:cs="仿宋" w:hint="eastAsia"/>
          <w:sz w:val="24"/>
          <w:szCs w:val="24"/>
        </w:rPr>
        <w:t>面对非正义行为时，一方面要敢于斗争，相信正义必定战胜邪恶；另一方面要讲究策略，寻找有效的方法，善于做到见义智为。</w:t>
      </w:r>
    </w:p>
    <w:p w14:paraId="4CDEBE1C"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lastRenderedPageBreak/>
        <w:t>（2）守护正义需要维护司法公正。</w:t>
      </w:r>
    </w:p>
    <w:p w14:paraId="18300D4B"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原因：①司法公正对社会公正具有重要引领作用，司法不公对社会公正具有致命破坏作用。②</w:t>
      </w:r>
      <w:r>
        <w:rPr>
          <w:rFonts w:ascii="仿宋" w:eastAsia="仿宋" w:hAnsi="仿宋" w:cs="仿宋" w:hint="eastAsia"/>
          <w:b/>
          <w:bCs/>
          <w:sz w:val="24"/>
          <w:szCs w:val="24"/>
        </w:rPr>
        <w:t>★</w:t>
      </w:r>
      <w:r>
        <w:rPr>
          <w:rFonts w:ascii="仿宋" w:eastAsia="仿宋" w:hAnsi="仿宋" w:cs="仿宋" w:hint="eastAsia"/>
          <w:sz w:val="24"/>
          <w:szCs w:val="24"/>
        </w:rPr>
        <w:t>法律是维护和实现正义的基本途径，公正司法是捍卫正义的最后一道防线。</w:t>
      </w:r>
    </w:p>
    <w:p w14:paraId="067AB6E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做法：我国司法机关坚持以事实为根据，以法律为准绳，确保司法过程和结果合法、公正，努力让人民群众在每一个司法案件中感受到公平正义。</w:t>
      </w:r>
    </w:p>
    <w:p w14:paraId="2CC7D91E"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（3）守护正义需要维护国际正义。</w:t>
      </w:r>
    </w:p>
    <w:p w14:paraId="09E130E3"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原因：正义是全人类共同价值的重要内容，中国始终是国际正义的守护者。</w:t>
      </w:r>
    </w:p>
    <w:p w14:paraId="1F1D37E7"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做法：①维护国际正义，要坚持国家不分大小、强弱、贫富一律平等，反对干涉别国内政，反对搞双重标准。②各国要同心协力，妥善应对各种问题和挑战，构建更加符合正义的国际秩序和美好世界。</w:t>
      </w:r>
    </w:p>
    <w:p w14:paraId="3EF65EAD" w14:textId="2DBC695F" w:rsidR="007179F7" w:rsidRDefault="00000000">
      <w:pPr>
        <w:pStyle w:val="a0"/>
        <w:rPr>
          <w:rFonts w:ascii="仿宋" w:eastAsia="仿宋" w:hAnsi="仿宋" w:cs="仿宋"/>
          <w:sz w:val="24"/>
          <w:szCs w:val="24"/>
        </w:rPr>
      </w:pPr>
      <w:r>
        <w:rPr>
          <w:rFonts w:ascii="仿宋" w:eastAsia="仿宋" w:hAnsi="仿宋" w:cs="仿宋" w:hint="eastAsia"/>
          <w:sz w:val="24"/>
          <w:szCs w:val="24"/>
        </w:rPr>
        <w:t>【</w:t>
      </w:r>
      <w:r w:rsidR="00C334F9">
        <w:rPr>
          <w:rFonts w:ascii="仿宋" w:eastAsia="仿宋" w:hAnsi="仿宋" w:cs="仿宋" w:hint="eastAsia"/>
          <w:sz w:val="24"/>
          <w:szCs w:val="24"/>
        </w:rPr>
        <w:t>老师</w:t>
      </w:r>
      <w:r>
        <w:rPr>
          <w:rFonts w:ascii="仿宋" w:eastAsia="仿宋" w:hAnsi="仿宋" w:cs="仿宋" w:hint="eastAsia"/>
          <w:sz w:val="24"/>
          <w:szCs w:val="24"/>
        </w:rPr>
        <w:t>说明】和平、发展、公平、正义、民主、自由，是全人类的共同价值。</w:t>
      </w:r>
    </w:p>
    <w:p w14:paraId="0C9AF0D0" w14:textId="77777777" w:rsidR="007179F7" w:rsidRDefault="00000000">
      <w:pPr>
        <w:pStyle w:val="2"/>
        <w:rPr>
          <w:szCs w:val="28"/>
        </w:rPr>
      </w:pPr>
      <w:bookmarkStart w:id="28" w:name="_Toc13875"/>
      <w:r>
        <w:rPr>
          <w:rFonts w:hint="eastAsia"/>
        </w:rPr>
        <w:t>第九课 积极奉献社会</w:t>
      </w:r>
      <w:bookmarkEnd w:id="28"/>
    </w:p>
    <w:p w14:paraId="2F15067F" w14:textId="77777777" w:rsidR="007179F7" w:rsidRDefault="00000000">
      <w:pPr>
        <w:pStyle w:val="3"/>
      </w:pPr>
      <w:bookmarkStart w:id="29" w:name="_Toc2348"/>
      <w:r>
        <w:rPr>
          <w:rFonts w:hint="eastAsia"/>
        </w:rPr>
        <w:t>第一框 社会责任我担当</w:t>
      </w:r>
      <w:bookmarkEnd w:id="29"/>
    </w:p>
    <w:p w14:paraId="54A7130C" w14:textId="77777777" w:rsidR="007179F7" w:rsidRDefault="00000000">
      <w:pPr>
        <w:rPr>
          <w:rFonts w:ascii="仿宋" w:eastAsia="仿宋" w:hAnsi="仿宋" w:cs="仿宋"/>
          <w:b/>
          <w:bCs/>
          <w:sz w:val="24"/>
        </w:rPr>
      </w:pPr>
      <w:r>
        <w:rPr>
          <w:rFonts w:ascii="仿宋" w:eastAsia="仿宋" w:hAnsi="仿宋" w:cs="仿宋" w:hint="eastAsia"/>
          <w:b/>
          <w:bCs/>
          <w:sz w:val="24"/>
        </w:rPr>
        <w:t>1.什么是责任？（P75）</w:t>
      </w:r>
    </w:p>
    <w:p w14:paraId="2892963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责任是一个人分内应该做的事情。</w:t>
      </w:r>
    </w:p>
    <w:p w14:paraId="1A989FAF"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2.承担社会责任的表现（P75）</w:t>
      </w:r>
    </w:p>
    <w:p w14:paraId="6C32B3CB" w14:textId="77777777" w:rsidR="007179F7" w:rsidRDefault="00000000">
      <w:pPr>
        <w:pStyle w:val="a0"/>
        <w:rPr>
          <w:rFonts w:ascii="仿宋" w:eastAsia="仿宋" w:hAnsi="仿宋" w:cs="仿宋"/>
          <w:sz w:val="24"/>
          <w:szCs w:val="24"/>
        </w:rPr>
      </w:pPr>
      <w:r>
        <w:rPr>
          <w:rFonts w:ascii="仿宋" w:eastAsia="仿宋" w:hAnsi="仿宋" w:cs="仿宋"/>
          <w:sz w:val="24"/>
          <w:szCs w:val="24"/>
        </w:rPr>
        <w:t>积极履行对他人的承诺，认真完成社会实践任务，遵守道德和法律</w:t>
      </w:r>
      <w:r>
        <w:rPr>
          <w:rFonts w:ascii="仿宋" w:eastAsia="仿宋" w:hAnsi="仿宋" w:cs="仿宋" w:hint="eastAsia"/>
          <w:sz w:val="24"/>
          <w:szCs w:val="24"/>
        </w:rPr>
        <w:t>……</w:t>
      </w:r>
    </w:p>
    <w:p w14:paraId="70286DED"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3.为什么要做一个负责任的人？（承担责任的意义）（P76-P78）</w:t>
      </w:r>
    </w:p>
    <w:p w14:paraId="5A0E0E9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总述：只有这样，才能构建起人人有责、人人尽责的美好社会。</w:t>
      </w:r>
    </w:p>
    <w:p w14:paraId="68537E1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（1）对自己：对自己负责，有助于充分挖掘和发挥自己的潜能，更好地承担起对他人、社会和国家的责任。</w:t>
      </w:r>
    </w:p>
    <w:p w14:paraId="661834A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（2）对他人：①很多人在为我们的成长和幸福生活承担着责任。②只有人人具有责任心，努力做到“我为人人、人人为我”，才能增进友谊和团结，共享更加幸福美好的社会生活。</w:t>
      </w:r>
    </w:p>
    <w:p w14:paraId="49A7F84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（3）对国家和社会：国家发展、社会进步离不开每个人的担当和奉献。</w:t>
      </w:r>
    </w:p>
    <w:p w14:paraId="4BEBA171" w14:textId="50A91463" w:rsidR="007179F7" w:rsidRDefault="00000000">
      <w:pPr>
        <w:pStyle w:val="a0"/>
        <w:rPr>
          <w:rFonts w:ascii="仿宋" w:eastAsia="仿宋" w:hAnsi="仿宋" w:cs="仿宋"/>
          <w:sz w:val="24"/>
          <w:szCs w:val="24"/>
        </w:rPr>
      </w:pPr>
      <w:r>
        <w:rPr>
          <w:rFonts w:ascii="仿宋" w:eastAsia="仿宋" w:hAnsi="仿宋" w:cs="仿宋" w:hint="eastAsia"/>
          <w:sz w:val="24"/>
          <w:szCs w:val="24"/>
        </w:rPr>
        <w:t>【</w:t>
      </w:r>
      <w:r w:rsidR="00C334F9">
        <w:rPr>
          <w:rFonts w:ascii="仿宋" w:eastAsia="仿宋" w:hAnsi="仿宋" w:cs="仿宋" w:hint="eastAsia"/>
          <w:sz w:val="24"/>
          <w:szCs w:val="24"/>
        </w:rPr>
        <w:t>老师</w:t>
      </w:r>
      <w:r>
        <w:rPr>
          <w:rFonts w:ascii="仿宋" w:eastAsia="仿宋" w:hAnsi="仿宋" w:cs="仿宋" w:hint="eastAsia"/>
          <w:sz w:val="24"/>
          <w:szCs w:val="24"/>
        </w:rPr>
        <w:t>说明】“我为人人、人人为我”不能颠倒写成“人人为我、我为人人”。</w:t>
      </w:r>
    </w:p>
    <w:p w14:paraId="299D3F00"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4.★如何做一个负责任的人？（P76-P78）</w:t>
      </w:r>
    </w:p>
    <w:p w14:paraId="10869967"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①对自己负责。</w:t>
      </w:r>
      <w:r>
        <w:rPr>
          <w:rFonts w:ascii="仿宋" w:eastAsia="仿宋" w:hAnsi="仿宋" w:cs="仿宋" w:hint="eastAsia"/>
          <w:sz w:val="24"/>
          <w:szCs w:val="24"/>
        </w:rPr>
        <w:t>我们要对自己的身心健康和学习成长负责，保持健康的生活方式，合理规划时间，认真完成作业，等等。</w:t>
      </w:r>
    </w:p>
    <w:p w14:paraId="16B7B2F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②对他人负责。</w:t>
      </w:r>
      <w:r>
        <w:rPr>
          <w:rFonts w:ascii="仿宋" w:eastAsia="仿宋" w:hAnsi="仿宋" w:cs="仿宋" w:hint="eastAsia"/>
          <w:sz w:val="24"/>
          <w:szCs w:val="24"/>
        </w:rPr>
        <w:t>我们要平等、真诚对待他人，公正处事，同时要心怀感恩、善待他人，主动关心、帮助和服务他人，尽己所能为他人排忧解难。</w:t>
      </w:r>
    </w:p>
    <w:p w14:paraId="2058E667"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u w:val="single"/>
        </w:rPr>
        <w:t>③对国家和社会负责。</w:t>
      </w:r>
      <w:r>
        <w:rPr>
          <w:rFonts w:ascii="仿宋" w:eastAsia="仿宋" w:hAnsi="仿宋" w:cs="仿宋" w:hint="eastAsia"/>
          <w:sz w:val="24"/>
          <w:szCs w:val="24"/>
        </w:rPr>
        <w:t>我们要有强烈的主人翁意识和社会责任感，关心国家大事，将个人成长进步与国家社会发展紧密结合起来，以实际行动报效祖国、服务人民、奉献社会。</w:t>
      </w:r>
    </w:p>
    <w:p w14:paraId="0D8BB3E5"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5.承担责任的代价与回报（P78）</w:t>
      </w:r>
    </w:p>
    <w:p w14:paraId="43810DB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（1）代价：</w:t>
      </w:r>
      <w:r>
        <w:rPr>
          <w:rFonts w:ascii="仿宋" w:eastAsia="仿宋" w:hAnsi="仿宋" w:cs="仿宋"/>
          <w:sz w:val="24"/>
          <w:szCs w:val="24"/>
        </w:rPr>
        <w:t>承担责任意味着我们要付出时间、精力和金钱，甚至可能会被误解和责备。</w:t>
      </w:r>
    </w:p>
    <w:p w14:paraId="48F70D4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（2）回报：</w:t>
      </w:r>
      <w:r>
        <w:rPr>
          <w:rFonts w:ascii="仿宋" w:eastAsia="仿宋" w:hAnsi="仿宋" w:cs="仿宋"/>
          <w:sz w:val="24"/>
          <w:szCs w:val="24"/>
        </w:rPr>
        <w:t>在这个过程中，我们也会增长才干，赢得他人的尊重和赞许。</w:t>
      </w:r>
    </w:p>
    <w:p w14:paraId="48C6202F"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（3）正确态度：</w:t>
      </w:r>
      <w:r>
        <w:rPr>
          <w:rFonts w:ascii="仿宋" w:eastAsia="仿宋" w:hAnsi="仿宋" w:cs="仿宋" w:hint="eastAsia"/>
          <w:b/>
          <w:bCs/>
          <w:sz w:val="24"/>
          <w:szCs w:val="24"/>
        </w:rPr>
        <w:t>★</w:t>
      </w:r>
      <w:r>
        <w:rPr>
          <w:rFonts w:ascii="仿宋" w:eastAsia="仿宋" w:hAnsi="仿宋" w:cs="仿宋"/>
          <w:sz w:val="24"/>
          <w:szCs w:val="24"/>
        </w:rPr>
        <w:t>我们要甘于奉献，勇于承担应尽的责任，不抱怨、不懈怠，不计个人得失，全身心地投入。</w:t>
      </w:r>
    </w:p>
    <w:p w14:paraId="73CD8369" w14:textId="77777777" w:rsidR="007179F7" w:rsidRDefault="00000000">
      <w:pPr>
        <w:pStyle w:val="3"/>
      </w:pPr>
      <w:bookmarkStart w:id="30" w:name="_Toc20773"/>
      <w:r>
        <w:rPr>
          <w:rFonts w:hint="eastAsia"/>
        </w:rPr>
        <w:t>第二框 奉献社会我践行</w:t>
      </w:r>
      <w:bookmarkEnd w:id="30"/>
    </w:p>
    <w:p w14:paraId="2E375945" w14:textId="77777777" w:rsidR="007179F7" w:rsidRDefault="00000000">
      <w:pPr>
        <w:rPr>
          <w:rFonts w:ascii="仿宋" w:eastAsia="仿宋" w:hAnsi="仿宋" w:cs="仿宋"/>
          <w:b/>
          <w:bCs/>
          <w:sz w:val="24"/>
        </w:rPr>
      </w:pPr>
      <w:r>
        <w:rPr>
          <w:rFonts w:ascii="仿宋" w:eastAsia="仿宋" w:hAnsi="仿宋" w:cs="仿宋" w:hint="eastAsia"/>
          <w:b/>
          <w:bCs/>
          <w:sz w:val="24"/>
        </w:rPr>
        <w:t>1.奉献社会的表现（P79）</w:t>
      </w:r>
    </w:p>
    <w:p w14:paraId="1C6864F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积极参与社区服务、环境保护、敬老助残等。</w:t>
      </w:r>
    </w:p>
    <w:p w14:paraId="6BF51FDB"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2.★奉献社会的意义？（P79）</w:t>
      </w:r>
    </w:p>
    <w:p w14:paraId="35D3F82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w:t>
      </w:r>
      <w:r>
        <w:rPr>
          <w:rFonts w:ascii="仿宋" w:eastAsia="仿宋" w:hAnsi="仿宋" w:cs="仿宋"/>
          <w:sz w:val="24"/>
          <w:szCs w:val="24"/>
        </w:rPr>
        <w:t>奉献社会能够使我们的视野不断拓展，知识不断丰富，能力不断提高，道德境界不断提升。</w:t>
      </w:r>
    </w:p>
    <w:p w14:paraId="1FE33FFE"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w:t>
      </w:r>
      <w:r>
        <w:rPr>
          <w:rFonts w:ascii="仿宋" w:eastAsia="仿宋" w:hAnsi="仿宋" w:cs="仿宋"/>
          <w:sz w:val="24"/>
          <w:szCs w:val="24"/>
        </w:rPr>
        <w:t>奉献社会能够推动国家发展、社会进步，推动形成向上向善的强大力量，使我们的社会变得更加和谐美好。</w:t>
      </w:r>
    </w:p>
    <w:p w14:paraId="6C1AAE9D"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3.★如何奉献社会？（P81-P82）</w:t>
      </w:r>
    </w:p>
    <w:p w14:paraId="56A9B7D7"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（1）自觉加强学习，不断增强本领。</w:t>
      </w:r>
    </w:p>
    <w:p w14:paraId="47FEA83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原因：青少年处于增长才干的黄金时期。</w:t>
      </w:r>
    </w:p>
    <w:p w14:paraId="0F88428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lastRenderedPageBreak/>
        <w:t>做法：要珍惜韶华、不负青春，增强学习紧迫感，努力掌握科学文化知识，锤炼过硬本领，使自己的思维视野、思想观念、认识水平跟上时代发展，以真才实学服务社会。</w:t>
      </w:r>
    </w:p>
    <w:p w14:paraId="796C7114"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（2）追求进步，主动向团组织靠拢。</w:t>
      </w:r>
    </w:p>
    <w:p w14:paraId="503B162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①中国共产主义青年团是中国共产党领导的先进青年的群团组织，是广大青年在实践中学习中国特色社会主义和共产主义的学校，是中国共产党的助手和后备军。②中国共产主义青年团在中国共产党领导下发展壮大，始终站在革命斗争的前列，有着光荣的历史。③中国共产主义青年团带领青年在经济社会发展中发挥生力军和突击队作用。</w:t>
      </w:r>
    </w:p>
    <w:p w14:paraId="05CCF89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做法：我们要积极参加团组织活动，坚定理想信念，埋头苦干、真诚奉献，努力成为对国家和社会有用的人。</w:t>
      </w:r>
    </w:p>
    <w:p w14:paraId="23694AFD"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（3）积极参与志愿服务活动。</w:t>
      </w:r>
    </w:p>
    <w:p w14:paraId="196EA41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原因：志愿服务是社会文明进步的重要标志，是广大志愿者奉献爱心的重要渠道。</w:t>
      </w:r>
    </w:p>
    <w:p w14:paraId="449A4B4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做法：我们要弘扬“奉献、友爱、互助、进步”的志愿精神，力所能及地为他人提供服务和帮助，在志愿服务中长知识、强本领、增才干，努力推动形成关爱他人、奉献社会的良好风尚。</w:t>
      </w:r>
    </w:p>
    <w:p w14:paraId="6E465707"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（4）勇于担当时代责任。</w:t>
      </w:r>
    </w:p>
    <w:p w14:paraId="1B8593E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原因：全面建成社会主义现代化强国，实现中华民族伟大复兴，是当代青少年的时代责任。</w:t>
      </w:r>
    </w:p>
    <w:p w14:paraId="6E875E7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做法：我们要坚定不移听党话、跟党走，立志成才、勤奋学习、提高综合素质，在担当中历练，在尽责中成长，努力做一个有责任担当的时代新人。</w:t>
      </w:r>
    </w:p>
    <w:p w14:paraId="5A40678E" w14:textId="77777777" w:rsidR="007179F7" w:rsidRDefault="00000000">
      <w:pPr>
        <w:pStyle w:val="1"/>
      </w:pPr>
      <w:bookmarkStart w:id="31" w:name="_Toc7414"/>
      <w:r>
        <w:rPr>
          <w:rFonts w:hint="eastAsia"/>
        </w:rPr>
        <w:t>第四单元 维护国家利益</w:t>
      </w:r>
      <w:bookmarkEnd w:id="31"/>
    </w:p>
    <w:p w14:paraId="73D18887" w14:textId="77777777" w:rsidR="007179F7" w:rsidRDefault="00000000">
      <w:pPr>
        <w:pStyle w:val="2"/>
      </w:pPr>
      <w:bookmarkStart w:id="32" w:name="_Toc23298"/>
      <w:r>
        <w:rPr>
          <w:rFonts w:hint="eastAsia"/>
        </w:rPr>
        <w:t>第十课 国家利益至上</w:t>
      </w:r>
      <w:bookmarkEnd w:id="32"/>
    </w:p>
    <w:p w14:paraId="486F89FF" w14:textId="77777777" w:rsidR="007179F7" w:rsidRDefault="00000000">
      <w:pPr>
        <w:pStyle w:val="3"/>
      </w:pPr>
      <w:bookmarkStart w:id="33" w:name="_Toc22100"/>
      <w:r>
        <w:rPr>
          <w:rFonts w:hint="eastAsia"/>
        </w:rPr>
        <w:t>第一框 国家利益高于一切</w:t>
      </w:r>
      <w:bookmarkEnd w:id="33"/>
    </w:p>
    <w:p w14:paraId="7A0DC54A" w14:textId="77777777" w:rsidR="007179F7" w:rsidRDefault="00000000">
      <w:pPr>
        <w:rPr>
          <w:rFonts w:ascii="仿宋" w:eastAsia="仿宋" w:hAnsi="仿宋" w:cs="仿宋"/>
          <w:b/>
          <w:bCs/>
          <w:sz w:val="24"/>
        </w:rPr>
      </w:pPr>
      <w:r>
        <w:rPr>
          <w:rFonts w:ascii="仿宋" w:eastAsia="仿宋" w:hAnsi="仿宋" w:cs="仿宋" w:hint="eastAsia"/>
          <w:b/>
          <w:bCs/>
          <w:sz w:val="24"/>
        </w:rPr>
        <w:t>1.★为什么要维护国家利益？（P85蓝字、P86蓝字）</w:t>
      </w:r>
    </w:p>
    <w:p w14:paraId="7D5696EC"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①国家利益关系民族生存、国家兴亡。</w:t>
      </w:r>
    </w:p>
    <w:p w14:paraId="7DE8E36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②在我们国家，国家利益是广大人民最根本、最长远的利益。</w:t>
      </w:r>
    </w:p>
    <w:p w14:paraId="6A69CB0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③维护国家利益是实现国家富强、民族振兴、人民幸福的重要保证。</w:t>
      </w:r>
    </w:p>
    <w:p w14:paraId="779DA95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④维护国家利益是每个公民的基本义务。</w:t>
      </w:r>
    </w:p>
    <w:p w14:paraId="7675A553" w14:textId="77777777" w:rsidR="007179F7" w:rsidRDefault="00000000">
      <w:pPr>
        <w:pStyle w:val="a0"/>
        <w:rPr>
          <w:rFonts w:ascii="仿宋" w:eastAsia="仿宋" w:hAnsi="仿宋" w:cs="仿宋"/>
          <w:b/>
          <w:bCs/>
          <w:sz w:val="24"/>
          <w:szCs w:val="24"/>
        </w:rPr>
      </w:pPr>
      <w:r>
        <w:rPr>
          <w:rFonts w:ascii="仿宋" w:eastAsia="仿宋" w:hAnsi="仿宋" w:cs="仿宋"/>
          <w:b/>
          <w:bCs/>
          <w:sz w:val="24"/>
          <w:szCs w:val="24"/>
        </w:rPr>
        <w:t>2</w:t>
      </w:r>
      <w:r>
        <w:rPr>
          <w:rFonts w:ascii="仿宋" w:eastAsia="仿宋" w:hAnsi="仿宋" w:cs="仿宋" w:hint="eastAsia"/>
          <w:b/>
          <w:bCs/>
          <w:sz w:val="24"/>
          <w:szCs w:val="24"/>
        </w:rPr>
        <w:t>.</w:t>
      </w:r>
      <w:r>
        <w:rPr>
          <w:rFonts w:ascii="仿宋" w:eastAsia="仿宋" w:hAnsi="仿宋" w:cs="仿宋"/>
          <w:b/>
          <w:bCs/>
          <w:sz w:val="24"/>
          <w:szCs w:val="24"/>
        </w:rPr>
        <w:t>对祖国我们应怀有什么样的情感？</w:t>
      </w:r>
      <w:r>
        <w:rPr>
          <w:rFonts w:ascii="仿宋" w:eastAsia="仿宋" w:hAnsi="仿宋" w:cs="仿宋" w:hint="eastAsia"/>
          <w:b/>
          <w:bCs/>
          <w:sz w:val="24"/>
          <w:szCs w:val="24"/>
        </w:rPr>
        <w:t>（P86）</w:t>
      </w:r>
    </w:p>
    <w:p w14:paraId="1A5448C8" w14:textId="77777777" w:rsidR="007179F7" w:rsidRDefault="00000000">
      <w:pPr>
        <w:pStyle w:val="a0"/>
        <w:rPr>
          <w:rFonts w:ascii="仿宋" w:eastAsia="仿宋" w:hAnsi="仿宋" w:cs="仿宋"/>
          <w:sz w:val="24"/>
          <w:szCs w:val="24"/>
        </w:rPr>
      </w:pPr>
      <w:r>
        <w:rPr>
          <w:rFonts w:ascii="仿宋" w:eastAsia="仿宋" w:hAnsi="仿宋" w:cs="仿宋"/>
          <w:sz w:val="24"/>
          <w:szCs w:val="24"/>
        </w:rPr>
        <w:t>对伟大祖国，我们怀有最深厚、最纯洁、最高尚、最神圣的情感，决不允许她的荣誉和利益受到任何亵渎和损害。</w:t>
      </w:r>
    </w:p>
    <w:p w14:paraId="2E78DC3A"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3.什么是国家利益？（P87）</w:t>
      </w:r>
    </w:p>
    <w:p w14:paraId="6DA5600E" w14:textId="77777777" w:rsidR="007179F7" w:rsidRDefault="00000000">
      <w:pPr>
        <w:pStyle w:val="a0"/>
        <w:rPr>
          <w:rFonts w:ascii="仿宋" w:eastAsia="仿宋" w:hAnsi="仿宋" w:cs="仿宋"/>
          <w:sz w:val="24"/>
          <w:szCs w:val="24"/>
        </w:rPr>
      </w:pPr>
      <w:r>
        <w:rPr>
          <w:rFonts w:ascii="仿宋" w:eastAsia="仿宋" w:hAnsi="仿宋" w:cs="仿宋"/>
          <w:sz w:val="24"/>
          <w:szCs w:val="24"/>
        </w:rPr>
        <w:t>国家利益是一个主权国家在国际社会中生存需求和发展需求的总和，涉及政治、经济、文化、社会、军事等领域</w:t>
      </w:r>
      <w:r>
        <w:rPr>
          <w:rFonts w:ascii="仿宋" w:eastAsia="仿宋" w:hAnsi="仿宋" w:cs="仿宋" w:hint="eastAsia"/>
          <w:sz w:val="24"/>
          <w:szCs w:val="24"/>
        </w:rPr>
        <w:t>。</w:t>
      </w:r>
    </w:p>
    <w:p w14:paraId="7C62E1C2"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4.国家核心利益的内容？（P87-P88）</w:t>
      </w:r>
    </w:p>
    <w:p w14:paraId="787BC63C" w14:textId="77777777" w:rsidR="007179F7" w:rsidRDefault="00000000">
      <w:pPr>
        <w:pStyle w:val="a0"/>
        <w:rPr>
          <w:rFonts w:ascii="仿宋" w:eastAsia="仿宋" w:hAnsi="仿宋" w:cs="仿宋"/>
          <w:sz w:val="24"/>
          <w:szCs w:val="24"/>
        </w:rPr>
      </w:pPr>
      <w:r>
        <w:rPr>
          <w:rFonts w:ascii="仿宋" w:eastAsia="仿宋" w:hAnsi="仿宋" w:cs="仿宋"/>
          <w:sz w:val="24"/>
          <w:szCs w:val="24"/>
        </w:rPr>
        <w:t>我国的核心利益包括国家主权、国家安全、领土完整、国家统一、宪法确立的国家政治制度和社会大局稳定、经济社会可持续发展的基本保障。</w:t>
      </w:r>
    </w:p>
    <w:p w14:paraId="3F70E841"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5.国家主权和领土完整的重要性（P88）</w:t>
      </w:r>
    </w:p>
    <w:p w14:paraId="698AD436" w14:textId="77777777" w:rsidR="007179F7" w:rsidRDefault="00000000">
      <w:pPr>
        <w:pStyle w:val="a0"/>
        <w:rPr>
          <w:rFonts w:ascii="仿宋" w:eastAsia="仿宋" w:hAnsi="仿宋" w:cs="仿宋"/>
          <w:sz w:val="24"/>
          <w:szCs w:val="24"/>
        </w:rPr>
      </w:pPr>
      <w:r>
        <w:rPr>
          <w:rFonts w:ascii="仿宋" w:eastAsia="仿宋" w:hAnsi="仿宋" w:cs="仿宋"/>
          <w:sz w:val="24"/>
          <w:szCs w:val="24"/>
        </w:rPr>
        <w:t>确保国家主权和领土完整是一条不可逾越的红线。</w:t>
      </w:r>
    </w:p>
    <w:p w14:paraId="0DFC0A37"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w:t>
      </w:r>
      <w:r>
        <w:rPr>
          <w:rFonts w:ascii="仿宋" w:eastAsia="仿宋" w:hAnsi="仿宋" w:cs="仿宋"/>
          <w:sz w:val="24"/>
          <w:szCs w:val="24"/>
        </w:rPr>
        <w:t>主权是一个国家独立自主地处理对内对外事务的最高权力。主权的丧失意味着国家的解体和灭亡。</w:t>
      </w:r>
    </w:p>
    <w:p w14:paraId="1920975B"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w:t>
      </w:r>
      <w:r>
        <w:rPr>
          <w:rFonts w:ascii="仿宋" w:eastAsia="仿宋" w:hAnsi="仿宋" w:cs="仿宋"/>
          <w:sz w:val="24"/>
          <w:szCs w:val="24"/>
        </w:rPr>
        <w:t>领土是国家行使主权的范围和空间，也是一个主权国家人民得以生息繁衍的最基本的物质基础。</w:t>
      </w:r>
    </w:p>
    <w:p w14:paraId="125B3A74" w14:textId="2559F044" w:rsidR="007179F7" w:rsidRDefault="00000000">
      <w:pPr>
        <w:pStyle w:val="a0"/>
        <w:rPr>
          <w:rFonts w:ascii="仿宋" w:eastAsia="仿宋" w:hAnsi="仿宋" w:cs="仿宋"/>
          <w:sz w:val="24"/>
          <w:szCs w:val="24"/>
        </w:rPr>
      </w:pPr>
      <w:r>
        <w:rPr>
          <w:rFonts w:ascii="仿宋" w:eastAsia="仿宋" w:hAnsi="仿宋" w:cs="仿宋" w:hint="eastAsia"/>
          <w:sz w:val="24"/>
          <w:szCs w:val="24"/>
        </w:rPr>
        <w:t>【</w:t>
      </w:r>
      <w:r w:rsidR="00C334F9">
        <w:rPr>
          <w:rFonts w:ascii="仿宋" w:eastAsia="仿宋" w:hAnsi="仿宋" w:cs="仿宋" w:hint="eastAsia"/>
          <w:sz w:val="24"/>
          <w:szCs w:val="24"/>
        </w:rPr>
        <w:t>老师</w:t>
      </w:r>
      <w:r>
        <w:rPr>
          <w:rFonts w:ascii="仿宋" w:eastAsia="仿宋" w:hAnsi="仿宋" w:cs="仿宋" w:hint="eastAsia"/>
          <w:sz w:val="24"/>
          <w:szCs w:val="24"/>
        </w:rPr>
        <w:t>说明】国家统一是中国核心利益的核心。（P88相关链接）</w:t>
      </w:r>
    </w:p>
    <w:p w14:paraId="50DE370D"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6.★国家利益与人民利益的关系？（P89）</w:t>
      </w:r>
    </w:p>
    <w:p w14:paraId="77F2CF6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①国家利益是人民利益的集中体现。我国是人民当家作主的社会主义国家，国家利益反映广大人民的共同需求，体现人民对美好生活的向往与期盼，国家利益与人民利益是高度统一的。</w:t>
      </w:r>
    </w:p>
    <w:p w14:paraId="390C836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②国家利益只有反映人民利益，依靠人民艰苦奋斗，才能得到真正的实现。</w:t>
      </w:r>
    </w:p>
    <w:p w14:paraId="3019FB88" w14:textId="77777777" w:rsidR="007179F7" w:rsidRDefault="00000000">
      <w:pPr>
        <w:pStyle w:val="3"/>
      </w:pPr>
      <w:bookmarkStart w:id="34" w:name="_Toc13867"/>
      <w:r>
        <w:rPr>
          <w:rFonts w:hint="eastAsia"/>
        </w:rPr>
        <w:t>第二框 捍卫国家利益</w:t>
      </w:r>
      <w:bookmarkEnd w:id="34"/>
    </w:p>
    <w:p w14:paraId="6FD36692" w14:textId="77777777" w:rsidR="007179F7" w:rsidRDefault="00000000">
      <w:pPr>
        <w:rPr>
          <w:rFonts w:ascii="仿宋" w:eastAsia="仿宋" w:hAnsi="仿宋" w:cs="仿宋"/>
          <w:b/>
          <w:bCs/>
          <w:sz w:val="24"/>
        </w:rPr>
      </w:pPr>
      <w:r>
        <w:rPr>
          <w:rFonts w:ascii="仿宋" w:eastAsia="仿宋" w:hAnsi="仿宋" w:cs="仿宋" w:hint="eastAsia"/>
          <w:b/>
          <w:bCs/>
          <w:sz w:val="24"/>
        </w:rPr>
        <w:t>1.★如何捍卫国家利益？（P90-P92）</w:t>
      </w:r>
    </w:p>
    <w:p w14:paraId="1C12EAE6"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lastRenderedPageBreak/>
        <w:t>（1）我们要牢固树立国家利益至上观念，以热爱祖国为荣、以危害祖国为耻，坚决维护国家的尊严、荣誉和利益。</w:t>
      </w:r>
    </w:p>
    <w:p w14:paraId="1CCA36C6"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（2）增强维护国家利益的责任感和使命感。</w:t>
      </w:r>
    </w:p>
    <w:p w14:paraId="14A40CC5"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①我们应该珍惜难得的发展机遇，努力学习，提高素质，增强维护国家利益的本领。</w:t>
      </w:r>
    </w:p>
    <w:p w14:paraId="748A95F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②对危害国家利益、威胁国家生存和发展的行为，我们要时刻保持警惕，学会用理性、务实、文明的心态，合法有序地表达爱国情感，维护国家利益。</w:t>
      </w:r>
    </w:p>
    <w:p w14:paraId="03A7171F"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w:t>
      </w:r>
      <w:r>
        <w:rPr>
          <w:rFonts w:ascii="仿宋" w:eastAsia="仿宋" w:hAnsi="仿宋" w:cs="仿宋" w:hint="eastAsia"/>
          <w:b/>
          <w:bCs/>
          <w:sz w:val="24"/>
          <w:szCs w:val="24"/>
          <w:u w:val="single"/>
        </w:rPr>
        <w:t>★</w:t>
      </w:r>
      <w:r>
        <w:rPr>
          <w:rFonts w:ascii="仿宋" w:eastAsia="仿宋" w:hAnsi="仿宋" w:cs="仿宋" w:hint="eastAsia"/>
          <w:sz w:val="24"/>
          <w:szCs w:val="24"/>
          <w:u w:val="single"/>
        </w:rPr>
        <w:t>正确处理国家利益与个人利益的关系。</w:t>
      </w:r>
    </w:p>
    <w:p w14:paraId="3C2EA859"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关系：①国家利益是整体利益，个人利益是局部利益。②从根本上说，国家利益与个人利益是一致的。③有时，国家利益难免同个人利益发生冲突。</w:t>
      </w:r>
    </w:p>
    <w:p w14:paraId="64FD3EF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做法：①无论何时何地，我们都应当顾全大局，把国家利益放在第一位。②为了国家利益，必要时要放弃个人利益，甚至要献出自己的生命。</w:t>
      </w:r>
    </w:p>
    <w:p w14:paraId="626655E3"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（4）发扬斗争精神。</w:t>
      </w:r>
    </w:p>
    <w:p w14:paraId="0AF9C77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当国家尊严受到侵犯、国家安全受到威胁、国家发展受到阻挠时，我们应挺身而出，敢于斗争、善于斗争，坚决维护国家利益。</w:t>
      </w:r>
    </w:p>
    <w:p w14:paraId="2B6636EA" w14:textId="77777777" w:rsidR="007179F7" w:rsidRDefault="00000000">
      <w:pPr>
        <w:pStyle w:val="2"/>
        <w:rPr>
          <w:szCs w:val="28"/>
        </w:rPr>
      </w:pPr>
      <w:bookmarkStart w:id="35" w:name="_Toc2738"/>
      <w:r>
        <w:rPr>
          <w:rFonts w:hint="eastAsia"/>
        </w:rPr>
        <w:t>第十一课 军强才能国安</w:t>
      </w:r>
      <w:bookmarkEnd w:id="35"/>
    </w:p>
    <w:p w14:paraId="0B556D34" w14:textId="77777777" w:rsidR="007179F7" w:rsidRDefault="00000000">
      <w:pPr>
        <w:pStyle w:val="3"/>
      </w:pPr>
      <w:bookmarkStart w:id="36" w:name="_Toc13478"/>
      <w:r>
        <w:rPr>
          <w:rFonts w:hint="eastAsia"/>
        </w:rPr>
        <w:t>第一框 党和人民信赖的英雄军队</w:t>
      </w:r>
      <w:bookmarkEnd w:id="36"/>
    </w:p>
    <w:p w14:paraId="674B0E39" w14:textId="77777777" w:rsidR="007179F7" w:rsidRDefault="00000000">
      <w:pPr>
        <w:rPr>
          <w:rFonts w:ascii="仿宋" w:eastAsia="仿宋" w:hAnsi="仿宋" w:cs="仿宋"/>
          <w:b/>
          <w:bCs/>
          <w:sz w:val="24"/>
        </w:rPr>
      </w:pPr>
      <w:r>
        <w:rPr>
          <w:rFonts w:ascii="仿宋" w:eastAsia="仿宋" w:hAnsi="仿宋" w:cs="仿宋" w:hint="eastAsia"/>
          <w:b/>
          <w:bCs/>
          <w:sz w:val="24"/>
        </w:rPr>
        <w:t>1.人民军队的地位和构成（P94、P85蓝字）</w:t>
      </w:r>
    </w:p>
    <w:p w14:paraId="456D9299"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（1）地位：①中国人民解放军是全国武装力量的主体。②人民军队是中国特色社会主义的坚强柱石。</w:t>
      </w:r>
    </w:p>
    <w:p w14:paraId="179DD505"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（2）军种和兵种：包括陆军、海军、空军、火箭军等军种，军事航天部队、网络空间部队、信息支援部队、联勤保障部队等兵种。</w:t>
      </w:r>
    </w:p>
    <w:p w14:paraId="1D01E7B3"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（3）最高军事机关：中国人民解放军的最高军事机关为中央军事委员会。</w:t>
      </w:r>
    </w:p>
    <w:p w14:paraId="6D22916C"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2.★人民军队的性质（P94-P97）</w:t>
      </w:r>
    </w:p>
    <w:p w14:paraId="6231BC7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①人民军队是一支对党忠诚、听党指挥的军队。</w:t>
      </w:r>
    </w:p>
    <w:p w14:paraId="29171D95"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②人民军队是一支攻无不克、战无不胜的军队。</w:t>
      </w:r>
    </w:p>
    <w:p w14:paraId="76D6B17F"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③人民军队是一支纪律严明、作风优良的军队。</w:t>
      </w:r>
    </w:p>
    <w:p w14:paraId="25644335"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④人民军队是党和人民完全可以信赖的英雄军队。</w:t>
      </w:r>
    </w:p>
    <w:p w14:paraId="12731BA7"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3.★为什么要坚持党对人民军队的绝对领导？（P94、P100）</w:t>
      </w:r>
    </w:p>
    <w:p w14:paraId="64F88F83"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①党对军队的绝对领导是人民军队的建军之本、强军之魂。</w:t>
      </w:r>
    </w:p>
    <w:p w14:paraId="2EA6771F"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②人民军队是党缔造的，一诞生便与党紧紧地联系在一起，始终在党的领导下行动和战斗。</w:t>
      </w:r>
    </w:p>
    <w:p w14:paraId="4334B4A2"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③党的领导，是人民军队始终保持强大的凝聚力、向心力、创造力、战斗力的根本保证。</w:t>
      </w:r>
    </w:p>
    <w:p w14:paraId="5802728F"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4.人民军队的使命任务（人民军队的作用）（P97）</w:t>
      </w:r>
    </w:p>
    <w:p w14:paraId="70F1AB4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人民军队坚决履行党和人民赋予的使命任务，为巩固中国共产党领导和社会主义制度，为捍卫国家主权、统一、领土完整，为维护国家海外利益，为促进世界和平与发展，提供了战略支撑。</w:t>
      </w:r>
    </w:p>
    <w:p w14:paraId="02444F4F" w14:textId="77777777" w:rsidR="007179F7" w:rsidRDefault="00000000">
      <w:pPr>
        <w:pStyle w:val="3"/>
      </w:pPr>
      <w:bookmarkStart w:id="37" w:name="_Toc29985"/>
      <w:r>
        <w:rPr>
          <w:rFonts w:hint="eastAsia"/>
        </w:rPr>
        <w:t>第二框 全面推进国防和军队现代化</w:t>
      </w:r>
      <w:bookmarkEnd w:id="37"/>
    </w:p>
    <w:p w14:paraId="11A34A11" w14:textId="77777777" w:rsidR="007179F7" w:rsidRDefault="00000000">
      <w:pPr>
        <w:rPr>
          <w:rFonts w:ascii="仿宋" w:eastAsia="仿宋" w:hAnsi="仿宋" w:cs="仿宋"/>
          <w:b/>
          <w:bCs/>
          <w:sz w:val="24"/>
        </w:rPr>
      </w:pPr>
      <w:r>
        <w:rPr>
          <w:rFonts w:ascii="仿宋" w:eastAsia="仿宋" w:hAnsi="仿宋" w:cs="仿宋" w:hint="eastAsia"/>
          <w:b/>
          <w:bCs/>
          <w:sz w:val="24"/>
        </w:rPr>
        <w:t>1.为什么要全面推进国防和军队现代化？（P98）</w:t>
      </w:r>
    </w:p>
    <w:p w14:paraId="405D22C7"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强国必须强军。巩固国防和强大人民军队是新时代坚持和发展中国特色社会主义、实现中华民族伟大复兴的战略支撑。</w:t>
      </w:r>
    </w:p>
    <w:p w14:paraId="500C0A67"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2.新时代的强军目标（P98-P99）</w:t>
      </w:r>
    </w:p>
    <w:p w14:paraId="78F7F0A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（1）总体目标：</w:t>
      </w:r>
    </w:p>
    <w:p w14:paraId="5AD80B56"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建设一支听党指挥、能打胜仗、作风优良的人民军队，把人民军队建设成为世界一流军队。</w:t>
      </w:r>
    </w:p>
    <w:p w14:paraId="2D37C5F9"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（2）国防和军队现代化新“三步走”战略安排：</w:t>
      </w:r>
    </w:p>
    <w:p w14:paraId="4FB2B23B"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到2027年实现建军一百年奋斗目标；到2035年基本实现国防和军队现代化；到本世纪中叶全面实现国防和军队现代化，把人民军队全面建成世界一流军队。</w:t>
      </w:r>
    </w:p>
    <w:p w14:paraId="156C53EF"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3.★如何全面推进国防和军队现代化？（P98-P101）</w:t>
      </w:r>
    </w:p>
    <w:p w14:paraId="77DCAAC6"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（1）必须全面贯彻习近平强军思想。</w:t>
      </w:r>
    </w:p>
    <w:p w14:paraId="67905B8C"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w:t>
      </w:r>
      <w:r>
        <w:rPr>
          <w:rFonts w:ascii="仿宋" w:eastAsia="仿宋" w:hAnsi="仿宋" w:cs="仿宋"/>
          <w:sz w:val="24"/>
          <w:szCs w:val="24"/>
          <w:u w:val="single"/>
        </w:rPr>
        <w:t>坚持党对人民军队的绝对领导</w:t>
      </w:r>
      <w:r>
        <w:rPr>
          <w:rFonts w:ascii="仿宋" w:eastAsia="仿宋" w:hAnsi="仿宋" w:cs="仿宋" w:hint="eastAsia"/>
          <w:sz w:val="24"/>
          <w:szCs w:val="24"/>
          <w:u w:val="single"/>
        </w:rPr>
        <w:t>。</w:t>
      </w:r>
    </w:p>
    <w:p w14:paraId="2815002C"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lastRenderedPageBreak/>
        <w:t>做法：要坚决贯彻党对人民军队绝对领导的根本原则和制度，坚决听从党中央和中央军委指挥，确保人民军队绝对忠诚、绝对纯洁、绝对可靠。</w:t>
      </w:r>
    </w:p>
    <w:p w14:paraId="48B46A8E"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（3）以高水平治理推动人民军队高质量发展。</w:t>
      </w:r>
    </w:p>
    <w:p w14:paraId="4C68A9DE"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做法：坚持边斗争、边备战、边建设，坚持机械化信息化智能化融合发展，提高人民军队打赢能力，提高捍卫国家主权、安全、发展利益战略能力，有效履行新时代人民军队使命任务。</w:t>
      </w:r>
    </w:p>
    <w:p w14:paraId="66499325"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（4）加强全民国防教育。</w:t>
      </w:r>
    </w:p>
    <w:p w14:paraId="2F9EE90E"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原因：我们的军队是人民军队，我们的国防是全民国防。我国宪法规定，依照法律服兵役和参加民兵组织是公民的光荣义务。</w:t>
      </w:r>
    </w:p>
    <w:p w14:paraId="7E5F862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做法：我们要主动接受国防教育，增强居安思危的忧患意识、崇军尚武的思想观念、强国强军的责任担当，使关心国防、热爱国防、建设国防、保卫国防成为我们的思想共识和自觉行动。</w:t>
      </w:r>
    </w:p>
    <w:p w14:paraId="31AAEF6C" w14:textId="27A1857B" w:rsidR="007179F7" w:rsidRDefault="00000000">
      <w:pPr>
        <w:pStyle w:val="a0"/>
        <w:rPr>
          <w:rFonts w:ascii="仿宋" w:eastAsia="仿宋" w:hAnsi="仿宋" w:cs="仿宋"/>
          <w:sz w:val="24"/>
          <w:szCs w:val="24"/>
        </w:rPr>
      </w:pPr>
      <w:r>
        <w:rPr>
          <w:rFonts w:ascii="仿宋" w:eastAsia="仿宋" w:hAnsi="仿宋" w:cs="仿宋" w:hint="eastAsia"/>
          <w:sz w:val="24"/>
          <w:szCs w:val="24"/>
        </w:rPr>
        <w:t>【</w:t>
      </w:r>
      <w:r w:rsidR="00C334F9">
        <w:rPr>
          <w:rFonts w:ascii="仿宋" w:eastAsia="仿宋" w:hAnsi="仿宋" w:cs="仿宋" w:hint="eastAsia"/>
          <w:sz w:val="24"/>
          <w:szCs w:val="24"/>
        </w:rPr>
        <w:t>老师</w:t>
      </w:r>
      <w:r>
        <w:rPr>
          <w:rFonts w:ascii="仿宋" w:eastAsia="仿宋" w:hAnsi="仿宋" w:cs="仿宋" w:hint="eastAsia"/>
          <w:sz w:val="24"/>
          <w:szCs w:val="24"/>
        </w:rPr>
        <w:t>说明】坚持党对人民军队绝对领导的原因见上一框第3个笔记。</w:t>
      </w:r>
    </w:p>
    <w:p w14:paraId="05AFC6F3" w14:textId="77777777" w:rsidR="007179F7" w:rsidRDefault="00000000">
      <w:pPr>
        <w:pStyle w:val="2"/>
        <w:rPr>
          <w:szCs w:val="28"/>
        </w:rPr>
      </w:pPr>
      <w:bookmarkStart w:id="38" w:name="_Toc6619"/>
      <w:r>
        <w:rPr>
          <w:rFonts w:hint="eastAsia"/>
        </w:rPr>
        <w:t>第十二课 树立总体国家安全观</w:t>
      </w:r>
      <w:bookmarkEnd w:id="38"/>
    </w:p>
    <w:p w14:paraId="436FFB0B" w14:textId="77777777" w:rsidR="007179F7" w:rsidRDefault="00000000">
      <w:pPr>
        <w:pStyle w:val="3"/>
      </w:pPr>
      <w:bookmarkStart w:id="39" w:name="_Toc21913"/>
      <w:r>
        <w:rPr>
          <w:rFonts w:hint="eastAsia"/>
        </w:rPr>
        <w:t>第一框 认识国家安全</w:t>
      </w:r>
      <w:bookmarkEnd w:id="39"/>
    </w:p>
    <w:p w14:paraId="39FEB9A0" w14:textId="77777777" w:rsidR="007179F7" w:rsidRDefault="00000000">
      <w:pPr>
        <w:rPr>
          <w:rFonts w:ascii="仿宋" w:eastAsia="仿宋" w:hAnsi="仿宋" w:cs="仿宋"/>
          <w:b/>
          <w:bCs/>
          <w:sz w:val="24"/>
        </w:rPr>
      </w:pPr>
      <w:r>
        <w:rPr>
          <w:rFonts w:ascii="仿宋" w:eastAsia="仿宋" w:hAnsi="仿宋" w:cs="仿宋" w:hint="eastAsia"/>
          <w:b/>
          <w:bCs/>
          <w:sz w:val="24"/>
        </w:rPr>
        <w:t>1.什么是国家安全？（P102）</w:t>
      </w:r>
    </w:p>
    <w:p w14:paraId="7C2406C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国家安全是国家政权、主权、统一和领土完整、人民福祉、经济社会可持续发展和国家其他重大利益相对处于没有危险和不受内外威胁的状态，以及保障持续安全状态的能力。</w:t>
      </w:r>
    </w:p>
    <w:p w14:paraId="0D256128"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2.★国家安全的重要性？（P102-P104）</w:t>
      </w:r>
    </w:p>
    <w:p w14:paraId="6E0CF30D"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①国家安全是国家生存与发展的重要保障，是民族复兴的根基（，是实现国家利益最根本的保障）。</w:t>
      </w:r>
    </w:p>
    <w:p w14:paraId="01D52A6B"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②国家安全是人民幸福安康的前提。国泰民安是人民群众最基本、最普遍的愿望，维护国家安全是全国各族人民的根本利益所在。</w:t>
      </w:r>
    </w:p>
    <w:p w14:paraId="69C9058A"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3.维护国家安全的根本目的（P103探究与分享）</w:t>
      </w:r>
    </w:p>
    <w:p w14:paraId="5FE66197"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维护国家安全的根本目的，是实现人民安全，让广大人民群众安居乐业、幸福生活。</w:t>
      </w:r>
    </w:p>
    <w:p w14:paraId="243AC243"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4.为什么要坚持总体国家安全观？（P104-P105）</w:t>
      </w:r>
    </w:p>
    <w:p w14:paraId="7D3B4719" w14:textId="77777777" w:rsidR="007179F7" w:rsidRDefault="00000000">
      <w:pPr>
        <w:pStyle w:val="a0"/>
        <w:rPr>
          <w:rFonts w:ascii="仿宋" w:eastAsia="仿宋" w:hAnsi="仿宋" w:cs="仿宋"/>
          <w:sz w:val="24"/>
          <w:szCs w:val="24"/>
        </w:rPr>
      </w:pPr>
      <w:r>
        <w:rPr>
          <w:rFonts w:ascii="仿宋" w:eastAsia="仿宋" w:hAnsi="仿宋" w:cs="仿宋"/>
          <w:sz w:val="24"/>
          <w:szCs w:val="24"/>
        </w:rPr>
        <w:t>进入新时代，国家安全的内涵和外延比历史上任何时候都要丰富，时空领域比历史上任何时候都要宽广，内外因素比历史上任何时候都要复杂。面对日益复杂、严峻的安全形势，我们必须坚持总体国家安全观。</w:t>
      </w:r>
    </w:p>
    <w:p w14:paraId="66238437"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5.什么是总体国家安全观？（P105）</w:t>
      </w:r>
    </w:p>
    <w:p w14:paraId="7B940ED0" w14:textId="77777777" w:rsidR="007179F7" w:rsidRDefault="00000000">
      <w:pPr>
        <w:pStyle w:val="a0"/>
        <w:rPr>
          <w:rFonts w:ascii="仿宋" w:eastAsia="仿宋" w:hAnsi="仿宋" w:cs="仿宋"/>
          <w:sz w:val="24"/>
          <w:szCs w:val="24"/>
        </w:rPr>
      </w:pPr>
      <w:r>
        <w:rPr>
          <w:rFonts w:ascii="仿宋" w:eastAsia="仿宋" w:hAnsi="仿宋" w:cs="仿宋"/>
          <w:sz w:val="24"/>
          <w:szCs w:val="24"/>
        </w:rPr>
        <w:t>总体国家安全观关键在“总体”</w:t>
      </w:r>
      <w:r>
        <w:rPr>
          <w:rFonts w:ascii="仿宋" w:eastAsia="仿宋" w:hAnsi="仿宋" w:cs="仿宋" w:hint="eastAsia"/>
          <w:sz w:val="24"/>
          <w:szCs w:val="24"/>
        </w:rPr>
        <w:t>，</w:t>
      </w:r>
      <w:r>
        <w:rPr>
          <w:rFonts w:ascii="仿宋" w:eastAsia="仿宋" w:hAnsi="仿宋" w:cs="仿宋"/>
          <w:sz w:val="24"/>
          <w:szCs w:val="24"/>
        </w:rPr>
        <w:t>突出的是“大安全”理念，涵盖政治、军事、国土、经济、文化、社会、科技、网络、生态、资源、核、海外利益、太空、深海、极地、生物等诸多领域。</w:t>
      </w:r>
    </w:p>
    <w:p w14:paraId="7A0943C9"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6.★贯彻总体国家安全观的要求（P105相关链接）</w:t>
      </w:r>
    </w:p>
    <w:p w14:paraId="507A6A88"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贯彻总体国家安全观，要坚持以人民安全为宗旨、以政治安全为根本、以经济安全为基础、以军事科技文化社会安全为保障、以促进国际安全为依托，统筹外部安全和内部安全、国土安全和国民安全、传统安全和非传统安全、自身安全和共同安全，统筹维护和塑造国家安全。</w:t>
      </w:r>
    </w:p>
    <w:p w14:paraId="0355CEA2" w14:textId="317713B2" w:rsidR="007179F7" w:rsidRDefault="00000000">
      <w:pPr>
        <w:pStyle w:val="a0"/>
        <w:rPr>
          <w:rFonts w:ascii="仿宋" w:eastAsia="仿宋" w:hAnsi="仿宋" w:cs="仿宋"/>
          <w:sz w:val="24"/>
          <w:szCs w:val="24"/>
        </w:rPr>
      </w:pPr>
      <w:r>
        <w:rPr>
          <w:rFonts w:ascii="仿宋" w:eastAsia="仿宋" w:hAnsi="仿宋" w:cs="仿宋" w:hint="eastAsia"/>
          <w:sz w:val="24"/>
          <w:szCs w:val="24"/>
        </w:rPr>
        <w:t>【</w:t>
      </w:r>
      <w:r w:rsidR="00C334F9">
        <w:rPr>
          <w:rFonts w:ascii="仿宋" w:eastAsia="仿宋" w:hAnsi="仿宋" w:cs="仿宋" w:hint="eastAsia"/>
          <w:sz w:val="24"/>
          <w:szCs w:val="24"/>
        </w:rPr>
        <w:t>老师</w:t>
      </w:r>
      <w:r>
        <w:rPr>
          <w:rFonts w:ascii="仿宋" w:eastAsia="仿宋" w:hAnsi="仿宋" w:cs="仿宋" w:hint="eastAsia"/>
          <w:sz w:val="24"/>
          <w:szCs w:val="24"/>
        </w:rPr>
        <w:t>说明】注意总体国家安全观的宗旨、根本、基础等表述，选择题可能出现。</w:t>
      </w:r>
    </w:p>
    <w:p w14:paraId="0DE4CD8F"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7.总体国家安全观的核心要义：“十个坚持”（P105相关链接）</w:t>
      </w:r>
    </w:p>
    <w:p w14:paraId="1DAE9CFA"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①</w:t>
      </w:r>
      <w:r>
        <w:rPr>
          <w:rFonts w:ascii="仿宋" w:eastAsia="仿宋" w:hAnsi="仿宋" w:cs="仿宋"/>
          <w:sz w:val="24"/>
          <w:szCs w:val="24"/>
        </w:rPr>
        <w:t>坚持党对国家安全工作的绝对领导</w:t>
      </w:r>
      <w:r>
        <w:rPr>
          <w:rFonts w:ascii="仿宋" w:eastAsia="仿宋" w:hAnsi="仿宋" w:cs="仿宋" w:hint="eastAsia"/>
          <w:sz w:val="24"/>
          <w:szCs w:val="24"/>
        </w:rPr>
        <w:t>；②</w:t>
      </w:r>
      <w:r>
        <w:rPr>
          <w:rFonts w:ascii="仿宋" w:eastAsia="仿宋" w:hAnsi="仿宋" w:cs="仿宋"/>
          <w:sz w:val="24"/>
          <w:szCs w:val="24"/>
        </w:rPr>
        <w:t>坚持中国特色国家安全道路</w:t>
      </w:r>
      <w:r>
        <w:rPr>
          <w:rFonts w:ascii="仿宋" w:eastAsia="仿宋" w:hAnsi="仿宋" w:cs="仿宋" w:hint="eastAsia"/>
          <w:sz w:val="24"/>
          <w:szCs w:val="24"/>
        </w:rPr>
        <w:t>；③</w:t>
      </w:r>
      <w:r>
        <w:rPr>
          <w:rFonts w:ascii="仿宋" w:eastAsia="仿宋" w:hAnsi="仿宋" w:cs="仿宋"/>
          <w:sz w:val="24"/>
          <w:szCs w:val="24"/>
        </w:rPr>
        <w:t>坚持以人民安全为宗旨</w:t>
      </w:r>
      <w:r>
        <w:rPr>
          <w:rFonts w:ascii="仿宋" w:eastAsia="仿宋" w:hAnsi="仿宋" w:cs="仿宋" w:hint="eastAsia"/>
          <w:sz w:val="24"/>
          <w:szCs w:val="24"/>
        </w:rPr>
        <w:t>；④</w:t>
      </w:r>
      <w:r>
        <w:rPr>
          <w:rFonts w:ascii="仿宋" w:eastAsia="仿宋" w:hAnsi="仿宋" w:cs="仿宋"/>
          <w:sz w:val="24"/>
          <w:szCs w:val="24"/>
        </w:rPr>
        <w:t>坚持统筹发展和安全</w:t>
      </w:r>
      <w:r>
        <w:rPr>
          <w:rFonts w:ascii="仿宋" w:eastAsia="仿宋" w:hAnsi="仿宋" w:cs="仿宋" w:hint="eastAsia"/>
          <w:sz w:val="24"/>
          <w:szCs w:val="24"/>
        </w:rPr>
        <w:t>；⑤</w:t>
      </w:r>
      <w:r>
        <w:rPr>
          <w:rFonts w:ascii="仿宋" w:eastAsia="仿宋" w:hAnsi="仿宋" w:cs="仿宋"/>
          <w:sz w:val="24"/>
          <w:szCs w:val="24"/>
        </w:rPr>
        <w:t>坚持把政治安全放在首要位置</w:t>
      </w:r>
      <w:r>
        <w:rPr>
          <w:rFonts w:ascii="仿宋" w:eastAsia="仿宋" w:hAnsi="仿宋" w:cs="仿宋" w:hint="eastAsia"/>
          <w:sz w:val="24"/>
          <w:szCs w:val="24"/>
        </w:rPr>
        <w:t>；⑥</w:t>
      </w:r>
      <w:r>
        <w:rPr>
          <w:rFonts w:ascii="仿宋" w:eastAsia="仿宋" w:hAnsi="仿宋" w:cs="仿宋"/>
          <w:sz w:val="24"/>
          <w:szCs w:val="24"/>
        </w:rPr>
        <w:t>坚持统筹推进各领域安全</w:t>
      </w:r>
      <w:r>
        <w:rPr>
          <w:rFonts w:ascii="仿宋" w:eastAsia="仿宋" w:hAnsi="仿宋" w:cs="仿宋" w:hint="eastAsia"/>
          <w:sz w:val="24"/>
          <w:szCs w:val="24"/>
        </w:rPr>
        <w:t>；⑦</w:t>
      </w:r>
      <w:r>
        <w:rPr>
          <w:rFonts w:ascii="仿宋" w:eastAsia="仿宋" w:hAnsi="仿宋" w:cs="仿宋"/>
          <w:sz w:val="24"/>
          <w:szCs w:val="24"/>
        </w:rPr>
        <w:t>坚持把防范化解国家安全风险摆在突出位置</w:t>
      </w:r>
      <w:r>
        <w:rPr>
          <w:rFonts w:ascii="仿宋" w:eastAsia="仿宋" w:hAnsi="仿宋" w:cs="仿宋" w:hint="eastAsia"/>
          <w:sz w:val="24"/>
          <w:szCs w:val="24"/>
        </w:rPr>
        <w:t>；⑧</w:t>
      </w:r>
      <w:r>
        <w:rPr>
          <w:rFonts w:ascii="仿宋" w:eastAsia="仿宋" w:hAnsi="仿宋" w:cs="仿宋"/>
          <w:sz w:val="24"/>
          <w:szCs w:val="24"/>
        </w:rPr>
        <w:t>坚持推进国际共同安全</w:t>
      </w:r>
      <w:r>
        <w:rPr>
          <w:rFonts w:ascii="仿宋" w:eastAsia="仿宋" w:hAnsi="仿宋" w:cs="仿宋" w:hint="eastAsia"/>
          <w:sz w:val="24"/>
          <w:szCs w:val="24"/>
        </w:rPr>
        <w:t>；⑨</w:t>
      </w:r>
      <w:r>
        <w:rPr>
          <w:rFonts w:ascii="仿宋" w:eastAsia="仿宋" w:hAnsi="仿宋" w:cs="仿宋"/>
          <w:sz w:val="24"/>
          <w:szCs w:val="24"/>
        </w:rPr>
        <w:t>坚持推进国家安全体系和能力现代化</w:t>
      </w:r>
      <w:r>
        <w:rPr>
          <w:rFonts w:ascii="仿宋" w:eastAsia="仿宋" w:hAnsi="仿宋" w:cs="仿宋" w:hint="eastAsia"/>
          <w:sz w:val="24"/>
          <w:szCs w:val="24"/>
        </w:rPr>
        <w:t>；⑩</w:t>
      </w:r>
      <w:r>
        <w:rPr>
          <w:rFonts w:ascii="仿宋" w:eastAsia="仿宋" w:hAnsi="仿宋" w:cs="仿宋"/>
          <w:sz w:val="24"/>
          <w:szCs w:val="24"/>
        </w:rPr>
        <w:t>坚持加强国家安全干部队伍建设</w:t>
      </w:r>
    </w:p>
    <w:p w14:paraId="4EC8D4DF" w14:textId="77777777" w:rsidR="007179F7" w:rsidRDefault="00000000">
      <w:pPr>
        <w:pStyle w:val="3"/>
      </w:pPr>
      <w:bookmarkStart w:id="40" w:name="_Toc20303"/>
      <w:r>
        <w:rPr>
          <w:rFonts w:hint="eastAsia"/>
        </w:rPr>
        <w:t>第二框 维护国家安全</w:t>
      </w:r>
      <w:bookmarkEnd w:id="40"/>
    </w:p>
    <w:p w14:paraId="099B55BE" w14:textId="77777777" w:rsidR="007179F7" w:rsidRDefault="00000000">
      <w:pPr>
        <w:rPr>
          <w:rFonts w:ascii="仿宋" w:eastAsia="仿宋" w:hAnsi="仿宋" w:cs="仿宋"/>
          <w:b/>
          <w:bCs/>
          <w:sz w:val="24"/>
        </w:rPr>
      </w:pPr>
      <w:r>
        <w:rPr>
          <w:rFonts w:ascii="仿宋" w:eastAsia="仿宋" w:hAnsi="仿宋" w:cs="仿宋" w:hint="eastAsia"/>
          <w:b/>
          <w:bCs/>
          <w:sz w:val="24"/>
        </w:rPr>
        <w:t>1.我国的国家安全环境面临着怎样的挑战？（P106）</w:t>
      </w:r>
    </w:p>
    <w:p w14:paraId="27350EA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当前，世界百年未有之大变局加速演进，我国发展进入战略机遇和风险挑战并存、不确定难预料因素增多的时期。</w:t>
      </w:r>
    </w:p>
    <w:p w14:paraId="397ED73C"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2.★如何维护国家安全？（P107）</w:t>
      </w:r>
    </w:p>
    <w:p w14:paraId="5213DABC"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（1）</w:t>
      </w:r>
      <w:r>
        <w:rPr>
          <w:rFonts w:ascii="仿宋" w:eastAsia="仿宋" w:hAnsi="仿宋" w:cs="仿宋"/>
          <w:sz w:val="24"/>
          <w:szCs w:val="24"/>
          <w:u w:val="single"/>
        </w:rPr>
        <w:t>自觉履行维护国家安全的义务。</w:t>
      </w:r>
    </w:p>
    <w:p w14:paraId="5EBB3224"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w:t>
      </w:r>
      <w:r>
        <w:rPr>
          <w:rFonts w:ascii="仿宋" w:eastAsia="仿宋" w:hAnsi="仿宋" w:cs="仿宋"/>
          <w:sz w:val="24"/>
          <w:szCs w:val="24"/>
        </w:rPr>
        <w:t>我国宪法规定，中华人民共和国公民有维护祖国的安全、荣誉和利益的义务，不得有危害祖国</w:t>
      </w:r>
      <w:r>
        <w:rPr>
          <w:rFonts w:ascii="仿宋" w:eastAsia="仿宋" w:hAnsi="仿宋" w:cs="仿宋"/>
          <w:sz w:val="24"/>
          <w:szCs w:val="24"/>
        </w:rPr>
        <w:lastRenderedPageBreak/>
        <w:t>的安全、荣誉和利益的行为。</w:t>
      </w:r>
    </w:p>
    <w:p w14:paraId="4E7F72BB"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w:t>
      </w:r>
      <w:r>
        <w:rPr>
          <w:rFonts w:ascii="仿宋" w:eastAsia="仿宋" w:hAnsi="仿宋" w:cs="仿宋"/>
          <w:sz w:val="24"/>
          <w:szCs w:val="24"/>
        </w:rPr>
        <w:t>我们要树立国家安全利益高于一切的观念，增强维护国家安全的意识，认真学习、严格遵守有关国家安全的法律法规、规章制度，自觉承担起维护国家安全的神圣职责。</w:t>
      </w:r>
    </w:p>
    <w:p w14:paraId="0A61601B" w14:textId="77777777" w:rsidR="007179F7" w:rsidRDefault="00000000">
      <w:pPr>
        <w:pStyle w:val="a0"/>
        <w:rPr>
          <w:rFonts w:ascii="仿宋" w:eastAsia="仿宋" w:hAnsi="仿宋" w:cs="仿宋"/>
          <w:sz w:val="24"/>
          <w:szCs w:val="24"/>
          <w:u w:val="single"/>
        </w:rPr>
      </w:pPr>
      <w:r>
        <w:rPr>
          <w:rFonts w:ascii="仿宋" w:eastAsia="仿宋" w:hAnsi="仿宋" w:cs="仿宋" w:hint="eastAsia"/>
          <w:sz w:val="24"/>
          <w:szCs w:val="24"/>
          <w:u w:val="single"/>
        </w:rPr>
        <w:t>（2）不断提升国家安全素养。</w:t>
      </w:r>
    </w:p>
    <w:p w14:paraId="54B09C10"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原因：维护国家安全，人人可为。</w:t>
      </w:r>
    </w:p>
    <w:p w14:paraId="165FEAC1" w14:textId="77777777" w:rsidR="007179F7" w:rsidRDefault="00000000">
      <w:pPr>
        <w:pStyle w:val="a0"/>
        <w:rPr>
          <w:rFonts w:ascii="仿宋" w:eastAsia="仿宋" w:hAnsi="仿宋" w:cs="仿宋"/>
          <w:sz w:val="24"/>
          <w:szCs w:val="24"/>
        </w:rPr>
      </w:pPr>
      <w:r>
        <w:rPr>
          <w:rFonts w:ascii="仿宋" w:eastAsia="仿宋" w:hAnsi="仿宋" w:cs="仿宋" w:hint="eastAsia"/>
          <w:sz w:val="24"/>
          <w:szCs w:val="24"/>
        </w:rPr>
        <w:t>做法：①我们要自觉接受国家安全教育，提高维护国家安全的能力，通过各种方式为维护国家安全贡献智慧和力量。②我们既可以检举、制止危害国家安全的行为，也可以为维护国家安全工作提供便利和协助、积极建言献策，以实际行动维护国家安全。</w:t>
      </w:r>
    </w:p>
    <w:p w14:paraId="78BDB8E3" w14:textId="77777777" w:rsidR="007179F7" w:rsidRDefault="00000000">
      <w:pPr>
        <w:pStyle w:val="a0"/>
        <w:rPr>
          <w:rFonts w:ascii="仿宋" w:eastAsia="仿宋" w:hAnsi="仿宋" w:cs="仿宋"/>
          <w:b/>
          <w:bCs/>
          <w:sz w:val="24"/>
          <w:szCs w:val="24"/>
        </w:rPr>
      </w:pPr>
      <w:r>
        <w:rPr>
          <w:rFonts w:ascii="仿宋" w:eastAsia="仿宋" w:hAnsi="仿宋" w:cs="仿宋" w:hint="eastAsia"/>
          <w:b/>
          <w:bCs/>
          <w:sz w:val="24"/>
          <w:szCs w:val="24"/>
        </w:rPr>
        <w:t>3.遇到危害国家安全的行为，可以通过下列方式向国家安全机关举报（P108方法与技能）</w:t>
      </w:r>
    </w:p>
    <w:p w14:paraId="216AE74F" w14:textId="77777777" w:rsidR="007179F7" w:rsidRDefault="00000000">
      <w:pPr>
        <w:pStyle w:val="a0"/>
        <w:rPr>
          <w:rFonts w:ascii="仿宋" w:eastAsia="仿宋" w:hAnsi="仿宋" w:cs="仿宋"/>
          <w:sz w:val="24"/>
          <w:szCs w:val="24"/>
        </w:rPr>
      </w:pPr>
      <w:r>
        <w:rPr>
          <w:rFonts w:ascii="仿宋" w:eastAsia="仿宋" w:hAnsi="仿宋" w:cs="仿宋"/>
          <w:sz w:val="24"/>
          <w:szCs w:val="24"/>
        </w:rPr>
        <w:t>①拨打国家安全机关举报受理电话12339。</w:t>
      </w:r>
    </w:p>
    <w:p w14:paraId="1D388B82" w14:textId="77777777" w:rsidR="007179F7" w:rsidRDefault="00000000">
      <w:pPr>
        <w:pStyle w:val="a0"/>
        <w:rPr>
          <w:rFonts w:ascii="仿宋" w:eastAsia="仿宋" w:hAnsi="仿宋" w:cs="仿宋"/>
          <w:sz w:val="24"/>
          <w:szCs w:val="24"/>
        </w:rPr>
      </w:pPr>
      <w:r>
        <w:rPr>
          <w:rFonts w:ascii="仿宋" w:eastAsia="仿宋" w:hAnsi="仿宋" w:cs="仿宋"/>
          <w:sz w:val="24"/>
          <w:szCs w:val="24"/>
        </w:rPr>
        <w:t>②登录国家安全机关举报受理平台网站。</w:t>
      </w:r>
    </w:p>
    <w:p w14:paraId="1D4CAA7C" w14:textId="77777777" w:rsidR="007179F7" w:rsidRDefault="00000000">
      <w:pPr>
        <w:pStyle w:val="a0"/>
        <w:rPr>
          <w:rFonts w:ascii="仿宋" w:eastAsia="仿宋" w:hAnsi="仿宋" w:cs="仿宋"/>
          <w:sz w:val="24"/>
          <w:szCs w:val="24"/>
        </w:rPr>
      </w:pPr>
      <w:r>
        <w:rPr>
          <w:rFonts w:ascii="仿宋" w:eastAsia="仿宋" w:hAnsi="仿宋" w:cs="仿宋"/>
          <w:sz w:val="24"/>
          <w:szCs w:val="24"/>
        </w:rPr>
        <w:t>③向国家安全机关投递信函。</w:t>
      </w:r>
    </w:p>
    <w:p w14:paraId="213509A0" w14:textId="77777777" w:rsidR="007179F7" w:rsidRDefault="00000000">
      <w:pPr>
        <w:pStyle w:val="a0"/>
        <w:rPr>
          <w:rFonts w:ascii="仿宋" w:eastAsia="仿宋" w:hAnsi="仿宋" w:cs="仿宋"/>
          <w:sz w:val="24"/>
          <w:szCs w:val="24"/>
        </w:rPr>
      </w:pPr>
      <w:r>
        <w:rPr>
          <w:rFonts w:ascii="仿宋" w:eastAsia="仿宋" w:hAnsi="仿宋" w:cs="仿宋"/>
          <w:sz w:val="24"/>
          <w:szCs w:val="24"/>
        </w:rPr>
        <w:t>④到国家安全机关当面举报。</w:t>
      </w:r>
    </w:p>
    <w:p w14:paraId="0ABF09E8" w14:textId="77777777" w:rsidR="007179F7" w:rsidRDefault="00000000">
      <w:pPr>
        <w:pStyle w:val="a0"/>
        <w:rPr>
          <w:rFonts w:ascii="仿宋" w:eastAsia="仿宋" w:hAnsi="仿宋" w:cs="仿宋"/>
          <w:sz w:val="24"/>
          <w:szCs w:val="24"/>
        </w:rPr>
      </w:pPr>
      <w:r>
        <w:rPr>
          <w:rFonts w:ascii="仿宋" w:eastAsia="仿宋" w:hAnsi="仿宋" w:cs="仿宋"/>
          <w:sz w:val="24"/>
          <w:szCs w:val="24"/>
        </w:rPr>
        <w:t>⑤通过其他国家机关或者举报人所在单位向国家安全机关报告。</w:t>
      </w:r>
    </w:p>
    <w:sectPr w:rsidR="007179F7">
      <w:headerReference w:type="default" r:id="rId9"/>
      <w:footerReference w:type="default" r:id="rId10"/>
      <w:pgSz w:w="11906" w:h="16838"/>
      <w:pgMar w:top="720" w:right="720" w:bottom="720" w:left="720" w:header="510" w:footer="51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B441C" w14:textId="77777777" w:rsidR="00097C11" w:rsidRDefault="00097C11">
      <w:r>
        <w:separator/>
      </w:r>
    </w:p>
  </w:endnote>
  <w:endnote w:type="continuationSeparator" w:id="0">
    <w:p w14:paraId="6D0D2A10" w14:textId="77777777" w:rsidR="00097C11" w:rsidRDefault="00097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92FD1" w14:textId="77777777" w:rsidR="007179F7" w:rsidRDefault="00000000">
    <w:pPr>
      <w:pStyle w:val="a4"/>
    </w:pPr>
    <w:r>
      <w:rPr>
        <w:noProof/>
      </w:rPr>
      <mc:AlternateContent>
        <mc:Choice Requires="wps">
          <w:drawing>
            <wp:anchor distT="0" distB="0" distL="114300" distR="114300" simplePos="0" relativeHeight="251661312" behindDoc="0" locked="0" layoutInCell="1" allowOverlap="1" wp14:anchorId="21691F9F" wp14:editId="58EEE91B">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AE029" w14:textId="77777777" w:rsidR="007179F7" w:rsidRDefault="00000000">
                          <w:pPr>
                            <w:pStyle w:val="a4"/>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15</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691F9F" id="_x0000_t202" coordsize="21600,21600" o:spt="202" path="m,l,21600r21600,l21600,xe">
              <v:stroke joinstyle="miter"/>
              <v:path gradientshapeok="t" o:connecttype="rect"/>
            </v:shapetype>
            <v:shape id="文本框 31"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51AE029" w14:textId="77777777" w:rsidR="007179F7" w:rsidRDefault="00000000">
                    <w:pPr>
                      <w:pStyle w:val="a4"/>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15</w:t>
                      </w:r>
                    </w:fldSimple>
                    <w:r>
                      <w:t xml:space="preserve"> </w:t>
                    </w:r>
                    <w:r>
                      <w:t>页</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6071A28C" wp14:editId="0275CAB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C9A69C" w14:textId="77777777" w:rsidR="007179F7" w:rsidRDefault="007179F7">
                          <w:pPr>
                            <w:pStyle w:val="a4"/>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071A28C" id="文本框 1"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EC9A69C" w14:textId="77777777" w:rsidR="007179F7" w:rsidRDefault="007179F7">
                    <w:pPr>
                      <w:pStyle w:val="a4"/>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FC8E4" w14:textId="77777777" w:rsidR="007179F7" w:rsidRDefault="00000000">
    <w:pPr>
      <w:pStyle w:val="a4"/>
    </w:pPr>
    <w:r>
      <w:rPr>
        <w:noProof/>
      </w:rPr>
      <mc:AlternateContent>
        <mc:Choice Requires="wps">
          <w:drawing>
            <wp:anchor distT="0" distB="0" distL="114300" distR="114300" simplePos="0" relativeHeight="251662336" behindDoc="0" locked="0" layoutInCell="1" allowOverlap="1" wp14:anchorId="7BEEEA54" wp14:editId="17A09188">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3F134D" w14:textId="6B92F9AA" w:rsidR="007179F7" w:rsidRDefault="00000000">
                          <w:pPr>
                            <w:pStyle w:val="a4"/>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rPr>
                              <w:rFonts w:hint="eastAsia"/>
                            </w:rPr>
                            <w:instrText>=</w:instrText>
                          </w:r>
                          <w:r>
                            <w:rPr>
                              <w:rFonts w:hint="eastAsia"/>
                            </w:rPr>
                            <w:fldChar w:fldCharType="begin"/>
                          </w:r>
                          <w:r>
                            <w:instrText>NUMPAGES</w:instrText>
                          </w:r>
                          <w:r>
                            <w:rPr>
                              <w:rFonts w:hint="eastAsia"/>
                            </w:rPr>
                            <w:instrText xml:space="preserve">  </w:instrText>
                          </w:r>
                          <w:r w:rsidR="00C334F9">
                            <w:fldChar w:fldCharType="separate"/>
                          </w:r>
                          <w:r w:rsidR="00C334F9">
                            <w:rPr>
                              <w:noProof/>
                            </w:rPr>
                            <w:instrText>15</w:instrText>
                          </w:r>
                          <w:r>
                            <w:rPr>
                              <w:rFonts w:hint="eastAsia"/>
                            </w:rPr>
                            <w:fldChar w:fldCharType="end"/>
                          </w:r>
                          <w:r>
                            <w:rPr>
                              <w:rFonts w:hint="eastAsia"/>
                            </w:rPr>
                            <w:instrText>-1</w:instrText>
                          </w:r>
                          <w:r>
                            <w:instrText xml:space="preserve"> </w:instrText>
                          </w:r>
                          <w:r>
                            <w:fldChar w:fldCharType="separate"/>
                          </w:r>
                          <w:r w:rsidR="00C334F9">
                            <w:rPr>
                              <w:noProof/>
                            </w:rPr>
                            <w:t>14</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EEEA54" id="_x0000_t202" coordsize="21600,21600" o:spt="202" path="m,l,21600r21600,l21600,xe">
              <v:stroke joinstyle="miter"/>
              <v:path gradientshapeok="t" o:connecttype="rect"/>
            </v:shapetype>
            <v:shape id="文本框 32" o:spid="_x0000_s1028"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13F134D" w14:textId="6B92F9AA" w:rsidR="007179F7" w:rsidRDefault="00000000">
                    <w:pPr>
                      <w:pStyle w:val="a4"/>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rPr>
                        <w:rFonts w:hint="eastAsia"/>
                      </w:rPr>
                      <w:instrText>=</w:instrText>
                    </w:r>
                    <w:r>
                      <w:rPr>
                        <w:rFonts w:hint="eastAsia"/>
                      </w:rPr>
                      <w:fldChar w:fldCharType="begin"/>
                    </w:r>
                    <w:r>
                      <w:instrText>NUMPAGES</w:instrText>
                    </w:r>
                    <w:r>
                      <w:rPr>
                        <w:rFonts w:hint="eastAsia"/>
                      </w:rPr>
                      <w:instrText xml:space="preserve">  </w:instrText>
                    </w:r>
                    <w:r w:rsidR="00C334F9">
                      <w:fldChar w:fldCharType="separate"/>
                    </w:r>
                    <w:r w:rsidR="00C334F9">
                      <w:rPr>
                        <w:noProof/>
                      </w:rPr>
                      <w:instrText>15</w:instrText>
                    </w:r>
                    <w:r>
                      <w:rPr>
                        <w:rFonts w:hint="eastAsia"/>
                      </w:rPr>
                      <w:fldChar w:fldCharType="end"/>
                    </w:r>
                    <w:r>
                      <w:rPr>
                        <w:rFonts w:hint="eastAsia"/>
                      </w:rPr>
                      <w:instrText>-1</w:instrText>
                    </w:r>
                    <w:r>
                      <w:instrText xml:space="preserve"> </w:instrText>
                    </w:r>
                    <w:r>
                      <w:fldChar w:fldCharType="separate"/>
                    </w:r>
                    <w:r w:rsidR="00C334F9">
                      <w:rPr>
                        <w:noProof/>
                      </w:rPr>
                      <w:t>14</w:t>
                    </w:r>
                    <w:r>
                      <w:fldChar w:fldCharType="end"/>
                    </w:r>
                    <w:r>
                      <w:t xml:space="preserve"> </w:t>
                    </w:r>
                    <w:r>
                      <w:t>页</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05FBBFF0" wp14:editId="25FF1023">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190CD0" w14:textId="77777777" w:rsidR="007179F7" w:rsidRDefault="007179F7">
                          <w:pPr>
                            <w:pStyle w:val="a4"/>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5FBBFF0" id="文本框 28" o:spid="_x0000_s1029"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69190CD0" w14:textId="77777777" w:rsidR="007179F7" w:rsidRDefault="007179F7">
                    <w:pPr>
                      <w:pStyle w:val="a4"/>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8EE3A" w14:textId="77777777" w:rsidR="00097C11" w:rsidRDefault="00097C11">
      <w:r>
        <w:separator/>
      </w:r>
    </w:p>
  </w:footnote>
  <w:footnote w:type="continuationSeparator" w:id="0">
    <w:p w14:paraId="6F510824" w14:textId="77777777" w:rsidR="00097C11" w:rsidRDefault="00097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FC71" w14:textId="03ED6B78" w:rsidR="007179F7" w:rsidRDefault="00000000">
    <w:pPr>
      <w:pStyle w:val="a5"/>
      <w:jc w:val="center"/>
    </w:pPr>
    <w:r>
      <w:rPr>
        <w:rFonts w:hint="eastAsia"/>
      </w:rPr>
      <w:t>抖音、快手、微信公众号、</w:t>
    </w:r>
    <w:r>
      <w:rPr>
        <w:rFonts w:hint="eastAsia"/>
      </w:rPr>
      <w:t>B</w:t>
    </w:r>
    <w:r>
      <w:rPr>
        <w:rFonts w:hint="eastAsia"/>
      </w:rPr>
      <w:t>站、小红书等搜索“</w:t>
    </w:r>
    <w:r w:rsidR="00C334F9">
      <w:rPr>
        <w:rFonts w:hint="eastAsia"/>
      </w:rPr>
      <w:t>老师</w:t>
    </w:r>
    <w:r>
      <w:rPr>
        <w:rFonts w:hint="eastAsia"/>
      </w:rPr>
      <w:t>初高中政治”</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3BA7" w14:textId="51F90854" w:rsidR="007179F7" w:rsidRDefault="007179F7">
    <w:pPr>
      <w:pStyle w:val="a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79F7"/>
    <w:rsid w:val="F6ABD258"/>
    <w:rsid w:val="00097C11"/>
    <w:rsid w:val="00125081"/>
    <w:rsid w:val="007179F7"/>
    <w:rsid w:val="00C334F9"/>
    <w:rsid w:val="00DE21A3"/>
    <w:rsid w:val="00ED2D9D"/>
    <w:rsid w:val="01043EBD"/>
    <w:rsid w:val="01930B36"/>
    <w:rsid w:val="01EA4250"/>
    <w:rsid w:val="02A4476B"/>
    <w:rsid w:val="03373831"/>
    <w:rsid w:val="03681C3C"/>
    <w:rsid w:val="046E798D"/>
    <w:rsid w:val="05A01219"/>
    <w:rsid w:val="062A4F87"/>
    <w:rsid w:val="06CE1DB6"/>
    <w:rsid w:val="07AA45D1"/>
    <w:rsid w:val="088140D6"/>
    <w:rsid w:val="08B07D5B"/>
    <w:rsid w:val="08F05D16"/>
    <w:rsid w:val="0B106E41"/>
    <w:rsid w:val="0B1870DA"/>
    <w:rsid w:val="11A27578"/>
    <w:rsid w:val="12395554"/>
    <w:rsid w:val="12851EC3"/>
    <w:rsid w:val="135F61B2"/>
    <w:rsid w:val="137B0412"/>
    <w:rsid w:val="13D5487D"/>
    <w:rsid w:val="14FE5F5C"/>
    <w:rsid w:val="15AC7766"/>
    <w:rsid w:val="16166774"/>
    <w:rsid w:val="166A3A8D"/>
    <w:rsid w:val="16D57191"/>
    <w:rsid w:val="17976A1E"/>
    <w:rsid w:val="18C820AD"/>
    <w:rsid w:val="19516FA3"/>
    <w:rsid w:val="1BBA3BF3"/>
    <w:rsid w:val="1D752B34"/>
    <w:rsid w:val="1DCB1624"/>
    <w:rsid w:val="1E222CBC"/>
    <w:rsid w:val="1F501AAA"/>
    <w:rsid w:val="20124FB2"/>
    <w:rsid w:val="20D800EF"/>
    <w:rsid w:val="22AC6FF8"/>
    <w:rsid w:val="23024E6A"/>
    <w:rsid w:val="23C860B3"/>
    <w:rsid w:val="23C93BD9"/>
    <w:rsid w:val="25B54415"/>
    <w:rsid w:val="260B6E6D"/>
    <w:rsid w:val="267C4ECF"/>
    <w:rsid w:val="269C7383"/>
    <w:rsid w:val="26A761E0"/>
    <w:rsid w:val="283006CB"/>
    <w:rsid w:val="2A756869"/>
    <w:rsid w:val="2B14398C"/>
    <w:rsid w:val="2B3E727B"/>
    <w:rsid w:val="2E426A62"/>
    <w:rsid w:val="2EC13E2B"/>
    <w:rsid w:val="308B70BE"/>
    <w:rsid w:val="31D40319"/>
    <w:rsid w:val="32146967"/>
    <w:rsid w:val="32655415"/>
    <w:rsid w:val="33857D5D"/>
    <w:rsid w:val="33F628DD"/>
    <w:rsid w:val="343A7E80"/>
    <w:rsid w:val="34DA19A7"/>
    <w:rsid w:val="34E575E6"/>
    <w:rsid w:val="37755E86"/>
    <w:rsid w:val="381D4C13"/>
    <w:rsid w:val="395D29A2"/>
    <w:rsid w:val="3CF63839"/>
    <w:rsid w:val="3D172824"/>
    <w:rsid w:val="3D421E06"/>
    <w:rsid w:val="3E265A58"/>
    <w:rsid w:val="3E5E3444"/>
    <w:rsid w:val="3F60143E"/>
    <w:rsid w:val="407B78CA"/>
    <w:rsid w:val="408F1FDB"/>
    <w:rsid w:val="4105404B"/>
    <w:rsid w:val="42A163B6"/>
    <w:rsid w:val="46A37CDD"/>
    <w:rsid w:val="47413903"/>
    <w:rsid w:val="48E924A4"/>
    <w:rsid w:val="4A46477D"/>
    <w:rsid w:val="4AEE5B50"/>
    <w:rsid w:val="4B842010"/>
    <w:rsid w:val="4BBF1667"/>
    <w:rsid w:val="4C0B2731"/>
    <w:rsid w:val="4C2A0E0A"/>
    <w:rsid w:val="4DAD1CF2"/>
    <w:rsid w:val="4DEA6AA2"/>
    <w:rsid w:val="4E031912"/>
    <w:rsid w:val="4EAB3C0F"/>
    <w:rsid w:val="4F440434"/>
    <w:rsid w:val="51EE28D9"/>
    <w:rsid w:val="529E17B5"/>
    <w:rsid w:val="535C0809"/>
    <w:rsid w:val="53C140E5"/>
    <w:rsid w:val="55032FC6"/>
    <w:rsid w:val="5595230F"/>
    <w:rsid w:val="56A25A40"/>
    <w:rsid w:val="56B530F2"/>
    <w:rsid w:val="598B3EF7"/>
    <w:rsid w:val="5B1A5DBB"/>
    <w:rsid w:val="5EAE4B05"/>
    <w:rsid w:val="5EFE7A06"/>
    <w:rsid w:val="608C39E9"/>
    <w:rsid w:val="60C82843"/>
    <w:rsid w:val="61730705"/>
    <w:rsid w:val="625978FB"/>
    <w:rsid w:val="626764BC"/>
    <w:rsid w:val="63A4086C"/>
    <w:rsid w:val="64E97D5C"/>
    <w:rsid w:val="65F173BB"/>
    <w:rsid w:val="662D17CA"/>
    <w:rsid w:val="67C9107F"/>
    <w:rsid w:val="68292349"/>
    <w:rsid w:val="689E69AF"/>
    <w:rsid w:val="68B72869"/>
    <w:rsid w:val="68C76C42"/>
    <w:rsid w:val="697D2A6B"/>
    <w:rsid w:val="6A7C32AF"/>
    <w:rsid w:val="6D6A6E60"/>
    <w:rsid w:val="6D8E6711"/>
    <w:rsid w:val="6EF07839"/>
    <w:rsid w:val="6FE01107"/>
    <w:rsid w:val="70AD3C34"/>
    <w:rsid w:val="70F3716D"/>
    <w:rsid w:val="733F48EB"/>
    <w:rsid w:val="735D6B82"/>
    <w:rsid w:val="736D46B7"/>
    <w:rsid w:val="747D70A5"/>
    <w:rsid w:val="74D3178F"/>
    <w:rsid w:val="751A116C"/>
    <w:rsid w:val="76304616"/>
    <w:rsid w:val="789B0485"/>
    <w:rsid w:val="79077C59"/>
    <w:rsid w:val="7A347300"/>
    <w:rsid w:val="7C7E1E5C"/>
    <w:rsid w:val="7D032E2D"/>
    <w:rsid w:val="7E13212B"/>
    <w:rsid w:val="7F907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4491EE"/>
  <w15:docId w15:val="{4A8008E8-D9BB-415B-B43D-DB96CF4F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eastAsia="宋体" w:hAnsi="Calibri" w:cs="Times New Roman"/>
      <w:kern w:val="2"/>
      <w:sz w:val="21"/>
      <w:szCs w:val="24"/>
    </w:rPr>
  </w:style>
  <w:style w:type="paragraph" w:styleId="1">
    <w:name w:val="heading 1"/>
    <w:basedOn w:val="a"/>
    <w:next w:val="a"/>
    <w:qFormat/>
    <w:pPr>
      <w:jc w:val="center"/>
      <w:outlineLvl w:val="0"/>
    </w:pPr>
    <w:rPr>
      <w:rFonts w:ascii="黑体" w:eastAsia="黑体" w:hAnsi="黑体" w:cs="黑体"/>
      <w:b/>
      <w:bCs/>
      <w:sz w:val="32"/>
      <w:szCs w:val="32"/>
    </w:rPr>
  </w:style>
  <w:style w:type="paragraph" w:styleId="2">
    <w:name w:val="heading 2"/>
    <w:basedOn w:val="a"/>
    <w:next w:val="a"/>
    <w:unhideWhenUsed/>
    <w:qFormat/>
    <w:pPr>
      <w:jc w:val="center"/>
      <w:outlineLvl w:val="1"/>
    </w:pPr>
    <w:rPr>
      <w:rFonts w:ascii="黑体" w:eastAsia="黑体" w:hAnsi="黑体" w:cs="黑体"/>
      <w:b/>
      <w:bCs/>
      <w:sz w:val="30"/>
      <w:szCs w:val="30"/>
    </w:rPr>
  </w:style>
  <w:style w:type="paragraph" w:styleId="3">
    <w:name w:val="heading 3"/>
    <w:basedOn w:val="a"/>
    <w:next w:val="a"/>
    <w:unhideWhenUsed/>
    <w:qFormat/>
    <w:pPr>
      <w:jc w:val="center"/>
      <w:outlineLvl w:val="2"/>
    </w:pPr>
    <w:rPr>
      <w:rFonts w:ascii="黑体" w:eastAsia="黑体" w:hAnsi="黑体" w:cs="黑体"/>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Plain Text"/>
    <w:qFormat/>
    <w:pPr>
      <w:widowControl w:val="0"/>
      <w:jc w:val="both"/>
    </w:pPr>
    <w:rPr>
      <w:rFonts w:ascii="宋体" w:eastAsia="宋体" w:hAnsi="Courier New" w:cs="Courier New"/>
      <w:kern w:val="2"/>
      <w:sz w:val="21"/>
      <w:szCs w:val="21"/>
    </w:rPr>
  </w:style>
  <w:style w:type="paragraph" w:styleId="TOC3">
    <w:name w:val="toc 3"/>
    <w:basedOn w:val="a"/>
    <w:next w:val="a"/>
    <w:pPr>
      <w:ind w:leftChars="400" w:left="840"/>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 w:type="paragraph" w:styleId="TOC2">
    <w:name w:val="toc 2"/>
    <w:basedOn w:val="a"/>
    <w:next w:val="a"/>
    <w:pPr>
      <w:ind w:leftChars="200" w:left="420"/>
    </w:pPr>
  </w:style>
  <w:style w:type="table" w:styleId="a6">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2977</Words>
  <Characters>16974</Characters>
  <Application>Microsoft Office Word</Application>
  <DocSecurity>0</DocSecurity>
  <Lines>141</Lines>
  <Paragraphs>39</Paragraphs>
  <ScaleCrop>false</ScaleCrop>
  <Company/>
  <LinksUpToDate>false</LinksUpToDate>
  <CharactersWithSpaces>19912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xuelong zhu</cp:lastModifiedBy>
  <cp:revision>2</cp:revision>
  <dcterms:created xsi:type="dcterms:W3CDTF">2025-07-27T10:35:00Z</dcterms:created>
  <dcterms:modified xsi:type="dcterms:W3CDTF">2025-09-11T00:46:00Z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KSOTemplateDocerSaveRecord">
    <vt:lpwstr>eyJoZGlkIjoiZmVhNWIyZjY3N2U4NDY4M2FlZmZhZWRmNGZiNTA3YTkiLCJ1c2VySWQiOiI3NjM5NCJ9</vt:lpwstr>
  </property>
  <property fmtid="{D5CDD505-2E9C-101B-9397-08002B2CF9AE}" pid="4" name="ICV">
    <vt:lpwstr>E047B86DC90F06273E818868506313E2_43</vt:lpwstr>
  </property>
</Properties>
</file>