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hAnsi="宋体"/>
        </w:rPr>
        <w:id w:val="147478032"/>
        <w:docPartObj>
          <w:docPartGallery w:val="Table of Contents"/>
        </w:docPartObj>
      </w:sdtPr>
      <w:sdtEndPr>
        <w:rPr>
          <w:rFonts w:hAnsi="Courier New" w:cs="Courier New"/>
          <w:szCs w:val="21"/>
        </w:rPr>
      </w:sdtEndPr>
      <w:sdtContent>
        <w:p w14:paraId="3FA5A4AB" w14:textId="77777777" w:rsidR="00551B2B" w:rsidRDefault="00551B2B">
          <w:pPr>
            <w:jc w:val="center"/>
            <w:rPr>
              <w:rFonts w:ascii="宋体" w:hAnsi="宋体" w:hint="eastAsia"/>
            </w:rPr>
          </w:pPr>
        </w:p>
        <w:p w14:paraId="50AAFE39" w14:textId="77777777" w:rsidR="00551B2B" w:rsidRDefault="00000000">
          <w:pPr>
            <w:jc w:val="center"/>
          </w:pPr>
          <w:r>
            <w:rPr>
              <w:rFonts w:ascii="黑体" w:eastAsia="黑体" w:hAnsi="黑体" w:cs="黑体" w:hint="eastAsia"/>
              <w:b/>
              <w:bCs/>
              <w:sz w:val="24"/>
            </w:rPr>
            <w:t>2026年春八年级下册道德与法治全册知识点</w:t>
          </w:r>
        </w:p>
        <w:p w14:paraId="4AE7C332" w14:textId="77777777" w:rsidR="00551B2B" w:rsidRDefault="00000000">
          <w:pPr>
            <w:pStyle w:val="TOC1"/>
            <w:tabs>
              <w:tab w:val="right" w:leader="dot" w:pos="10772"/>
            </w:tabs>
            <w:rPr>
              <w:sz w:val="24"/>
            </w:rPr>
          </w:pPr>
          <w:r>
            <w:fldChar w:fldCharType="begin"/>
          </w:r>
          <w:r>
            <w:instrText xml:space="preserve">TOC \o "1-3" \h \u </w:instrText>
          </w:r>
          <w:r>
            <w:fldChar w:fldCharType="separate"/>
          </w:r>
          <w:hyperlink w:anchor="_Toc11970" w:history="1">
            <w:r>
              <w:rPr>
                <w:rFonts w:hint="eastAsia"/>
                <w:sz w:val="24"/>
              </w:rPr>
              <w:t>第一单元</w:t>
            </w:r>
            <w:r>
              <w:rPr>
                <w:rFonts w:hint="eastAsia"/>
                <w:sz w:val="24"/>
              </w:rPr>
              <w:t xml:space="preserve"> </w:t>
            </w:r>
            <w:r>
              <w:rPr>
                <w:rFonts w:hint="eastAsia"/>
                <w:sz w:val="24"/>
              </w:rPr>
              <w:t>坚持宪法至上</w:t>
            </w:r>
            <w:r>
              <w:tab/>
            </w:r>
            <w:r>
              <w:rPr>
                <w:sz w:val="24"/>
              </w:rPr>
              <w:fldChar w:fldCharType="begin"/>
            </w:r>
            <w:r>
              <w:rPr>
                <w:sz w:val="24"/>
              </w:rPr>
              <w:instrText xml:space="preserve"> PAGEREF _Toc11970 \h </w:instrText>
            </w:r>
            <w:r>
              <w:rPr>
                <w:sz w:val="24"/>
              </w:rPr>
            </w:r>
            <w:r>
              <w:rPr>
                <w:sz w:val="24"/>
              </w:rPr>
              <w:fldChar w:fldCharType="separate"/>
            </w:r>
            <w:r>
              <w:rPr>
                <w:sz w:val="24"/>
              </w:rPr>
              <w:t>1</w:t>
            </w:r>
            <w:r>
              <w:rPr>
                <w:sz w:val="24"/>
              </w:rPr>
              <w:fldChar w:fldCharType="end"/>
            </w:r>
          </w:hyperlink>
        </w:p>
        <w:p w14:paraId="383843FC" w14:textId="77777777" w:rsidR="00551B2B" w:rsidRDefault="00000000">
          <w:pPr>
            <w:pStyle w:val="TOC2"/>
            <w:tabs>
              <w:tab w:val="right" w:leader="dot" w:pos="10772"/>
            </w:tabs>
            <w:rPr>
              <w:sz w:val="24"/>
            </w:rPr>
          </w:pPr>
          <w:hyperlink w:anchor="_Toc15980" w:history="1">
            <w:r>
              <w:rPr>
                <w:rFonts w:hint="eastAsia"/>
                <w:sz w:val="24"/>
              </w:rPr>
              <w:t>第一课</w:t>
            </w:r>
            <w:r>
              <w:rPr>
                <w:rFonts w:hint="eastAsia"/>
                <w:sz w:val="24"/>
              </w:rPr>
              <w:t xml:space="preserve"> </w:t>
            </w:r>
            <w:r>
              <w:rPr>
                <w:rFonts w:hint="eastAsia"/>
                <w:sz w:val="24"/>
              </w:rPr>
              <w:t>治国安邦的总章程</w:t>
            </w:r>
            <w:r>
              <w:tab/>
            </w:r>
            <w:r>
              <w:rPr>
                <w:sz w:val="24"/>
              </w:rPr>
              <w:fldChar w:fldCharType="begin"/>
            </w:r>
            <w:r>
              <w:rPr>
                <w:sz w:val="24"/>
              </w:rPr>
              <w:instrText xml:space="preserve"> PAGEREF _Toc15980 \h </w:instrText>
            </w:r>
            <w:r>
              <w:rPr>
                <w:sz w:val="24"/>
              </w:rPr>
            </w:r>
            <w:r>
              <w:rPr>
                <w:sz w:val="24"/>
              </w:rPr>
              <w:fldChar w:fldCharType="separate"/>
            </w:r>
            <w:r>
              <w:rPr>
                <w:sz w:val="24"/>
              </w:rPr>
              <w:t>1</w:t>
            </w:r>
            <w:r>
              <w:rPr>
                <w:sz w:val="24"/>
              </w:rPr>
              <w:fldChar w:fldCharType="end"/>
            </w:r>
          </w:hyperlink>
        </w:p>
        <w:p w14:paraId="6194E6D2" w14:textId="77777777" w:rsidR="00551B2B" w:rsidRDefault="00000000">
          <w:pPr>
            <w:pStyle w:val="TOC3"/>
            <w:tabs>
              <w:tab w:val="right" w:leader="dot" w:pos="10772"/>
            </w:tabs>
            <w:rPr>
              <w:sz w:val="24"/>
            </w:rPr>
          </w:pPr>
          <w:hyperlink w:anchor="_Toc29336" w:history="1">
            <w:r>
              <w:rPr>
                <w:rFonts w:hint="eastAsia"/>
                <w:sz w:val="24"/>
              </w:rPr>
              <w:t>第一框</w:t>
            </w:r>
            <w:r>
              <w:rPr>
                <w:rFonts w:hint="eastAsia"/>
                <w:sz w:val="24"/>
              </w:rPr>
              <w:t xml:space="preserve"> </w:t>
            </w:r>
            <w:r>
              <w:rPr>
                <w:rFonts w:hint="eastAsia"/>
                <w:sz w:val="24"/>
              </w:rPr>
              <w:t>党领导人民制定宪法</w:t>
            </w:r>
            <w:r>
              <w:tab/>
            </w:r>
            <w:r>
              <w:rPr>
                <w:sz w:val="24"/>
              </w:rPr>
              <w:fldChar w:fldCharType="begin"/>
            </w:r>
            <w:r>
              <w:rPr>
                <w:sz w:val="24"/>
              </w:rPr>
              <w:instrText xml:space="preserve"> PAGEREF _Toc29336 \h </w:instrText>
            </w:r>
            <w:r>
              <w:rPr>
                <w:sz w:val="24"/>
              </w:rPr>
            </w:r>
            <w:r>
              <w:rPr>
                <w:sz w:val="24"/>
              </w:rPr>
              <w:fldChar w:fldCharType="separate"/>
            </w:r>
            <w:r>
              <w:rPr>
                <w:sz w:val="24"/>
              </w:rPr>
              <w:t>1</w:t>
            </w:r>
            <w:r>
              <w:rPr>
                <w:sz w:val="24"/>
              </w:rPr>
              <w:fldChar w:fldCharType="end"/>
            </w:r>
          </w:hyperlink>
        </w:p>
        <w:p w14:paraId="2868030C" w14:textId="77777777" w:rsidR="00551B2B" w:rsidRDefault="00000000">
          <w:pPr>
            <w:pStyle w:val="TOC3"/>
            <w:tabs>
              <w:tab w:val="right" w:leader="dot" w:pos="10772"/>
            </w:tabs>
            <w:rPr>
              <w:sz w:val="24"/>
            </w:rPr>
          </w:pPr>
          <w:hyperlink w:anchor="_Toc6921" w:history="1">
            <w:r>
              <w:rPr>
                <w:rFonts w:hint="eastAsia"/>
                <w:sz w:val="24"/>
              </w:rPr>
              <w:t>第二框</w:t>
            </w:r>
            <w:r>
              <w:rPr>
                <w:rFonts w:hint="eastAsia"/>
                <w:sz w:val="24"/>
              </w:rPr>
              <w:t xml:space="preserve"> </w:t>
            </w:r>
            <w:r>
              <w:rPr>
                <w:rFonts w:hint="eastAsia"/>
                <w:sz w:val="24"/>
              </w:rPr>
              <w:t>宪法的内容和作用</w:t>
            </w:r>
            <w:r>
              <w:tab/>
            </w:r>
            <w:r>
              <w:rPr>
                <w:sz w:val="24"/>
              </w:rPr>
              <w:fldChar w:fldCharType="begin"/>
            </w:r>
            <w:r>
              <w:rPr>
                <w:sz w:val="24"/>
              </w:rPr>
              <w:instrText xml:space="preserve"> PAGEREF _Toc6921 \h </w:instrText>
            </w:r>
            <w:r>
              <w:rPr>
                <w:sz w:val="24"/>
              </w:rPr>
            </w:r>
            <w:r>
              <w:rPr>
                <w:sz w:val="24"/>
              </w:rPr>
              <w:fldChar w:fldCharType="separate"/>
            </w:r>
            <w:r>
              <w:rPr>
                <w:sz w:val="24"/>
              </w:rPr>
              <w:t>1</w:t>
            </w:r>
            <w:r>
              <w:rPr>
                <w:sz w:val="24"/>
              </w:rPr>
              <w:fldChar w:fldCharType="end"/>
            </w:r>
          </w:hyperlink>
        </w:p>
        <w:p w14:paraId="3949A765" w14:textId="77777777" w:rsidR="00551B2B" w:rsidRDefault="00000000">
          <w:pPr>
            <w:pStyle w:val="TOC2"/>
            <w:tabs>
              <w:tab w:val="right" w:leader="dot" w:pos="10772"/>
            </w:tabs>
            <w:rPr>
              <w:sz w:val="24"/>
            </w:rPr>
          </w:pPr>
          <w:hyperlink w:anchor="_Toc18309" w:history="1">
            <w:r>
              <w:rPr>
                <w:rFonts w:hint="eastAsia"/>
                <w:sz w:val="24"/>
              </w:rPr>
              <w:t>第二课</w:t>
            </w:r>
            <w:r>
              <w:rPr>
                <w:rFonts w:hint="eastAsia"/>
                <w:sz w:val="24"/>
              </w:rPr>
              <w:t xml:space="preserve"> </w:t>
            </w:r>
            <w:r>
              <w:rPr>
                <w:rFonts w:hint="eastAsia"/>
                <w:sz w:val="24"/>
              </w:rPr>
              <w:t>维护宪法权威</w:t>
            </w:r>
            <w:r>
              <w:tab/>
            </w:r>
            <w:r>
              <w:rPr>
                <w:sz w:val="24"/>
              </w:rPr>
              <w:fldChar w:fldCharType="begin"/>
            </w:r>
            <w:r>
              <w:rPr>
                <w:sz w:val="24"/>
              </w:rPr>
              <w:instrText xml:space="preserve"> PAGEREF _Toc18309 \h </w:instrText>
            </w:r>
            <w:r>
              <w:rPr>
                <w:sz w:val="24"/>
              </w:rPr>
            </w:r>
            <w:r>
              <w:rPr>
                <w:sz w:val="24"/>
              </w:rPr>
              <w:fldChar w:fldCharType="separate"/>
            </w:r>
            <w:r>
              <w:rPr>
                <w:sz w:val="24"/>
              </w:rPr>
              <w:t>2</w:t>
            </w:r>
            <w:r>
              <w:rPr>
                <w:sz w:val="24"/>
              </w:rPr>
              <w:fldChar w:fldCharType="end"/>
            </w:r>
          </w:hyperlink>
        </w:p>
        <w:p w14:paraId="59A7A4D5" w14:textId="77777777" w:rsidR="00551B2B" w:rsidRDefault="00000000">
          <w:pPr>
            <w:pStyle w:val="TOC3"/>
            <w:tabs>
              <w:tab w:val="right" w:leader="dot" w:pos="10772"/>
            </w:tabs>
            <w:rPr>
              <w:sz w:val="24"/>
            </w:rPr>
          </w:pPr>
          <w:hyperlink w:anchor="_Toc12947" w:history="1">
            <w:r>
              <w:rPr>
                <w:rFonts w:hint="eastAsia"/>
                <w:sz w:val="24"/>
              </w:rPr>
              <w:t>第一框</w:t>
            </w:r>
            <w:r>
              <w:rPr>
                <w:rFonts w:hint="eastAsia"/>
                <w:sz w:val="24"/>
              </w:rPr>
              <w:t xml:space="preserve"> </w:t>
            </w:r>
            <w:r>
              <w:rPr>
                <w:rFonts w:hint="eastAsia"/>
                <w:sz w:val="24"/>
              </w:rPr>
              <w:t>依宪治国</w:t>
            </w:r>
            <w:r>
              <w:tab/>
            </w:r>
            <w:r>
              <w:rPr>
                <w:sz w:val="24"/>
              </w:rPr>
              <w:fldChar w:fldCharType="begin"/>
            </w:r>
            <w:r>
              <w:rPr>
                <w:sz w:val="24"/>
              </w:rPr>
              <w:instrText xml:space="preserve"> PAGEREF _Toc12947 \h </w:instrText>
            </w:r>
            <w:r>
              <w:rPr>
                <w:sz w:val="24"/>
              </w:rPr>
            </w:r>
            <w:r>
              <w:rPr>
                <w:sz w:val="24"/>
              </w:rPr>
              <w:fldChar w:fldCharType="separate"/>
            </w:r>
            <w:r>
              <w:rPr>
                <w:sz w:val="24"/>
              </w:rPr>
              <w:t>2</w:t>
            </w:r>
            <w:r>
              <w:rPr>
                <w:sz w:val="24"/>
              </w:rPr>
              <w:fldChar w:fldCharType="end"/>
            </w:r>
          </w:hyperlink>
        </w:p>
        <w:p w14:paraId="0F6B62BD" w14:textId="77777777" w:rsidR="00551B2B" w:rsidRDefault="00000000">
          <w:pPr>
            <w:pStyle w:val="TOC3"/>
            <w:tabs>
              <w:tab w:val="right" w:leader="dot" w:pos="10772"/>
            </w:tabs>
            <w:rPr>
              <w:sz w:val="24"/>
            </w:rPr>
          </w:pPr>
          <w:hyperlink w:anchor="_Toc14871" w:history="1">
            <w:r>
              <w:rPr>
                <w:rFonts w:hint="eastAsia"/>
                <w:sz w:val="24"/>
              </w:rPr>
              <w:t>第二框</w:t>
            </w:r>
            <w:r>
              <w:rPr>
                <w:rFonts w:hint="eastAsia"/>
                <w:sz w:val="24"/>
              </w:rPr>
              <w:t xml:space="preserve"> </w:t>
            </w:r>
            <w:r>
              <w:rPr>
                <w:rFonts w:hint="eastAsia"/>
                <w:sz w:val="24"/>
              </w:rPr>
              <w:t>尊崇宪法</w:t>
            </w:r>
            <w:r>
              <w:tab/>
            </w:r>
            <w:r>
              <w:rPr>
                <w:sz w:val="24"/>
              </w:rPr>
              <w:fldChar w:fldCharType="begin"/>
            </w:r>
            <w:r>
              <w:rPr>
                <w:sz w:val="24"/>
              </w:rPr>
              <w:instrText xml:space="preserve"> PAGEREF _Toc14871 \h </w:instrText>
            </w:r>
            <w:r>
              <w:rPr>
                <w:sz w:val="24"/>
              </w:rPr>
            </w:r>
            <w:r>
              <w:rPr>
                <w:sz w:val="24"/>
              </w:rPr>
              <w:fldChar w:fldCharType="separate"/>
            </w:r>
            <w:r>
              <w:rPr>
                <w:sz w:val="24"/>
              </w:rPr>
              <w:t>3</w:t>
            </w:r>
            <w:r>
              <w:rPr>
                <w:sz w:val="24"/>
              </w:rPr>
              <w:fldChar w:fldCharType="end"/>
            </w:r>
          </w:hyperlink>
        </w:p>
        <w:p w14:paraId="25B79A98" w14:textId="77777777" w:rsidR="00551B2B" w:rsidRDefault="00000000">
          <w:pPr>
            <w:pStyle w:val="TOC1"/>
            <w:tabs>
              <w:tab w:val="right" w:leader="dot" w:pos="10772"/>
            </w:tabs>
            <w:rPr>
              <w:sz w:val="24"/>
            </w:rPr>
          </w:pPr>
          <w:hyperlink w:anchor="_Toc15089" w:history="1">
            <w:r>
              <w:rPr>
                <w:rFonts w:hint="eastAsia"/>
                <w:sz w:val="24"/>
              </w:rPr>
              <w:t>第二单元</w:t>
            </w:r>
            <w:r>
              <w:rPr>
                <w:rFonts w:hint="eastAsia"/>
                <w:sz w:val="24"/>
              </w:rPr>
              <w:t xml:space="preserve"> </w:t>
            </w:r>
            <w:r>
              <w:rPr>
                <w:rFonts w:hint="eastAsia"/>
                <w:sz w:val="24"/>
              </w:rPr>
              <w:t>理解权利义务</w:t>
            </w:r>
            <w:r>
              <w:tab/>
            </w:r>
            <w:r>
              <w:rPr>
                <w:sz w:val="24"/>
              </w:rPr>
              <w:fldChar w:fldCharType="begin"/>
            </w:r>
            <w:r>
              <w:rPr>
                <w:sz w:val="24"/>
              </w:rPr>
              <w:instrText xml:space="preserve"> PAGEREF _Toc15089 \h </w:instrText>
            </w:r>
            <w:r>
              <w:rPr>
                <w:sz w:val="24"/>
              </w:rPr>
            </w:r>
            <w:r>
              <w:rPr>
                <w:sz w:val="24"/>
              </w:rPr>
              <w:fldChar w:fldCharType="separate"/>
            </w:r>
            <w:r>
              <w:rPr>
                <w:sz w:val="24"/>
              </w:rPr>
              <w:t>3</w:t>
            </w:r>
            <w:r>
              <w:rPr>
                <w:sz w:val="24"/>
              </w:rPr>
              <w:fldChar w:fldCharType="end"/>
            </w:r>
          </w:hyperlink>
        </w:p>
        <w:p w14:paraId="0FB279F6" w14:textId="77777777" w:rsidR="00551B2B" w:rsidRDefault="00000000">
          <w:pPr>
            <w:pStyle w:val="TOC2"/>
            <w:tabs>
              <w:tab w:val="right" w:leader="dot" w:pos="10772"/>
            </w:tabs>
            <w:rPr>
              <w:sz w:val="24"/>
            </w:rPr>
          </w:pPr>
          <w:hyperlink w:anchor="_Toc24030" w:history="1">
            <w:r>
              <w:rPr>
                <w:rFonts w:hint="eastAsia"/>
                <w:sz w:val="24"/>
              </w:rPr>
              <w:t>第三课</w:t>
            </w:r>
            <w:r>
              <w:rPr>
                <w:rFonts w:hint="eastAsia"/>
                <w:sz w:val="24"/>
              </w:rPr>
              <w:t xml:space="preserve"> </w:t>
            </w:r>
            <w:r>
              <w:rPr>
                <w:rFonts w:hint="eastAsia"/>
                <w:sz w:val="24"/>
              </w:rPr>
              <w:t>公民的基本权利和义务</w:t>
            </w:r>
            <w:r>
              <w:tab/>
            </w:r>
            <w:r>
              <w:rPr>
                <w:sz w:val="24"/>
              </w:rPr>
              <w:fldChar w:fldCharType="begin"/>
            </w:r>
            <w:r>
              <w:rPr>
                <w:sz w:val="24"/>
              </w:rPr>
              <w:instrText xml:space="preserve"> PAGEREF _Toc24030 \h </w:instrText>
            </w:r>
            <w:r>
              <w:rPr>
                <w:sz w:val="24"/>
              </w:rPr>
            </w:r>
            <w:r>
              <w:rPr>
                <w:sz w:val="24"/>
              </w:rPr>
              <w:fldChar w:fldCharType="separate"/>
            </w:r>
            <w:r>
              <w:rPr>
                <w:sz w:val="24"/>
              </w:rPr>
              <w:t>3</w:t>
            </w:r>
            <w:r>
              <w:rPr>
                <w:sz w:val="24"/>
              </w:rPr>
              <w:fldChar w:fldCharType="end"/>
            </w:r>
          </w:hyperlink>
        </w:p>
        <w:p w14:paraId="4CFD8372" w14:textId="77777777" w:rsidR="00551B2B" w:rsidRDefault="00000000">
          <w:pPr>
            <w:pStyle w:val="TOC3"/>
            <w:tabs>
              <w:tab w:val="right" w:leader="dot" w:pos="10772"/>
            </w:tabs>
            <w:rPr>
              <w:sz w:val="24"/>
            </w:rPr>
          </w:pPr>
          <w:hyperlink w:anchor="_Toc407" w:history="1">
            <w:r>
              <w:rPr>
                <w:rFonts w:hint="eastAsia"/>
                <w:sz w:val="24"/>
              </w:rPr>
              <w:t>第一框</w:t>
            </w:r>
            <w:r>
              <w:rPr>
                <w:rFonts w:hint="eastAsia"/>
                <w:sz w:val="24"/>
              </w:rPr>
              <w:t xml:space="preserve"> </w:t>
            </w:r>
            <w:r>
              <w:rPr>
                <w:rFonts w:hint="eastAsia"/>
                <w:sz w:val="24"/>
              </w:rPr>
              <w:t>公民基本权利</w:t>
            </w:r>
            <w:r>
              <w:tab/>
            </w:r>
            <w:r>
              <w:rPr>
                <w:sz w:val="24"/>
              </w:rPr>
              <w:fldChar w:fldCharType="begin"/>
            </w:r>
            <w:r>
              <w:rPr>
                <w:sz w:val="24"/>
              </w:rPr>
              <w:instrText xml:space="preserve"> PAGEREF _Toc407 \h </w:instrText>
            </w:r>
            <w:r>
              <w:rPr>
                <w:sz w:val="24"/>
              </w:rPr>
            </w:r>
            <w:r>
              <w:rPr>
                <w:sz w:val="24"/>
              </w:rPr>
              <w:fldChar w:fldCharType="separate"/>
            </w:r>
            <w:r>
              <w:rPr>
                <w:sz w:val="24"/>
              </w:rPr>
              <w:t>4</w:t>
            </w:r>
            <w:r>
              <w:rPr>
                <w:sz w:val="24"/>
              </w:rPr>
              <w:fldChar w:fldCharType="end"/>
            </w:r>
          </w:hyperlink>
        </w:p>
        <w:p w14:paraId="34A88548" w14:textId="77777777" w:rsidR="00551B2B" w:rsidRDefault="00000000">
          <w:pPr>
            <w:pStyle w:val="TOC3"/>
            <w:tabs>
              <w:tab w:val="right" w:leader="dot" w:pos="10772"/>
            </w:tabs>
            <w:rPr>
              <w:sz w:val="24"/>
            </w:rPr>
          </w:pPr>
          <w:hyperlink w:anchor="_Toc14875" w:history="1">
            <w:r>
              <w:rPr>
                <w:rFonts w:hint="eastAsia"/>
                <w:sz w:val="24"/>
              </w:rPr>
              <w:t>第二框</w:t>
            </w:r>
            <w:r>
              <w:rPr>
                <w:rFonts w:hint="eastAsia"/>
                <w:sz w:val="24"/>
              </w:rPr>
              <w:t xml:space="preserve"> </w:t>
            </w:r>
            <w:r>
              <w:rPr>
                <w:rFonts w:hint="eastAsia"/>
                <w:sz w:val="24"/>
              </w:rPr>
              <w:t>公民基本义务</w:t>
            </w:r>
            <w:r>
              <w:tab/>
            </w:r>
            <w:r>
              <w:rPr>
                <w:sz w:val="24"/>
              </w:rPr>
              <w:fldChar w:fldCharType="begin"/>
            </w:r>
            <w:r>
              <w:rPr>
                <w:sz w:val="24"/>
              </w:rPr>
              <w:instrText xml:space="preserve"> PAGEREF _Toc14875 \h </w:instrText>
            </w:r>
            <w:r>
              <w:rPr>
                <w:sz w:val="24"/>
              </w:rPr>
            </w:r>
            <w:r>
              <w:rPr>
                <w:sz w:val="24"/>
              </w:rPr>
              <w:fldChar w:fldCharType="separate"/>
            </w:r>
            <w:r>
              <w:rPr>
                <w:sz w:val="24"/>
              </w:rPr>
              <w:t>5</w:t>
            </w:r>
            <w:r>
              <w:rPr>
                <w:sz w:val="24"/>
              </w:rPr>
              <w:fldChar w:fldCharType="end"/>
            </w:r>
          </w:hyperlink>
        </w:p>
        <w:p w14:paraId="400DDEF7" w14:textId="77777777" w:rsidR="00551B2B" w:rsidRDefault="00000000">
          <w:pPr>
            <w:pStyle w:val="TOC2"/>
            <w:tabs>
              <w:tab w:val="right" w:leader="dot" w:pos="10772"/>
            </w:tabs>
            <w:rPr>
              <w:sz w:val="24"/>
            </w:rPr>
          </w:pPr>
          <w:hyperlink w:anchor="_Toc2550" w:history="1">
            <w:r>
              <w:rPr>
                <w:rFonts w:hint="eastAsia"/>
                <w:sz w:val="24"/>
              </w:rPr>
              <w:t>第四课</w:t>
            </w:r>
            <w:r>
              <w:rPr>
                <w:rFonts w:hint="eastAsia"/>
                <w:sz w:val="24"/>
              </w:rPr>
              <w:t xml:space="preserve"> </w:t>
            </w:r>
            <w:r>
              <w:rPr>
                <w:rFonts w:hint="eastAsia"/>
                <w:sz w:val="24"/>
              </w:rPr>
              <w:t>依法行使权利和履行义务</w:t>
            </w:r>
            <w:r>
              <w:tab/>
            </w:r>
            <w:r>
              <w:rPr>
                <w:sz w:val="24"/>
              </w:rPr>
              <w:fldChar w:fldCharType="begin"/>
            </w:r>
            <w:r>
              <w:rPr>
                <w:sz w:val="24"/>
              </w:rPr>
              <w:instrText xml:space="preserve"> PAGEREF _Toc2550 \h </w:instrText>
            </w:r>
            <w:r>
              <w:rPr>
                <w:sz w:val="24"/>
              </w:rPr>
            </w:r>
            <w:r>
              <w:rPr>
                <w:sz w:val="24"/>
              </w:rPr>
              <w:fldChar w:fldCharType="separate"/>
            </w:r>
            <w:r>
              <w:rPr>
                <w:sz w:val="24"/>
              </w:rPr>
              <w:t>6</w:t>
            </w:r>
            <w:r>
              <w:rPr>
                <w:sz w:val="24"/>
              </w:rPr>
              <w:fldChar w:fldCharType="end"/>
            </w:r>
          </w:hyperlink>
        </w:p>
        <w:p w14:paraId="6F2F9254" w14:textId="77777777" w:rsidR="00551B2B" w:rsidRDefault="00000000">
          <w:pPr>
            <w:pStyle w:val="TOC3"/>
            <w:tabs>
              <w:tab w:val="right" w:leader="dot" w:pos="10772"/>
            </w:tabs>
            <w:rPr>
              <w:sz w:val="24"/>
            </w:rPr>
          </w:pPr>
          <w:hyperlink w:anchor="_Toc16614" w:history="1">
            <w:r>
              <w:rPr>
                <w:rFonts w:hint="eastAsia"/>
                <w:sz w:val="24"/>
              </w:rPr>
              <w:t>第一框</w:t>
            </w:r>
            <w:r>
              <w:rPr>
                <w:rFonts w:hint="eastAsia"/>
                <w:sz w:val="24"/>
              </w:rPr>
              <w:t xml:space="preserve"> </w:t>
            </w:r>
            <w:r>
              <w:rPr>
                <w:rFonts w:hint="eastAsia"/>
                <w:sz w:val="24"/>
              </w:rPr>
              <w:t>权利与义务相统一</w:t>
            </w:r>
            <w:r>
              <w:tab/>
            </w:r>
            <w:r>
              <w:rPr>
                <w:sz w:val="24"/>
              </w:rPr>
              <w:fldChar w:fldCharType="begin"/>
            </w:r>
            <w:r>
              <w:rPr>
                <w:sz w:val="24"/>
              </w:rPr>
              <w:instrText xml:space="preserve"> PAGEREF _Toc16614 \h </w:instrText>
            </w:r>
            <w:r>
              <w:rPr>
                <w:sz w:val="24"/>
              </w:rPr>
            </w:r>
            <w:r>
              <w:rPr>
                <w:sz w:val="24"/>
              </w:rPr>
              <w:fldChar w:fldCharType="separate"/>
            </w:r>
            <w:r>
              <w:rPr>
                <w:sz w:val="24"/>
              </w:rPr>
              <w:t>6</w:t>
            </w:r>
            <w:r>
              <w:rPr>
                <w:sz w:val="24"/>
              </w:rPr>
              <w:fldChar w:fldCharType="end"/>
            </w:r>
          </w:hyperlink>
        </w:p>
        <w:p w14:paraId="0F0D903D" w14:textId="77777777" w:rsidR="00551B2B" w:rsidRDefault="00000000">
          <w:pPr>
            <w:pStyle w:val="TOC3"/>
            <w:tabs>
              <w:tab w:val="right" w:leader="dot" w:pos="10772"/>
            </w:tabs>
            <w:rPr>
              <w:sz w:val="24"/>
            </w:rPr>
          </w:pPr>
          <w:hyperlink w:anchor="_Toc12416" w:history="1">
            <w:r>
              <w:rPr>
                <w:rFonts w:hint="eastAsia"/>
                <w:sz w:val="24"/>
              </w:rPr>
              <w:t>第二框</w:t>
            </w:r>
            <w:r>
              <w:rPr>
                <w:rFonts w:hint="eastAsia"/>
                <w:sz w:val="24"/>
              </w:rPr>
              <w:t xml:space="preserve"> </w:t>
            </w:r>
            <w:r>
              <w:rPr>
                <w:rFonts w:hint="eastAsia"/>
                <w:sz w:val="24"/>
              </w:rPr>
              <w:t>依法行使权利</w:t>
            </w:r>
            <w:r>
              <w:tab/>
            </w:r>
            <w:r>
              <w:rPr>
                <w:sz w:val="24"/>
              </w:rPr>
              <w:fldChar w:fldCharType="begin"/>
            </w:r>
            <w:r>
              <w:rPr>
                <w:sz w:val="24"/>
              </w:rPr>
              <w:instrText xml:space="preserve"> PAGEREF _Toc12416 \h </w:instrText>
            </w:r>
            <w:r>
              <w:rPr>
                <w:sz w:val="24"/>
              </w:rPr>
            </w:r>
            <w:r>
              <w:rPr>
                <w:sz w:val="24"/>
              </w:rPr>
              <w:fldChar w:fldCharType="separate"/>
            </w:r>
            <w:r>
              <w:rPr>
                <w:sz w:val="24"/>
              </w:rPr>
              <w:t>6</w:t>
            </w:r>
            <w:r>
              <w:rPr>
                <w:sz w:val="24"/>
              </w:rPr>
              <w:fldChar w:fldCharType="end"/>
            </w:r>
          </w:hyperlink>
        </w:p>
        <w:p w14:paraId="1663210C" w14:textId="77777777" w:rsidR="00551B2B" w:rsidRDefault="00000000">
          <w:pPr>
            <w:pStyle w:val="TOC3"/>
            <w:tabs>
              <w:tab w:val="right" w:leader="dot" w:pos="10772"/>
            </w:tabs>
            <w:rPr>
              <w:sz w:val="24"/>
            </w:rPr>
          </w:pPr>
          <w:hyperlink w:anchor="_Toc19613" w:history="1">
            <w:r>
              <w:rPr>
                <w:rFonts w:hint="eastAsia"/>
                <w:sz w:val="24"/>
              </w:rPr>
              <w:t>第三框</w:t>
            </w:r>
            <w:r>
              <w:rPr>
                <w:rFonts w:hint="eastAsia"/>
                <w:sz w:val="24"/>
              </w:rPr>
              <w:t xml:space="preserve"> </w:t>
            </w:r>
            <w:r>
              <w:rPr>
                <w:rFonts w:hint="eastAsia"/>
                <w:sz w:val="24"/>
              </w:rPr>
              <w:t>依法履行义务</w:t>
            </w:r>
            <w:r>
              <w:tab/>
            </w:r>
            <w:r>
              <w:rPr>
                <w:sz w:val="24"/>
              </w:rPr>
              <w:fldChar w:fldCharType="begin"/>
            </w:r>
            <w:r>
              <w:rPr>
                <w:sz w:val="24"/>
              </w:rPr>
              <w:instrText xml:space="preserve"> PAGEREF _Toc19613 \h </w:instrText>
            </w:r>
            <w:r>
              <w:rPr>
                <w:sz w:val="24"/>
              </w:rPr>
            </w:r>
            <w:r>
              <w:rPr>
                <w:sz w:val="24"/>
              </w:rPr>
              <w:fldChar w:fldCharType="separate"/>
            </w:r>
            <w:r>
              <w:rPr>
                <w:sz w:val="24"/>
              </w:rPr>
              <w:t>7</w:t>
            </w:r>
            <w:r>
              <w:rPr>
                <w:sz w:val="24"/>
              </w:rPr>
              <w:fldChar w:fldCharType="end"/>
            </w:r>
          </w:hyperlink>
        </w:p>
        <w:p w14:paraId="73F77544" w14:textId="77777777" w:rsidR="00551B2B" w:rsidRDefault="00000000">
          <w:pPr>
            <w:pStyle w:val="TOC1"/>
            <w:tabs>
              <w:tab w:val="right" w:leader="dot" w:pos="10772"/>
            </w:tabs>
            <w:rPr>
              <w:sz w:val="24"/>
            </w:rPr>
          </w:pPr>
          <w:hyperlink w:anchor="_Toc32502" w:history="1">
            <w:r>
              <w:rPr>
                <w:rFonts w:hint="eastAsia"/>
                <w:sz w:val="24"/>
              </w:rPr>
              <w:t>第三单元</w:t>
            </w:r>
            <w:r>
              <w:rPr>
                <w:rFonts w:hint="eastAsia"/>
                <w:sz w:val="24"/>
              </w:rPr>
              <w:t xml:space="preserve"> </w:t>
            </w:r>
            <w:r>
              <w:rPr>
                <w:rFonts w:hint="eastAsia"/>
                <w:sz w:val="24"/>
              </w:rPr>
              <w:t>认识国家制度</w:t>
            </w:r>
            <w:r>
              <w:tab/>
            </w:r>
            <w:r>
              <w:rPr>
                <w:sz w:val="24"/>
              </w:rPr>
              <w:fldChar w:fldCharType="begin"/>
            </w:r>
            <w:r>
              <w:rPr>
                <w:sz w:val="24"/>
              </w:rPr>
              <w:instrText xml:space="preserve"> PAGEREF _Toc32502 \h </w:instrText>
            </w:r>
            <w:r>
              <w:rPr>
                <w:sz w:val="24"/>
              </w:rPr>
            </w:r>
            <w:r>
              <w:rPr>
                <w:sz w:val="24"/>
              </w:rPr>
              <w:fldChar w:fldCharType="separate"/>
            </w:r>
            <w:r>
              <w:rPr>
                <w:sz w:val="24"/>
              </w:rPr>
              <w:t>7</w:t>
            </w:r>
            <w:r>
              <w:rPr>
                <w:sz w:val="24"/>
              </w:rPr>
              <w:fldChar w:fldCharType="end"/>
            </w:r>
          </w:hyperlink>
        </w:p>
        <w:p w14:paraId="775A9C79" w14:textId="77777777" w:rsidR="00551B2B" w:rsidRDefault="00000000">
          <w:pPr>
            <w:pStyle w:val="TOC2"/>
            <w:tabs>
              <w:tab w:val="right" w:leader="dot" w:pos="10772"/>
            </w:tabs>
            <w:rPr>
              <w:sz w:val="24"/>
            </w:rPr>
          </w:pPr>
          <w:hyperlink w:anchor="_Toc15759" w:history="1">
            <w:r>
              <w:rPr>
                <w:rFonts w:hint="eastAsia"/>
                <w:sz w:val="24"/>
              </w:rPr>
              <w:t>第五课</w:t>
            </w:r>
            <w:r>
              <w:rPr>
                <w:rFonts w:hint="eastAsia"/>
                <w:sz w:val="24"/>
              </w:rPr>
              <w:t xml:space="preserve"> </w:t>
            </w:r>
            <w:r>
              <w:rPr>
                <w:rFonts w:hint="eastAsia"/>
                <w:sz w:val="24"/>
              </w:rPr>
              <w:t>我国的政治制度</w:t>
            </w:r>
            <w:r>
              <w:tab/>
            </w:r>
            <w:r>
              <w:rPr>
                <w:sz w:val="24"/>
              </w:rPr>
              <w:fldChar w:fldCharType="begin"/>
            </w:r>
            <w:r>
              <w:rPr>
                <w:sz w:val="24"/>
              </w:rPr>
              <w:instrText xml:space="preserve"> PAGEREF _Toc15759 \h </w:instrText>
            </w:r>
            <w:r>
              <w:rPr>
                <w:sz w:val="24"/>
              </w:rPr>
            </w:r>
            <w:r>
              <w:rPr>
                <w:sz w:val="24"/>
              </w:rPr>
              <w:fldChar w:fldCharType="separate"/>
            </w:r>
            <w:r>
              <w:rPr>
                <w:sz w:val="24"/>
              </w:rPr>
              <w:t>7</w:t>
            </w:r>
            <w:r>
              <w:rPr>
                <w:sz w:val="24"/>
              </w:rPr>
              <w:fldChar w:fldCharType="end"/>
            </w:r>
          </w:hyperlink>
        </w:p>
        <w:p w14:paraId="6A31C803" w14:textId="77777777" w:rsidR="00551B2B" w:rsidRDefault="00000000">
          <w:pPr>
            <w:pStyle w:val="TOC3"/>
            <w:tabs>
              <w:tab w:val="right" w:leader="dot" w:pos="10772"/>
            </w:tabs>
            <w:rPr>
              <w:sz w:val="24"/>
            </w:rPr>
          </w:pPr>
          <w:hyperlink w:anchor="_Toc966" w:history="1">
            <w:r>
              <w:rPr>
                <w:rFonts w:hint="eastAsia"/>
                <w:sz w:val="24"/>
              </w:rPr>
              <w:t>第一框</w:t>
            </w:r>
            <w:r>
              <w:rPr>
                <w:rFonts w:hint="eastAsia"/>
                <w:sz w:val="24"/>
              </w:rPr>
              <w:t xml:space="preserve"> </w:t>
            </w:r>
            <w:r>
              <w:rPr>
                <w:rFonts w:hint="eastAsia"/>
                <w:sz w:val="24"/>
              </w:rPr>
              <w:t>人民代表大会制度</w:t>
            </w:r>
            <w:r>
              <w:tab/>
            </w:r>
            <w:r>
              <w:rPr>
                <w:sz w:val="24"/>
              </w:rPr>
              <w:fldChar w:fldCharType="begin"/>
            </w:r>
            <w:r>
              <w:rPr>
                <w:sz w:val="24"/>
              </w:rPr>
              <w:instrText xml:space="preserve"> PAGEREF _Toc966 \h </w:instrText>
            </w:r>
            <w:r>
              <w:rPr>
                <w:sz w:val="24"/>
              </w:rPr>
            </w:r>
            <w:r>
              <w:rPr>
                <w:sz w:val="24"/>
              </w:rPr>
              <w:fldChar w:fldCharType="separate"/>
            </w:r>
            <w:r>
              <w:rPr>
                <w:sz w:val="24"/>
              </w:rPr>
              <w:t>7</w:t>
            </w:r>
            <w:r>
              <w:rPr>
                <w:sz w:val="24"/>
              </w:rPr>
              <w:fldChar w:fldCharType="end"/>
            </w:r>
          </w:hyperlink>
        </w:p>
        <w:p w14:paraId="12D31740" w14:textId="77777777" w:rsidR="00551B2B" w:rsidRDefault="00000000">
          <w:pPr>
            <w:pStyle w:val="TOC3"/>
            <w:tabs>
              <w:tab w:val="right" w:leader="dot" w:pos="10772"/>
            </w:tabs>
            <w:rPr>
              <w:sz w:val="24"/>
            </w:rPr>
          </w:pPr>
          <w:hyperlink w:anchor="_Toc25158" w:history="1">
            <w:r>
              <w:rPr>
                <w:rFonts w:hint="eastAsia"/>
                <w:sz w:val="24"/>
              </w:rPr>
              <w:t>第二框</w:t>
            </w:r>
            <w:r>
              <w:rPr>
                <w:rFonts w:hint="eastAsia"/>
                <w:sz w:val="24"/>
              </w:rPr>
              <w:t xml:space="preserve"> </w:t>
            </w:r>
            <w:r>
              <w:rPr>
                <w:rFonts w:hint="eastAsia"/>
                <w:sz w:val="24"/>
              </w:rPr>
              <w:t>中国共产党领导的多党合作和政治协商制度</w:t>
            </w:r>
            <w:r>
              <w:tab/>
            </w:r>
            <w:r>
              <w:rPr>
                <w:sz w:val="24"/>
              </w:rPr>
              <w:fldChar w:fldCharType="begin"/>
            </w:r>
            <w:r>
              <w:rPr>
                <w:sz w:val="24"/>
              </w:rPr>
              <w:instrText xml:space="preserve"> PAGEREF _Toc25158 \h </w:instrText>
            </w:r>
            <w:r>
              <w:rPr>
                <w:sz w:val="24"/>
              </w:rPr>
            </w:r>
            <w:r>
              <w:rPr>
                <w:sz w:val="24"/>
              </w:rPr>
              <w:fldChar w:fldCharType="separate"/>
            </w:r>
            <w:r>
              <w:rPr>
                <w:sz w:val="24"/>
              </w:rPr>
              <w:t>8</w:t>
            </w:r>
            <w:r>
              <w:rPr>
                <w:sz w:val="24"/>
              </w:rPr>
              <w:fldChar w:fldCharType="end"/>
            </w:r>
          </w:hyperlink>
        </w:p>
        <w:p w14:paraId="472FA4E7" w14:textId="77777777" w:rsidR="00551B2B" w:rsidRDefault="00000000">
          <w:pPr>
            <w:pStyle w:val="TOC3"/>
            <w:tabs>
              <w:tab w:val="right" w:leader="dot" w:pos="10772"/>
            </w:tabs>
            <w:rPr>
              <w:sz w:val="24"/>
            </w:rPr>
          </w:pPr>
          <w:hyperlink w:anchor="_Toc19916" w:history="1">
            <w:r>
              <w:rPr>
                <w:rFonts w:hint="eastAsia"/>
                <w:sz w:val="24"/>
              </w:rPr>
              <w:t>第三框</w:t>
            </w:r>
            <w:r>
              <w:rPr>
                <w:rFonts w:hint="eastAsia"/>
                <w:sz w:val="24"/>
              </w:rPr>
              <w:t xml:space="preserve"> </w:t>
            </w:r>
            <w:r>
              <w:rPr>
                <w:rFonts w:hint="eastAsia"/>
                <w:sz w:val="24"/>
              </w:rPr>
              <w:t>民族区域自治制度</w:t>
            </w:r>
            <w:r>
              <w:tab/>
            </w:r>
            <w:r>
              <w:rPr>
                <w:sz w:val="24"/>
              </w:rPr>
              <w:fldChar w:fldCharType="begin"/>
            </w:r>
            <w:r>
              <w:rPr>
                <w:sz w:val="24"/>
              </w:rPr>
              <w:instrText xml:space="preserve"> PAGEREF _Toc19916 \h </w:instrText>
            </w:r>
            <w:r>
              <w:rPr>
                <w:sz w:val="24"/>
              </w:rPr>
            </w:r>
            <w:r>
              <w:rPr>
                <w:sz w:val="24"/>
              </w:rPr>
              <w:fldChar w:fldCharType="separate"/>
            </w:r>
            <w:r>
              <w:rPr>
                <w:sz w:val="24"/>
              </w:rPr>
              <w:t>9</w:t>
            </w:r>
            <w:r>
              <w:rPr>
                <w:sz w:val="24"/>
              </w:rPr>
              <w:fldChar w:fldCharType="end"/>
            </w:r>
          </w:hyperlink>
        </w:p>
        <w:p w14:paraId="09D603AB" w14:textId="77777777" w:rsidR="00551B2B" w:rsidRDefault="00000000">
          <w:pPr>
            <w:pStyle w:val="TOC3"/>
            <w:tabs>
              <w:tab w:val="right" w:leader="dot" w:pos="10772"/>
            </w:tabs>
            <w:rPr>
              <w:sz w:val="24"/>
            </w:rPr>
          </w:pPr>
          <w:hyperlink w:anchor="_Toc26331" w:history="1">
            <w:r>
              <w:rPr>
                <w:rFonts w:hint="eastAsia"/>
                <w:sz w:val="24"/>
              </w:rPr>
              <w:t>第四框</w:t>
            </w:r>
            <w:r>
              <w:rPr>
                <w:rFonts w:hint="eastAsia"/>
                <w:sz w:val="24"/>
              </w:rPr>
              <w:t xml:space="preserve"> </w:t>
            </w:r>
            <w:r>
              <w:rPr>
                <w:rFonts w:hint="eastAsia"/>
                <w:sz w:val="24"/>
              </w:rPr>
              <w:t>基层群众自治制度</w:t>
            </w:r>
            <w:r>
              <w:tab/>
            </w:r>
            <w:r>
              <w:rPr>
                <w:sz w:val="24"/>
              </w:rPr>
              <w:fldChar w:fldCharType="begin"/>
            </w:r>
            <w:r>
              <w:rPr>
                <w:sz w:val="24"/>
              </w:rPr>
              <w:instrText xml:space="preserve"> PAGEREF _Toc26331 \h </w:instrText>
            </w:r>
            <w:r>
              <w:rPr>
                <w:sz w:val="24"/>
              </w:rPr>
            </w:r>
            <w:r>
              <w:rPr>
                <w:sz w:val="24"/>
              </w:rPr>
              <w:fldChar w:fldCharType="separate"/>
            </w:r>
            <w:r>
              <w:rPr>
                <w:sz w:val="24"/>
              </w:rPr>
              <w:t>9</w:t>
            </w:r>
            <w:r>
              <w:rPr>
                <w:sz w:val="24"/>
              </w:rPr>
              <w:fldChar w:fldCharType="end"/>
            </w:r>
          </w:hyperlink>
        </w:p>
        <w:p w14:paraId="7257711D" w14:textId="77777777" w:rsidR="00551B2B" w:rsidRDefault="00000000">
          <w:pPr>
            <w:pStyle w:val="TOC2"/>
            <w:tabs>
              <w:tab w:val="right" w:leader="dot" w:pos="10772"/>
            </w:tabs>
            <w:rPr>
              <w:sz w:val="24"/>
            </w:rPr>
          </w:pPr>
          <w:hyperlink w:anchor="_Toc30391" w:history="1">
            <w:r>
              <w:rPr>
                <w:rFonts w:hint="eastAsia"/>
                <w:sz w:val="24"/>
              </w:rPr>
              <w:t>第六课</w:t>
            </w:r>
            <w:r>
              <w:rPr>
                <w:rFonts w:hint="eastAsia"/>
                <w:sz w:val="24"/>
              </w:rPr>
              <w:t xml:space="preserve"> </w:t>
            </w:r>
            <w:r>
              <w:rPr>
                <w:rFonts w:hint="eastAsia"/>
                <w:sz w:val="24"/>
              </w:rPr>
              <w:t>我国的基本经济制度</w:t>
            </w:r>
            <w:r>
              <w:tab/>
            </w:r>
            <w:r>
              <w:rPr>
                <w:sz w:val="24"/>
              </w:rPr>
              <w:fldChar w:fldCharType="begin"/>
            </w:r>
            <w:r>
              <w:rPr>
                <w:sz w:val="24"/>
              </w:rPr>
              <w:instrText xml:space="preserve"> PAGEREF _Toc30391 \h </w:instrText>
            </w:r>
            <w:r>
              <w:rPr>
                <w:sz w:val="24"/>
              </w:rPr>
            </w:r>
            <w:r>
              <w:rPr>
                <w:sz w:val="24"/>
              </w:rPr>
              <w:fldChar w:fldCharType="separate"/>
            </w:r>
            <w:r>
              <w:rPr>
                <w:sz w:val="24"/>
              </w:rPr>
              <w:t>10</w:t>
            </w:r>
            <w:r>
              <w:rPr>
                <w:sz w:val="24"/>
              </w:rPr>
              <w:fldChar w:fldCharType="end"/>
            </w:r>
          </w:hyperlink>
        </w:p>
        <w:p w14:paraId="1F9B5601" w14:textId="77777777" w:rsidR="00551B2B" w:rsidRDefault="00000000">
          <w:pPr>
            <w:pStyle w:val="TOC3"/>
            <w:tabs>
              <w:tab w:val="right" w:leader="dot" w:pos="10772"/>
            </w:tabs>
            <w:rPr>
              <w:sz w:val="24"/>
            </w:rPr>
          </w:pPr>
          <w:hyperlink w:anchor="_Toc11324" w:history="1">
            <w:r>
              <w:rPr>
                <w:rFonts w:hint="eastAsia"/>
                <w:sz w:val="24"/>
              </w:rPr>
              <w:t>第一框</w:t>
            </w:r>
            <w:r>
              <w:rPr>
                <w:rFonts w:hint="eastAsia"/>
                <w:sz w:val="24"/>
              </w:rPr>
              <w:t xml:space="preserve"> </w:t>
            </w:r>
            <w:r>
              <w:rPr>
                <w:rFonts w:hint="eastAsia"/>
                <w:sz w:val="24"/>
              </w:rPr>
              <w:t>公有制为主体、多种所有制经济共同发展</w:t>
            </w:r>
            <w:r>
              <w:tab/>
            </w:r>
            <w:r>
              <w:rPr>
                <w:sz w:val="24"/>
              </w:rPr>
              <w:fldChar w:fldCharType="begin"/>
            </w:r>
            <w:r>
              <w:rPr>
                <w:sz w:val="24"/>
              </w:rPr>
              <w:instrText xml:space="preserve"> PAGEREF _Toc11324 \h </w:instrText>
            </w:r>
            <w:r>
              <w:rPr>
                <w:sz w:val="24"/>
              </w:rPr>
            </w:r>
            <w:r>
              <w:rPr>
                <w:sz w:val="24"/>
              </w:rPr>
              <w:fldChar w:fldCharType="separate"/>
            </w:r>
            <w:r>
              <w:rPr>
                <w:sz w:val="24"/>
              </w:rPr>
              <w:t>10</w:t>
            </w:r>
            <w:r>
              <w:rPr>
                <w:sz w:val="24"/>
              </w:rPr>
              <w:fldChar w:fldCharType="end"/>
            </w:r>
          </w:hyperlink>
        </w:p>
        <w:p w14:paraId="253F3091" w14:textId="77777777" w:rsidR="00551B2B" w:rsidRDefault="00000000">
          <w:pPr>
            <w:pStyle w:val="TOC3"/>
            <w:tabs>
              <w:tab w:val="right" w:leader="dot" w:pos="10772"/>
            </w:tabs>
            <w:rPr>
              <w:sz w:val="24"/>
            </w:rPr>
          </w:pPr>
          <w:hyperlink w:anchor="_Toc14803" w:history="1">
            <w:r>
              <w:rPr>
                <w:rFonts w:hint="eastAsia"/>
                <w:sz w:val="24"/>
              </w:rPr>
              <w:t>第二框</w:t>
            </w:r>
            <w:r>
              <w:rPr>
                <w:rFonts w:hint="eastAsia"/>
                <w:sz w:val="24"/>
              </w:rPr>
              <w:t xml:space="preserve"> </w:t>
            </w:r>
            <w:r>
              <w:rPr>
                <w:rFonts w:hint="eastAsia"/>
                <w:sz w:val="24"/>
              </w:rPr>
              <w:t>按劳分配为主体、多种分配方式并存</w:t>
            </w:r>
            <w:r>
              <w:tab/>
            </w:r>
            <w:r>
              <w:rPr>
                <w:sz w:val="24"/>
              </w:rPr>
              <w:fldChar w:fldCharType="begin"/>
            </w:r>
            <w:r>
              <w:rPr>
                <w:sz w:val="24"/>
              </w:rPr>
              <w:instrText xml:space="preserve"> PAGEREF _Toc14803 \h </w:instrText>
            </w:r>
            <w:r>
              <w:rPr>
                <w:sz w:val="24"/>
              </w:rPr>
            </w:r>
            <w:r>
              <w:rPr>
                <w:sz w:val="24"/>
              </w:rPr>
              <w:fldChar w:fldCharType="separate"/>
            </w:r>
            <w:r>
              <w:rPr>
                <w:sz w:val="24"/>
              </w:rPr>
              <w:t>10</w:t>
            </w:r>
            <w:r>
              <w:rPr>
                <w:sz w:val="24"/>
              </w:rPr>
              <w:fldChar w:fldCharType="end"/>
            </w:r>
          </w:hyperlink>
        </w:p>
        <w:p w14:paraId="0436FA1B" w14:textId="77777777" w:rsidR="00551B2B" w:rsidRDefault="00000000">
          <w:pPr>
            <w:pStyle w:val="TOC3"/>
            <w:tabs>
              <w:tab w:val="right" w:leader="dot" w:pos="10772"/>
            </w:tabs>
            <w:rPr>
              <w:sz w:val="24"/>
            </w:rPr>
          </w:pPr>
          <w:hyperlink w:anchor="_Toc11852" w:history="1">
            <w:r>
              <w:rPr>
                <w:rFonts w:hint="eastAsia"/>
                <w:sz w:val="24"/>
              </w:rPr>
              <w:t>第三框</w:t>
            </w:r>
            <w:r>
              <w:rPr>
                <w:rFonts w:hint="eastAsia"/>
                <w:sz w:val="24"/>
              </w:rPr>
              <w:t xml:space="preserve"> </w:t>
            </w:r>
            <w:r>
              <w:rPr>
                <w:rFonts w:hint="eastAsia"/>
                <w:sz w:val="24"/>
              </w:rPr>
              <w:t>社会主义市场经济体制</w:t>
            </w:r>
            <w:r>
              <w:tab/>
            </w:r>
            <w:r>
              <w:rPr>
                <w:sz w:val="24"/>
              </w:rPr>
              <w:fldChar w:fldCharType="begin"/>
            </w:r>
            <w:r>
              <w:rPr>
                <w:sz w:val="24"/>
              </w:rPr>
              <w:instrText xml:space="preserve"> PAGEREF _Toc11852 \h </w:instrText>
            </w:r>
            <w:r>
              <w:rPr>
                <w:sz w:val="24"/>
              </w:rPr>
            </w:r>
            <w:r>
              <w:rPr>
                <w:sz w:val="24"/>
              </w:rPr>
              <w:fldChar w:fldCharType="separate"/>
            </w:r>
            <w:r>
              <w:rPr>
                <w:sz w:val="24"/>
              </w:rPr>
              <w:t>11</w:t>
            </w:r>
            <w:r>
              <w:rPr>
                <w:sz w:val="24"/>
              </w:rPr>
              <w:fldChar w:fldCharType="end"/>
            </w:r>
          </w:hyperlink>
        </w:p>
        <w:p w14:paraId="4C257F9A" w14:textId="77777777" w:rsidR="00551B2B" w:rsidRDefault="00000000">
          <w:pPr>
            <w:pStyle w:val="TOC1"/>
            <w:tabs>
              <w:tab w:val="right" w:leader="dot" w:pos="10772"/>
            </w:tabs>
            <w:rPr>
              <w:sz w:val="24"/>
            </w:rPr>
          </w:pPr>
          <w:hyperlink w:anchor="_Toc16920" w:history="1">
            <w:r>
              <w:rPr>
                <w:rFonts w:hint="eastAsia"/>
                <w:sz w:val="24"/>
              </w:rPr>
              <w:t>第四单元</w:t>
            </w:r>
            <w:r>
              <w:rPr>
                <w:rFonts w:hint="eastAsia"/>
                <w:sz w:val="24"/>
              </w:rPr>
              <w:t xml:space="preserve"> </w:t>
            </w:r>
            <w:r>
              <w:rPr>
                <w:rFonts w:hint="eastAsia"/>
                <w:sz w:val="24"/>
              </w:rPr>
              <w:t>走近国家机构</w:t>
            </w:r>
            <w:r>
              <w:tab/>
            </w:r>
            <w:r>
              <w:rPr>
                <w:sz w:val="24"/>
              </w:rPr>
              <w:fldChar w:fldCharType="begin"/>
            </w:r>
            <w:r>
              <w:rPr>
                <w:sz w:val="24"/>
              </w:rPr>
              <w:instrText xml:space="preserve"> PAGEREF _Toc16920 \h </w:instrText>
            </w:r>
            <w:r>
              <w:rPr>
                <w:sz w:val="24"/>
              </w:rPr>
            </w:r>
            <w:r>
              <w:rPr>
                <w:sz w:val="24"/>
              </w:rPr>
              <w:fldChar w:fldCharType="separate"/>
            </w:r>
            <w:r>
              <w:rPr>
                <w:sz w:val="24"/>
              </w:rPr>
              <w:t>11</w:t>
            </w:r>
            <w:r>
              <w:rPr>
                <w:sz w:val="24"/>
              </w:rPr>
              <w:fldChar w:fldCharType="end"/>
            </w:r>
          </w:hyperlink>
        </w:p>
        <w:p w14:paraId="559D0DB6" w14:textId="77777777" w:rsidR="00551B2B" w:rsidRDefault="00000000">
          <w:pPr>
            <w:pStyle w:val="TOC2"/>
            <w:tabs>
              <w:tab w:val="right" w:leader="dot" w:pos="10772"/>
            </w:tabs>
            <w:rPr>
              <w:sz w:val="24"/>
            </w:rPr>
          </w:pPr>
          <w:hyperlink w:anchor="_Toc6204" w:history="1">
            <w:r>
              <w:rPr>
                <w:rFonts w:hint="eastAsia"/>
                <w:sz w:val="24"/>
              </w:rPr>
              <w:t>第七课</w:t>
            </w:r>
            <w:r>
              <w:rPr>
                <w:rFonts w:hint="eastAsia"/>
                <w:sz w:val="24"/>
              </w:rPr>
              <w:t xml:space="preserve"> </w:t>
            </w:r>
            <w:r>
              <w:rPr>
                <w:rFonts w:hint="eastAsia"/>
                <w:sz w:val="24"/>
              </w:rPr>
              <w:t>国家权力机关</w:t>
            </w:r>
            <w:r>
              <w:tab/>
            </w:r>
            <w:r>
              <w:rPr>
                <w:sz w:val="24"/>
              </w:rPr>
              <w:fldChar w:fldCharType="begin"/>
            </w:r>
            <w:r>
              <w:rPr>
                <w:sz w:val="24"/>
              </w:rPr>
              <w:instrText xml:space="preserve"> PAGEREF _Toc6204 \h </w:instrText>
            </w:r>
            <w:r>
              <w:rPr>
                <w:sz w:val="24"/>
              </w:rPr>
            </w:r>
            <w:r>
              <w:rPr>
                <w:sz w:val="24"/>
              </w:rPr>
              <w:fldChar w:fldCharType="separate"/>
            </w:r>
            <w:r>
              <w:rPr>
                <w:sz w:val="24"/>
              </w:rPr>
              <w:t>11</w:t>
            </w:r>
            <w:r>
              <w:rPr>
                <w:sz w:val="24"/>
              </w:rPr>
              <w:fldChar w:fldCharType="end"/>
            </w:r>
          </w:hyperlink>
        </w:p>
        <w:p w14:paraId="0523E5FF" w14:textId="77777777" w:rsidR="00551B2B" w:rsidRDefault="00000000">
          <w:pPr>
            <w:pStyle w:val="TOC3"/>
            <w:tabs>
              <w:tab w:val="right" w:leader="dot" w:pos="10772"/>
            </w:tabs>
            <w:rPr>
              <w:sz w:val="24"/>
            </w:rPr>
          </w:pPr>
          <w:hyperlink w:anchor="_Toc29094" w:history="1">
            <w:r>
              <w:rPr>
                <w:rFonts w:hint="eastAsia"/>
                <w:sz w:val="24"/>
              </w:rPr>
              <w:t>第一框</w:t>
            </w:r>
            <w:r>
              <w:rPr>
                <w:rFonts w:hint="eastAsia"/>
                <w:sz w:val="24"/>
              </w:rPr>
              <w:t xml:space="preserve"> </w:t>
            </w:r>
            <w:r>
              <w:rPr>
                <w:rFonts w:hint="eastAsia"/>
                <w:sz w:val="24"/>
              </w:rPr>
              <w:t>国家权力机关的组成和地位</w:t>
            </w:r>
            <w:r>
              <w:tab/>
            </w:r>
            <w:r>
              <w:rPr>
                <w:sz w:val="24"/>
              </w:rPr>
              <w:fldChar w:fldCharType="begin"/>
            </w:r>
            <w:r>
              <w:rPr>
                <w:sz w:val="24"/>
              </w:rPr>
              <w:instrText xml:space="preserve"> PAGEREF _Toc29094 \h </w:instrText>
            </w:r>
            <w:r>
              <w:rPr>
                <w:sz w:val="24"/>
              </w:rPr>
            </w:r>
            <w:r>
              <w:rPr>
                <w:sz w:val="24"/>
              </w:rPr>
              <w:fldChar w:fldCharType="separate"/>
            </w:r>
            <w:r>
              <w:rPr>
                <w:sz w:val="24"/>
              </w:rPr>
              <w:t>11</w:t>
            </w:r>
            <w:r>
              <w:rPr>
                <w:sz w:val="24"/>
              </w:rPr>
              <w:fldChar w:fldCharType="end"/>
            </w:r>
          </w:hyperlink>
        </w:p>
        <w:p w14:paraId="4D3B2A2C" w14:textId="77777777" w:rsidR="00551B2B" w:rsidRDefault="00000000">
          <w:pPr>
            <w:pStyle w:val="TOC3"/>
            <w:tabs>
              <w:tab w:val="right" w:leader="dot" w:pos="10772"/>
            </w:tabs>
            <w:rPr>
              <w:sz w:val="24"/>
            </w:rPr>
          </w:pPr>
          <w:hyperlink w:anchor="_Toc24731" w:history="1">
            <w:r>
              <w:rPr>
                <w:rFonts w:hint="eastAsia"/>
                <w:sz w:val="24"/>
              </w:rPr>
              <w:t>第二框</w:t>
            </w:r>
            <w:r>
              <w:rPr>
                <w:rFonts w:hint="eastAsia"/>
                <w:sz w:val="24"/>
              </w:rPr>
              <w:t xml:space="preserve"> </w:t>
            </w:r>
            <w:r>
              <w:rPr>
                <w:rFonts w:hint="eastAsia"/>
                <w:sz w:val="24"/>
              </w:rPr>
              <w:t>人民代表大会的职权</w:t>
            </w:r>
            <w:r>
              <w:tab/>
            </w:r>
            <w:r>
              <w:rPr>
                <w:sz w:val="24"/>
              </w:rPr>
              <w:fldChar w:fldCharType="begin"/>
            </w:r>
            <w:r>
              <w:rPr>
                <w:sz w:val="24"/>
              </w:rPr>
              <w:instrText xml:space="preserve"> PAGEREF _Toc24731 \h </w:instrText>
            </w:r>
            <w:r>
              <w:rPr>
                <w:sz w:val="24"/>
              </w:rPr>
            </w:r>
            <w:r>
              <w:rPr>
                <w:sz w:val="24"/>
              </w:rPr>
              <w:fldChar w:fldCharType="separate"/>
            </w:r>
            <w:r>
              <w:rPr>
                <w:sz w:val="24"/>
              </w:rPr>
              <w:t>12</w:t>
            </w:r>
            <w:r>
              <w:rPr>
                <w:sz w:val="24"/>
              </w:rPr>
              <w:fldChar w:fldCharType="end"/>
            </w:r>
          </w:hyperlink>
        </w:p>
        <w:p w14:paraId="71CDBF36" w14:textId="77777777" w:rsidR="00551B2B" w:rsidRDefault="00000000">
          <w:pPr>
            <w:pStyle w:val="TOC2"/>
            <w:tabs>
              <w:tab w:val="right" w:leader="dot" w:pos="10772"/>
            </w:tabs>
            <w:rPr>
              <w:sz w:val="24"/>
            </w:rPr>
          </w:pPr>
          <w:hyperlink w:anchor="_Toc13839" w:history="1">
            <w:r>
              <w:rPr>
                <w:rFonts w:hint="eastAsia"/>
                <w:sz w:val="24"/>
              </w:rPr>
              <w:t>第八课</w:t>
            </w:r>
            <w:r>
              <w:rPr>
                <w:rFonts w:hint="eastAsia"/>
                <w:sz w:val="24"/>
              </w:rPr>
              <w:t xml:space="preserve"> </w:t>
            </w:r>
            <w:r>
              <w:rPr>
                <w:rFonts w:hint="eastAsia"/>
                <w:sz w:val="24"/>
              </w:rPr>
              <w:t>中华人民共和国主席</w:t>
            </w:r>
            <w:r>
              <w:tab/>
            </w:r>
            <w:r>
              <w:rPr>
                <w:sz w:val="24"/>
              </w:rPr>
              <w:fldChar w:fldCharType="begin"/>
            </w:r>
            <w:r>
              <w:rPr>
                <w:sz w:val="24"/>
              </w:rPr>
              <w:instrText xml:space="preserve"> PAGEREF _Toc13839 \h </w:instrText>
            </w:r>
            <w:r>
              <w:rPr>
                <w:sz w:val="24"/>
              </w:rPr>
            </w:r>
            <w:r>
              <w:rPr>
                <w:sz w:val="24"/>
              </w:rPr>
              <w:fldChar w:fldCharType="separate"/>
            </w:r>
            <w:r>
              <w:rPr>
                <w:sz w:val="24"/>
              </w:rPr>
              <w:t>12</w:t>
            </w:r>
            <w:r>
              <w:rPr>
                <w:sz w:val="24"/>
              </w:rPr>
              <w:fldChar w:fldCharType="end"/>
            </w:r>
          </w:hyperlink>
        </w:p>
        <w:p w14:paraId="7D2D63AA" w14:textId="77777777" w:rsidR="00551B2B" w:rsidRDefault="00000000">
          <w:pPr>
            <w:pStyle w:val="TOC3"/>
            <w:tabs>
              <w:tab w:val="right" w:leader="dot" w:pos="10772"/>
            </w:tabs>
            <w:rPr>
              <w:sz w:val="24"/>
            </w:rPr>
          </w:pPr>
          <w:hyperlink w:anchor="_Toc21225" w:history="1">
            <w:r>
              <w:rPr>
                <w:rFonts w:hint="eastAsia"/>
                <w:sz w:val="24"/>
              </w:rPr>
              <w:t>第一框</w:t>
            </w:r>
            <w:r>
              <w:rPr>
                <w:rFonts w:hint="eastAsia"/>
                <w:sz w:val="24"/>
              </w:rPr>
              <w:t xml:space="preserve"> </w:t>
            </w:r>
            <w:r>
              <w:rPr>
                <w:rFonts w:hint="eastAsia"/>
                <w:sz w:val="24"/>
              </w:rPr>
              <w:t>国家主席的产生和地位</w:t>
            </w:r>
            <w:r>
              <w:tab/>
            </w:r>
            <w:r>
              <w:rPr>
                <w:sz w:val="24"/>
              </w:rPr>
              <w:fldChar w:fldCharType="begin"/>
            </w:r>
            <w:r>
              <w:rPr>
                <w:sz w:val="24"/>
              </w:rPr>
              <w:instrText xml:space="preserve"> PAGEREF _Toc21225 \h </w:instrText>
            </w:r>
            <w:r>
              <w:rPr>
                <w:sz w:val="24"/>
              </w:rPr>
            </w:r>
            <w:r>
              <w:rPr>
                <w:sz w:val="24"/>
              </w:rPr>
              <w:fldChar w:fldCharType="separate"/>
            </w:r>
            <w:r>
              <w:rPr>
                <w:sz w:val="24"/>
              </w:rPr>
              <w:t>12</w:t>
            </w:r>
            <w:r>
              <w:rPr>
                <w:sz w:val="24"/>
              </w:rPr>
              <w:fldChar w:fldCharType="end"/>
            </w:r>
          </w:hyperlink>
        </w:p>
        <w:p w14:paraId="51556412" w14:textId="77777777" w:rsidR="00551B2B" w:rsidRDefault="00000000">
          <w:pPr>
            <w:pStyle w:val="TOC3"/>
            <w:tabs>
              <w:tab w:val="right" w:leader="dot" w:pos="10772"/>
            </w:tabs>
            <w:rPr>
              <w:sz w:val="24"/>
            </w:rPr>
          </w:pPr>
          <w:hyperlink w:anchor="_Toc22570" w:history="1">
            <w:r>
              <w:rPr>
                <w:rFonts w:hint="eastAsia"/>
                <w:sz w:val="24"/>
              </w:rPr>
              <w:t>第二框</w:t>
            </w:r>
            <w:r>
              <w:rPr>
                <w:rFonts w:hint="eastAsia"/>
                <w:sz w:val="24"/>
              </w:rPr>
              <w:t xml:space="preserve"> </w:t>
            </w:r>
            <w:r>
              <w:rPr>
                <w:rFonts w:hint="eastAsia"/>
                <w:sz w:val="24"/>
              </w:rPr>
              <w:t>国家主席的职权</w:t>
            </w:r>
            <w:r>
              <w:tab/>
            </w:r>
            <w:r>
              <w:rPr>
                <w:sz w:val="24"/>
              </w:rPr>
              <w:fldChar w:fldCharType="begin"/>
            </w:r>
            <w:r>
              <w:rPr>
                <w:sz w:val="24"/>
              </w:rPr>
              <w:instrText xml:space="preserve"> PAGEREF _Toc22570 \h </w:instrText>
            </w:r>
            <w:r>
              <w:rPr>
                <w:sz w:val="24"/>
              </w:rPr>
            </w:r>
            <w:r>
              <w:rPr>
                <w:sz w:val="24"/>
              </w:rPr>
              <w:fldChar w:fldCharType="separate"/>
            </w:r>
            <w:r>
              <w:rPr>
                <w:sz w:val="24"/>
              </w:rPr>
              <w:t>13</w:t>
            </w:r>
            <w:r>
              <w:rPr>
                <w:sz w:val="24"/>
              </w:rPr>
              <w:fldChar w:fldCharType="end"/>
            </w:r>
          </w:hyperlink>
        </w:p>
        <w:p w14:paraId="53ECF55B" w14:textId="77777777" w:rsidR="00551B2B" w:rsidRDefault="00000000">
          <w:pPr>
            <w:pStyle w:val="TOC2"/>
            <w:tabs>
              <w:tab w:val="right" w:leader="dot" w:pos="10772"/>
            </w:tabs>
            <w:rPr>
              <w:sz w:val="24"/>
            </w:rPr>
          </w:pPr>
          <w:hyperlink w:anchor="_Toc23213" w:history="1">
            <w:r>
              <w:rPr>
                <w:rFonts w:hint="eastAsia"/>
                <w:sz w:val="24"/>
              </w:rPr>
              <w:t>第九课</w:t>
            </w:r>
            <w:r>
              <w:rPr>
                <w:rFonts w:hint="eastAsia"/>
                <w:sz w:val="24"/>
              </w:rPr>
              <w:t xml:space="preserve"> </w:t>
            </w:r>
            <w:r>
              <w:rPr>
                <w:rFonts w:hint="eastAsia"/>
                <w:sz w:val="24"/>
              </w:rPr>
              <w:t>国家行政机关</w:t>
            </w:r>
            <w:r>
              <w:tab/>
            </w:r>
            <w:r>
              <w:rPr>
                <w:sz w:val="24"/>
              </w:rPr>
              <w:fldChar w:fldCharType="begin"/>
            </w:r>
            <w:r>
              <w:rPr>
                <w:sz w:val="24"/>
              </w:rPr>
              <w:instrText xml:space="preserve"> PAGEREF _Toc23213 \h </w:instrText>
            </w:r>
            <w:r>
              <w:rPr>
                <w:sz w:val="24"/>
              </w:rPr>
            </w:r>
            <w:r>
              <w:rPr>
                <w:sz w:val="24"/>
              </w:rPr>
              <w:fldChar w:fldCharType="separate"/>
            </w:r>
            <w:r>
              <w:rPr>
                <w:sz w:val="24"/>
              </w:rPr>
              <w:t>13</w:t>
            </w:r>
            <w:r>
              <w:rPr>
                <w:sz w:val="24"/>
              </w:rPr>
              <w:fldChar w:fldCharType="end"/>
            </w:r>
          </w:hyperlink>
        </w:p>
        <w:p w14:paraId="448D96B3" w14:textId="77777777" w:rsidR="00551B2B" w:rsidRDefault="00000000">
          <w:pPr>
            <w:pStyle w:val="TOC3"/>
            <w:tabs>
              <w:tab w:val="right" w:leader="dot" w:pos="10772"/>
            </w:tabs>
            <w:rPr>
              <w:sz w:val="24"/>
            </w:rPr>
          </w:pPr>
          <w:hyperlink w:anchor="_Toc27457" w:history="1">
            <w:r>
              <w:rPr>
                <w:rFonts w:hint="eastAsia"/>
                <w:sz w:val="24"/>
              </w:rPr>
              <w:t>第一框</w:t>
            </w:r>
            <w:r>
              <w:rPr>
                <w:rFonts w:hint="eastAsia"/>
                <w:sz w:val="24"/>
              </w:rPr>
              <w:t xml:space="preserve"> </w:t>
            </w:r>
            <w:r>
              <w:rPr>
                <w:rFonts w:hint="eastAsia"/>
                <w:sz w:val="24"/>
              </w:rPr>
              <w:t>国家行政机关的性质和职权</w:t>
            </w:r>
            <w:r>
              <w:tab/>
            </w:r>
            <w:r>
              <w:rPr>
                <w:sz w:val="24"/>
              </w:rPr>
              <w:fldChar w:fldCharType="begin"/>
            </w:r>
            <w:r>
              <w:rPr>
                <w:sz w:val="24"/>
              </w:rPr>
              <w:instrText xml:space="preserve"> PAGEREF _Toc27457 \h </w:instrText>
            </w:r>
            <w:r>
              <w:rPr>
                <w:sz w:val="24"/>
              </w:rPr>
            </w:r>
            <w:r>
              <w:rPr>
                <w:sz w:val="24"/>
              </w:rPr>
              <w:fldChar w:fldCharType="separate"/>
            </w:r>
            <w:r>
              <w:rPr>
                <w:sz w:val="24"/>
              </w:rPr>
              <w:t>13</w:t>
            </w:r>
            <w:r>
              <w:rPr>
                <w:sz w:val="24"/>
              </w:rPr>
              <w:fldChar w:fldCharType="end"/>
            </w:r>
          </w:hyperlink>
        </w:p>
        <w:p w14:paraId="06DB276C" w14:textId="77777777" w:rsidR="00551B2B" w:rsidRDefault="00000000">
          <w:pPr>
            <w:pStyle w:val="TOC3"/>
            <w:tabs>
              <w:tab w:val="right" w:leader="dot" w:pos="10772"/>
            </w:tabs>
            <w:rPr>
              <w:sz w:val="24"/>
            </w:rPr>
          </w:pPr>
          <w:hyperlink w:anchor="_Toc17507" w:history="1">
            <w:r>
              <w:rPr>
                <w:rFonts w:hint="eastAsia"/>
                <w:sz w:val="24"/>
              </w:rPr>
              <w:t>第二框</w:t>
            </w:r>
            <w:r>
              <w:rPr>
                <w:rFonts w:hint="eastAsia"/>
                <w:sz w:val="24"/>
              </w:rPr>
              <w:t xml:space="preserve"> </w:t>
            </w:r>
            <w:r>
              <w:rPr>
                <w:rFonts w:hint="eastAsia"/>
                <w:sz w:val="24"/>
              </w:rPr>
              <w:t>依法行政，建设法治政府</w:t>
            </w:r>
            <w:r>
              <w:tab/>
            </w:r>
            <w:r>
              <w:rPr>
                <w:sz w:val="24"/>
              </w:rPr>
              <w:fldChar w:fldCharType="begin"/>
            </w:r>
            <w:r>
              <w:rPr>
                <w:sz w:val="24"/>
              </w:rPr>
              <w:instrText xml:space="preserve"> PAGEREF _Toc17507 \h </w:instrText>
            </w:r>
            <w:r>
              <w:rPr>
                <w:sz w:val="24"/>
              </w:rPr>
            </w:r>
            <w:r>
              <w:rPr>
                <w:sz w:val="24"/>
              </w:rPr>
              <w:fldChar w:fldCharType="separate"/>
            </w:r>
            <w:r>
              <w:rPr>
                <w:sz w:val="24"/>
              </w:rPr>
              <w:t>13</w:t>
            </w:r>
            <w:r>
              <w:rPr>
                <w:sz w:val="24"/>
              </w:rPr>
              <w:fldChar w:fldCharType="end"/>
            </w:r>
          </w:hyperlink>
        </w:p>
        <w:p w14:paraId="20841E46" w14:textId="77777777" w:rsidR="00551B2B" w:rsidRDefault="00000000">
          <w:pPr>
            <w:pStyle w:val="TOC2"/>
            <w:tabs>
              <w:tab w:val="right" w:leader="dot" w:pos="10772"/>
            </w:tabs>
            <w:rPr>
              <w:sz w:val="24"/>
            </w:rPr>
          </w:pPr>
          <w:hyperlink w:anchor="_Toc24271" w:history="1">
            <w:r>
              <w:rPr>
                <w:rFonts w:hint="eastAsia"/>
                <w:sz w:val="24"/>
              </w:rPr>
              <w:t>第十课</w:t>
            </w:r>
            <w:r>
              <w:rPr>
                <w:rFonts w:hint="eastAsia"/>
                <w:sz w:val="24"/>
              </w:rPr>
              <w:t xml:space="preserve"> </w:t>
            </w:r>
            <w:r>
              <w:rPr>
                <w:rFonts w:hint="eastAsia"/>
                <w:sz w:val="24"/>
              </w:rPr>
              <w:t>中央军事委员会</w:t>
            </w:r>
            <w:r>
              <w:tab/>
            </w:r>
            <w:r>
              <w:rPr>
                <w:sz w:val="24"/>
              </w:rPr>
              <w:fldChar w:fldCharType="begin"/>
            </w:r>
            <w:r>
              <w:rPr>
                <w:sz w:val="24"/>
              </w:rPr>
              <w:instrText xml:space="preserve"> PAGEREF _Toc24271 \h </w:instrText>
            </w:r>
            <w:r>
              <w:rPr>
                <w:sz w:val="24"/>
              </w:rPr>
            </w:r>
            <w:r>
              <w:rPr>
                <w:sz w:val="24"/>
              </w:rPr>
              <w:fldChar w:fldCharType="separate"/>
            </w:r>
            <w:r>
              <w:rPr>
                <w:sz w:val="24"/>
              </w:rPr>
              <w:t>14</w:t>
            </w:r>
            <w:r>
              <w:rPr>
                <w:sz w:val="24"/>
              </w:rPr>
              <w:fldChar w:fldCharType="end"/>
            </w:r>
          </w:hyperlink>
        </w:p>
        <w:p w14:paraId="078A1436" w14:textId="77777777" w:rsidR="00551B2B" w:rsidRDefault="00000000">
          <w:pPr>
            <w:pStyle w:val="TOC3"/>
            <w:tabs>
              <w:tab w:val="right" w:leader="dot" w:pos="10772"/>
            </w:tabs>
            <w:rPr>
              <w:sz w:val="24"/>
            </w:rPr>
          </w:pPr>
          <w:hyperlink w:anchor="_Toc2754" w:history="1">
            <w:r>
              <w:rPr>
                <w:rFonts w:hint="eastAsia"/>
                <w:sz w:val="24"/>
              </w:rPr>
              <w:t>第一框</w:t>
            </w:r>
            <w:r>
              <w:rPr>
                <w:rFonts w:hint="eastAsia"/>
                <w:sz w:val="24"/>
              </w:rPr>
              <w:t xml:space="preserve"> </w:t>
            </w:r>
            <w:r>
              <w:rPr>
                <w:rFonts w:hint="eastAsia"/>
                <w:sz w:val="24"/>
              </w:rPr>
              <w:t>中央军事委员会的性质和产生</w:t>
            </w:r>
            <w:r>
              <w:tab/>
            </w:r>
            <w:r>
              <w:rPr>
                <w:sz w:val="24"/>
              </w:rPr>
              <w:fldChar w:fldCharType="begin"/>
            </w:r>
            <w:r>
              <w:rPr>
                <w:sz w:val="24"/>
              </w:rPr>
              <w:instrText xml:space="preserve"> PAGEREF _Toc2754 \h </w:instrText>
            </w:r>
            <w:r>
              <w:rPr>
                <w:sz w:val="24"/>
              </w:rPr>
            </w:r>
            <w:r>
              <w:rPr>
                <w:sz w:val="24"/>
              </w:rPr>
              <w:fldChar w:fldCharType="separate"/>
            </w:r>
            <w:r>
              <w:rPr>
                <w:sz w:val="24"/>
              </w:rPr>
              <w:t>14</w:t>
            </w:r>
            <w:r>
              <w:rPr>
                <w:sz w:val="24"/>
              </w:rPr>
              <w:fldChar w:fldCharType="end"/>
            </w:r>
          </w:hyperlink>
        </w:p>
        <w:p w14:paraId="5736189C" w14:textId="77777777" w:rsidR="00551B2B" w:rsidRDefault="00000000">
          <w:pPr>
            <w:pStyle w:val="TOC3"/>
            <w:tabs>
              <w:tab w:val="right" w:leader="dot" w:pos="10772"/>
            </w:tabs>
            <w:rPr>
              <w:sz w:val="24"/>
            </w:rPr>
          </w:pPr>
          <w:hyperlink w:anchor="_Toc3895" w:history="1">
            <w:r>
              <w:rPr>
                <w:rFonts w:hint="eastAsia"/>
                <w:sz w:val="24"/>
              </w:rPr>
              <w:t>第二框</w:t>
            </w:r>
            <w:r>
              <w:rPr>
                <w:rFonts w:hint="eastAsia"/>
                <w:sz w:val="24"/>
              </w:rPr>
              <w:t xml:space="preserve"> </w:t>
            </w:r>
            <w:r>
              <w:rPr>
                <w:rFonts w:hint="eastAsia"/>
                <w:sz w:val="24"/>
              </w:rPr>
              <w:t>中央军事委员会的领导体制和职权</w:t>
            </w:r>
            <w:r>
              <w:tab/>
            </w:r>
            <w:r>
              <w:rPr>
                <w:sz w:val="24"/>
              </w:rPr>
              <w:fldChar w:fldCharType="begin"/>
            </w:r>
            <w:r>
              <w:rPr>
                <w:sz w:val="24"/>
              </w:rPr>
              <w:instrText xml:space="preserve"> PAGEREF _Toc3895 \h </w:instrText>
            </w:r>
            <w:r>
              <w:rPr>
                <w:sz w:val="24"/>
              </w:rPr>
            </w:r>
            <w:r>
              <w:rPr>
                <w:sz w:val="24"/>
              </w:rPr>
              <w:fldChar w:fldCharType="separate"/>
            </w:r>
            <w:r>
              <w:rPr>
                <w:sz w:val="24"/>
              </w:rPr>
              <w:t>14</w:t>
            </w:r>
            <w:r>
              <w:rPr>
                <w:sz w:val="24"/>
              </w:rPr>
              <w:fldChar w:fldCharType="end"/>
            </w:r>
          </w:hyperlink>
        </w:p>
        <w:p w14:paraId="515AECF7" w14:textId="77777777" w:rsidR="00551B2B" w:rsidRDefault="00000000">
          <w:pPr>
            <w:pStyle w:val="TOC2"/>
            <w:tabs>
              <w:tab w:val="right" w:leader="dot" w:pos="10772"/>
            </w:tabs>
            <w:rPr>
              <w:sz w:val="24"/>
            </w:rPr>
          </w:pPr>
          <w:hyperlink w:anchor="_Toc15132" w:history="1">
            <w:r>
              <w:rPr>
                <w:rFonts w:hint="eastAsia"/>
                <w:sz w:val="24"/>
              </w:rPr>
              <w:t>第十一课</w:t>
            </w:r>
            <w:r>
              <w:rPr>
                <w:rFonts w:hint="eastAsia"/>
                <w:sz w:val="24"/>
              </w:rPr>
              <w:t xml:space="preserve"> </w:t>
            </w:r>
            <w:r>
              <w:rPr>
                <w:rFonts w:hint="eastAsia"/>
                <w:sz w:val="24"/>
              </w:rPr>
              <w:t>国家监察机关</w:t>
            </w:r>
            <w:r>
              <w:tab/>
            </w:r>
            <w:r>
              <w:rPr>
                <w:sz w:val="24"/>
              </w:rPr>
              <w:fldChar w:fldCharType="begin"/>
            </w:r>
            <w:r>
              <w:rPr>
                <w:sz w:val="24"/>
              </w:rPr>
              <w:instrText xml:space="preserve"> PAGEREF _Toc15132 \h </w:instrText>
            </w:r>
            <w:r>
              <w:rPr>
                <w:sz w:val="24"/>
              </w:rPr>
            </w:r>
            <w:r>
              <w:rPr>
                <w:sz w:val="24"/>
              </w:rPr>
              <w:fldChar w:fldCharType="separate"/>
            </w:r>
            <w:r>
              <w:rPr>
                <w:sz w:val="24"/>
              </w:rPr>
              <w:t>14</w:t>
            </w:r>
            <w:r>
              <w:rPr>
                <w:sz w:val="24"/>
              </w:rPr>
              <w:fldChar w:fldCharType="end"/>
            </w:r>
          </w:hyperlink>
        </w:p>
        <w:p w14:paraId="2841A6D5" w14:textId="77777777" w:rsidR="00551B2B" w:rsidRDefault="00000000">
          <w:pPr>
            <w:pStyle w:val="TOC3"/>
            <w:tabs>
              <w:tab w:val="right" w:leader="dot" w:pos="10772"/>
            </w:tabs>
            <w:rPr>
              <w:sz w:val="24"/>
            </w:rPr>
          </w:pPr>
          <w:hyperlink w:anchor="_Toc21778" w:history="1">
            <w:r>
              <w:rPr>
                <w:rFonts w:hint="eastAsia"/>
                <w:sz w:val="24"/>
              </w:rPr>
              <w:t>第一框</w:t>
            </w:r>
            <w:r>
              <w:rPr>
                <w:rFonts w:hint="eastAsia"/>
                <w:sz w:val="24"/>
              </w:rPr>
              <w:t xml:space="preserve"> </w:t>
            </w:r>
            <w:r>
              <w:rPr>
                <w:rFonts w:hint="eastAsia"/>
                <w:sz w:val="24"/>
              </w:rPr>
              <w:t>监察机关的产生和性质</w:t>
            </w:r>
            <w:r>
              <w:tab/>
            </w:r>
            <w:r>
              <w:rPr>
                <w:sz w:val="24"/>
              </w:rPr>
              <w:fldChar w:fldCharType="begin"/>
            </w:r>
            <w:r>
              <w:rPr>
                <w:sz w:val="24"/>
              </w:rPr>
              <w:instrText xml:space="preserve"> PAGEREF _Toc21778 \h </w:instrText>
            </w:r>
            <w:r>
              <w:rPr>
                <w:sz w:val="24"/>
              </w:rPr>
            </w:r>
            <w:r>
              <w:rPr>
                <w:sz w:val="24"/>
              </w:rPr>
              <w:fldChar w:fldCharType="separate"/>
            </w:r>
            <w:r>
              <w:rPr>
                <w:sz w:val="24"/>
              </w:rPr>
              <w:t>14</w:t>
            </w:r>
            <w:r>
              <w:rPr>
                <w:sz w:val="24"/>
              </w:rPr>
              <w:fldChar w:fldCharType="end"/>
            </w:r>
          </w:hyperlink>
        </w:p>
        <w:p w14:paraId="79AA10D1" w14:textId="77777777" w:rsidR="00551B2B" w:rsidRDefault="00000000">
          <w:pPr>
            <w:pStyle w:val="TOC3"/>
            <w:tabs>
              <w:tab w:val="right" w:leader="dot" w:pos="10772"/>
            </w:tabs>
            <w:rPr>
              <w:sz w:val="24"/>
            </w:rPr>
          </w:pPr>
          <w:hyperlink w:anchor="_Toc4592" w:history="1">
            <w:r>
              <w:rPr>
                <w:rFonts w:hint="eastAsia"/>
                <w:sz w:val="24"/>
              </w:rPr>
              <w:t>第二框</w:t>
            </w:r>
            <w:r>
              <w:rPr>
                <w:rFonts w:hint="eastAsia"/>
                <w:sz w:val="24"/>
              </w:rPr>
              <w:t xml:space="preserve"> </w:t>
            </w:r>
            <w:r>
              <w:rPr>
                <w:rFonts w:hint="eastAsia"/>
                <w:sz w:val="24"/>
              </w:rPr>
              <w:t>国家监察机关的职责</w:t>
            </w:r>
            <w:r>
              <w:tab/>
            </w:r>
            <w:r>
              <w:rPr>
                <w:sz w:val="24"/>
              </w:rPr>
              <w:fldChar w:fldCharType="begin"/>
            </w:r>
            <w:r>
              <w:rPr>
                <w:sz w:val="24"/>
              </w:rPr>
              <w:instrText xml:space="preserve"> PAGEREF _Toc4592 \h </w:instrText>
            </w:r>
            <w:r>
              <w:rPr>
                <w:sz w:val="24"/>
              </w:rPr>
            </w:r>
            <w:r>
              <w:rPr>
                <w:sz w:val="24"/>
              </w:rPr>
              <w:fldChar w:fldCharType="separate"/>
            </w:r>
            <w:r>
              <w:rPr>
                <w:sz w:val="24"/>
              </w:rPr>
              <w:t>15</w:t>
            </w:r>
            <w:r>
              <w:rPr>
                <w:sz w:val="24"/>
              </w:rPr>
              <w:fldChar w:fldCharType="end"/>
            </w:r>
          </w:hyperlink>
        </w:p>
        <w:p w14:paraId="0C542128" w14:textId="77777777" w:rsidR="00551B2B" w:rsidRDefault="00000000">
          <w:pPr>
            <w:pStyle w:val="TOC2"/>
            <w:tabs>
              <w:tab w:val="right" w:leader="dot" w:pos="10772"/>
            </w:tabs>
            <w:rPr>
              <w:sz w:val="24"/>
            </w:rPr>
          </w:pPr>
          <w:hyperlink w:anchor="_Toc20486" w:history="1">
            <w:r>
              <w:rPr>
                <w:rFonts w:hint="eastAsia"/>
                <w:sz w:val="24"/>
              </w:rPr>
              <w:t>第十二课</w:t>
            </w:r>
            <w:r>
              <w:rPr>
                <w:rFonts w:hint="eastAsia"/>
                <w:sz w:val="24"/>
              </w:rPr>
              <w:t xml:space="preserve"> </w:t>
            </w:r>
            <w:r>
              <w:rPr>
                <w:rFonts w:hint="eastAsia"/>
                <w:sz w:val="24"/>
              </w:rPr>
              <w:t>国家司法机关</w:t>
            </w:r>
            <w:r>
              <w:tab/>
            </w:r>
            <w:r>
              <w:rPr>
                <w:sz w:val="24"/>
              </w:rPr>
              <w:fldChar w:fldCharType="begin"/>
            </w:r>
            <w:r>
              <w:rPr>
                <w:sz w:val="24"/>
              </w:rPr>
              <w:instrText xml:space="preserve"> PAGEREF _Toc20486 \h </w:instrText>
            </w:r>
            <w:r>
              <w:rPr>
                <w:sz w:val="24"/>
              </w:rPr>
            </w:r>
            <w:r>
              <w:rPr>
                <w:sz w:val="24"/>
              </w:rPr>
              <w:fldChar w:fldCharType="separate"/>
            </w:r>
            <w:r>
              <w:rPr>
                <w:sz w:val="24"/>
              </w:rPr>
              <w:t>15</w:t>
            </w:r>
            <w:r>
              <w:rPr>
                <w:sz w:val="24"/>
              </w:rPr>
              <w:fldChar w:fldCharType="end"/>
            </w:r>
          </w:hyperlink>
        </w:p>
        <w:p w14:paraId="1288BF7F" w14:textId="77777777" w:rsidR="00551B2B" w:rsidRDefault="00000000">
          <w:pPr>
            <w:pStyle w:val="TOC3"/>
            <w:tabs>
              <w:tab w:val="right" w:leader="dot" w:pos="10772"/>
            </w:tabs>
            <w:rPr>
              <w:sz w:val="24"/>
            </w:rPr>
          </w:pPr>
          <w:hyperlink w:anchor="_Toc14567" w:history="1">
            <w:r>
              <w:rPr>
                <w:rFonts w:hint="eastAsia"/>
                <w:sz w:val="24"/>
              </w:rPr>
              <w:t>第一框</w:t>
            </w:r>
            <w:r>
              <w:rPr>
                <w:rFonts w:hint="eastAsia"/>
                <w:sz w:val="24"/>
              </w:rPr>
              <w:t xml:space="preserve"> </w:t>
            </w:r>
            <w:r>
              <w:rPr>
                <w:rFonts w:hint="eastAsia"/>
                <w:sz w:val="24"/>
              </w:rPr>
              <w:t>人民法院</w:t>
            </w:r>
            <w:r>
              <w:tab/>
            </w:r>
            <w:r>
              <w:rPr>
                <w:sz w:val="24"/>
              </w:rPr>
              <w:fldChar w:fldCharType="begin"/>
            </w:r>
            <w:r>
              <w:rPr>
                <w:sz w:val="24"/>
              </w:rPr>
              <w:instrText xml:space="preserve"> PAGEREF _Toc14567 \h </w:instrText>
            </w:r>
            <w:r>
              <w:rPr>
                <w:sz w:val="24"/>
              </w:rPr>
            </w:r>
            <w:r>
              <w:rPr>
                <w:sz w:val="24"/>
              </w:rPr>
              <w:fldChar w:fldCharType="separate"/>
            </w:r>
            <w:r>
              <w:rPr>
                <w:sz w:val="24"/>
              </w:rPr>
              <w:t>15</w:t>
            </w:r>
            <w:r>
              <w:rPr>
                <w:sz w:val="24"/>
              </w:rPr>
              <w:fldChar w:fldCharType="end"/>
            </w:r>
          </w:hyperlink>
        </w:p>
        <w:p w14:paraId="232714F3" w14:textId="77777777" w:rsidR="00551B2B" w:rsidRDefault="00000000">
          <w:pPr>
            <w:pStyle w:val="TOC3"/>
            <w:tabs>
              <w:tab w:val="right" w:leader="dot" w:pos="10772"/>
            </w:tabs>
            <w:rPr>
              <w:sz w:val="24"/>
            </w:rPr>
          </w:pPr>
          <w:hyperlink w:anchor="_Toc20807" w:history="1">
            <w:r>
              <w:rPr>
                <w:rFonts w:hint="eastAsia"/>
                <w:sz w:val="24"/>
              </w:rPr>
              <w:t>第二框</w:t>
            </w:r>
            <w:r>
              <w:rPr>
                <w:rFonts w:hint="eastAsia"/>
                <w:sz w:val="24"/>
              </w:rPr>
              <w:t xml:space="preserve"> </w:t>
            </w:r>
            <w:r>
              <w:rPr>
                <w:rFonts w:hint="eastAsia"/>
                <w:sz w:val="24"/>
              </w:rPr>
              <w:t>人民检察院</w:t>
            </w:r>
            <w:r>
              <w:tab/>
            </w:r>
            <w:r>
              <w:rPr>
                <w:sz w:val="24"/>
              </w:rPr>
              <w:fldChar w:fldCharType="begin"/>
            </w:r>
            <w:r>
              <w:rPr>
                <w:sz w:val="24"/>
              </w:rPr>
              <w:instrText xml:space="preserve"> PAGEREF _Toc20807 \h </w:instrText>
            </w:r>
            <w:r>
              <w:rPr>
                <w:sz w:val="24"/>
              </w:rPr>
            </w:r>
            <w:r>
              <w:rPr>
                <w:sz w:val="24"/>
              </w:rPr>
              <w:fldChar w:fldCharType="separate"/>
            </w:r>
            <w:r>
              <w:rPr>
                <w:sz w:val="24"/>
              </w:rPr>
              <w:t>16</w:t>
            </w:r>
            <w:r>
              <w:rPr>
                <w:sz w:val="24"/>
              </w:rPr>
              <w:fldChar w:fldCharType="end"/>
            </w:r>
          </w:hyperlink>
        </w:p>
        <w:p w14:paraId="2D5B6F64" w14:textId="77777777" w:rsidR="00551B2B" w:rsidRDefault="00000000">
          <w:pPr>
            <w:pStyle w:val="TOC1"/>
            <w:tabs>
              <w:tab w:val="right" w:leader="dot" w:pos="10772"/>
            </w:tabs>
            <w:rPr>
              <w:sz w:val="24"/>
            </w:rPr>
          </w:pPr>
          <w:hyperlink w:anchor="_Toc6608" w:history="1">
            <w:r>
              <w:rPr>
                <w:rFonts w:hint="eastAsia"/>
                <w:sz w:val="24"/>
              </w:rPr>
              <w:t>第五单元</w:t>
            </w:r>
            <w:r>
              <w:rPr>
                <w:rFonts w:hint="eastAsia"/>
                <w:sz w:val="24"/>
              </w:rPr>
              <w:t xml:space="preserve"> </w:t>
            </w:r>
            <w:r>
              <w:rPr>
                <w:rFonts w:hint="eastAsia"/>
                <w:sz w:val="24"/>
              </w:rPr>
              <w:t>建设法治中国</w:t>
            </w:r>
            <w:r>
              <w:tab/>
            </w:r>
            <w:r>
              <w:rPr>
                <w:sz w:val="24"/>
              </w:rPr>
              <w:fldChar w:fldCharType="begin"/>
            </w:r>
            <w:r>
              <w:rPr>
                <w:sz w:val="24"/>
              </w:rPr>
              <w:instrText xml:space="preserve"> PAGEREF _Toc6608 \h </w:instrText>
            </w:r>
            <w:r>
              <w:rPr>
                <w:sz w:val="24"/>
              </w:rPr>
            </w:r>
            <w:r>
              <w:rPr>
                <w:sz w:val="24"/>
              </w:rPr>
              <w:fldChar w:fldCharType="separate"/>
            </w:r>
            <w:r>
              <w:rPr>
                <w:sz w:val="24"/>
              </w:rPr>
              <w:t>16</w:t>
            </w:r>
            <w:r>
              <w:rPr>
                <w:sz w:val="24"/>
              </w:rPr>
              <w:fldChar w:fldCharType="end"/>
            </w:r>
          </w:hyperlink>
        </w:p>
        <w:p w14:paraId="27CD2340" w14:textId="77777777" w:rsidR="00551B2B" w:rsidRDefault="00000000">
          <w:pPr>
            <w:pStyle w:val="TOC2"/>
            <w:tabs>
              <w:tab w:val="right" w:leader="dot" w:pos="10772"/>
            </w:tabs>
            <w:rPr>
              <w:sz w:val="24"/>
            </w:rPr>
          </w:pPr>
          <w:hyperlink w:anchor="_Toc11055" w:history="1">
            <w:r>
              <w:rPr>
                <w:rFonts w:hint="eastAsia"/>
                <w:sz w:val="24"/>
              </w:rPr>
              <w:t>第十三课</w:t>
            </w:r>
            <w:r>
              <w:rPr>
                <w:rFonts w:hint="eastAsia"/>
                <w:sz w:val="24"/>
              </w:rPr>
              <w:t xml:space="preserve"> </w:t>
            </w:r>
            <w:r>
              <w:rPr>
                <w:rFonts w:hint="eastAsia"/>
                <w:sz w:val="24"/>
              </w:rPr>
              <w:t>坚持全面依法治国</w:t>
            </w:r>
            <w:r>
              <w:tab/>
            </w:r>
            <w:r>
              <w:rPr>
                <w:sz w:val="24"/>
              </w:rPr>
              <w:fldChar w:fldCharType="begin"/>
            </w:r>
            <w:r>
              <w:rPr>
                <w:sz w:val="24"/>
              </w:rPr>
              <w:instrText xml:space="preserve"> PAGEREF _Toc11055 \h </w:instrText>
            </w:r>
            <w:r>
              <w:rPr>
                <w:sz w:val="24"/>
              </w:rPr>
            </w:r>
            <w:r>
              <w:rPr>
                <w:sz w:val="24"/>
              </w:rPr>
              <w:fldChar w:fldCharType="separate"/>
            </w:r>
            <w:r>
              <w:rPr>
                <w:sz w:val="24"/>
              </w:rPr>
              <w:t>16</w:t>
            </w:r>
            <w:r>
              <w:rPr>
                <w:sz w:val="24"/>
              </w:rPr>
              <w:fldChar w:fldCharType="end"/>
            </w:r>
          </w:hyperlink>
        </w:p>
        <w:p w14:paraId="03CE1284" w14:textId="77777777" w:rsidR="00551B2B" w:rsidRDefault="00000000">
          <w:pPr>
            <w:pStyle w:val="TOC3"/>
            <w:tabs>
              <w:tab w:val="right" w:leader="dot" w:pos="10772"/>
            </w:tabs>
            <w:rPr>
              <w:sz w:val="24"/>
            </w:rPr>
          </w:pPr>
          <w:hyperlink w:anchor="_Toc5714" w:history="1">
            <w:r>
              <w:rPr>
                <w:rFonts w:hint="eastAsia"/>
                <w:sz w:val="24"/>
              </w:rPr>
              <w:t>第一框</w:t>
            </w:r>
            <w:r>
              <w:rPr>
                <w:rFonts w:hint="eastAsia"/>
                <w:sz w:val="24"/>
              </w:rPr>
              <w:t xml:space="preserve"> </w:t>
            </w:r>
            <w:r>
              <w:rPr>
                <w:rFonts w:hint="eastAsia"/>
                <w:sz w:val="24"/>
              </w:rPr>
              <w:t>全面依法治国的指导思想</w:t>
            </w:r>
            <w:r>
              <w:tab/>
            </w:r>
            <w:r>
              <w:rPr>
                <w:sz w:val="24"/>
              </w:rPr>
              <w:fldChar w:fldCharType="begin"/>
            </w:r>
            <w:r>
              <w:rPr>
                <w:sz w:val="24"/>
              </w:rPr>
              <w:instrText xml:space="preserve"> PAGEREF _Toc5714 \h </w:instrText>
            </w:r>
            <w:r>
              <w:rPr>
                <w:sz w:val="24"/>
              </w:rPr>
            </w:r>
            <w:r>
              <w:rPr>
                <w:sz w:val="24"/>
              </w:rPr>
              <w:fldChar w:fldCharType="separate"/>
            </w:r>
            <w:r>
              <w:rPr>
                <w:sz w:val="24"/>
              </w:rPr>
              <w:t>16</w:t>
            </w:r>
            <w:r>
              <w:rPr>
                <w:sz w:val="24"/>
              </w:rPr>
              <w:fldChar w:fldCharType="end"/>
            </w:r>
          </w:hyperlink>
        </w:p>
        <w:p w14:paraId="13A8F147" w14:textId="77777777" w:rsidR="00551B2B" w:rsidRDefault="00000000">
          <w:pPr>
            <w:pStyle w:val="TOC3"/>
            <w:tabs>
              <w:tab w:val="right" w:leader="dot" w:pos="10772"/>
            </w:tabs>
            <w:rPr>
              <w:sz w:val="24"/>
            </w:rPr>
          </w:pPr>
          <w:hyperlink w:anchor="_Toc5781" w:history="1">
            <w:r>
              <w:rPr>
                <w:rFonts w:hint="eastAsia"/>
                <w:sz w:val="24"/>
              </w:rPr>
              <w:t>第二框</w:t>
            </w:r>
            <w:r>
              <w:rPr>
                <w:rFonts w:hint="eastAsia"/>
                <w:sz w:val="24"/>
              </w:rPr>
              <w:t xml:space="preserve"> </w:t>
            </w:r>
            <w:r>
              <w:rPr>
                <w:rFonts w:hint="eastAsia"/>
                <w:sz w:val="24"/>
              </w:rPr>
              <w:t>全面依法治国的基本要求</w:t>
            </w:r>
            <w:r>
              <w:tab/>
            </w:r>
            <w:r>
              <w:rPr>
                <w:sz w:val="24"/>
              </w:rPr>
              <w:fldChar w:fldCharType="begin"/>
            </w:r>
            <w:r>
              <w:rPr>
                <w:sz w:val="24"/>
              </w:rPr>
              <w:instrText xml:space="preserve"> PAGEREF _Toc5781 \h </w:instrText>
            </w:r>
            <w:r>
              <w:rPr>
                <w:sz w:val="24"/>
              </w:rPr>
            </w:r>
            <w:r>
              <w:rPr>
                <w:sz w:val="24"/>
              </w:rPr>
              <w:fldChar w:fldCharType="separate"/>
            </w:r>
            <w:r>
              <w:rPr>
                <w:sz w:val="24"/>
              </w:rPr>
              <w:t>17</w:t>
            </w:r>
            <w:r>
              <w:rPr>
                <w:sz w:val="24"/>
              </w:rPr>
              <w:fldChar w:fldCharType="end"/>
            </w:r>
          </w:hyperlink>
        </w:p>
        <w:p w14:paraId="533CE16C" w14:textId="77777777" w:rsidR="00551B2B" w:rsidRDefault="00000000">
          <w:pPr>
            <w:pStyle w:val="TOC2"/>
            <w:tabs>
              <w:tab w:val="right" w:leader="dot" w:pos="10772"/>
            </w:tabs>
            <w:rPr>
              <w:sz w:val="24"/>
            </w:rPr>
          </w:pPr>
          <w:hyperlink w:anchor="_Toc12919" w:history="1">
            <w:r>
              <w:rPr>
                <w:rFonts w:hint="eastAsia"/>
                <w:sz w:val="24"/>
              </w:rPr>
              <w:t>第十四课</w:t>
            </w:r>
            <w:r>
              <w:rPr>
                <w:rFonts w:hint="eastAsia"/>
                <w:sz w:val="24"/>
              </w:rPr>
              <w:t xml:space="preserve"> </w:t>
            </w:r>
            <w:r>
              <w:rPr>
                <w:rFonts w:hint="eastAsia"/>
                <w:sz w:val="24"/>
              </w:rPr>
              <w:t>以法治推进国家治理现代化</w:t>
            </w:r>
            <w:r>
              <w:tab/>
            </w:r>
            <w:r>
              <w:rPr>
                <w:sz w:val="24"/>
              </w:rPr>
              <w:fldChar w:fldCharType="begin"/>
            </w:r>
            <w:r>
              <w:rPr>
                <w:sz w:val="24"/>
              </w:rPr>
              <w:instrText xml:space="preserve"> PAGEREF _Toc12919 \h </w:instrText>
            </w:r>
            <w:r>
              <w:rPr>
                <w:sz w:val="24"/>
              </w:rPr>
            </w:r>
            <w:r>
              <w:rPr>
                <w:sz w:val="24"/>
              </w:rPr>
              <w:fldChar w:fldCharType="separate"/>
            </w:r>
            <w:r>
              <w:rPr>
                <w:sz w:val="24"/>
              </w:rPr>
              <w:t>17</w:t>
            </w:r>
            <w:r>
              <w:rPr>
                <w:sz w:val="24"/>
              </w:rPr>
              <w:fldChar w:fldCharType="end"/>
            </w:r>
          </w:hyperlink>
        </w:p>
        <w:p w14:paraId="61A0C1A7" w14:textId="77777777" w:rsidR="00551B2B" w:rsidRDefault="00000000">
          <w:pPr>
            <w:pStyle w:val="TOC3"/>
            <w:tabs>
              <w:tab w:val="right" w:leader="dot" w:pos="10772"/>
            </w:tabs>
            <w:rPr>
              <w:sz w:val="24"/>
            </w:rPr>
          </w:pPr>
          <w:hyperlink w:anchor="_Toc9156" w:history="1">
            <w:r>
              <w:rPr>
                <w:rFonts w:hint="eastAsia"/>
                <w:sz w:val="24"/>
              </w:rPr>
              <w:t>第一框</w:t>
            </w:r>
            <w:r>
              <w:rPr>
                <w:rFonts w:hint="eastAsia"/>
                <w:sz w:val="24"/>
              </w:rPr>
              <w:t xml:space="preserve"> </w:t>
            </w:r>
            <w:r>
              <w:rPr>
                <w:rFonts w:hint="eastAsia"/>
                <w:sz w:val="24"/>
              </w:rPr>
              <w:t>法治与改革相互促进</w:t>
            </w:r>
            <w:r>
              <w:tab/>
            </w:r>
            <w:r>
              <w:rPr>
                <w:sz w:val="24"/>
              </w:rPr>
              <w:fldChar w:fldCharType="begin"/>
            </w:r>
            <w:r>
              <w:rPr>
                <w:sz w:val="24"/>
              </w:rPr>
              <w:instrText xml:space="preserve"> PAGEREF _Toc9156 \h </w:instrText>
            </w:r>
            <w:r>
              <w:rPr>
                <w:sz w:val="24"/>
              </w:rPr>
            </w:r>
            <w:r>
              <w:rPr>
                <w:sz w:val="24"/>
              </w:rPr>
              <w:fldChar w:fldCharType="separate"/>
            </w:r>
            <w:r>
              <w:rPr>
                <w:sz w:val="24"/>
              </w:rPr>
              <w:t>17</w:t>
            </w:r>
            <w:r>
              <w:rPr>
                <w:sz w:val="24"/>
              </w:rPr>
              <w:fldChar w:fldCharType="end"/>
            </w:r>
          </w:hyperlink>
        </w:p>
        <w:p w14:paraId="6F320034" w14:textId="77777777" w:rsidR="00551B2B" w:rsidRDefault="00000000">
          <w:pPr>
            <w:pStyle w:val="TOC3"/>
            <w:tabs>
              <w:tab w:val="right" w:leader="dot" w:pos="10772"/>
            </w:tabs>
          </w:pPr>
          <w:hyperlink w:anchor="_Toc28726" w:history="1">
            <w:r>
              <w:rPr>
                <w:rFonts w:hint="eastAsia"/>
                <w:sz w:val="24"/>
              </w:rPr>
              <w:t>第二框</w:t>
            </w:r>
            <w:r>
              <w:rPr>
                <w:rFonts w:hint="eastAsia"/>
                <w:sz w:val="24"/>
              </w:rPr>
              <w:t xml:space="preserve"> </w:t>
            </w:r>
            <w:r>
              <w:rPr>
                <w:rFonts w:hint="eastAsia"/>
                <w:sz w:val="24"/>
              </w:rPr>
              <w:t>法治与德治相得益彰</w:t>
            </w:r>
            <w:r>
              <w:tab/>
            </w:r>
            <w:r>
              <w:rPr>
                <w:sz w:val="24"/>
              </w:rPr>
              <w:fldChar w:fldCharType="begin"/>
            </w:r>
            <w:r>
              <w:rPr>
                <w:sz w:val="24"/>
              </w:rPr>
              <w:instrText xml:space="preserve"> PAGEREF _Toc28726 \h </w:instrText>
            </w:r>
            <w:r>
              <w:rPr>
                <w:sz w:val="24"/>
              </w:rPr>
            </w:r>
            <w:r>
              <w:rPr>
                <w:sz w:val="24"/>
              </w:rPr>
              <w:fldChar w:fldCharType="separate"/>
            </w:r>
            <w:r>
              <w:rPr>
                <w:sz w:val="24"/>
              </w:rPr>
              <w:t>18</w:t>
            </w:r>
            <w:r>
              <w:rPr>
                <w:sz w:val="24"/>
              </w:rPr>
              <w:fldChar w:fldCharType="end"/>
            </w:r>
          </w:hyperlink>
        </w:p>
        <w:p w14:paraId="6C3EB13E" w14:textId="77777777" w:rsidR="00551B2B" w:rsidRDefault="00000000">
          <w:pPr>
            <w:pStyle w:val="a3"/>
            <w:sectPr w:rsidR="00551B2B">
              <w:headerReference w:type="default" r:id="rId6"/>
              <w:footerReference w:type="default" r:id="rId7"/>
              <w:pgSz w:w="11906" w:h="16838"/>
              <w:pgMar w:top="0" w:right="567" w:bottom="0" w:left="567" w:header="510" w:footer="510" w:gutter="0"/>
              <w:pgNumType w:start="1"/>
              <w:cols w:space="0"/>
              <w:titlePg/>
              <w:docGrid w:type="lines" w:linePitch="312"/>
            </w:sectPr>
          </w:pPr>
          <w:r>
            <w:fldChar w:fldCharType="end"/>
          </w:r>
        </w:p>
      </w:sdtContent>
    </w:sdt>
    <w:p w14:paraId="3C227629" w14:textId="77777777" w:rsidR="00551B2B" w:rsidRDefault="00000000">
      <w:pPr>
        <w:spacing w:line="360" w:lineRule="auto"/>
        <w:jc w:val="center"/>
        <w:rPr>
          <w:rFonts w:ascii="黑体" w:eastAsia="黑体" w:hAnsi="黑体" w:cs="黑体" w:hint="eastAsia"/>
          <w:b/>
          <w:bCs/>
          <w:sz w:val="24"/>
          <w:u w:val="single"/>
        </w:rPr>
      </w:pPr>
      <w:r>
        <w:rPr>
          <w:rFonts w:ascii="黑体" w:eastAsia="黑体" w:hAnsi="黑体" w:cs="黑体" w:hint="eastAsia"/>
          <w:b/>
          <w:bCs/>
          <w:sz w:val="24"/>
          <w:u w:val="single"/>
        </w:rPr>
        <w:lastRenderedPageBreak/>
        <w:t>针对教材改版</w:t>
      </w:r>
      <w:r>
        <w:rPr>
          <w:rFonts w:ascii="黑体" w:eastAsia="黑体" w:hAnsi="黑体" w:cs="黑体" w:hint="eastAsia"/>
          <w:b/>
          <w:bCs/>
          <w:color w:val="FF0000"/>
          <w:sz w:val="24"/>
          <w:u w:val="single"/>
        </w:rPr>
        <w:t>全新制作</w:t>
      </w:r>
    </w:p>
    <w:p w14:paraId="111BC642" w14:textId="77777777" w:rsidR="00551B2B" w:rsidRDefault="00000000">
      <w:pPr>
        <w:spacing w:line="360" w:lineRule="auto"/>
        <w:jc w:val="center"/>
        <w:rPr>
          <w:rFonts w:ascii="黑体" w:eastAsia="黑体" w:hAnsi="黑体" w:cs="黑体" w:hint="eastAsia"/>
          <w:b/>
          <w:bCs/>
          <w:sz w:val="24"/>
        </w:rPr>
      </w:pPr>
      <w:r>
        <w:rPr>
          <w:rFonts w:ascii="黑体" w:eastAsia="黑体" w:hAnsi="黑体" w:cs="黑体" w:hint="eastAsia"/>
          <w:b/>
          <w:bCs/>
          <w:sz w:val="24"/>
        </w:rPr>
        <w:t>带★为相对重要的知识点</w:t>
      </w:r>
    </w:p>
    <w:p w14:paraId="719190C4" w14:textId="77777777" w:rsidR="00551B2B" w:rsidRDefault="00000000">
      <w:pPr>
        <w:spacing w:line="360" w:lineRule="auto"/>
        <w:jc w:val="center"/>
        <w:rPr>
          <w:rFonts w:ascii="黑体" w:eastAsia="黑体" w:hAnsi="黑体" w:cs="黑体" w:hint="eastAsia"/>
          <w:b/>
          <w:bCs/>
          <w:sz w:val="24"/>
        </w:rPr>
      </w:pPr>
      <w:r>
        <w:rPr>
          <w:rFonts w:ascii="黑体" w:eastAsia="黑体" w:hAnsi="黑体" w:cs="黑体" w:hint="eastAsia"/>
          <w:b/>
          <w:bCs/>
          <w:sz w:val="24"/>
        </w:rPr>
        <w:t>温馨提示：由于地区差异，没有绝对的重点，仅供参考</w:t>
      </w:r>
    </w:p>
    <w:p w14:paraId="786B9148" w14:textId="77777777" w:rsidR="00551B2B" w:rsidRDefault="00551B2B">
      <w:pPr>
        <w:jc w:val="center"/>
        <w:rPr>
          <w:rFonts w:ascii="黑体" w:eastAsia="黑体" w:hAnsi="黑体" w:cs="黑体" w:hint="eastAsia"/>
          <w:b/>
          <w:bCs/>
          <w:sz w:val="24"/>
        </w:rPr>
      </w:pPr>
    </w:p>
    <w:p w14:paraId="51B16E84" w14:textId="77777777" w:rsidR="00551B2B" w:rsidRDefault="00000000">
      <w:pPr>
        <w:pStyle w:val="1"/>
        <w:rPr>
          <w:rFonts w:hint="eastAsia"/>
        </w:rPr>
      </w:pPr>
      <w:bookmarkStart w:id="0" w:name="_Toc26296"/>
      <w:bookmarkStart w:id="1" w:name="_Toc11970"/>
      <w:r>
        <w:rPr>
          <w:rFonts w:hint="eastAsia"/>
        </w:rPr>
        <w:t>第一单元 坚持宪法至上</w:t>
      </w:r>
      <w:bookmarkEnd w:id="0"/>
      <w:bookmarkEnd w:id="1"/>
    </w:p>
    <w:p w14:paraId="1EE9A56E" w14:textId="77777777" w:rsidR="00551B2B" w:rsidRDefault="00000000">
      <w:pPr>
        <w:pStyle w:val="2"/>
        <w:rPr>
          <w:rFonts w:hint="eastAsia"/>
        </w:rPr>
      </w:pPr>
      <w:bookmarkStart w:id="2" w:name="_Toc15980"/>
      <w:bookmarkStart w:id="3" w:name="_Toc29749"/>
      <w:r>
        <w:rPr>
          <w:rFonts w:hint="eastAsia"/>
        </w:rPr>
        <w:t>第一课 治国安邦的总章程</w:t>
      </w:r>
      <w:bookmarkEnd w:id="2"/>
      <w:bookmarkEnd w:id="3"/>
    </w:p>
    <w:p w14:paraId="047C40E2" w14:textId="77777777" w:rsidR="00551B2B" w:rsidRDefault="00000000">
      <w:pPr>
        <w:pStyle w:val="3"/>
        <w:rPr>
          <w:rFonts w:hint="eastAsia"/>
        </w:rPr>
      </w:pPr>
      <w:bookmarkStart w:id="4" w:name="_Toc25967"/>
      <w:bookmarkStart w:id="5" w:name="_Toc29336"/>
      <w:r>
        <w:rPr>
          <w:rFonts w:hint="eastAsia"/>
        </w:rPr>
        <w:t>第一框 党领导人民制定宪法</w:t>
      </w:r>
      <w:bookmarkEnd w:id="4"/>
      <w:bookmarkEnd w:id="5"/>
    </w:p>
    <w:p w14:paraId="2DD1E25D" w14:textId="77777777" w:rsidR="00551B2B" w:rsidRDefault="00000000">
      <w:pPr>
        <w:rPr>
          <w:rFonts w:ascii="仿宋" w:eastAsia="仿宋" w:hAnsi="仿宋" w:cs="仿宋" w:hint="eastAsia"/>
          <w:sz w:val="24"/>
        </w:rPr>
      </w:pPr>
      <w:r>
        <w:rPr>
          <w:rFonts w:ascii="仿宋" w:eastAsia="仿宋" w:hAnsi="仿宋" w:cs="仿宋" w:hint="eastAsia"/>
          <w:b/>
          <w:bCs/>
          <w:sz w:val="24"/>
        </w:rPr>
        <w:t>1.人民掌握国家权力后，是如何确认其奋斗成果的？（P3）</w:t>
      </w:r>
    </w:p>
    <w:p w14:paraId="67E5CF7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党领导人民制定宪法，以法律的形式确认了中国各族人民奋斗的成果，确立了在历史和人民的选择中形成的中国共产党的领导地位，明确了公民的基本权利和义务，规定了国家机关的性质与职权。</w:t>
      </w:r>
    </w:p>
    <w:p w14:paraId="7655059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2.★我国宪法规定的国家性质、根本制度和党的地位（P3）</w:t>
      </w:r>
    </w:p>
    <w:p w14:paraId="36C420E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（1）国家性质：中华人民共和国是工人阶级领导的、以工农联盟为基础的人民民主专政的社会主义国家。（或P6：我国是人民民主专政的社会主义国家。）</w:t>
      </w:r>
    </w:p>
    <w:p w14:paraId="1D2F672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（2）根本制度：社会主义制度。</w:t>
      </w:r>
    </w:p>
    <w:p w14:paraId="3E96361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（3）党的地位：中国共产党领导是中国特色社会主义最本质的特征。</w:t>
      </w:r>
    </w:p>
    <w:p w14:paraId="23A4E24D" w14:textId="70B795FF"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说明】宪法还明确了国家的指导思想是马克思列宁主义、毛泽东思想、邓小平理论、“三个代表”重要思想、科学发展观、习近平新时代中国特色社会主义思想。（P1蓝字/P3阅读感悟）</w:t>
      </w:r>
    </w:p>
    <w:p w14:paraId="078A595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3.我国宪法是如何产生和发展的？（P4-P5）</w:t>
      </w:r>
    </w:p>
    <w:p w14:paraId="6191853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我国宪法是党领导人民制定的，并在深刻总结我国社会主义革命、建设、改革的成功经验基础上不断完善。</w:t>
      </w:r>
    </w:p>
    <w:p w14:paraId="26B0746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我国宪法同党和人民进行的艰苦奋斗和创造的辉煌成就紧密相连</w:t>
      </w:r>
      <w:r>
        <w:rPr>
          <w:rFonts w:ascii="仿宋" w:eastAsia="仿宋" w:hAnsi="仿宋" w:cs="仿宋" w:hint="eastAsia"/>
          <w:sz w:val="24"/>
          <w:szCs w:val="24"/>
        </w:rPr>
        <w:t>，</w:t>
      </w:r>
      <w:r>
        <w:rPr>
          <w:rFonts w:ascii="仿宋" w:eastAsia="仿宋" w:hAnsi="仿宋" w:cs="仿宋"/>
          <w:sz w:val="24"/>
          <w:szCs w:val="24"/>
        </w:rPr>
        <w:t>同党和人民开辟的前进道路和积累的宝贵经验紧密相连。</w:t>
      </w:r>
    </w:p>
    <w:p w14:paraId="5A6F9DE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它以国家根本法的形式，确立了中国特色社会主义道路、中国特色社会主义理论体系、中国特色社会主义制度和中国特色社会主义文化的发展成果，反映了我国各族人民的共同意志和根本利益。</w:t>
      </w:r>
    </w:p>
    <w:p w14:paraId="070A00D0" w14:textId="476FCD34"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说明】我国现行宪法是1982年12月4日通过并</w:t>
      </w:r>
      <w:r>
        <w:rPr>
          <w:rFonts w:ascii="仿宋" w:eastAsia="仿宋" w:hAnsi="仿宋" w:cs="仿宋" w:hint="eastAsia"/>
          <w:sz w:val="24"/>
          <w:szCs w:val="24"/>
        </w:rPr>
        <w:t>公布</w:t>
      </w:r>
      <w:r>
        <w:rPr>
          <w:rFonts w:ascii="仿宋" w:eastAsia="仿宋" w:hAnsi="仿宋" w:cs="仿宋"/>
          <w:sz w:val="24"/>
          <w:szCs w:val="24"/>
        </w:rPr>
        <w:t>施行的新中国第四部宪法，经过1988年、1993年、1999年、2004年、2018年五次修改。</w:t>
      </w:r>
    </w:p>
    <w:p w14:paraId="25CDE72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4.★我国宪法的优越性（P5）</w:t>
      </w:r>
    </w:p>
    <w:p w14:paraId="6728C656"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党领导人民制定的宪法，集中了人民智慧，体现了全体人民共同意志，实现了党的主张和人民意志高度统一，因而得到最广大人民的拥护和遵行，具有显著优势、坚实基础、强大生命力。</w:t>
      </w:r>
    </w:p>
    <w:p w14:paraId="224DB9EB" w14:textId="77777777" w:rsidR="00551B2B" w:rsidRDefault="00000000">
      <w:pPr>
        <w:pStyle w:val="3"/>
        <w:rPr>
          <w:rFonts w:hint="eastAsia"/>
        </w:rPr>
      </w:pPr>
      <w:bookmarkStart w:id="6" w:name="_Toc6921"/>
      <w:bookmarkStart w:id="7" w:name="_Toc15962"/>
      <w:r>
        <w:rPr>
          <w:rFonts w:hint="eastAsia"/>
        </w:rPr>
        <w:t>第二框 宪法的内容和作用</w:t>
      </w:r>
      <w:bookmarkEnd w:id="6"/>
      <w:bookmarkEnd w:id="7"/>
    </w:p>
    <w:p w14:paraId="1AE23CB2" w14:textId="77777777" w:rsidR="00551B2B" w:rsidRDefault="00000000">
      <w:pPr>
        <w:rPr>
          <w:rFonts w:ascii="仿宋" w:eastAsia="仿宋" w:hAnsi="仿宋" w:cs="仿宋" w:hint="eastAsia"/>
          <w:sz w:val="24"/>
        </w:rPr>
      </w:pPr>
      <w:r>
        <w:rPr>
          <w:rFonts w:ascii="仿宋" w:eastAsia="仿宋" w:hAnsi="仿宋" w:cs="仿宋" w:hint="eastAsia"/>
          <w:b/>
          <w:bCs/>
          <w:sz w:val="24"/>
        </w:rPr>
        <w:t>1.我国现行宪法的结构（P6）</w:t>
      </w:r>
    </w:p>
    <w:p w14:paraId="743F47B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我国现行宪法除序言外，设有第一章“总纲”，第二章“公民的基本权利和义务”，第三章“国家机构”，第四章“国旗、国歌、国徽、首都”，共四章一百四十三条。</w:t>
      </w:r>
    </w:p>
    <w:p w14:paraId="3AAF032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2.★我国宪法的主要内容（P6-P7）</w:t>
      </w:r>
    </w:p>
    <w:p w14:paraId="6719010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我国宪法确认了我国的国家性质，明确了人民当家作主的地位，规定了公民的基本权利和义务。</w:t>
      </w:r>
    </w:p>
    <w:p w14:paraId="454A42A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②宪法通过设置国家机构，授予国家机构特定职权，明确国家机构的组成、任期、工作方式等内容，使得国家权力的运行稳定有序。</w:t>
      </w:r>
    </w:p>
    <w:p w14:paraId="4CEC3FA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3.人民行使国家权力的途径和形式（P6）</w:t>
      </w:r>
    </w:p>
    <w:p w14:paraId="1E53105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国家的一切权力属于人民，广大人民通过人民代表大会行使国家权力，通过各种途径和形式，管理国家事务，管理经济和文化事业，管理社会事务。</w:t>
      </w:r>
    </w:p>
    <w:p w14:paraId="73A57F56" w14:textId="1452956E"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w:t>
      </w:r>
      <w:r>
        <w:rPr>
          <w:rFonts w:ascii="仿宋" w:eastAsia="仿宋" w:hAnsi="仿宋" w:cs="仿宋" w:hint="eastAsia"/>
          <w:sz w:val="24"/>
          <w:szCs w:val="24"/>
        </w:rPr>
        <w:t>①</w:t>
      </w:r>
      <w:r>
        <w:rPr>
          <w:rFonts w:ascii="仿宋" w:eastAsia="仿宋" w:hAnsi="仿宋" w:cs="仿宋"/>
          <w:sz w:val="24"/>
          <w:szCs w:val="24"/>
        </w:rPr>
        <w:t>我国的一切权力属于“人民”而不是“公民”。</w:t>
      </w:r>
      <w:r>
        <w:rPr>
          <w:rFonts w:ascii="仿宋" w:eastAsia="仿宋" w:hAnsi="仿宋" w:cs="仿宋" w:hint="eastAsia"/>
          <w:sz w:val="24"/>
          <w:szCs w:val="24"/>
        </w:rPr>
        <w:t>②“我国是人民民主专政的社会主义国家，国家的一切权力属于人民”在答主观题时经常一起写。③</w:t>
      </w:r>
      <w:r>
        <w:rPr>
          <w:rFonts w:ascii="仿宋" w:eastAsia="仿宋" w:hAnsi="仿宋" w:cs="仿宋"/>
          <w:sz w:val="24"/>
          <w:szCs w:val="24"/>
        </w:rPr>
        <w:t>人民间接管理国家事务，人民间接行使国家权力，</w:t>
      </w:r>
      <w:r>
        <w:rPr>
          <w:rFonts w:ascii="仿宋" w:eastAsia="仿宋" w:hAnsi="仿宋" w:cs="仿宋" w:hint="eastAsia"/>
          <w:sz w:val="24"/>
          <w:szCs w:val="24"/>
        </w:rPr>
        <w:t>都不能</w:t>
      </w:r>
      <w:r>
        <w:rPr>
          <w:rFonts w:ascii="仿宋" w:eastAsia="仿宋" w:hAnsi="仿宋" w:cs="仿宋"/>
          <w:sz w:val="24"/>
          <w:szCs w:val="24"/>
        </w:rPr>
        <w:t>写成“直接”。</w:t>
      </w:r>
    </w:p>
    <w:p w14:paraId="2F1301E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lastRenderedPageBreak/>
        <w:t>4.宪法与国家机构的关系（P7）</w:t>
      </w:r>
    </w:p>
    <w:p w14:paraId="073BBD2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宪法通过设置国家机构，授予国家机构特定职权，明确国家机构的组成、任期、工作方式等内容，使得国家权力的运行稳定有序。</w:t>
      </w:r>
    </w:p>
    <w:p w14:paraId="19D34AC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国家机构依据宪法行使权力，以实现和维护人民的根本利益。</w:t>
      </w:r>
    </w:p>
    <w:p w14:paraId="59E9233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5.★宪法的地位（P7、P2、P1）</w:t>
      </w:r>
    </w:p>
    <w:p w14:paraId="5FF9BEA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宪法是国家根本法，是国家一切法律法规的总依据、总源头，具有最高的法律地位、法律权威、法律效力。</w:t>
      </w:r>
      <w:r>
        <w:rPr>
          <w:rFonts w:ascii="仿宋" w:eastAsia="仿宋" w:hAnsi="仿宋" w:cs="仿宋" w:hint="eastAsia"/>
          <w:sz w:val="24"/>
          <w:szCs w:val="24"/>
        </w:rPr>
        <w:t>（宪法与其他法律的关系）</w:t>
      </w:r>
    </w:p>
    <w:p w14:paraId="0B1461F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②我国宪法是治国安邦的总章程，集中体现了党和人民的统一意志和共同愿望，是国家意志的最高表现形式。</w:t>
      </w:r>
    </w:p>
    <w:p w14:paraId="280005C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全国各族人民、一切国家机关和武装力量、各政党和各社会团体、各企业事业组织，都必须以宪法为根本的活动准则，并且负有维护宪法尊严、保证宪法实施的职责。（即：宪法是一切组织和个人的根本活动准则）</w:t>
      </w:r>
    </w:p>
    <w:p w14:paraId="23EA2EC2" w14:textId="632A779B"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P7探究与分享：宪法规定了我国的国家性质、根本制度、根本任务、公民的基本权利和义务等国家生活中的根本问题（最根本、最重要、全局性、根本性的问题）。（注意：宪法规定了公民的基本权利，而不是所有权利；不能说宪法是其他（所有）法律的总和。）</w:t>
      </w:r>
    </w:p>
    <w:p w14:paraId="6A109A4C"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6.★宪法的作用（P7-P10）</w:t>
      </w:r>
    </w:p>
    <w:p w14:paraId="19FC3CF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总述：宪法巩固国家政权，规范和制约国家权力，保障公民权利，维护社会稳定，推动社会进步，增进人民福祉，实现国家长治久安。</w:t>
      </w:r>
    </w:p>
    <w:p w14:paraId="7CBA892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主要作用：①尊重和保障人权。②规范国家权力运行。</w:t>
      </w:r>
    </w:p>
    <w:p w14:paraId="1B2D297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7.★国家如何做到尊重和保障人权？（P8-P9）</w:t>
      </w:r>
    </w:p>
    <w:p w14:paraId="2E9D656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国家权力机关要充分发扬民主，扩大人民有序政治参与，加强人权立法保障，保证人民依法享有广泛权利和自由；</w:t>
      </w:r>
    </w:p>
    <w:p w14:paraId="67489ED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国家行政机关要扎实推进依法行政，严格规范公正文明执法，建设服务型政府；</w:t>
      </w:r>
    </w:p>
    <w:p w14:paraId="6803CB8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国家监察机关要依法加强对所有行使公权力的公职人员的监督，严厉惩治腐败，有效制约和监督权力；</w:t>
      </w:r>
    </w:p>
    <w:p w14:paraId="74A3867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④国家</w:t>
      </w:r>
      <w:r>
        <w:rPr>
          <w:rFonts w:ascii="仿宋" w:eastAsia="仿宋" w:hAnsi="仿宋" w:cs="仿宋"/>
          <w:sz w:val="24"/>
          <w:szCs w:val="24"/>
        </w:rPr>
        <w:t>司法机关要依法独立公正行使职权，加强人权司法保障。</w:t>
      </w:r>
    </w:p>
    <w:p w14:paraId="406AFC5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8.中国共产党尊重和保障人权的做法（P9相关链接）</w:t>
      </w:r>
    </w:p>
    <w:p w14:paraId="63607A56"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中国共产党坚持把保障人民生存权、发展权作为首要的基本人权，坚持在发展中保障和改善民生，以发展促人权，努力推动人权事业全面发展，促进人的全面发展。</w:t>
      </w:r>
    </w:p>
    <w:p w14:paraId="07422D6E" w14:textId="53B6BB30"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说明】“国家的一切权力属于人民”和“尊重和保障人权”都是我国宪法的基本原则。</w:t>
      </w:r>
    </w:p>
    <w:p w14:paraId="10D595E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9.★规范国家权力运行的原因及做法（P10、P2蓝字）</w:t>
      </w:r>
    </w:p>
    <w:p w14:paraId="6CE56B1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（1）原因：①</w:t>
      </w:r>
      <w:r>
        <w:rPr>
          <w:rFonts w:ascii="仿宋" w:eastAsia="仿宋" w:hAnsi="仿宋" w:cs="仿宋"/>
          <w:sz w:val="24"/>
          <w:szCs w:val="24"/>
        </w:rPr>
        <w:t>权力是一把双刃剑，在法治轨道上行使可以造福人民，在法律之外行使则必然祸害国家和人民。</w:t>
      </w:r>
      <w:r>
        <w:rPr>
          <w:rFonts w:ascii="仿宋" w:eastAsia="仿宋" w:hAnsi="仿宋" w:cs="仿宋" w:hint="eastAsia"/>
          <w:sz w:val="24"/>
          <w:szCs w:val="24"/>
        </w:rPr>
        <w:t>②规范国家权力运行以保障公民权利，是我国宪法的核心价值追求。</w:t>
      </w:r>
    </w:p>
    <w:p w14:paraId="3849D12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（2）做法：</w:t>
      </w:r>
      <w:r>
        <w:rPr>
          <w:rFonts w:ascii="仿宋" w:eastAsia="仿宋" w:hAnsi="仿宋" w:cs="仿宋"/>
          <w:sz w:val="24"/>
          <w:szCs w:val="24"/>
        </w:rPr>
        <w:t>把权力关进制度的笼子里，就是要依法设定权力、规范权力、制约权力、监督权力。</w:t>
      </w:r>
    </w:p>
    <w:p w14:paraId="02E8CA5D" w14:textId="77777777" w:rsidR="00551B2B" w:rsidRDefault="00000000">
      <w:pPr>
        <w:pStyle w:val="2"/>
        <w:rPr>
          <w:rFonts w:hint="eastAsia"/>
        </w:rPr>
      </w:pPr>
      <w:bookmarkStart w:id="8" w:name="_Toc195"/>
      <w:bookmarkStart w:id="9" w:name="_Toc18309"/>
      <w:r>
        <w:rPr>
          <w:rFonts w:hint="eastAsia"/>
        </w:rPr>
        <w:t>第二课 维护宪法权威</w:t>
      </w:r>
      <w:bookmarkEnd w:id="8"/>
      <w:bookmarkEnd w:id="9"/>
    </w:p>
    <w:p w14:paraId="37A8106D" w14:textId="77777777" w:rsidR="00551B2B" w:rsidRDefault="00000000">
      <w:pPr>
        <w:pStyle w:val="3"/>
        <w:rPr>
          <w:rFonts w:hint="eastAsia"/>
        </w:rPr>
      </w:pPr>
      <w:bookmarkStart w:id="10" w:name="_Toc12947"/>
      <w:bookmarkStart w:id="11" w:name="_Toc6463"/>
      <w:r>
        <w:rPr>
          <w:rFonts w:hint="eastAsia"/>
        </w:rPr>
        <w:t>第一框 依宪治国</w:t>
      </w:r>
      <w:bookmarkEnd w:id="10"/>
      <w:bookmarkEnd w:id="11"/>
    </w:p>
    <w:p w14:paraId="458AF9BF" w14:textId="77777777" w:rsidR="00551B2B" w:rsidRDefault="00000000">
      <w:pPr>
        <w:rPr>
          <w:rFonts w:ascii="仿宋" w:eastAsia="仿宋" w:hAnsi="仿宋" w:cs="仿宋" w:hint="eastAsia"/>
          <w:sz w:val="24"/>
        </w:rPr>
      </w:pPr>
      <w:r>
        <w:rPr>
          <w:rFonts w:ascii="仿宋" w:eastAsia="仿宋" w:hAnsi="仿宋" w:cs="仿宋" w:hint="eastAsia"/>
          <w:b/>
          <w:bCs/>
          <w:sz w:val="24"/>
        </w:rPr>
        <w:t>1.为什么要维护宪法权威、保证宪法实施？（P11蓝字）</w:t>
      </w:r>
    </w:p>
    <w:p w14:paraId="7F9BDE3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①维护宪法权威，就是维护党和人民共同意志的权威；捍卫宪法尊严，就是捍卫党和人民共同意志的尊严；保证宪法实施，就是保证人民根本利益的实现。</w:t>
      </w:r>
    </w:p>
    <w:p w14:paraId="19A7D46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②一切组织和个人都负有维护宪法尊严、保证宪法实施的职责。</w:t>
      </w:r>
    </w:p>
    <w:p w14:paraId="568CE5C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2.★如何坚持依宪治国？（P12-P13）</w:t>
      </w:r>
    </w:p>
    <w:p w14:paraId="7659275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①坚持依法治国首先要坚持依宪治国。</w:t>
      </w:r>
      <w:r>
        <w:rPr>
          <w:rFonts w:ascii="仿宋" w:eastAsia="仿宋" w:hAnsi="仿宋" w:cs="仿宋"/>
          <w:sz w:val="24"/>
          <w:szCs w:val="24"/>
        </w:rPr>
        <w:t>坚持依宪治国，就要坚持宪法确定的中国共产党领导地位不动摇，坚持宪法确定的人民民主专政和人民代表大会制度不动摇。</w:t>
      </w:r>
    </w:p>
    <w:p w14:paraId="5547191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②依宪治国要求一切组织和个人都必须在宪法和法律范围内活动，都必须维护宪法权威，捍卫宪法尊严，保证宪法实施。（任何组织或者个人都不能凌驾于宪法之上，一切违反宪法的行为都必须予以追究。）</w:t>
      </w:r>
    </w:p>
    <w:p w14:paraId="239A2AC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③依宪治国需要坚持宪法至上，维护国家法制统一、尊严和权威。（法律、行政法规和地方性法规是</w:t>
      </w:r>
      <w:r>
        <w:rPr>
          <w:rFonts w:ascii="仿宋" w:eastAsia="仿宋" w:hAnsi="仿宋" w:cs="仿宋" w:hint="eastAsia"/>
          <w:sz w:val="24"/>
          <w:szCs w:val="24"/>
        </w:rPr>
        <w:lastRenderedPageBreak/>
        <w:t>根据宪法制定的，不得与宪法的规定、原则和精神相违背，否则就会因违宪而无效。）</w:t>
      </w:r>
    </w:p>
    <w:p w14:paraId="6C68AAB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④依宪治国需要加强宪法实施和监督。</w:t>
      </w:r>
    </w:p>
    <w:p w14:paraId="066A7A84" w14:textId="14667200"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w:t>
      </w:r>
      <w:r>
        <w:rPr>
          <w:rFonts w:ascii="仿宋" w:eastAsia="仿宋" w:hAnsi="仿宋" w:cs="仿宋"/>
          <w:sz w:val="24"/>
          <w:szCs w:val="24"/>
        </w:rPr>
        <w:t>“根据宪法、制定本法”</w:t>
      </w:r>
      <w:r>
        <w:rPr>
          <w:rFonts w:ascii="仿宋" w:eastAsia="仿宋" w:hAnsi="仿宋" w:cs="仿宋" w:hint="eastAsia"/>
          <w:sz w:val="24"/>
          <w:szCs w:val="24"/>
        </w:rPr>
        <w:t>体现的教材观点：①</w:t>
      </w:r>
      <w:r>
        <w:rPr>
          <w:rFonts w:ascii="仿宋" w:eastAsia="仿宋" w:hAnsi="仿宋" w:cs="仿宋"/>
          <w:sz w:val="24"/>
          <w:szCs w:val="24"/>
        </w:rPr>
        <w:t>宪法是国家根本法，是国家一切法律法规的总依据、总源头，具有最高的法律地位、法律权威、法律效力。</w:t>
      </w:r>
      <w:r>
        <w:rPr>
          <w:rFonts w:ascii="仿宋" w:eastAsia="仿宋" w:hAnsi="仿宋" w:cs="仿宋" w:hint="eastAsia"/>
          <w:sz w:val="24"/>
          <w:szCs w:val="24"/>
        </w:rPr>
        <w:t>（P7）②法律、行政法规和地方性法规是根据宪法制定的，不得与宪法的规定、原则和精神相违背，否则就会因违宪而无效。（P12）</w:t>
      </w:r>
    </w:p>
    <w:p w14:paraId="3DEABE7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3.★加强宪法实施和监督的主体（P13）</w:t>
      </w:r>
    </w:p>
    <w:p w14:paraId="7198E07F"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全国人大及其常委会行使监督宪法实施的职权，全国人大常委会有权解释宪法和法律。</w:t>
      </w:r>
    </w:p>
    <w:p w14:paraId="10E9541D" w14:textId="06CD98A6"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说明】P13相关链接的“合宪性审查”是指：审查法律、法规等规范性法律文件的合宪性，使其与宪法不抵触。</w:t>
      </w:r>
    </w:p>
    <w:p w14:paraId="624C8645" w14:textId="77777777" w:rsidR="00551B2B" w:rsidRDefault="00000000">
      <w:pPr>
        <w:pStyle w:val="3"/>
        <w:rPr>
          <w:rFonts w:hint="eastAsia"/>
        </w:rPr>
      </w:pPr>
      <w:bookmarkStart w:id="12" w:name="_Toc14871"/>
      <w:bookmarkStart w:id="13" w:name="_Toc6932"/>
      <w:r>
        <w:rPr>
          <w:rFonts w:hint="eastAsia"/>
        </w:rPr>
        <w:t>第二框 尊崇宪法</w:t>
      </w:r>
      <w:bookmarkEnd w:id="12"/>
      <w:bookmarkEnd w:id="13"/>
    </w:p>
    <w:p w14:paraId="2CC7E59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1.为什么要增强宪法意识？（P14-P15）</w:t>
      </w:r>
    </w:p>
    <w:p w14:paraId="0BBF107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①宪法的根基在于人民发自内心的拥护，宪法的伟力在于人民出自真诚的信仰。</w:t>
      </w:r>
    </w:p>
    <w:p w14:paraId="3BE6A94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sz w:val="24"/>
          <w:szCs w:val="24"/>
        </w:rPr>
        <w:t>②宪法与我们每个人息息相关，我们的一生都离不开宪法的保护。</w:t>
      </w:r>
    </w:p>
    <w:p w14:paraId="1AF9B82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2.国家增强人们宪法意识的做法（P14）</w:t>
      </w:r>
    </w:p>
    <w:p w14:paraId="791B81F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加强宪法宣传教育是实施宪法的重要基础。国家在全社会广泛开展尊崇宪法、学习宪法、遵守宪法、维护宪法、运用宪法的宣传教育活动，大力弘扬宪法精神，增强人民群众的宪法意识。</w:t>
      </w:r>
    </w:p>
    <w:p w14:paraId="2F54F476" w14:textId="168C2F35"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说明】国家增强人们宪法意识的措施包括：建造“五四宪法”历史资料陈列馆、打造宪法主题公园、开展宪法诵读和宪法宣传活动、设立国家宪法日、建立宪法宣誓制度等。</w:t>
      </w:r>
    </w:p>
    <w:p w14:paraId="69331AB9" w14:textId="77777777" w:rsidR="00551B2B" w:rsidRDefault="00000000">
      <w:pPr>
        <w:pStyle w:val="a3"/>
        <w:rPr>
          <w:rFonts w:ascii="仿宋" w:eastAsia="仿宋" w:hAnsi="仿宋" w:cs="仿宋" w:hint="eastAsia"/>
          <w:sz w:val="24"/>
          <w:szCs w:val="24"/>
        </w:rPr>
      </w:pPr>
      <w:r>
        <w:rPr>
          <w:rFonts w:ascii="仿宋" w:eastAsia="仿宋" w:hAnsi="仿宋" w:cs="仿宋" w:hint="eastAsia"/>
          <w:b/>
          <w:bCs/>
          <w:sz w:val="24"/>
          <w:szCs w:val="24"/>
        </w:rPr>
        <w:t>3.★公民增强宪法意识的做法（P15-P17）</w:t>
      </w:r>
    </w:p>
    <w:p w14:paraId="68950C7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我们要依据宪法和法律行使权利、履行义务，增强宪法意识，维护宪法权威。</w:t>
      </w:r>
    </w:p>
    <w:p w14:paraId="390C023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①认同宪法。我们要理解宪法的价值，让宪法精神在心中生根发芽、开花结果。</w:t>
      </w:r>
    </w:p>
    <w:p w14:paraId="1CBE527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②学习宪法。我们要了解宪法产生和发展的历程，理解宪法的主要内容，领会宪法的原则和精神，参与宪法宣传活动，为增强全社会的宪法意识贡献自己的力量。</w:t>
      </w:r>
    </w:p>
    <w:p w14:paraId="4C6EB8E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③践行宪法。我们要严格遵守宪法和法律规定，学会运用宪法规定、原则和精神来分析和解决生活中的实际问题，自觉抵制各种损害宪法尊严、妨碍宪法实施的行为，维护宪法权威。</w:t>
      </w:r>
    </w:p>
    <w:p w14:paraId="4EB88B06" w14:textId="476DBF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说明】P17：宪法是公民享有权利和履行义务的基本遵循。</w:t>
      </w:r>
    </w:p>
    <w:p w14:paraId="18BA50DB"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w:t>
      </w:r>
      <w:r>
        <w:rPr>
          <w:rFonts w:ascii="仿宋" w:eastAsia="仿宋" w:hAnsi="仿宋" w:cs="仿宋"/>
          <w:b/>
          <w:bCs/>
          <w:sz w:val="24"/>
          <w:szCs w:val="24"/>
        </w:rPr>
        <w:t>补充笔记</w:t>
      </w:r>
      <w:r>
        <w:rPr>
          <w:rFonts w:ascii="仿宋" w:eastAsia="仿宋" w:hAnsi="仿宋" w:cs="仿宋" w:hint="eastAsia"/>
          <w:b/>
          <w:bCs/>
          <w:sz w:val="24"/>
          <w:szCs w:val="24"/>
        </w:rPr>
        <w:t>）</w:t>
      </w:r>
      <w:r>
        <w:rPr>
          <w:rFonts w:ascii="仿宋" w:eastAsia="仿宋" w:hAnsi="仿宋" w:cs="仿宋"/>
          <w:b/>
          <w:bCs/>
          <w:sz w:val="24"/>
          <w:szCs w:val="24"/>
        </w:rPr>
        <w:t>实行宪法宣誓制度的意义？</w:t>
      </w:r>
    </w:p>
    <w:p w14:paraId="3EBC95B6"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①有利于强化国家公职人员的宪法意识，让他们珍惜宪法赋予的权力，自觉规范自己的行为；</w:t>
      </w:r>
    </w:p>
    <w:p w14:paraId="63C82AC7"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②有利于捍卫宪法的地位，维护宪法权威，保证宪法实施；</w:t>
      </w:r>
    </w:p>
    <w:p w14:paraId="111DEEF6"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③有利于增强公民对宪法的了解和认识，促进公民忠于宪法、遵守宪法、维护宪法；</w:t>
      </w:r>
    </w:p>
    <w:p w14:paraId="4464FE9A"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④有利于实施依法治国的基本方略，营造宪法至上、人人信仰的社会氛围，进一步推进法治中国建设。</w:t>
      </w:r>
    </w:p>
    <w:p w14:paraId="71882C5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5.（补充笔记）举行国家宪法日宣传活动的意义？</w:t>
      </w:r>
    </w:p>
    <w:p w14:paraId="101AE47F"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①有利于捍卫宪法的地位，维护宪法权威</w:t>
      </w:r>
      <w:r>
        <w:rPr>
          <w:rFonts w:ascii="仿宋" w:eastAsia="仿宋" w:hAnsi="仿宋" w:cs="仿宋" w:hint="eastAsia"/>
          <w:sz w:val="24"/>
          <w:szCs w:val="24"/>
        </w:rPr>
        <w:t>，推动宪法实施</w:t>
      </w:r>
      <w:r>
        <w:rPr>
          <w:rFonts w:ascii="仿宋" w:eastAsia="仿宋" w:hAnsi="仿宋" w:cs="仿宋"/>
          <w:sz w:val="24"/>
          <w:szCs w:val="24"/>
        </w:rPr>
        <w:t>；</w:t>
      </w:r>
    </w:p>
    <w:p w14:paraId="72BCA796"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②有利于</w:t>
      </w:r>
      <w:r>
        <w:rPr>
          <w:rFonts w:ascii="仿宋" w:eastAsia="仿宋" w:hAnsi="仿宋" w:cs="仿宋" w:hint="eastAsia"/>
          <w:sz w:val="24"/>
          <w:szCs w:val="24"/>
        </w:rPr>
        <w:t>宣传宪法知识，弘扬宪法精神，</w:t>
      </w:r>
      <w:r>
        <w:rPr>
          <w:rFonts w:ascii="仿宋" w:eastAsia="仿宋" w:hAnsi="仿宋" w:cs="仿宋"/>
          <w:sz w:val="24"/>
          <w:szCs w:val="24"/>
        </w:rPr>
        <w:t>增强公民的宪法意识；</w:t>
      </w:r>
    </w:p>
    <w:p w14:paraId="4A762253"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③有利于引导公民忠于宪法、遵守宪法</w:t>
      </w:r>
      <w:r>
        <w:rPr>
          <w:rFonts w:ascii="仿宋" w:eastAsia="仿宋" w:hAnsi="仿宋" w:cs="仿宋" w:hint="eastAsia"/>
          <w:sz w:val="24"/>
          <w:szCs w:val="24"/>
        </w:rPr>
        <w:t>，增强公民的法治观念</w:t>
      </w:r>
      <w:r>
        <w:rPr>
          <w:rFonts w:ascii="仿宋" w:eastAsia="仿宋" w:hAnsi="仿宋" w:cs="仿宋"/>
          <w:sz w:val="24"/>
          <w:szCs w:val="24"/>
        </w:rPr>
        <w:t>；</w:t>
      </w:r>
    </w:p>
    <w:p w14:paraId="310F954F"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④有利于</w:t>
      </w:r>
      <w:r>
        <w:rPr>
          <w:rFonts w:ascii="仿宋" w:eastAsia="仿宋" w:hAnsi="仿宋" w:cs="仿宋" w:hint="eastAsia"/>
          <w:sz w:val="24"/>
          <w:szCs w:val="24"/>
        </w:rPr>
        <w:t>贯彻</w:t>
      </w:r>
      <w:r>
        <w:rPr>
          <w:rFonts w:ascii="仿宋" w:eastAsia="仿宋" w:hAnsi="仿宋" w:cs="仿宋"/>
          <w:sz w:val="24"/>
          <w:szCs w:val="24"/>
        </w:rPr>
        <w:t>依法治国</w:t>
      </w:r>
      <w:r>
        <w:rPr>
          <w:rFonts w:ascii="仿宋" w:eastAsia="仿宋" w:hAnsi="仿宋" w:cs="仿宋" w:hint="eastAsia"/>
          <w:sz w:val="24"/>
          <w:szCs w:val="24"/>
        </w:rPr>
        <w:t>基本方略</w:t>
      </w:r>
      <w:r>
        <w:rPr>
          <w:rFonts w:ascii="仿宋" w:eastAsia="仿宋" w:hAnsi="仿宋" w:cs="仿宋"/>
          <w:sz w:val="24"/>
          <w:szCs w:val="24"/>
        </w:rPr>
        <w:t>，推进法治中国建设。</w:t>
      </w:r>
    </w:p>
    <w:p w14:paraId="3DDFB24B"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6.（补充笔记）宪法宣传设计活动形式：</w:t>
      </w:r>
    </w:p>
    <w:p w14:paraId="49C7C2B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开展宪法晨读活动；专题讲座；知识竞赛；演讲比赛；征文比赛；办手抄报；出黑板报；发放宪法知识宣传单；开主题班会；组织宪法宣誓。</w:t>
      </w:r>
    </w:p>
    <w:p w14:paraId="0F8677D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7.（补充笔记）为宪法宣传活动设计标语：</w:t>
      </w:r>
    </w:p>
    <w:p w14:paraId="34AF7EB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①弘扬宪法精神，维护宪法权威。②增强宪法观念，推进依法治国。③树立宪法意识，维护宪法权威。④弘扬宪法精神，建设法治国家。⑤坚持依法治国方略，建设民主法治国家。</w:t>
      </w:r>
    </w:p>
    <w:p w14:paraId="4B9E157E" w14:textId="77777777" w:rsidR="00551B2B" w:rsidRDefault="00000000">
      <w:pPr>
        <w:pStyle w:val="1"/>
        <w:rPr>
          <w:rFonts w:hint="eastAsia"/>
        </w:rPr>
      </w:pPr>
      <w:bookmarkStart w:id="14" w:name="_Toc13417"/>
      <w:bookmarkStart w:id="15" w:name="_Toc15089"/>
      <w:r>
        <w:rPr>
          <w:rFonts w:hint="eastAsia"/>
        </w:rPr>
        <w:t>第二单元 理解权利义务</w:t>
      </w:r>
      <w:bookmarkEnd w:id="14"/>
      <w:bookmarkEnd w:id="15"/>
    </w:p>
    <w:p w14:paraId="0AAB4DC8" w14:textId="77777777" w:rsidR="00551B2B" w:rsidRDefault="00000000">
      <w:pPr>
        <w:pStyle w:val="2"/>
        <w:rPr>
          <w:rFonts w:hint="eastAsia"/>
        </w:rPr>
      </w:pPr>
      <w:bookmarkStart w:id="16" w:name="_Toc24030"/>
      <w:bookmarkStart w:id="17" w:name="_Toc18902"/>
      <w:r>
        <w:rPr>
          <w:rFonts w:hint="eastAsia"/>
        </w:rPr>
        <w:t>第三课 公民的基本权利和义务</w:t>
      </w:r>
      <w:bookmarkEnd w:id="16"/>
      <w:bookmarkEnd w:id="17"/>
    </w:p>
    <w:p w14:paraId="68D39E50" w14:textId="77777777" w:rsidR="00551B2B" w:rsidRDefault="00000000">
      <w:pPr>
        <w:pStyle w:val="3"/>
        <w:rPr>
          <w:rFonts w:hint="eastAsia"/>
        </w:rPr>
      </w:pPr>
      <w:bookmarkStart w:id="18" w:name="_Toc407"/>
      <w:bookmarkStart w:id="19" w:name="_Toc27516"/>
      <w:r>
        <w:rPr>
          <w:rFonts w:hint="eastAsia"/>
        </w:rPr>
        <w:t>第一框 公民基本权利</w:t>
      </w:r>
      <w:bookmarkEnd w:id="18"/>
      <w:bookmarkEnd w:id="19"/>
    </w:p>
    <w:p w14:paraId="196D46CB" w14:textId="77777777" w:rsidR="00551B2B" w:rsidRDefault="00000000">
      <w:pPr>
        <w:rPr>
          <w:rFonts w:ascii="仿宋" w:eastAsia="仿宋" w:hAnsi="仿宋" w:cs="仿宋" w:hint="eastAsia"/>
          <w:sz w:val="24"/>
        </w:rPr>
      </w:pPr>
      <w:r>
        <w:rPr>
          <w:rFonts w:ascii="仿宋" w:eastAsia="仿宋" w:hAnsi="仿宋" w:cs="仿宋" w:hint="eastAsia"/>
          <w:b/>
          <w:bCs/>
          <w:sz w:val="24"/>
        </w:rPr>
        <w:lastRenderedPageBreak/>
        <w:t>1.宪法的核心内容及核心价值（P21蓝字）</w:t>
      </w:r>
    </w:p>
    <w:p w14:paraId="1041AA8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公民的基本权利和义务是宪法的核心内容，确认并保障公民基本权利的实现是宪法的核心价值。</w:t>
      </w:r>
    </w:p>
    <w:p w14:paraId="423782D0" w14:textId="1FE14844"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说明】规范国家权力运行以保障公民权利，是我国宪法的核心价值追求。（P2蓝字）</w:t>
      </w:r>
    </w:p>
    <w:p w14:paraId="66A23EE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2.公民基本权利的重要性（P23、P22蓝字）</w:t>
      </w:r>
    </w:p>
    <w:p w14:paraId="795304F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①公民基本权利是人权在宪法上的具体化，它为我们追求有尊严的生活、实现人生幸福提供了保障。</w:t>
      </w:r>
    </w:p>
    <w:p w14:paraId="00F37A8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②公民的基本权利是宪法所确认的权利，国家各项制度和国家权力的运行都需要以维护最广大人民的根本利益、保障公民的各项基本权利为价值目标。</w:t>
      </w:r>
    </w:p>
    <w:p w14:paraId="17AFBF5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3.★我国公民的基本权利有哪些？（P23-P29）</w:t>
      </w:r>
    </w:p>
    <w:p w14:paraId="4C4C5EF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（1）平等权。</w:t>
      </w:r>
    </w:p>
    <w:p w14:paraId="28E3564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（2）政治权利。包括选举权和被选举权，言论、出版、集会、结社、游行、示威的自由，等等。</w:t>
      </w:r>
    </w:p>
    <w:p w14:paraId="347284D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（3）人身自由。包括人身自由不受侵犯，人格尊严不受侵犯，住宅不受侵犯，通信自由和通信秘密受法律的保护。</w:t>
      </w:r>
    </w:p>
    <w:p w14:paraId="285E0C4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（4）社会经济权利。包括财产权、劳动权、劳动者休息权、社会保障权和物质帮助权等。</w:t>
      </w:r>
    </w:p>
    <w:p w14:paraId="3B0A158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（5）文化教育权利。包括受教育权和文化权利。</w:t>
      </w:r>
    </w:p>
    <w:p w14:paraId="0CE7A63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（6）监督权与获得国家赔偿权。</w:t>
      </w:r>
    </w:p>
    <w:p w14:paraId="2DDF85B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（7）其他基本权利。我国公民还享有宗教信仰自由等权利，妇女、儿童和残疾人等特定人群的权利受到宪法和法律的特殊保障。</w:t>
      </w:r>
    </w:p>
    <w:p w14:paraId="73195DC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4.平等权（P23）</w:t>
      </w:r>
    </w:p>
    <w:p w14:paraId="2F2F59C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（1）含义：</w:t>
      </w:r>
      <w:r>
        <w:rPr>
          <w:rFonts w:ascii="仿宋" w:eastAsia="仿宋" w:hAnsi="仿宋" w:cs="仿宋"/>
          <w:sz w:val="24"/>
          <w:szCs w:val="24"/>
        </w:rPr>
        <w:t>平等权是指公民平等地享有权利，不受任何不合理的差别对待，要求国家在同等情况下给予同等保护的权利。</w:t>
      </w:r>
    </w:p>
    <w:p w14:paraId="46943A6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w:t>
      </w:r>
      <w:r>
        <w:rPr>
          <w:rFonts w:ascii="仿宋" w:eastAsia="仿宋" w:hAnsi="仿宋" w:cs="仿宋"/>
          <w:sz w:val="24"/>
          <w:szCs w:val="24"/>
        </w:rPr>
        <w:t>宪法规定：中华人民共和国公民在法律面前一律平等。</w:t>
      </w:r>
    </w:p>
    <w:p w14:paraId="3F90643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（3）内容：</w:t>
      </w:r>
      <w:r>
        <w:rPr>
          <w:rFonts w:ascii="仿宋" w:eastAsia="仿宋" w:hAnsi="仿宋" w:cs="仿宋"/>
          <w:sz w:val="24"/>
          <w:szCs w:val="24"/>
        </w:rPr>
        <w:t>任何公民都一律平等地享有宪法和法律规定的各项权利，同时必须平等地履行宪法和法律规定的各项义务。</w:t>
      </w:r>
    </w:p>
    <w:p w14:paraId="21618F0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（4）</w:t>
      </w:r>
      <w:r>
        <w:rPr>
          <w:rFonts w:ascii="仿宋" w:eastAsia="仿宋" w:hAnsi="仿宋" w:cs="仿宋" w:hint="eastAsia"/>
          <w:b/>
          <w:bCs/>
          <w:sz w:val="24"/>
          <w:szCs w:val="24"/>
        </w:rPr>
        <w:t>★</w:t>
      </w:r>
      <w:r>
        <w:rPr>
          <w:rFonts w:ascii="仿宋" w:eastAsia="仿宋" w:hAnsi="仿宋" w:cs="仿宋" w:hint="eastAsia"/>
          <w:sz w:val="24"/>
          <w:szCs w:val="24"/>
        </w:rPr>
        <w:t>重要性：</w:t>
      </w:r>
      <w:r>
        <w:rPr>
          <w:rFonts w:ascii="仿宋" w:eastAsia="仿宋" w:hAnsi="仿宋" w:cs="仿宋"/>
          <w:sz w:val="24"/>
          <w:szCs w:val="24"/>
        </w:rPr>
        <w:t>平等权是公民行使其他权利的基础。</w:t>
      </w:r>
    </w:p>
    <w:p w14:paraId="36B92C2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5.政治权利（P24）</w:t>
      </w:r>
    </w:p>
    <w:p w14:paraId="78E0A75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（1）含义：政治权利是公民参与国家政治生活的权利和自由的统称。</w:t>
      </w:r>
    </w:p>
    <w:p w14:paraId="5D81A60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（2）内容：</w:t>
      </w:r>
    </w:p>
    <w:p w14:paraId="51CA3AB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①选举权和被选举权。</w:t>
      </w:r>
      <w:r>
        <w:rPr>
          <w:rFonts w:ascii="仿宋" w:eastAsia="仿宋" w:hAnsi="仿宋" w:cs="仿宋" w:hint="eastAsia"/>
          <w:sz w:val="24"/>
          <w:szCs w:val="24"/>
        </w:rPr>
        <w:t>A.条件：我国年满十八周岁的公民，不分民族、种族、性别、职业、家庭出身、宗教信仰、教育程度、财产状况、居住期限，都有选举权和被选举权；但是依照法律被剥夺政治权利的人除外。B.</w:t>
      </w:r>
      <w:r>
        <w:rPr>
          <w:rFonts w:ascii="仿宋" w:eastAsia="仿宋" w:hAnsi="仿宋" w:cs="仿宋" w:hint="eastAsia"/>
          <w:b/>
          <w:bCs/>
          <w:sz w:val="24"/>
          <w:szCs w:val="24"/>
        </w:rPr>
        <w:t>★</w:t>
      </w:r>
      <w:r>
        <w:rPr>
          <w:rFonts w:ascii="仿宋" w:eastAsia="仿宋" w:hAnsi="仿宋" w:cs="仿宋" w:hint="eastAsia"/>
          <w:sz w:val="24"/>
          <w:szCs w:val="24"/>
        </w:rPr>
        <w:t>重要性：行使选举权和被选举权是公民参与管理国家和社会事务的基础。</w:t>
      </w:r>
    </w:p>
    <w:p w14:paraId="563B9430" w14:textId="77777777" w:rsidR="00551B2B" w:rsidRDefault="00000000">
      <w:pPr>
        <w:pStyle w:val="a3"/>
        <w:rPr>
          <w:rFonts w:ascii="仿宋" w:eastAsia="仿宋" w:hAnsi="仿宋" w:cs="仿宋" w:hint="eastAsia"/>
          <w:sz w:val="24"/>
          <w:szCs w:val="24"/>
          <w:u w:val="single"/>
        </w:rPr>
      </w:pPr>
      <w:r>
        <w:rPr>
          <w:rFonts w:ascii="仿宋" w:eastAsia="仿宋" w:hAnsi="仿宋" w:cs="仿宋" w:hint="eastAsia"/>
          <w:sz w:val="24"/>
          <w:szCs w:val="24"/>
          <w:u w:val="single"/>
        </w:rPr>
        <w:t>②言论、出版、集会、结社、游行、示威的自由。</w:t>
      </w:r>
    </w:p>
    <w:p w14:paraId="46B0CC2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6.人身自由（P25-P26）</w:t>
      </w:r>
    </w:p>
    <w:p w14:paraId="0793EDE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（1）含义：</w:t>
      </w:r>
      <w:r>
        <w:rPr>
          <w:rFonts w:ascii="仿宋" w:eastAsia="仿宋" w:hAnsi="仿宋" w:cs="仿宋"/>
          <w:sz w:val="24"/>
          <w:szCs w:val="24"/>
        </w:rPr>
        <w:t>人身自由是指公民的人身不受非法侵犯的自由</w:t>
      </w:r>
      <w:r>
        <w:rPr>
          <w:rFonts w:ascii="仿宋" w:eastAsia="仿宋" w:hAnsi="仿宋" w:cs="仿宋" w:hint="eastAsia"/>
          <w:sz w:val="24"/>
          <w:szCs w:val="24"/>
        </w:rPr>
        <w:t>。</w:t>
      </w:r>
    </w:p>
    <w:p w14:paraId="511A573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（2）内容：</w:t>
      </w:r>
    </w:p>
    <w:p w14:paraId="7A90977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①</w:t>
      </w:r>
      <w:r>
        <w:rPr>
          <w:rFonts w:ascii="仿宋" w:eastAsia="仿宋" w:hAnsi="仿宋" w:cs="仿宋"/>
          <w:sz w:val="24"/>
          <w:szCs w:val="24"/>
          <w:u w:val="single"/>
        </w:rPr>
        <w:t>人身自由不受侵犯</w:t>
      </w:r>
      <w:r>
        <w:rPr>
          <w:rFonts w:ascii="仿宋" w:eastAsia="仿宋" w:hAnsi="仿宋" w:cs="仿宋" w:hint="eastAsia"/>
          <w:sz w:val="24"/>
          <w:szCs w:val="24"/>
          <w:u w:val="single"/>
        </w:rPr>
        <w:t>。</w:t>
      </w:r>
      <w:r>
        <w:rPr>
          <w:rFonts w:ascii="仿宋" w:eastAsia="仿宋" w:hAnsi="仿宋" w:cs="仿宋" w:hint="eastAsia"/>
          <w:sz w:val="24"/>
          <w:szCs w:val="24"/>
        </w:rPr>
        <w:t>任何公民，非经人民检察院批准或者决定或者人民法院决定，并由公安机关执行，不受逮捕。禁止非法拘禁和以其他方法非法剥夺或者限制公民的人身自由，禁止非法搜查公民的身体。</w:t>
      </w:r>
    </w:p>
    <w:p w14:paraId="180FC32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②</w:t>
      </w:r>
      <w:r>
        <w:rPr>
          <w:rFonts w:ascii="仿宋" w:eastAsia="仿宋" w:hAnsi="仿宋" w:cs="仿宋"/>
          <w:sz w:val="24"/>
          <w:szCs w:val="24"/>
          <w:u w:val="single"/>
        </w:rPr>
        <w:t>人格尊严不受侵犯</w:t>
      </w:r>
      <w:r>
        <w:rPr>
          <w:rFonts w:ascii="仿宋" w:eastAsia="仿宋" w:hAnsi="仿宋" w:cs="仿宋" w:hint="eastAsia"/>
          <w:sz w:val="24"/>
          <w:szCs w:val="24"/>
          <w:u w:val="single"/>
        </w:rPr>
        <w:t>。</w:t>
      </w:r>
      <w:r>
        <w:rPr>
          <w:rFonts w:ascii="仿宋" w:eastAsia="仿宋" w:hAnsi="仿宋" w:cs="仿宋" w:hint="eastAsia"/>
          <w:sz w:val="24"/>
          <w:szCs w:val="24"/>
        </w:rPr>
        <w:t>禁止用任何方法对公民进行侮辱、诽谤和诬告陷害。</w:t>
      </w:r>
    </w:p>
    <w:p w14:paraId="2FBF03B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③</w:t>
      </w:r>
      <w:r>
        <w:rPr>
          <w:rFonts w:ascii="仿宋" w:eastAsia="仿宋" w:hAnsi="仿宋" w:cs="仿宋"/>
          <w:sz w:val="24"/>
          <w:szCs w:val="24"/>
          <w:u w:val="single"/>
        </w:rPr>
        <w:t>住宅不受侵犯</w:t>
      </w:r>
      <w:r>
        <w:rPr>
          <w:rFonts w:ascii="仿宋" w:eastAsia="仿宋" w:hAnsi="仿宋" w:cs="仿宋" w:hint="eastAsia"/>
          <w:sz w:val="24"/>
          <w:szCs w:val="24"/>
          <w:u w:val="single"/>
        </w:rPr>
        <w:t>。</w:t>
      </w:r>
      <w:r>
        <w:rPr>
          <w:rFonts w:ascii="仿宋" w:eastAsia="仿宋" w:hAnsi="仿宋" w:cs="仿宋" w:hint="eastAsia"/>
          <w:sz w:val="24"/>
          <w:szCs w:val="24"/>
        </w:rPr>
        <w:t>禁止非法搜查或者非法侵入公民的住宅。</w:t>
      </w:r>
    </w:p>
    <w:p w14:paraId="4DFF4F9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④</w:t>
      </w:r>
      <w:r>
        <w:rPr>
          <w:rFonts w:ascii="仿宋" w:eastAsia="仿宋" w:hAnsi="仿宋" w:cs="仿宋"/>
          <w:sz w:val="24"/>
          <w:szCs w:val="24"/>
          <w:u w:val="single"/>
        </w:rPr>
        <w:t>通信自由和通信秘密受法律的保护。</w:t>
      </w:r>
      <w:r>
        <w:rPr>
          <w:rFonts w:ascii="仿宋" w:eastAsia="仿宋" w:hAnsi="仿宋" w:cs="仿宋"/>
          <w:sz w:val="24"/>
          <w:szCs w:val="24"/>
        </w:rPr>
        <w:t>除因国家安全或者追查刑事犯罪的需要，由公安机关或者检察机关依照法律规定的程序对通信进行检查外，任何组织或者个人不得以任何理由侵犯公民的通信自由和通信秘密。</w:t>
      </w:r>
    </w:p>
    <w:p w14:paraId="569C225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w:t>
      </w:r>
      <w:r>
        <w:rPr>
          <w:rFonts w:ascii="仿宋" w:eastAsia="仿宋" w:hAnsi="仿宋" w:cs="仿宋" w:hint="eastAsia"/>
          <w:b/>
          <w:bCs/>
          <w:sz w:val="24"/>
          <w:szCs w:val="24"/>
        </w:rPr>
        <w:t>★</w:t>
      </w:r>
      <w:r>
        <w:rPr>
          <w:rFonts w:ascii="仿宋" w:eastAsia="仿宋" w:hAnsi="仿宋" w:cs="仿宋" w:hint="eastAsia"/>
          <w:sz w:val="24"/>
          <w:szCs w:val="24"/>
        </w:rPr>
        <w:t>重要性：</w:t>
      </w:r>
      <w:r>
        <w:rPr>
          <w:rFonts w:ascii="仿宋" w:eastAsia="仿宋" w:hAnsi="仿宋" w:cs="仿宋"/>
          <w:sz w:val="24"/>
          <w:szCs w:val="24"/>
        </w:rPr>
        <w:t>人身自由是公民参加国家政治生活、经济生活与社会生活的基础，只有在人身自由得到保障的前提下，公民才能独立、自由、有尊严地生活。</w:t>
      </w:r>
    </w:p>
    <w:p w14:paraId="3EDEA4C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7.社会经济权利（P26-P27）</w:t>
      </w:r>
    </w:p>
    <w:p w14:paraId="7E63FDB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（1）含义：社会经济权利是指公民依照宪法规定享有的与经济利益相关的权利。</w:t>
      </w:r>
    </w:p>
    <w:p w14:paraId="5D0A5C9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（2）内容：</w:t>
      </w:r>
    </w:p>
    <w:p w14:paraId="718F867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①财产权。</w:t>
      </w:r>
      <w:r>
        <w:rPr>
          <w:rFonts w:ascii="仿宋" w:eastAsia="仿宋" w:hAnsi="仿宋" w:cs="仿宋" w:hint="eastAsia"/>
          <w:sz w:val="24"/>
          <w:szCs w:val="24"/>
        </w:rPr>
        <w:t>公民的合法的私有财产不受侵犯。国家为了公共利益的需要，可以依照法律规定对公民的私有财产实行征收或者征用并给予补偿。</w:t>
      </w:r>
    </w:p>
    <w:p w14:paraId="2A25789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lastRenderedPageBreak/>
        <w:t>②劳动权。</w:t>
      </w:r>
      <w:r>
        <w:rPr>
          <w:rFonts w:ascii="仿宋" w:eastAsia="仿宋" w:hAnsi="仿宋" w:cs="仿宋" w:hint="eastAsia"/>
          <w:sz w:val="24"/>
          <w:szCs w:val="24"/>
        </w:rPr>
        <w:t>一切有劳动能力的公民有劳动就业和取得劳动报酬的权利。</w:t>
      </w:r>
    </w:p>
    <w:p w14:paraId="7A90F7A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③劳动者休息权。</w:t>
      </w:r>
      <w:r>
        <w:rPr>
          <w:rFonts w:ascii="仿宋" w:eastAsia="仿宋" w:hAnsi="仿宋" w:cs="仿宋" w:hint="eastAsia"/>
          <w:sz w:val="24"/>
          <w:szCs w:val="24"/>
        </w:rPr>
        <w:t>中华人民共和国劳动者有休息的权利。国家发展劳动者休息和休养的设施，规定职工的工作时间和休假制度。</w:t>
      </w:r>
    </w:p>
    <w:p w14:paraId="267A7D1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④社会保障权和物质帮助权。</w:t>
      </w:r>
      <w:r>
        <w:rPr>
          <w:rFonts w:ascii="仿宋" w:eastAsia="仿宋" w:hAnsi="仿宋" w:cs="仿宋" w:hint="eastAsia"/>
          <w:sz w:val="24"/>
          <w:szCs w:val="24"/>
        </w:rPr>
        <w:t>国家建立健全同经济发展水平相适应的社会保障制度。公民在年老、疾病或者丧失劳动能力的情况下，有从国家和社会获得物质帮助的权利。</w:t>
      </w:r>
    </w:p>
    <w:p w14:paraId="441EB6A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（3）保障措施：国家应采取积极措施，为公民享有社会经济权利提供充分的物质条件，特别是对弱势群体的权益给予特殊保护。</w:t>
      </w:r>
    </w:p>
    <w:p w14:paraId="6951D478" w14:textId="77777777" w:rsidR="00551B2B" w:rsidRDefault="00000000">
      <w:pPr>
        <w:pStyle w:val="a3"/>
        <w:rPr>
          <w:rFonts w:ascii="仿宋" w:eastAsia="仿宋" w:hAnsi="仿宋" w:cs="仿宋" w:hint="eastAsia"/>
          <w:sz w:val="24"/>
          <w:szCs w:val="24"/>
        </w:rPr>
      </w:pPr>
      <w:r>
        <w:rPr>
          <w:rFonts w:ascii="仿宋" w:eastAsia="仿宋" w:hAnsi="仿宋" w:cs="仿宋" w:hint="eastAsia"/>
          <w:b/>
          <w:bCs/>
          <w:sz w:val="24"/>
          <w:szCs w:val="24"/>
        </w:rPr>
        <w:t>8.文化教育权利（P28）</w:t>
      </w:r>
    </w:p>
    <w:p w14:paraId="0350FB7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（1）受教育权。</w:t>
      </w:r>
      <w:r>
        <w:rPr>
          <w:rFonts w:ascii="仿宋" w:eastAsia="仿宋" w:hAnsi="仿宋" w:cs="仿宋" w:hint="eastAsia"/>
          <w:sz w:val="24"/>
          <w:szCs w:val="24"/>
        </w:rPr>
        <w:t>①含义：公民有权按照其能力平等地从国家获得接受教育的机会。②保障措施：国家实行义务教育制度，保障所有适龄儿童、少年接受义务教育。</w:t>
      </w:r>
    </w:p>
    <w:p w14:paraId="54CB4E4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（2）文化权利。</w:t>
      </w:r>
      <w:r>
        <w:rPr>
          <w:rFonts w:ascii="仿宋" w:eastAsia="仿宋" w:hAnsi="仿宋" w:cs="仿宋" w:hint="eastAsia"/>
          <w:sz w:val="24"/>
          <w:szCs w:val="24"/>
        </w:rPr>
        <w:t>①含义：公民有进行科学研究、文学艺术创作和其他文化活动的自由。②保障措施：国家对于从事教育、科学、技术、文学、艺术和其他文化事业的公民的有益于人民的创造性工作，给以鼓励和帮助。</w:t>
      </w:r>
    </w:p>
    <w:p w14:paraId="1687026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9.监督权与获得国家赔偿权（P28）</w:t>
      </w:r>
    </w:p>
    <w:p w14:paraId="547385D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（1）</w:t>
      </w:r>
      <w:r>
        <w:rPr>
          <w:rFonts w:ascii="仿宋" w:eastAsia="仿宋" w:hAnsi="仿宋" w:cs="仿宋" w:hint="eastAsia"/>
          <w:b/>
          <w:bCs/>
          <w:sz w:val="24"/>
          <w:szCs w:val="24"/>
          <w:u w:val="single"/>
        </w:rPr>
        <w:t>★</w:t>
      </w:r>
      <w:r>
        <w:rPr>
          <w:rFonts w:ascii="仿宋" w:eastAsia="仿宋" w:hAnsi="仿宋" w:cs="仿宋" w:hint="eastAsia"/>
          <w:sz w:val="24"/>
          <w:szCs w:val="24"/>
          <w:u w:val="single"/>
        </w:rPr>
        <w:t>监督权。</w:t>
      </w:r>
      <w:r>
        <w:rPr>
          <w:rFonts w:ascii="仿宋" w:eastAsia="仿宋" w:hAnsi="仿宋" w:cs="仿宋" w:hint="eastAsia"/>
          <w:sz w:val="24"/>
          <w:szCs w:val="24"/>
        </w:rPr>
        <w:t>①内容：公民对于任何国家机关和国家工作人员，有提出批评和建议的权利；对于任何国家机关和国家工作人员的违法失职行为，有向有关国家机关提出申诉、控告或者检举的权利。②重要性：公民依法通过各种途径和形式行使监督权，有助于国家机关和国家工作人员依法行使权力，全心全意为人民服务。</w:t>
      </w:r>
    </w:p>
    <w:p w14:paraId="6EE1E52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（2）获得国家赔偿权。</w:t>
      </w:r>
      <w:r>
        <w:rPr>
          <w:rFonts w:ascii="仿宋" w:eastAsia="仿宋" w:hAnsi="仿宋" w:cs="仿宋" w:hint="eastAsia"/>
          <w:sz w:val="24"/>
          <w:szCs w:val="24"/>
        </w:rPr>
        <w:t>含义：由于国家机关和国家工作人员侵犯公民权利而受到损失的人，有依照法律规定取得赔偿的权利。</w:t>
      </w:r>
    </w:p>
    <w:p w14:paraId="6B2068B9" w14:textId="6A8B0F4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说明】监督权包括批评、建议权，申诉权，控告、检举权。另外，“扩大权利”说法错误，如：不能说“网络问政扩大公民民主权利范围”，可以说“拓宽了公民行使监督权的渠道”。</w:t>
      </w:r>
    </w:p>
    <w:p w14:paraId="555E688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10.（</w:t>
      </w:r>
      <w:r>
        <w:rPr>
          <w:rFonts w:ascii="仿宋" w:eastAsia="仿宋" w:hAnsi="仿宋" w:cs="仿宋"/>
          <w:b/>
          <w:bCs/>
          <w:sz w:val="24"/>
          <w:szCs w:val="24"/>
        </w:rPr>
        <w:t>补充笔记</w:t>
      </w:r>
      <w:r>
        <w:rPr>
          <w:rFonts w:ascii="仿宋" w:eastAsia="仿宋" w:hAnsi="仿宋" w:cs="仿宋" w:hint="eastAsia"/>
          <w:b/>
          <w:bCs/>
          <w:sz w:val="24"/>
          <w:szCs w:val="24"/>
        </w:rPr>
        <w:t>）</w:t>
      </w:r>
      <w:r>
        <w:rPr>
          <w:rFonts w:ascii="仿宋" w:eastAsia="仿宋" w:hAnsi="仿宋" w:cs="仿宋"/>
          <w:b/>
          <w:bCs/>
          <w:sz w:val="24"/>
          <w:szCs w:val="24"/>
        </w:rPr>
        <w:t>公民行使监督权的途径有哪些？</w:t>
      </w:r>
    </w:p>
    <w:p w14:paraId="21DD15D4"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①通过人大代表或直接向全国人大常委会和地方人大常委会反映。②采用书信、电子邮件、电话、走访等形式，向有关部门举报或反映。③通过电视、广播、报纸、网络等媒体进行舆论监督。④参加听证会、论证会。</w:t>
      </w:r>
    </w:p>
    <w:p w14:paraId="399B397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11.（</w:t>
      </w:r>
      <w:r>
        <w:rPr>
          <w:rFonts w:ascii="仿宋" w:eastAsia="仿宋" w:hAnsi="仿宋" w:cs="仿宋"/>
          <w:b/>
          <w:bCs/>
          <w:sz w:val="24"/>
          <w:szCs w:val="24"/>
        </w:rPr>
        <w:t>补充笔记</w:t>
      </w:r>
      <w:r>
        <w:rPr>
          <w:rFonts w:ascii="仿宋" w:eastAsia="仿宋" w:hAnsi="仿宋" w:cs="仿宋" w:hint="eastAsia"/>
          <w:b/>
          <w:bCs/>
          <w:sz w:val="24"/>
          <w:szCs w:val="24"/>
        </w:rPr>
        <w:t>）</w:t>
      </w:r>
      <w:r>
        <w:rPr>
          <w:rFonts w:ascii="仿宋" w:eastAsia="仿宋" w:hAnsi="仿宋" w:cs="仿宋"/>
          <w:b/>
          <w:bCs/>
          <w:sz w:val="24"/>
          <w:szCs w:val="24"/>
        </w:rPr>
        <w:t>公民行使监督权时应注意什么？</w:t>
      </w:r>
    </w:p>
    <w:p w14:paraId="12F9313A"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①要在法律允许的范围内正确行使；②实事求是，以事实为依据，如实反映情况，必要时出示证据和证明材料；③不得捏造或者歪曲事实进行诬告陷害，也不能采用张贴大字报，聚众闹事等非法方法。</w:t>
      </w:r>
    </w:p>
    <w:p w14:paraId="7CE2361D" w14:textId="77777777" w:rsidR="00551B2B" w:rsidRDefault="00000000">
      <w:pPr>
        <w:pStyle w:val="3"/>
        <w:rPr>
          <w:rFonts w:hint="eastAsia"/>
        </w:rPr>
      </w:pPr>
      <w:bookmarkStart w:id="20" w:name="_Toc3637"/>
      <w:bookmarkStart w:id="21" w:name="_Toc14875"/>
      <w:r>
        <w:rPr>
          <w:rFonts w:hint="eastAsia"/>
        </w:rPr>
        <w:t>第二框 公民基本义务</w:t>
      </w:r>
      <w:bookmarkEnd w:id="20"/>
      <w:bookmarkEnd w:id="21"/>
    </w:p>
    <w:p w14:paraId="0D42F1A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1.公民基本义务的重要性（P22蓝字）</w:t>
      </w:r>
    </w:p>
    <w:p w14:paraId="5C3D0B3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公民的基本义务是宪法规定的公民必须履行的责任，表明公民在国家生活中的主体地位。</w:t>
      </w:r>
    </w:p>
    <w:p w14:paraId="2CE38F9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2.★我国公民的基本义务有哪些？（P29-P32）</w:t>
      </w:r>
    </w:p>
    <w:p w14:paraId="3107D16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w:t>
      </w:r>
      <w:r>
        <w:rPr>
          <w:rFonts w:ascii="仿宋" w:eastAsia="仿宋" w:hAnsi="仿宋" w:cs="仿宋"/>
          <w:sz w:val="24"/>
          <w:szCs w:val="24"/>
        </w:rPr>
        <w:t>维护国家统一和全国各民族团结</w:t>
      </w:r>
      <w:r>
        <w:rPr>
          <w:rFonts w:ascii="仿宋" w:eastAsia="仿宋" w:hAnsi="仿宋" w:cs="仿宋" w:hint="eastAsia"/>
          <w:sz w:val="24"/>
          <w:szCs w:val="24"/>
        </w:rPr>
        <w:t>。</w:t>
      </w:r>
    </w:p>
    <w:p w14:paraId="13F8E51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w:t>
      </w:r>
      <w:r>
        <w:rPr>
          <w:rFonts w:ascii="仿宋" w:eastAsia="仿宋" w:hAnsi="仿宋" w:cs="仿宋"/>
          <w:sz w:val="24"/>
          <w:szCs w:val="24"/>
        </w:rPr>
        <w:t>遵守宪法和法律</w:t>
      </w:r>
      <w:r>
        <w:rPr>
          <w:rFonts w:ascii="仿宋" w:eastAsia="仿宋" w:hAnsi="仿宋" w:cs="仿宋" w:hint="eastAsia"/>
          <w:sz w:val="24"/>
          <w:szCs w:val="24"/>
        </w:rPr>
        <w:t>。</w:t>
      </w:r>
    </w:p>
    <w:p w14:paraId="4E7A3FB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w:t>
      </w:r>
      <w:r>
        <w:rPr>
          <w:rFonts w:ascii="仿宋" w:eastAsia="仿宋" w:hAnsi="仿宋" w:cs="仿宋"/>
          <w:sz w:val="24"/>
          <w:szCs w:val="24"/>
        </w:rPr>
        <w:t>维护国家安全、荣誉和利益</w:t>
      </w:r>
      <w:r>
        <w:rPr>
          <w:rFonts w:ascii="仿宋" w:eastAsia="仿宋" w:hAnsi="仿宋" w:cs="仿宋" w:hint="eastAsia"/>
          <w:sz w:val="24"/>
          <w:szCs w:val="24"/>
        </w:rPr>
        <w:t>。</w:t>
      </w:r>
    </w:p>
    <w:p w14:paraId="42EAE91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（4）</w:t>
      </w:r>
      <w:r>
        <w:rPr>
          <w:rFonts w:ascii="仿宋" w:eastAsia="仿宋" w:hAnsi="仿宋" w:cs="仿宋"/>
          <w:sz w:val="24"/>
          <w:szCs w:val="24"/>
        </w:rPr>
        <w:t>依法服兵役</w:t>
      </w:r>
      <w:r>
        <w:rPr>
          <w:rFonts w:ascii="仿宋" w:eastAsia="仿宋" w:hAnsi="仿宋" w:cs="仿宋" w:hint="eastAsia"/>
          <w:sz w:val="24"/>
          <w:szCs w:val="24"/>
        </w:rPr>
        <w:t>。</w:t>
      </w:r>
    </w:p>
    <w:p w14:paraId="48FD8F4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（5）</w:t>
      </w:r>
      <w:r>
        <w:rPr>
          <w:rFonts w:ascii="仿宋" w:eastAsia="仿宋" w:hAnsi="仿宋" w:cs="仿宋"/>
          <w:sz w:val="24"/>
          <w:szCs w:val="24"/>
        </w:rPr>
        <w:t>依法纳税</w:t>
      </w:r>
      <w:r>
        <w:rPr>
          <w:rFonts w:ascii="仿宋" w:eastAsia="仿宋" w:hAnsi="仿宋" w:cs="仿宋" w:hint="eastAsia"/>
          <w:sz w:val="24"/>
          <w:szCs w:val="24"/>
        </w:rPr>
        <w:t>。</w:t>
      </w:r>
    </w:p>
    <w:p w14:paraId="426F0BF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（6）其他基本义务。包括劳动的义务、受教育的义务、夫妻双方实行计划生育的义务、父母抚养教育未成年子女的义务和成年子女赡养扶助父母的义务等。</w:t>
      </w:r>
    </w:p>
    <w:p w14:paraId="392A9C6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3.维护国家统一和全国各民族团结（P30）</w:t>
      </w:r>
    </w:p>
    <w:p w14:paraId="32C00D6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（1）原因：我国是统一的多民族国家。国家的统一和民族的团结，是我国顺利进行社会主义现代化建设的基本保证。</w:t>
      </w:r>
    </w:p>
    <w:p w14:paraId="0CCF731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（2）要求：每个公民都应当自觉维护国家主权、统一、领土完整，维护平等团结互助和谐的社会主义民族关系。</w:t>
      </w:r>
    </w:p>
    <w:p w14:paraId="0D7F6CE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4.遵守宪法和法律（P30）</w:t>
      </w:r>
    </w:p>
    <w:p w14:paraId="6C80FC0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（1）原因：我国宪法和法律是全国各族人民意志和利益的集中体现，维护宪法和法律的尊严是公民对国家和社会应尽的责任。</w:t>
      </w:r>
    </w:p>
    <w:p w14:paraId="2B51A84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lastRenderedPageBreak/>
        <w:t>（2）要求：公民必须遵守宪法和法律，保守国家秘密，爱护公共财产，遵守劳动纪律，遵守公共秩序，尊重社会公德。</w:t>
      </w:r>
    </w:p>
    <w:p w14:paraId="76B0AE6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5.维护国家安全、荣誉和利益（P31）</w:t>
      </w:r>
    </w:p>
    <w:p w14:paraId="7320DCF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（1）维护国家安全：包括维护国家的主权、领土完整不受侵犯，国家秘密不被窃取、泄露和出卖，社会秩序不被破坏，等等。</w:t>
      </w:r>
    </w:p>
    <w:p w14:paraId="4EC91D3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（2）维护国家荣誉：包括维护国家的尊严不受侵犯，国家的荣誉不受玷污。</w:t>
      </w:r>
    </w:p>
    <w:p w14:paraId="1473613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（3）维护国家利益：包括维护国家的政治、经济和安全等各方面的利益。</w:t>
      </w:r>
    </w:p>
    <w:p w14:paraId="29661DDB"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6.依法服兵役（P32）</w:t>
      </w:r>
    </w:p>
    <w:p w14:paraId="4D9412F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（1）原因：保卫祖国、抵抗侵略是公民的神圣职责。依照法律服兵役和参加民兵组织是公民的光荣义务。</w:t>
      </w:r>
    </w:p>
    <w:p w14:paraId="44A8F86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（2）兵役制度：我国实行以志愿兵役为主体的志愿兵役与义务兵役相结合的兵役制度。</w:t>
      </w:r>
    </w:p>
    <w:p w14:paraId="214E83BA"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7.依法纳税（P32）</w:t>
      </w:r>
    </w:p>
    <w:p w14:paraId="5C20372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（1）原因：税收是国家财政收入的主要来源。</w:t>
      </w:r>
    </w:p>
    <w:p w14:paraId="5AF0E96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（2）违反的表现及后果：任何逃税、欠税、骗税、抗税的行为都是违法行为，都要依法承担相应的法律责任。</w:t>
      </w:r>
    </w:p>
    <w:p w14:paraId="6736CF29" w14:textId="77777777" w:rsidR="00551B2B" w:rsidRDefault="00000000">
      <w:pPr>
        <w:pStyle w:val="2"/>
        <w:rPr>
          <w:rFonts w:hint="eastAsia"/>
        </w:rPr>
      </w:pPr>
      <w:bookmarkStart w:id="22" w:name="_Toc2550"/>
      <w:bookmarkStart w:id="23" w:name="_Toc18107"/>
      <w:r>
        <w:rPr>
          <w:rFonts w:hint="eastAsia"/>
        </w:rPr>
        <w:t>第四课 依法行使权利和履行义务</w:t>
      </w:r>
      <w:bookmarkEnd w:id="22"/>
      <w:bookmarkEnd w:id="23"/>
    </w:p>
    <w:p w14:paraId="3CB64152" w14:textId="77777777" w:rsidR="00551B2B" w:rsidRDefault="00000000">
      <w:pPr>
        <w:pStyle w:val="3"/>
        <w:rPr>
          <w:rFonts w:hint="eastAsia"/>
        </w:rPr>
      </w:pPr>
      <w:bookmarkStart w:id="24" w:name="_Toc16614"/>
      <w:bookmarkStart w:id="25" w:name="_Toc21509"/>
      <w:r>
        <w:rPr>
          <w:rFonts w:hint="eastAsia"/>
        </w:rPr>
        <w:t>第一框 权利与义务相统一</w:t>
      </w:r>
      <w:bookmarkEnd w:id="24"/>
      <w:bookmarkEnd w:id="25"/>
    </w:p>
    <w:p w14:paraId="36F4B012" w14:textId="77777777" w:rsidR="00551B2B" w:rsidRDefault="00000000">
      <w:pPr>
        <w:rPr>
          <w:rFonts w:ascii="仿宋" w:eastAsia="仿宋" w:hAnsi="仿宋" w:cs="仿宋" w:hint="eastAsia"/>
          <w:sz w:val="24"/>
        </w:rPr>
      </w:pPr>
      <w:r>
        <w:rPr>
          <w:rFonts w:ascii="仿宋" w:eastAsia="仿宋" w:hAnsi="仿宋" w:cs="仿宋" w:hint="eastAsia"/>
          <w:b/>
          <w:bCs/>
          <w:sz w:val="24"/>
        </w:rPr>
        <w:t>1.★权利与义务的关系？（P33-P34）</w:t>
      </w:r>
    </w:p>
    <w:p w14:paraId="64136EB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①公民的权利与义务相互依存、相互促进。</w:t>
      </w:r>
    </w:p>
    <w:p w14:paraId="588C3E7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②公民既是权利的享有者，又是义务的承担者。（任何公民都享有宪法和法律规定的权利，同时必须履行宪法和法律规定的义务。）</w:t>
      </w:r>
    </w:p>
    <w:p w14:paraId="174489F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③公民的某些权利同时也是义务。（例如，劳动和受教育既是公民的基本权利，也是公民的基本义务。）</w:t>
      </w:r>
    </w:p>
    <w:p w14:paraId="3B6C6C97"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2.权利与义务是如何相互依存、相互促进的？（P33-P34）</w:t>
      </w:r>
    </w:p>
    <w:p w14:paraId="498EC3B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（1）相互依存：权利的实现需要义务的履行，义务的履行离不开权利的实现。</w:t>
      </w:r>
    </w:p>
    <w:p w14:paraId="04F7C5D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（2）相互促进：公民权利的充分实现，可以激发公民的主人翁意识，调动其履行义务的积极性和主动性，自觉承担对国家和社会的责任。</w:t>
      </w:r>
      <w:r>
        <w:rPr>
          <w:rFonts w:ascii="仿宋" w:eastAsia="仿宋" w:hAnsi="仿宋" w:cs="仿宋"/>
          <w:sz w:val="24"/>
          <w:szCs w:val="24"/>
        </w:rPr>
        <w:t>公民自觉履行义务，促进国家发展和社会进步，又为其权利的实现提供和创造更好的条件。</w:t>
      </w:r>
    </w:p>
    <w:p w14:paraId="306D619C"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3.★如何正确处理权利与义务的关系？（P35）</w:t>
      </w:r>
    </w:p>
    <w:p w14:paraId="6F46605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①坚持权利与义务相统一。</w:t>
      </w:r>
    </w:p>
    <w:p w14:paraId="79EB763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②（没有无义务的权利，也没有无权利的义务。）公民既不能只享有权利而不承担义务，也不应只承担义务而不享有权利。</w:t>
      </w:r>
    </w:p>
    <w:p w14:paraId="5923499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③我们要增强权利意识和义务观念，依法行使权利，自觉履行义务。</w:t>
      </w:r>
    </w:p>
    <w:p w14:paraId="39CAFA73" w14:textId="77777777" w:rsidR="00551B2B" w:rsidRDefault="00000000">
      <w:pPr>
        <w:pStyle w:val="3"/>
        <w:rPr>
          <w:rFonts w:hint="eastAsia"/>
        </w:rPr>
      </w:pPr>
      <w:bookmarkStart w:id="26" w:name="_Toc12416"/>
      <w:bookmarkStart w:id="27" w:name="_Toc31942"/>
      <w:r>
        <w:rPr>
          <w:rFonts w:hint="eastAsia"/>
        </w:rPr>
        <w:t>第二框 依法行使权利</w:t>
      </w:r>
      <w:bookmarkEnd w:id="26"/>
      <w:bookmarkEnd w:id="27"/>
    </w:p>
    <w:p w14:paraId="3AF6EA64" w14:textId="77777777" w:rsidR="00551B2B" w:rsidRDefault="00000000">
      <w:pPr>
        <w:rPr>
          <w:rFonts w:ascii="仿宋" w:eastAsia="仿宋" w:hAnsi="仿宋" w:cs="仿宋" w:hint="eastAsia"/>
          <w:sz w:val="24"/>
        </w:rPr>
      </w:pPr>
      <w:r>
        <w:rPr>
          <w:rFonts w:ascii="仿宋" w:eastAsia="仿宋" w:hAnsi="仿宋" w:cs="仿宋" w:hint="eastAsia"/>
          <w:b/>
          <w:bCs/>
          <w:sz w:val="24"/>
        </w:rPr>
        <w:t>1.为什么要依法行使权利？（P36）</w:t>
      </w:r>
    </w:p>
    <w:p w14:paraId="2D8AC54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①任何权利都不是绝对的。</w:t>
      </w:r>
    </w:p>
    <w:p w14:paraId="3FBF5BE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②如果因行使自己的权利而损害了国家、集体或他人的利益，超出了宪法和法律所许可和保障的范围，行为人要承担相应的法律责任。</w:t>
      </w:r>
    </w:p>
    <w:p w14:paraId="2B34C93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2.如何依法行使权利？（P36-P37）</w:t>
      </w:r>
    </w:p>
    <w:p w14:paraId="2317195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w:t>
      </w:r>
      <w:r>
        <w:rPr>
          <w:rFonts w:ascii="仿宋" w:eastAsia="仿宋" w:hAnsi="仿宋" w:cs="仿宋" w:hint="eastAsia"/>
          <w:b/>
          <w:bCs/>
          <w:sz w:val="24"/>
          <w:szCs w:val="24"/>
        </w:rPr>
        <w:t>★</w:t>
      </w:r>
      <w:r>
        <w:rPr>
          <w:rFonts w:ascii="仿宋" w:eastAsia="仿宋" w:hAnsi="仿宋" w:cs="仿宋" w:hint="eastAsia"/>
          <w:sz w:val="24"/>
          <w:szCs w:val="24"/>
        </w:rPr>
        <w:t>公民在行使自由和权利的时候，不得损害国家的、社会的、集体的利益和其他公民的合法的自由和权利。</w:t>
      </w:r>
    </w:p>
    <w:p w14:paraId="483415D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w:t>
      </w:r>
      <w:r>
        <w:rPr>
          <w:rFonts w:ascii="仿宋" w:eastAsia="仿宋" w:hAnsi="仿宋" w:cs="仿宋"/>
          <w:sz w:val="24"/>
          <w:szCs w:val="24"/>
        </w:rPr>
        <w:t>每个公民都应该树立按照法定程序办事的意识。</w:t>
      </w:r>
    </w:p>
    <w:p w14:paraId="1135CC6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在行使权利时，公民应按照规定的活动方式、步骤和过程进行。</w:t>
      </w:r>
      <w:r>
        <w:rPr>
          <w:rFonts w:ascii="仿宋" w:eastAsia="仿宋" w:hAnsi="仿宋" w:cs="仿宋" w:hint="eastAsia"/>
          <w:sz w:val="24"/>
          <w:szCs w:val="24"/>
        </w:rPr>
        <w:t>②</w:t>
      </w:r>
      <w:r>
        <w:rPr>
          <w:rFonts w:ascii="仿宋" w:eastAsia="仿宋" w:hAnsi="仿宋" w:cs="仿宋"/>
          <w:sz w:val="24"/>
          <w:szCs w:val="24"/>
        </w:rPr>
        <w:t>当合法权益受到侵害时，公民可以通过和解、调解、仲裁和诉讼等方式，依照法定程序来寻求救济、解决纠纷、维护权利。</w:t>
      </w:r>
    </w:p>
    <w:p w14:paraId="57EEED8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3.公民维护权利的途径（P37-P39）</w:t>
      </w:r>
    </w:p>
    <w:p w14:paraId="041AF55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（1）和解</w:t>
      </w:r>
    </w:p>
    <w:p w14:paraId="1941CA6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①含义：和解是当事人之间通过协商自行解决纠纷的方式。</w:t>
      </w:r>
    </w:p>
    <w:p w14:paraId="0BFF21D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lastRenderedPageBreak/>
        <w:t>②实施方法：在法律允许的范围内，当事人可以在自愿、互谅的基础上，直接对话，分清责任，达成协议，解决纠纷。</w:t>
      </w:r>
    </w:p>
    <w:p w14:paraId="55C327E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w:t>
      </w:r>
      <w:r>
        <w:rPr>
          <w:rFonts w:ascii="仿宋" w:eastAsia="仿宋" w:hAnsi="仿宋" w:cs="仿宋"/>
          <w:b/>
          <w:bCs/>
          <w:sz w:val="24"/>
          <w:szCs w:val="24"/>
        </w:rPr>
        <w:t>调解</w:t>
      </w:r>
    </w:p>
    <w:p w14:paraId="3ADF869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①含义：</w:t>
      </w:r>
      <w:r>
        <w:rPr>
          <w:rFonts w:ascii="仿宋" w:eastAsia="仿宋" w:hAnsi="仿宋" w:cs="仿宋"/>
          <w:sz w:val="24"/>
          <w:szCs w:val="24"/>
        </w:rPr>
        <w:t>调解是通过调解组织解决纠纷的方式。</w:t>
      </w:r>
    </w:p>
    <w:p w14:paraId="2C3C14D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②实施方法：</w:t>
      </w:r>
      <w:r>
        <w:rPr>
          <w:rFonts w:ascii="仿宋" w:eastAsia="仿宋" w:hAnsi="仿宋" w:cs="仿宋"/>
          <w:sz w:val="24"/>
          <w:szCs w:val="24"/>
        </w:rPr>
        <w:t>调解组织对纠纷当事人进行疏导、劝说，促使他们相互谅解，进行协商，自愿达成协议，解决纠纷。</w:t>
      </w:r>
    </w:p>
    <w:p w14:paraId="17F96EB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w:t>
      </w:r>
      <w:r>
        <w:rPr>
          <w:rFonts w:ascii="仿宋" w:eastAsia="仿宋" w:hAnsi="仿宋" w:cs="仿宋"/>
          <w:b/>
          <w:bCs/>
          <w:sz w:val="24"/>
          <w:szCs w:val="24"/>
        </w:rPr>
        <w:t>仲裁</w:t>
      </w:r>
    </w:p>
    <w:p w14:paraId="5718B20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①含义：</w:t>
      </w:r>
      <w:r>
        <w:rPr>
          <w:rFonts w:ascii="仿宋" w:eastAsia="仿宋" w:hAnsi="仿宋" w:cs="仿宋"/>
          <w:sz w:val="24"/>
          <w:szCs w:val="24"/>
        </w:rPr>
        <w:t>仲裁是通过仲裁机构解决纠纷的方式。</w:t>
      </w:r>
    </w:p>
    <w:p w14:paraId="6971963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②适用情形：</w:t>
      </w:r>
      <w:r>
        <w:rPr>
          <w:rFonts w:ascii="仿宋" w:eastAsia="仿宋" w:hAnsi="仿宋" w:cs="仿宋"/>
          <w:sz w:val="24"/>
          <w:szCs w:val="24"/>
        </w:rPr>
        <w:t>平等主体之间发生的合同纠纷和其他财产权益纠纷。</w:t>
      </w:r>
    </w:p>
    <w:p w14:paraId="459BE11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③实施方法：</w:t>
      </w:r>
      <w:r>
        <w:rPr>
          <w:rFonts w:ascii="仿宋" w:eastAsia="仿宋" w:hAnsi="仿宋" w:cs="仿宋"/>
          <w:sz w:val="24"/>
          <w:szCs w:val="24"/>
        </w:rPr>
        <w:t>当事人根据他们之间订立的仲裁协议，自愿将其争议提交仲裁，并受仲裁裁决约束。</w:t>
      </w:r>
    </w:p>
    <w:p w14:paraId="081722E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（4）诉讼</w:t>
      </w:r>
    </w:p>
    <w:p w14:paraId="7AA2887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①含义：诉讼是通过人民法院解决纠纷的方式。</w:t>
      </w:r>
    </w:p>
    <w:p w14:paraId="485A8FA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②类型：诉讼主要包括民事诉讼、行政诉讼、刑事诉讼。</w:t>
      </w:r>
    </w:p>
    <w:p w14:paraId="5544EF20" w14:textId="73D8ED5D"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说明】P38相关链接：下列纠纷不能仲裁：（一）婚姻、收养、监护、扶养、继承纠纷；（二）依法应当由行政机关处理的行政争议。</w:t>
      </w:r>
    </w:p>
    <w:p w14:paraId="50967E1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4.调解的原则与方法（P38方法与技能）</w:t>
      </w:r>
    </w:p>
    <w:p w14:paraId="386FD53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①遵循当事人自愿、平等的原则。</w:t>
      </w:r>
    </w:p>
    <w:p w14:paraId="3553031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②不违背法律、法规、国家政策和公序良俗。</w:t>
      </w:r>
    </w:p>
    <w:p w14:paraId="4CAB0D2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③尊重当事人的权利，不得因调解而阻止当事人依法通过仲裁、行政、司法等途径维护自己的权利。</w:t>
      </w:r>
    </w:p>
    <w:p w14:paraId="5923A18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④坚持原则，明法析理，主持公道。</w:t>
      </w:r>
    </w:p>
    <w:p w14:paraId="46F87928" w14:textId="77777777" w:rsidR="00551B2B" w:rsidRDefault="00000000">
      <w:pPr>
        <w:pStyle w:val="3"/>
        <w:rPr>
          <w:rFonts w:hint="eastAsia"/>
        </w:rPr>
      </w:pPr>
      <w:bookmarkStart w:id="28" w:name="_Toc19613"/>
      <w:bookmarkStart w:id="29" w:name="_Toc28955"/>
      <w:r>
        <w:rPr>
          <w:rFonts w:hint="eastAsia"/>
        </w:rPr>
        <w:t>第三框 依法履行义务</w:t>
      </w:r>
      <w:bookmarkEnd w:id="28"/>
      <w:bookmarkEnd w:id="29"/>
    </w:p>
    <w:p w14:paraId="454CC773" w14:textId="77777777" w:rsidR="00551B2B" w:rsidRDefault="00000000">
      <w:pPr>
        <w:rPr>
          <w:rFonts w:ascii="仿宋" w:eastAsia="仿宋" w:hAnsi="仿宋" w:cs="仿宋" w:hint="eastAsia"/>
          <w:sz w:val="24"/>
        </w:rPr>
      </w:pPr>
      <w:r>
        <w:rPr>
          <w:rFonts w:ascii="仿宋" w:eastAsia="仿宋" w:hAnsi="仿宋" w:cs="仿宋" w:hint="eastAsia"/>
          <w:b/>
          <w:bCs/>
          <w:sz w:val="24"/>
        </w:rPr>
        <w:t>1.为什么要履行法定义务？（P40）</w:t>
      </w:r>
    </w:p>
    <w:p w14:paraId="2D8C716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①法定义务是由我国宪法和法律规定的，具有强制性。</w:t>
      </w:r>
    </w:p>
    <w:p w14:paraId="7FE7421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②自觉履行法定义务，是公民不可推卸的责任。</w:t>
      </w:r>
    </w:p>
    <w:p w14:paraId="65DFB66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2.★如何履行法定义务？（P41）</w:t>
      </w:r>
    </w:p>
    <w:p w14:paraId="5266BC2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法律要求做的必须去做。</w:t>
      </w:r>
    </w:p>
    <w:p w14:paraId="4A4E143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②法律禁止做的坚决不做。</w:t>
      </w:r>
    </w:p>
    <w:p w14:paraId="306A643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3.违反法定义务的后果（P42）</w:t>
      </w:r>
    </w:p>
    <w:p w14:paraId="7C934A79"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公民违反法律，要依法承担民事责任或行政责任，构成犯罪的，要依法承担刑事责任。</w:t>
      </w:r>
    </w:p>
    <w:p w14:paraId="399D0283" w14:textId="77777777" w:rsidR="00551B2B" w:rsidRDefault="00000000">
      <w:pPr>
        <w:pStyle w:val="1"/>
        <w:rPr>
          <w:rFonts w:hint="eastAsia"/>
        </w:rPr>
      </w:pPr>
      <w:bookmarkStart w:id="30" w:name="_Toc26372"/>
      <w:bookmarkStart w:id="31" w:name="_Toc32502"/>
      <w:r>
        <w:rPr>
          <w:rFonts w:hint="eastAsia"/>
        </w:rPr>
        <w:t>第三单元 认识国家制度</w:t>
      </w:r>
      <w:bookmarkEnd w:id="30"/>
      <w:bookmarkEnd w:id="31"/>
    </w:p>
    <w:p w14:paraId="57762D7C" w14:textId="77777777" w:rsidR="00551B2B" w:rsidRDefault="00000000">
      <w:pPr>
        <w:pStyle w:val="2"/>
        <w:rPr>
          <w:rFonts w:hint="eastAsia"/>
        </w:rPr>
      </w:pPr>
      <w:bookmarkStart w:id="32" w:name="_Toc15759"/>
      <w:bookmarkStart w:id="33" w:name="_Toc28798"/>
      <w:r>
        <w:rPr>
          <w:rFonts w:hint="eastAsia"/>
        </w:rPr>
        <w:t>第五课 我国的政治制度</w:t>
      </w:r>
      <w:bookmarkEnd w:id="32"/>
      <w:bookmarkEnd w:id="33"/>
    </w:p>
    <w:p w14:paraId="6BBBDC57" w14:textId="77777777" w:rsidR="00551B2B" w:rsidRDefault="00000000">
      <w:pPr>
        <w:pStyle w:val="3"/>
        <w:rPr>
          <w:rFonts w:hint="eastAsia"/>
        </w:rPr>
      </w:pPr>
      <w:bookmarkStart w:id="34" w:name="_Toc966"/>
      <w:bookmarkStart w:id="35" w:name="_Toc9884"/>
      <w:r>
        <w:rPr>
          <w:rFonts w:hint="eastAsia"/>
        </w:rPr>
        <w:t>第一框 人民代表大会制度</w:t>
      </w:r>
      <w:bookmarkEnd w:id="34"/>
      <w:bookmarkEnd w:id="35"/>
    </w:p>
    <w:p w14:paraId="2100DDD5" w14:textId="77777777" w:rsidR="00551B2B" w:rsidRDefault="00000000">
      <w:pPr>
        <w:rPr>
          <w:rFonts w:ascii="仿宋" w:eastAsia="仿宋" w:hAnsi="仿宋" w:cs="仿宋" w:hint="eastAsia"/>
          <w:sz w:val="24"/>
        </w:rPr>
      </w:pPr>
      <w:r>
        <w:rPr>
          <w:rFonts w:ascii="仿宋" w:eastAsia="仿宋" w:hAnsi="仿宋" w:cs="仿宋" w:hint="eastAsia"/>
          <w:b/>
          <w:bCs/>
          <w:sz w:val="24"/>
        </w:rPr>
        <w:t>1.★我国的政治制度（P46蓝字）</w:t>
      </w:r>
    </w:p>
    <w:p w14:paraId="394B015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（1）根本政治制度：人民代表大会制度。</w:t>
      </w:r>
    </w:p>
    <w:p w14:paraId="0D7EE24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（2）基本政治制度：中国共产党领导的多党合作和政治协商制度、民族区域自治制度、基层群众自治制度。</w:t>
      </w:r>
    </w:p>
    <w:p w14:paraId="57BAE9A6" w14:textId="5F79496B"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说明】根本政治制度和基本政治制度选择题经常故意混淆！</w:t>
      </w:r>
    </w:p>
    <w:p w14:paraId="38A25FD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2.人民代表大会制度的历史沿革（P47）</w:t>
      </w:r>
    </w:p>
    <w:p w14:paraId="4842BEF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新民主主义革命时期，我们党在局部执政的革命根据地对建立适合国情的社会制度进行了积极探索。“工农兵代表大会制度”“豆选法”等早期实践为建立新型国家制度积累了宝贵经验。1949年9月，具有临时宪法作用的《中国人民政治协商会议共同纲领》庄严宣告，新中国实行人民代表大会制度。1954年9月，一届全国人大一次会议通过的《中华人民共和国宪法》将人民代表大会制度确立为我国的根本政治制度。</w:t>
      </w:r>
    </w:p>
    <w:p w14:paraId="43A44AF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3.人民代表大会制度的基本内容（P47）</w:t>
      </w:r>
    </w:p>
    <w:p w14:paraId="10DBD12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①国家的一切权力属于人民；</w:t>
      </w:r>
    </w:p>
    <w:p w14:paraId="5BF3713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lastRenderedPageBreak/>
        <w:t>②人民通过民主选举选出代表，组成各级人民代表大会作为国家权力机关；（人民与国家政权的关系）</w:t>
      </w:r>
    </w:p>
    <w:p w14:paraId="254B906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③由人民代表大会产生国家行政机关、监察机关、审判机关、检察机关，这些国家机关依法行使各自的职权，并对人民代表大会负责，受人民代表大会监督；（人大与“一府一委两院”的关系）</w:t>
      </w:r>
    </w:p>
    <w:p w14:paraId="5EF0243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④实行民主集中制，重大问题经人民代表大会充分讨论，遵循少数服从多数原则，民主决定。</w:t>
      </w:r>
    </w:p>
    <w:p w14:paraId="3DAB7AC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4.★人大代表的权利（职权）（P48）</w:t>
      </w:r>
    </w:p>
    <w:p w14:paraId="7690E6DF"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全国人民代表大会和地方各级人民代表大会代表依照宪法和法律赋予本级人民代表大会的各项职权，参加行使国家权力，有权依法审议各项议案和报告、表决各项决定、提出议案和建议等。</w:t>
      </w:r>
    </w:p>
    <w:p w14:paraId="2FF5F206" w14:textId="3967FF3A"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新教材仅介绍了人大代表的审议权、表决权、提案权，除以上三种职权外，人大代表还有询问权和质询权、选举权、罢免权、建议权、批评权等。（之前八下旧教材列举的人大代表的权利是：审议权、表决权、提案权、质询权）另外，还要特别注意和P70人大职权的区分！</w:t>
      </w:r>
    </w:p>
    <w:p w14:paraId="0952912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5.★人大代表的义务（人大代表与人民的关系）（P48）</w:t>
      </w:r>
    </w:p>
    <w:p w14:paraId="3F96FE6D"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人大代表必须与人民群众保持密切联系，听取和反映人民群众的意见和要求，努力为人民服务，对人民负责，并接受人民监督。</w:t>
      </w:r>
    </w:p>
    <w:p w14:paraId="1EAB681A"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6.如何联系人大代表（P48方法与技能）</w:t>
      </w:r>
    </w:p>
    <w:p w14:paraId="30C5726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人大代表联络站。各级人民代表大会设立人大代表联络站，为人大代表开展活动、履行职责提供服务。</w:t>
      </w:r>
    </w:p>
    <w:p w14:paraId="21C1D14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人大代表之家。这是人民代表大会闭会期间人大代表开展活动的重要平台。</w:t>
      </w:r>
    </w:p>
    <w:p w14:paraId="238642B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人大代表述职。部分地区开展的人大代表向选区选民述职的测评工作，成为人大代表同选民联系的新方式</w:t>
      </w:r>
      <w:r>
        <w:rPr>
          <w:rFonts w:ascii="仿宋" w:eastAsia="仿宋" w:hAnsi="仿宋" w:cs="仿宋" w:hint="eastAsia"/>
          <w:sz w:val="24"/>
          <w:szCs w:val="24"/>
        </w:rPr>
        <w:t>。</w:t>
      </w:r>
    </w:p>
    <w:p w14:paraId="70B97F7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7.人民代表大会制度的优越性（P49）</w:t>
      </w:r>
    </w:p>
    <w:p w14:paraId="175B685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人民代表大会制度是坚持党的领导、人民当家作主、依法治国有机统一的根本政治制度安排，它最大限度保障人民当家作主，是实现我国全过程人民民主的重要制度载体。</w:t>
      </w:r>
    </w:p>
    <w:p w14:paraId="28BEE4B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实践证明，人民代表大会制度是符合我国国情和实际、体现社会主义国家性质、保证人民当家作主的好制度，是能够有效凝聚全体人民力量一道推进中国式现代化的好制度，具有强大生命力和显著优越性。</w:t>
      </w:r>
    </w:p>
    <w:p w14:paraId="3E582348" w14:textId="77777777" w:rsidR="00551B2B" w:rsidRDefault="00000000">
      <w:pPr>
        <w:pStyle w:val="3"/>
        <w:rPr>
          <w:rFonts w:hint="eastAsia"/>
        </w:rPr>
      </w:pPr>
      <w:bookmarkStart w:id="36" w:name="_Toc4117"/>
      <w:bookmarkStart w:id="37" w:name="_Toc25158"/>
      <w:r>
        <w:rPr>
          <w:rFonts w:hint="eastAsia"/>
        </w:rPr>
        <w:t>第二框 中国共产党领导的多党合作和政治协商制度</w:t>
      </w:r>
      <w:bookmarkEnd w:id="36"/>
      <w:bookmarkEnd w:id="37"/>
    </w:p>
    <w:p w14:paraId="564E57D9" w14:textId="77777777" w:rsidR="00551B2B" w:rsidRDefault="00000000">
      <w:pPr>
        <w:rPr>
          <w:rFonts w:ascii="仿宋" w:eastAsia="仿宋" w:hAnsi="仿宋" w:cs="仿宋" w:hint="eastAsia"/>
          <w:sz w:val="24"/>
        </w:rPr>
      </w:pPr>
      <w:r>
        <w:rPr>
          <w:rFonts w:ascii="仿宋" w:eastAsia="仿宋" w:hAnsi="仿宋" w:cs="仿宋" w:hint="eastAsia"/>
          <w:b/>
          <w:bCs/>
          <w:sz w:val="24"/>
        </w:rPr>
        <w:t>1.我国政党制度的历史沿革和宪法依据（P50）</w:t>
      </w:r>
    </w:p>
    <w:p w14:paraId="168CFFB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历史沿革：中国共产党领导的多党合作和政治协商制度是我国的一项基本政治制度，是中国共产党把马克思列宁主义统一战线理论、政党理论、民主政治理论同中国具体实际相结合、同中华优秀传统文化相结合的伟大成果，是中国共产党领导各民主党派、无党派人士、人民团体和各族各界人士在政治制度上进行的伟大创造，是从中国土壤中生长出来的新型政党制度，具有鲜明中国特色和显著政治优势。</w:t>
      </w:r>
    </w:p>
    <w:p w14:paraId="3A3BE2A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（2）宪法依据：1993年，“中国共产党领导的多党合作和政治协商制度将长期存在和发展”被载入宪法，中国新型政党制度有了明确的宪法依据。</w:t>
      </w:r>
    </w:p>
    <w:p w14:paraId="2674121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2.★中国共产党同各民主党派实行的基本方针是什么？（P52）</w:t>
      </w:r>
    </w:p>
    <w:p w14:paraId="4DE5DC6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长期共存、互相监督、肝胆相照、荣辱与共。</w:t>
      </w:r>
    </w:p>
    <w:p w14:paraId="06447D0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3.★中国人民政治协商会议（P52）</w:t>
      </w:r>
    </w:p>
    <w:p w14:paraId="0C7C94A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（1）性质：中国人民政治协商会议作为爱国统一战线组织、多党合作和政治协商的重要机构、人民民主的重要实现形式，是社会主义协商民主的重要渠道和专门协商机构，是国家治理体系的重要组成部分。</w:t>
      </w:r>
    </w:p>
    <w:p w14:paraId="225FF68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（2）主题和职能：人民政协围绕团结和民主两大主题，履行政治协商、民主监督和参政议政的职能。</w:t>
      </w:r>
    </w:p>
    <w:p w14:paraId="56827349" w14:textId="3C3B99EB"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说明】人民政协不是国家机关。</w:t>
      </w:r>
    </w:p>
    <w:p w14:paraId="658D9F3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4.我国政党制度的优越性（P52）</w:t>
      </w:r>
    </w:p>
    <w:p w14:paraId="0522102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中国共产党领导的多党合作和政治协商制度，是发扬社会主义民主的重要形式。</w:t>
      </w:r>
    </w:p>
    <w:p w14:paraId="06D31FE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它有利于反映民意，集中民智，促进科学民主决策；</w:t>
      </w:r>
    </w:p>
    <w:p w14:paraId="6C7AE7E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有利于协调关系，化解矛盾，维护社会稳定和谐；</w:t>
      </w:r>
    </w:p>
    <w:p w14:paraId="421FA21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w:t>
      </w:r>
      <w:r>
        <w:rPr>
          <w:rFonts w:ascii="仿宋" w:eastAsia="仿宋" w:hAnsi="仿宋" w:cs="仿宋"/>
          <w:sz w:val="24"/>
          <w:szCs w:val="24"/>
        </w:rPr>
        <w:t>有利于凝聚人心，反对分裂，推进祖国和平统一大业。</w:t>
      </w:r>
    </w:p>
    <w:p w14:paraId="529970DE" w14:textId="77777777" w:rsidR="00551B2B" w:rsidRDefault="00000000">
      <w:pPr>
        <w:pStyle w:val="3"/>
        <w:rPr>
          <w:rFonts w:hint="eastAsia"/>
        </w:rPr>
      </w:pPr>
      <w:bookmarkStart w:id="38" w:name="_Toc19916"/>
      <w:bookmarkStart w:id="39" w:name="_Toc26085"/>
      <w:r>
        <w:rPr>
          <w:rFonts w:hint="eastAsia"/>
        </w:rPr>
        <w:lastRenderedPageBreak/>
        <w:t>第三框 民族区域自治制度</w:t>
      </w:r>
      <w:bookmarkEnd w:id="38"/>
      <w:bookmarkEnd w:id="39"/>
    </w:p>
    <w:p w14:paraId="638BD6CD" w14:textId="77777777" w:rsidR="00551B2B" w:rsidRDefault="00000000">
      <w:pPr>
        <w:rPr>
          <w:rFonts w:ascii="仿宋" w:eastAsia="仿宋" w:hAnsi="仿宋" w:cs="仿宋" w:hint="eastAsia"/>
          <w:sz w:val="24"/>
        </w:rPr>
      </w:pPr>
      <w:r>
        <w:rPr>
          <w:rFonts w:ascii="仿宋" w:eastAsia="仿宋" w:hAnsi="仿宋" w:cs="仿宋" w:hint="eastAsia"/>
          <w:b/>
          <w:bCs/>
          <w:sz w:val="24"/>
        </w:rPr>
        <w:t>1.民族区域自治制度的由来和基础（P53）</w:t>
      </w:r>
    </w:p>
    <w:p w14:paraId="06BC74B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由来：中华民族是有着五千多年文明史的伟大民族。我国各民族共同开拓了祖国的辽阔疆域，共同缔造了统一的多民族国家，共同书写了辉煌的中国历史，共同创造了灿烂的中华文化，共同培育了伟大的民族精神。各民族血脉相融，各民族信念相同，各民族文化相通，各民族经济相依，各民族情感相亲，在长期的交往交流交融中确立了平等团结互助和谐的社会主义民族关系，不断铸牢中华民族共同体意识。各民族像石榴籽一样紧紧抱在一起，推动中华民族走向包容性更强、凝聚力更大的命运共同体，共建美好家园，共创美好未来。</w:t>
      </w:r>
    </w:p>
    <w:p w14:paraId="06D6DFE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（2）基础（宪法依据）：民族区域自治制度被载入1949年《中国人民政治协商会议共同纲领》和我国宪法。</w:t>
      </w:r>
    </w:p>
    <w:p w14:paraId="7C57B28C" w14:textId="0C4D7FC6"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说明】我国已经形成了平等团结互助和谐的社会主义民族关系。</w:t>
      </w:r>
    </w:p>
    <w:p w14:paraId="4B698FB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2.民族区域自治制度的地位和含义（P54）</w:t>
      </w:r>
    </w:p>
    <w:p w14:paraId="2BBAED7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（1）地位：民族区域自治制度是我国的一项基本政治制度。</w:t>
      </w:r>
    </w:p>
    <w:p w14:paraId="3D35D35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（2）含义：各少数民族聚居的地方实行区域自治，设立自治机关，行使自治权。</w:t>
      </w:r>
    </w:p>
    <w:p w14:paraId="54F97EE8" w14:textId="61FA9B30"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说明】“聚居”不能写成“居住”，民族区域自治不是“高度自治”。</w:t>
      </w:r>
    </w:p>
    <w:p w14:paraId="02865D0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3.民族区域自治制度的内容（P54）</w:t>
      </w:r>
    </w:p>
    <w:p w14:paraId="77AAB73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（1）民族自治地方的分级：我国民族自治地方分为自治区、自治州、自治县三级。</w:t>
      </w:r>
    </w:p>
    <w:p w14:paraId="6B43C09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（2）民族自治机关：民族自治地方的人民代表大会和人民政府是自治机关。</w:t>
      </w:r>
    </w:p>
    <w:p w14:paraId="2140BC0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（3）民族自治机关的职权：在行使一般地方国家机关职权的同时，依照宪法、民族区域自治法和其他法律规定的权限行使自治权，根据本地方实际情况贯彻执行国家的法律、政策。</w:t>
      </w:r>
    </w:p>
    <w:p w14:paraId="4B79F13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4）民族自治地方与中央的关系：我国民族区域自治是在党和国家统一领导下的自治，各民族自治地方是国家不可分割的组成部分。民族自治地方的自治机关必须服从中央的领导，做到统一和自治相结合、民族因素和区域因素相结合。</w:t>
      </w:r>
    </w:p>
    <w:p w14:paraId="2026DBCA"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4.实施民族区域自治制度的根本目的和实践要求（P55）</w:t>
      </w:r>
    </w:p>
    <w:p w14:paraId="0DCA98F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w:t>
      </w:r>
      <w:r>
        <w:rPr>
          <w:rFonts w:ascii="仿宋" w:eastAsia="仿宋" w:hAnsi="仿宋" w:cs="仿宋" w:hint="eastAsia"/>
          <w:b/>
          <w:bCs/>
          <w:sz w:val="24"/>
          <w:szCs w:val="24"/>
        </w:rPr>
        <w:t>★</w:t>
      </w:r>
      <w:r>
        <w:rPr>
          <w:rFonts w:ascii="仿宋" w:eastAsia="仿宋" w:hAnsi="仿宋" w:cs="仿宋" w:hint="eastAsia"/>
          <w:sz w:val="24"/>
          <w:szCs w:val="24"/>
        </w:rPr>
        <w:t>根本目的：维护国家统一和民族团结。</w:t>
      </w:r>
    </w:p>
    <w:p w14:paraId="305A371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实践要求：必须坚持党对民族工作的领导，把铸牢中华民族共同体意识作为新时代党的民族工作的主线、作为民族地区各项工作的主线，坚持和完善民族区域自治制度，确保党中央政令畅通，确保国家法律法规实施，支持各民族发展经济、改善民生，实现共同发展、共同富裕。</w:t>
      </w:r>
    </w:p>
    <w:p w14:paraId="1000F3AF" w14:textId="77777777" w:rsidR="00551B2B" w:rsidRDefault="00000000">
      <w:pPr>
        <w:pStyle w:val="3"/>
        <w:rPr>
          <w:rFonts w:hint="eastAsia"/>
        </w:rPr>
      </w:pPr>
      <w:bookmarkStart w:id="40" w:name="_Toc19635"/>
      <w:bookmarkStart w:id="41" w:name="_Toc26331"/>
      <w:r>
        <w:rPr>
          <w:rFonts w:hint="eastAsia"/>
        </w:rPr>
        <w:t>第四框 基层群众自治制度</w:t>
      </w:r>
      <w:bookmarkEnd w:id="40"/>
      <w:bookmarkEnd w:id="41"/>
    </w:p>
    <w:p w14:paraId="0F913122" w14:textId="77777777" w:rsidR="00551B2B" w:rsidRDefault="00000000">
      <w:pPr>
        <w:rPr>
          <w:rFonts w:ascii="仿宋" w:eastAsia="仿宋" w:hAnsi="仿宋" w:cs="仿宋" w:hint="eastAsia"/>
          <w:sz w:val="24"/>
        </w:rPr>
      </w:pPr>
      <w:r>
        <w:rPr>
          <w:rFonts w:ascii="仿宋" w:eastAsia="仿宋" w:hAnsi="仿宋" w:cs="仿宋" w:hint="eastAsia"/>
          <w:b/>
          <w:bCs/>
          <w:sz w:val="24"/>
        </w:rPr>
        <w:t>1.基层群众自治制度的历史沿革（P56）</w:t>
      </w:r>
    </w:p>
    <w:p w14:paraId="50168D7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华人民共和国成立后，一些地方采取民主自治形式进行社会管理。改革开放后，全国人大常委会先后通过立法，明确在城市设立的居民委员会和在农村设立的村民委员会是基层群众性自治组织。党的十七大首次将基层群众自治制度纳入中国特色社会主义民主政治制度的基本范畴。党的十八大明确指出，基层群众自治制度是我国的一项基本政治制度。党的二十大进一步强调要健全基层党组织领导的基层群众自治机制。</w:t>
      </w:r>
    </w:p>
    <w:p w14:paraId="0C3CE25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2.居民委员会和村民委员会的性质（P56）</w:t>
      </w:r>
    </w:p>
    <w:p w14:paraId="16C42FF3"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居民委员会和村民委员会是人民群众自我管理、自我服务、自我教育、自我监督的基层群众性自治组织，实行民主选举、民主协商、民主决策、民主管理、民主监督。</w:t>
      </w:r>
    </w:p>
    <w:p w14:paraId="7F7038EB" w14:textId="044DAF49"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说明】居委会和村委会不是国家机关。</w:t>
      </w:r>
    </w:p>
    <w:p w14:paraId="0F447FB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3.★居民委员会和村民委员会的工作原则（P56）</w:t>
      </w:r>
    </w:p>
    <w:p w14:paraId="51E3679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居民委员会和村民委员会工作坚持中国共产党的领导，坚持和发展全过程人民民主，坚持自治、法治、德治相结合。</w:t>
      </w:r>
    </w:p>
    <w:p w14:paraId="1C08FD5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4.居民委员会的产生和职责（P57）</w:t>
      </w:r>
    </w:p>
    <w:p w14:paraId="1FEBE06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居民委员会成员由本社区全体有选举权的居民或者由每户派代表选举产生；根据居民意见，也可以由居民代表选举产生。凡涉及全体居民利益的重要事项，由居民会议或者居民代表会议讨论决定；需由居民会议或者居民代表会议决定的重要事项，应当先经社区党组织研究讨论。居民会议制定或者修改居民自治章程、居民公约。居民委员会向居民会议、居民代表会议负责并报告工作，实行居务公开制</w:t>
      </w:r>
      <w:r>
        <w:rPr>
          <w:rFonts w:ascii="仿宋" w:eastAsia="仿宋" w:hAnsi="仿宋" w:cs="仿宋" w:hint="eastAsia"/>
          <w:sz w:val="24"/>
          <w:szCs w:val="24"/>
        </w:rPr>
        <w:lastRenderedPageBreak/>
        <w:t>度，接受居民的监督。</w:t>
      </w:r>
    </w:p>
    <w:p w14:paraId="370BA0B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5.村民委员会的产生和职责（P57）</w:t>
      </w:r>
    </w:p>
    <w:p w14:paraId="5420434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村民委员会成员由村民直接选举产生。村民可以通过村民会议等形式，参与本村公共事务和公益事业的决策与管理。凡涉及村民利益的重要事项，由村民会议或者村民代表会议讨论决定；需由村民会议或者村民代表会议决定的重要事项，应当先经村党组织研究讨论。村民会议可以制定和修改村民自治章程、村规民约。村民委员会向村民会议、村民代表会议负责并报告工作，实行村务公开制度，接受村民的监督。</w:t>
      </w:r>
    </w:p>
    <w:p w14:paraId="74C29FC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6.基层民主的意义（P58）</w:t>
      </w:r>
    </w:p>
    <w:p w14:paraId="6977DDE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基层民主是全过程人民民主的重要体现，有效实现了基层群众的各项民主权利，把人民当家作主真正落到实处；</w:t>
      </w:r>
    </w:p>
    <w:p w14:paraId="368977B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激发了人民群众参与社会治理的内生动力，增强了人民群众的民主意识和民主能力，培养了民主习惯，为推进国家治理现代化奠定了坚实的社会基础。</w:t>
      </w:r>
    </w:p>
    <w:p w14:paraId="52C32855" w14:textId="77777777" w:rsidR="00551B2B" w:rsidRDefault="00000000">
      <w:pPr>
        <w:pStyle w:val="2"/>
        <w:rPr>
          <w:rFonts w:hint="eastAsia"/>
        </w:rPr>
      </w:pPr>
      <w:bookmarkStart w:id="42" w:name="_Toc30391"/>
      <w:bookmarkStart w:id="43" w:name="_Toc17082"/>
      <w:r>
        <w:rPr>
          <w:rFonts w:hint="eastAsia"/>
        </w:rPr>
        <w:t>第六课 我国的基本经济制度</w:t>
      </w:r>
      <w:bookmarkEnd w:id="42"/>
      <w:bookmarkEnd w:id="43"/>
    </w:p>
    <w:p w14:paraId="23EF3832" w14:textId="77777777" w:rsidR="00551B2B" w:rsidRDefault="00000000">
      <w:pPr>
        <w:pStyle w:val="3"/>
        <w:rPr>
          <w:rFonts w:hint="eastAsia"/>
        </w:rPr>
      </w:pPr>
      <w:bookmarkStart w:id="44" w:name="_Toc30655"/>
      <w:bookmarkStart w:id="45" w:name="_Toc11324"/>
      <w:r>
        <w:rPr>
          <w:rFonts w:hint="eastAsia"/>
        </w:rPr>
        <w:t>第一框 公有制为主体、多种所有制经济共同发展</w:t>
      </w:r>
      <w:bookmarkEnd w:id="44"/>
      <w:bookmarkEnd w:id="45"/>
    </w:p>
    <w:p w14:paraId="2B4B9E8C" w14:textId="77777777" w:rsidR="00551B2B" w:rsidRDefault="00000000">
      <w:pPr>
        <w:rPr>
          <w:rFonts w:ascii="仿宋" w:eastAsia="仿宋" w:hAnsi="仿宋" w:cs="仿宋" w:hint="eastAsia"/>
          <w:sz w:val="24"/>
        </w:rPr>
      </w:pPr>
      <w:r>
        <w:rPr>
          <w:rFonts w:ascii="仿宋" w:eastAsia="仿宋" w:hAnsi="仿宋" w:cs="仿宋" w:hint="eastAsia"/>
          <w:b/>
          <w:bCs/>
          <w:sz w:val="24"/>
        </w:rPr>
        <w:t>1.★我国的基本经济制度（P59蓝字/P60）</w:t>
      </w:r>
    </w:p>
    <w:p w14:paraId="0F0E262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①公有制为主体、多种所有制经济共同发展。</w:t>
      </w:r>
    </w:p>
    <w:p w14:paraId="2CDB1A2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②按劳分配为主体、多种分配方式并存。</w:t>
      </w:r>
    </w:p>
    <w:p w14:paraId="6C86745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③社会主义市场经济体制。</w:t>
      </w:r>
    </w:p>
    <w:p w14:paraId="7D2B618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2.我国社会主义基本经济制度的形成过程（P60）</w:t>
      </w:r>
    </w:p>
    <w:p w14:paraId="0449BCE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中华人民共和国成立后，通过社会主义改造，建立了以公有制和按劳分配为基础的社会主义经济制度。</w:t>
      </w:r>
    </w:p>
    <w:p w14:paraId="1BDFE42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改革开放以来，我国逐步形成了公有制为主体、多种所有制经济共同发展的所有制结构和按劳分配为主体、多种分配方式并存的分配制度，逐步建立了社会主义市场经济体制。</w:t>
      </w:r>
    </w:p>
    <w:p w14:paraId="77413D0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党的十九届四中全会指出，公有制为主体、多种所有制经济共同发展，按劳分配为主体、多种分配方式并存，社会主义市场经济体制等是我国的社会主义基本经济制度。</w:t>
      </w:r>
    </w:p>
    <w:p w14:paraId="1CD0307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3.★公有制经济包括哪些？（P60）</w:t>
      </w:r>
    </w:p>
    <w:p w14:paraId="79DFC16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w:t>
      </w:r>
      <w:r>
        <w:rPr>
          <w:rFonts w:ascii="仿宋" w:eastAsia="仿宋" w:hAnsi="仿宋" w:cs="仿宋"/>
          <w:sz w:val="24"/>
          <w:szCs w:val="24"/>
        </w:rPr>
        <w:t>国有经济</w:t>
      </w:r>
      <w:r>
        <w:rPr>
          <w:rFonts w:ascii="仿宋" w:eastAsia="仿宋" w:hAnsi="仿宋" w:cs="仿宋" w:hint="eastAsia"/>
          <w:sz w:val="24"/>
          <w:szCs w:val="24"/>
        </w:rPr>
        <w:t>。国有经济是国民经济的主导力量，国有经济的生产资料属于全体人民共同所有。</w:t>
      </w:r>
    </w:p>
    <w:p w14:paraId="180BA8D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w:t>
      </w:r>
      <w:r>
        <w:rPr>
          <w:rFonts w:ascii="仿宋" w:eastAsia="仿宋" w:hAnsi="仿宋" w:cs="仿宋"/>
          <w:sz w:val="24"/>
          <w:szCs w:val="24"/>
        </w:rPr>
        <w:t>集体经济</w:t>
      </w:r>
      <w:r>
        <w:rPr>
          <w:rFonts w:ascii="仿宋" w:eastAsia="仿宋" w:hAnsi="仿宋" w:cs="仿宋" w:hint="eastAsia"/>
          <w:sz w:val="24"/>
          <w:szCs w:val="24"/>
        </w:rPr>
        <w:t>。集体经济的生产资料属于一部分劳动者共同所有。</w:t>
      </w:r>
    </w:p>
    <w:p w14:paraId="125A30A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w:t>
      </w:r>
      <w:r>
        <w:rPr>
          <w:rFonts w:ascii="仿宋" w:eastAsia="仿宋" w:hAnsi="仿宋" w:cs="仿宋"/>
          <w:sz w:val="24"/>
          <w:szCs w:val="24"/>
        </w:rPr>
        <w:t>混合所有制经济中的国有成分和集体成分。</w:t>
      </w:r>
    </w:p>
    <w:p w14:paraId="290A497F" w14:textId="409A0CE8"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说明】公有制经济是主体、国有经济是主导，选择题经常考，注意区分。</w:t>
      </w:r>
    </w:p>
    <w:p w14:paraId="0AB24F27"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4.★非公有制经济包括哪些？（P60）</w:t>
      </w:r>
    </w:p>
    <w:p w14:paraId="75933F9D"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个体经济、私营经济、港澳台投资经济、外商投资经济等。</w:t>
      </w:r>
    </w:p>
    <w:p w14:paraId="2CFC6FEF" w14:textId="71908C3D"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w:t>
      </w:r>
      <w:r>
        <w:rPr>
          <w:rFonts w:ascii="仿宋" w:eastAsia="仿宋" w:hAnsi="仿宋" w:cs="仿宋" w:hint="eastAsia"/>
          <w:sz w:val="24"/>
          <w:szCs w:val="24"/>
        </w:rPr>
        <w:t>材料</w:t>
      </w:r>
      <w:r>
        <w:rPr>
          <w:rFonts w:ascii="仿宋" w:eastAsia="仿宋" w:hAnsi="仿宋" w:cs="仿宋"/>
          <w:sz w:val="24"/>
          <w:szCs w:val="24"/>
        </w:rPr>
        <w:t>中出现的“小微企业”</w:t>
      </w:r>
      <w:r>
        <w:rPr>
          <w:rFonts w:ascii="仿宋" w:eastAsia="仿宋" w:hAnsi="仿宋" w:cs="仿宋" w:hint="eastAsia"/>
          <w:sz w:val="24"/>
          <w:szCs w:val="24"/>
        </w:rPr>
        <w:t>通常</w:t>
      </w:r>
      <w:r>
        <w:rPr>
          <w:rFonts w:ascii="仿宋" w:eastAsia="仿宋" w:hAnsi="仿宋" w:cs="仿宋"/>
          <w:sz w:val="24"/>
          <w:szCs w:val="24"/>
        </w:rPr>
        <w:t>属于非公有制经济。</w:t>
      </w:r>
    </w:p>
    <w:p w14:paraId="6B5EEE1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5.★公有制经济和非公有制经济的作用和地位（P61）</w:t>
      </w:r>
    </w:p>
    <w:p w14:paraId="33E04F5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作用：①公有制经济：以公有制为主体是实现共同富裕的基本前提，这体现了人们在生产资料占有上的平等关系，有利于防止两极分化，共享发展成果，实现共同富裕。②非公有制经济：非公有制经济是推动我国发展不可或缺的力量，是创业就业的主要领域、技术创新的重要主体、国家税收的重要来源。</w:t>
      </w:r>
    </w:p>
    <w:p w14:paraId="3F50303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（2）地位：</w:t>
      </w:r>
      <w:r>
        <w:rPr>
          <w:rFonts w:ascii="仿宋" w:eastAsia="仿宋" w:hAnsi="仿宋" w:cs="仿宋"/>
          <w:sz w:val="24"/>
          <w:szCs w:val="24"/>
        </w:rPr>
        <w:t>公有制经济与非公有制经济都是社会主义市场经济的重要组成部分。</w:t>
      </w:r>
    </w:p>
    <w:p w14:paraId="0257957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6.★我国对公有制和非公有制经济的国家政策（坚持“两个毫不动摇”）（P61）</w:t>
      </w:r>
    </w:p>
    <w:p w14:paraId="750EA38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坚持和发展中国特色社会主义，必须毫不动摇巩固和发展公有制经济，毫不动摇鼓励、支持、引导非公有制经济发展，充分发挥公有制经济和非公有制经济各自的功能和优势。</w:t>
      </w:r>
    </w:p>
    <w:p w14:paraId="4DA3E741" w14:textId="77777777" w:rsidR="00551B2B" w:rsidRDefault="00000000">
      <w:pPr>
        <w:pStyle w:val="3"/>
        <w:rPr>
          <w:rFonts w:hint="eastAsia"/>
        </w:rPr>
      </w:pPr>
      <w:bookmarkStart w:id="46" w:name="_Toc14803"/>
      <w:bookmarkStart w:id="47" w:name="_Toc4121"/>
      <w:r>
        <w:rPr>
          <w:rFonts w:hint="eastAsia"/>
        </w:rPr>
        <w:t>第二框 按劳分配为主体、多种分配方式并存</w:t>
      </w:r>
      <w:bookmarkEnd w:id="46"/>
      <w:bookmarkEnd w:id="47"/>
    </w:p>
    <w:p w14:paraId="23EB938A" w14:textId="77777777" w:rsidR="00551B2B" w:rsidRDefault="00000000">
      <w:pPr>
        <w:rPr>
          <w:rFonts w:ascii="仿宋" w:eastAsia="仿宋" w:hAnsi="仿宋" w:cs="仿宋" w:hint="eastAsia"/>
          <w:sz w:val="24"/>
        </w:rPr>
      </w:pPr>
      <w:r>
        <w:rPr>
          <w:rFonts w:ascii="仿宋" w:eastAsia="仿宋" w:hAnsi="仿宋" w:cs="仿宋" w:hint="eastAsia"/>
          <w:b/>
          <w:bCs/>
          <w:sz w:val="24"/>
        </w:rPr>
        <w:t>1.我国实行现阶段分配制度的原因（P62）</w:t>
      </w:r>
    </w:p>
    <w:p w14:paraId="1F87D05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①我国在社会主义初级阶段。②按劳分配是由生产资料公有制决定的。</w:t>
      </w:r>
    </w:p>
    <w:p w14:paraId="384FED0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2.按劳分配的基本内容和要求（P62）</w:t>
      </w:r>
    </w:p>
    <w:p w14:paraId="6D44D618"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lastRenderedPageBreak/>
        <w:t>有劳动能力的社会成员必须参加劳动；在作了必要的扣除后，以劳动者所提供的劳动</w:t>
      </w:r>
      <w:r>
        <w:rPr>
          <w:rFonts w:ascii="仿宋" w:eastAsia="仿宋" w:hAnsi="仿宋" w:cs="仿宋" w:hint="eastAsia"/>
          <w:sz w:val="24"/>
          <w:szCs w:val="24"/>
        </w:rPr>
        <w:t>（</w:t>
      </w:r>
      <w:r>
        <w:rPr>
          <w:rFonts w:ascii="仿宋" w:eastAsia="仿宋" w:hAnsi="仿宋" w:cs="仿宋"/>
          <w:sz w:val="24"/>
          <w:szCs w:val="24"/>
        </w:rPr>
        <w:t>包括劳动数量和质量</w:t>
      </w:r>
      <w:r>
        <w:rPr>
          <w:rFonts w:ascii="仿宋" w:eastAsia="仿宋" w:hAnsi="仿宋" w:cs="仿宋" w:hint="eastAsia"/>
          <w:sz w:val="24"/>
          <w:szCs w:val="24"/>
        </w:rPr>
        <w:t>）</w:t>
      </w:r>
      <w:r>
        <w:rPr>
          <w:rFonts w:ascii="仿宋" w:eastAsia="仿宋" w:hAnsi="仿宋" w:cs="仿宋"/>
          <w:sz w:val="24"/>
          <w:szCs w:val="24"/>
        </w:rPr>
        <w:t>为尺度对个人进行分配，多劳多得，少劳少得。</w:t>
      </w:r>
    </w:p>
    <w:p w14:paraId="04D64B89" w14:textId="0D69AECD"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说明】按劳分配只存在于公有制经济中，但公有制经济中的分配方式并非都是按劳分配。</w:t>
      </w:r>
    </w:p>
    <w:p w14:paraId="2C1C812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3.除了按劳分配外，我国还存在哪些分配方式？（P62）</w:t>
      </w:r>
    </w:p>
    <w:p w14:paraId="5C9308A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在我国，除了按劳分配，还存在其他分配方式，让劳动、资本、土地、知识、技术、管理、数据等生产要素参与收入分配。</w:t>
      </w:r>
    </w:p>
    <w:p w14:paraId="0FC0194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此外，在一定条件下，人们可以取得社会保障收入，获得社会公益事业的帮助。</w:t>
      </w:r>
    </w:p>
    <w:p w14:paraId="5796A97C"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4.为什么要不断完善分配制度？（P62-P63）</w:t>
      </w:r>
    </w:p>
    <w:p w14:paraId="49F0DB1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分配制度是促进共同富裕的基础性制度。</w:t>
      </w:r>
    </w:p>
    <w:p w14:paraId="381170B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要推动共同富裕，必须进一步完善我国的分配制度，让全体人民在共建共享发展中有更多获得感，让更多的发展成果惠及广大群众。</w:t>
      </w:r>
    </w:p>
    <w:p w14:paraId="101E369C" w14:textId="49F2A857"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w:t>
      </w:r>
      <w:r>
        <w:rPr>
          <w:rFonts w:ascii="仿宋" w:eastAsia="仿宋" w:hAnsi="仿宋" w:cs="仿宋" w:hint="eastAsia"/>
          <w:sz w:val="24"/>
          <w:szCs w:val="24"/>
        </w:rPr>
        <w:t>在经济分配体系中，存在着初次分配、再分配与第三次分配三种形式。</w:t>
      </w:r>
      <w:r>
        <w:rPr>
          <w:rFonts w:ascii="仿宋" w:eastAsia="仿宋" w:hAnsi="仿宋" w:cs="仿宋"/>
          <w:sz w:val="24"/>
          <w:szCs w:val="24"/>
        </w:rPr>
        <w:t>按劳分配及生产要素参与收入分配，属于初次分配的范畴。</w:t>
      </w:r>
    </w:p>
    <w:p w14:paraId="7221CA7F" w14:textId="77777777" w:rsidR="00551B2B" w:rsidRDefault="00000000">
      <w:pPr>
        <w:pStyle w:val="3"/>
        <w:rPr>
          <w:rFonts w:hint="eastAsia"/>
        </w:rPr>
      </w:pPr>
      <w:bookmarkStart w:id="48" w:name="_Toc11852"/>
      <w:bookmarkStart w:id="49" w:name="_Toc27324"/>
      <w:r>
        <w:rPr>
          <w:rFonts w:hint="eastAsia"/>
        </w:rPr>
        <w:t>第三框 社会主义市场经济体制</w:t>
      </w:r>
      <w:bookmarkEnd w:id="48"/>
      <w:bookmarkEnd w:id="49"/>
    </w:p>
    <w:p w14:paraId="15626373" w14:textId="77777777" w:rsidR="00551B2B" w:rsidRDefault="00000000">
      <w:pPr>
        <w:rPr>
          <w:rFonts w:ascii="仿宋" w:eastAsia="仿宋" w:hAnsi="仿宋" w:cs="仿宋" w:hint="eastAsia"/>
          <w:sz w:val="24"/>
        </w:rPr>
      </w:pPr>
      <w:r>
        <w:rPr>
          <w:rFonts w:ascii="仿宋" w:eastAsia="仿宋" w:hAnsi="仿宋" w:cs="仿宋" w:hint="eastAsia"/>
          <w:b/>
          <w:bCs/>
          <w:sz w:val="24"/>
        </w:rPr>
        <w:t>1.我国社会主义市场经济体制的运行机制（P63）</w:t>
      </w:r>
    </w:p>
    <w:p w14:paraId="7A8DE93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我国实行社会主义市场经济体制，市场在资源配置中起决定性作用。在市场经济中，市场机制就像一只“看不见的手”，生产什么、如何生产、生产多少，主要通过价格、供求、竞争等机制来调节。</w:t>
      </w:r>
    </w:p>
    <w:p w14:paraId="313A181D" w14:textId="5774F53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说明】在市场经济中，市场在资源配置中起决定性作用，不是政府（国家宏观调控）。</w:t>
      </w:r>
    </w:p>
    <w:p w14:paraId="1CBBDEB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2.我国社会主义市场经济体制的特点和优势（P63）</w:t>
      </w:r>
    </w:p>
    <w:p w14:paraId="6E5ACAB8"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市场经济可以与不同的社会制度相结合。我国社会主义市场经济体制把社会主义制度和市场经济有机结合起来，能够激发各类经营主体活力，解放和发展社会生产力。</w:t>
      </w:r>
    </w:p>
    <w:p w14:paraId="2C1FEB4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3.如何坚持和完善社会主义市场经济体制？（P64）</w:t>
      </w:r>
    </w:p>
    <w:p w14:paraId="5F92EFE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坚持和完善社会主义市场经济体制，要正确处理政府和市场关系，充分发挥市场在资源配置中的决定性作用，更好发挥政府作用，有效弥补市场缺陷，实现效率和公平有机统一，在高质量发展中扎实推动全体人民共同富裕。</w:t>
      </w:r>
    </w:p>
    <w:p w14:paraId="230AE962" w14:textId="77777777" w:rsidR="00551B2B" w:rsidRDefault="00000000">
      <w:pPr>
        <w:pStyle w:val="1"/>
        <w:rPr>
          <w:rFonts w:hint="eastAsia"/>
        </w:rPr>
      </w:pPr>
      <w:bookmarkStart w:id="50" w:name="_Toc20972"/>
      <w:bookmarkStart w:id="51" w:name="_Toc16920"/>
      <w:r>
        <w:rPr>
          <w:rFonts w:hint="eastAsia"/>
        </w:rPr>
        <w:t>第四单元 走近国家机构</w:t>
      </w:r>
      <w:bookmarkEnd w:id="50"/>
      <w:bookmarkEnd w:id="51"/>
    </w:p>
    <w:p w14:paraId="74A8145D" w14:textId="77777777" w:rsidR="00551B2B" w:rsidRDefault="00000000">
      <w:pPr>
        <w:pStyle w:val="2"/>
        <w:rPr>
          <w:rFonts w:hint="eastAsia"/>
        </w:rPr>
      </w:pPr>
      <w:bookmarkStart w:id="52" w:name="_Toc6204"/>
      <w:bookmarkStart w:id="53" w:name="_Toc20611"/>
      <w:r>
        <w:rPr>
          <w:rFonts w:hint="eastAsia"/>
        </w:rPr>
        <w:t>第七课 国家权力机关</w:t>
      </w:r>
      <w:bookmarkEnd w:id="52"/>
      <w:bookmarkEnd w:id="53"/>
    </w:p>
    <w:p w14:paraId="6F2223BA" w14:textId="77777777" w:rsidR="00551B2B" w:rsidRDefault="00000000">
      <w:pPr>
        <w:pStyle w:val="3"/>
        <w:rPr>
          <w:rFonts w:hint="eastAsia"/>
        </w:rPr>
      </w:pPr>
      <w:bookmarkStart w:id="54" w:name="_Toc11251"/>
      <w:bookmarkStart w:id="55" w:name="_Toc29094"/>
      <w:r>
        <w:rPr>
          <w:rFonts w:hint="eastAsia"/>
        </w:rPr>
        <w:t>第一框 国家权力机关的组成和地位</w:t>
      </w:r>
      <w:bookmarkEnd w:id="54"/>
      <w:bookmarkEnd w:id="55"/>
    </w:p>
    <w:p w14:paraId="0BC17ECD" w14:textId="77777777" w:rsidR="00551B2B" w:rsidRDefault="00000000">
      <w:pPr>
        <w:rPr>
          <w:rFonts w:ascii="仿宋" w:eastAsia="仿宋" w:hAnsi="仿宋" w:cs="仿宋" w:hint="eastAsia"/>
          <w:sz w:val="24"/>
        </w:rPr>
      </w:pPr>
      <w:r>
        <w:rPr>
          <w:rFonts w:ascii="仿宋" w:eastAsia="仿宋" w:hAnsi="仿宋" w:cs="仿宋" w:hint="eastAsia"/>
          <w:b/>
          <w:bCs/>
          <w:sz w:val="24"/>
        </w:rPr>
        <w:t>1.★我国的国家机关</w:t>
      </w:r>
    </w:p>
    <w:p w14:paraId="192A251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▪权力机关：人民代表大会                    最高权力机关：全国人民代表大会</w:t>
      </w:r>
    </w:p>
    <w:p w14:paraId="00DC9F3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▪行政机关：人民政府                        最高行政机关：国务院</w:t>
      </w:r>
    </w:p>
    <w:p w14:paraId="2AD4067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▪监察机关：监察委员会                      最高监察机关：国家监察委员会</w:t>
      </w:r>
    </w:p>
    <w:p w14:paraId="23092A7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▪审判机关：人民法院                        最高审判机关：最高人民法院</w:t>
      </w:r>
    </w:p>
    <w:p w14:paraId="31AF331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▪检察机关/法律监督机关：人民检察院         最高检察机关：最高人民检察院</w:t>
      </w:r>
    </w:p>
    <w:p w14:paraId="2948EF3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▪司法机关：人民法院和人民检察院</w:t>
      </w:r>
    </w:p>
    <w:p w14:paraId="6E0DBCA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▪国家元首：国家主席</w:t>
      </w:r>
    </w:p>
    <w:p w14:paraId="200A2BB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▪最高军事领导机关：中央军事委员会</w:t>
      </w:r>
    </w:p>
    <w:p w14:paraId="413AF433" w14:textId="652B1CF9"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lastRenderedPageBreak/>
        <w:t>【</w:t>
      </w:r>
      <w:r w:rsidR="00514A89">
        <w:rPr>
          <w:rFonts w:ascii="仿宋" w:eastAsia="仿宋" w:hAnsi="仿宋" w:cs="仿宋" w:hint="eastAsia"/>
          <w:sz w:val="24"/>
          <w:szCs w:val="24"/>
        </w:rPr>
        <w:t>老师</w:t>
      </w:r>
      <w:r>
        <w:rPr>
          <w:rFonts w:ascii="仿宋" w:eastAsia="仿宋" w:hAnsi="仿宋" w:cs="仿宋" w:hint="eastAsia"/>
          <w:sz w:val="24"/>
          <w:szCs w:val="24"/>
        </w:rPr>
        <w:t>说明】监察机关和检察机关要注意区分，监察机关有监察权，检察机关有检察权。另外，最高监察机关“国家监察委员会”不是以“最高”“全国”开头，而是“国家”。</w:t>
      </w:r>
    </w:p>
    <w:p w14:paraId="0DB72CA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2.国家权力机关的组成（P69）</w:t>
      </w:r>
    </w:p>
    <w:p w14:paraId="4738101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我国人民行使国家权力的机关是全国人民代表大会和地方各级人民代表大会。</w:t>
      </w:r>
    </w:p>
    <w:p w14:paraId="4CCE99B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3.★全国人民代表大会的地位（P69）</w:t>
      </w:r>
    </w:p>
    <w:p w14:paraId="2CEB4337"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全国人民代表大会是最高国家权力机关，代表全国人民统一行使国家权力。</w:t>
      </w:r>
    </w:p>
    <w:p w14:paraId="587E70F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4.全国人民代表大会常务委员会（P69）</w:t>
      </w:r>
    </w:p>
    <w:p w14:paraId="05C19C3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（1）地位：全国人民代表大会常务委员会是全国人民代表大会的常设机关。</w:t>
      </w:r>
    </w:p>
    <w:p w14:paraId="6F92989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（2）与</w:t>
      </w:r>
      <w:r>
        <w:rPr>
          <w:rFonts w:ascii="仿宋" w:eastAsia="仿宋" w:hAnsi="仿宋" w:cs="仿宋"/>
          <w:sz w:val="24"/>
          <w:szCs w:val="24"/>
        </w:rPr>
        <w:t>全国人民代表大会</w:t>
      </w:r>
      <w:r>
        <w:rPr>
          <w:rFonts w:ascii="仿宋" w:eastAsia="仿宋" w:hAnsi="仿宋" w:cs="仿宋" w:hint="eastAsia"/>
          <w:sz w:val="24"/>
          <w:szCs w:val="24"/>
        </w:rPr>
        <w:t>的关系：（全国人民代表大会常务委员会）对全国人民代表大会负责并报告工作。全国人民代表大会有权改变或者撤销全国人大常委会不适当的决定，选举并有权罢免全国人大常委会的组成人员。</w:t>
      </w:r>
    </w:p>
    <w:p w14:paraId="65F48B9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5.地方各级人民代表大会（P69）</w:t>
      </w:r>
    </w:p>
    <w:p w14:paraId="719BABE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（1）地位：地方各级人民代表大会是地方国家权力机关，是本行政区域内人民行使国家权力的机关。</w:t>
      </w:r>
    </w:p>
    <w:p w14:paraId="7C1F399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（2）与本级其他国家机关的关系：地方国家行政机关、监察机关、审判机关和检察机关都由本级人民代表大会产生，对它负责，受它监督。</w:t>
      </w:r>
    </w:p>
    <w:p w14:paraId="54F0A91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6.地方各级人民代表大会常务委员会（P69）</w:t>
      </w:r>
    </w:p>
    <w:p w14:paraId="2F94F9A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（1）设置：县级以上的地方各级人民代表大会设立常务委员会。</w:t>
      </w:r>
    </w:p>
    <w:p w14:paraId="013B65E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（2）与本级人民代表大会的关系：作为本级人民代表大会的常设机关，对本级人民代表大会负责并报告工作。</w:t>
      </w:r>
    </w:p>
    <w:p w14:paraId="5EBFF7CC" w14:textId="77777777" w:rsidR="00551B2B" w:rsidRDefault="00000000">
      <w:pPr>
        <w:pStyle w:val="3"/>
        <w:rPr>
          <w:rFonts w:hint="eastAsia"/>
        </w:rPr>
      </w:pPr>
      <w:bookmarkStart w:id="56" w:name="_Toc24731"/>
      <w:bookmarkStart w:id="57" w:name="_Toc30966"/>
      <w:r>
        <w:rPr>
          <w:rFonts w:hint="eastAsia"/>
        </w:rPr>
        <w:t>第二框 人民代表大会的职权</w:t>
      </w:r>
      <w:bookmarkEnd w:id="56"/>
      <w:bookmarkEnd w:id="57"/>
    </w:p>
    <w:p w14:paraId="05923A82" w14:textId="77777777" w:rsidR="00551B2B" w:rsidRDefault="00000000">
      <w:pPr>
        <w:rPr>
          <w:rFonts w:ascii="仿宋" w:eastAsia="仿宋" w:hAnsi="仿宋" w:cs="仿宋" w:hint="eastAsia"/>
          <w:sz w:val="24"/>
        </w:rPr>
      </w:pPr>
      <w:r>
        <w:rPr>
          <w:rFonts w:ascii="仿宋" w:eastAsia="仿宋" w:hAnsi="仿宋" w:cs="仿宋" w:hint="eastAsia"/>
          <w:b/>
          <w:bCs/>
          <w:sz w:val="24"/>
        </w:rPr>
        <w:t>1.★人民代表大会的职权（P70-P71）</w:t>
      </w:r>
    </w:p>
    <w:p w14:paraId="55DB53A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（1）立法权。</w:t>
      </w:r>
      <w:r>
        <w:rPr>
          <w:rFonts w:ascii="仿宋" w:eastAsia="仿宋" w:hAnsi="仿宋" w:cs="仿宋" w:hint="eastAsia"/>
          <w:sz w:val="24"/>
          <w:szCs w:val="24"/>
        </w:rPr>
        <w:t>全国人大及其常委会行使国家立法权。全国人大修改宪法，全国人大及其常委会制定和修改法律。省、自治区、直辖市以及设区的市、自治州的人大及其常委会依据宪法和法律制定地方性法规。</w:t>
      </w:r>
    </w:p>
    <w:p w14:paraId="5A254A5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（2）决定权。</w:t>
      </w:r>
      <w:r>
        <w:rPr>
          <w:rFonts w:ascii="仿宋" w:eastAsia="仿宋" w:hAnsi="仿宋" w:cs="仿宋" w:hint="eastAsia"/>
          <w:sz w:val="24"/>
          <w:szCs w:val="24"/>
        </w:rPr>
        <w:t>各级人大和县级以上各级人大常委会依据宪法和法律，行使重大事项决定权。</w:t>
      </w:r>
    </w:p>
    <w:p w14:paraId="63A1E48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（3）任免权。</w:t>
      </w:r>
      <w:r>
        <w:rPr>
          <w:rFonts w:ascii="仿宋" w:eastAsia="仿宋" w:hAnsi="仿宋" w:cs="仿宋" w:hint="eastAsia"/>
          <w:sz w:val="24"/>
          <w:szCs w:val="24"/>
        </w:rPr>
        <w:t>各级人大和县级以上各级人大常委会依据宪法和法律享有对相关国家机关领导人员及其他组成人员进行选举、决定任免、罢免的权力。</w:t>
      </w:r>
    </w:p>
    <w:p w14:paraId="54C9626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（4）监督权。</w:t>
      </w:r>
      <w:r>
        <w:rPr>
          <w:rFonts w:ascii="仿宋" w:eastAsia="仿宋" w:hAnsi="仿宋" w:cs="仿宋" w:hint="eastAsia"/>
          <w:sz w:val="24"/>
          <w:szCs w:val="24"/>
        </w:rPr>
        <w:t>全国人大及其常委会有权监督宪法和法律的实施，县级以上人大及其常委会有权监督本级国家行政机关、监察机关、审判机关、检察机关的工作。</w:t>
      </w:r>
    </w:p>
    <w:p w14:paraId="4CD16602" w14:textId="169961B2" w:rsidR="00551B2B" w:rsidRDefault="00000000">
      <w:pPr>
        <w:pStyle w:val="a3"/>
        <w:rPr>
          <w:rFonts w:ascii="仿宋" w:eastAsia="仿宋" w:hAnsi="仿宋" w:cs="仿宋" w:hint="eastAsia"/>
          <w:sz w:val="24"/>
          <w:szCs w:val="24"/>
        </w:rPr>
      </w:pPr>
      <w:r>
        <w:rPr>
          <w:rFonts w:ascii="仿宋" w:eastAsia="仿宋" w:hAnsi="仿宋" w:cs="仿宋"/>
          <w:sz w:val="24"/>
          <w:szCs w:val="24"/>
        </w:rPr>
        <w:t>【</w:t>
      </w:r>
      <w:r w:rsidR="00514A89">
        <w:rPr>
          <w:rFonts w:ascii="仿宋" w:eastAsia="仿宋" w:hAnsi="仿宋" w:cs="仿宋"/>
          <w:sz w:val="24"/>
          <w:szCs w:val="24"/>
        </w:rPr>
        <w:t>老师</w:t>
      </w:r>
      <w:r>
        <w:rPr>
          <w:rFonts w:ascii="仿宋" w:eastAsia="仿宋" w:hAnsi="仿宋" w:cs="仿宋"/>
          <w:sz w:val="24"/>
          <w:szCs w:val="24"/>
        </w:rPr>
        <w:t>说明】四种职权的区分关键看内容，而不是看文字表述中有没有“决定”两个字</w:t>
      </w:r>
    </w:p>
    <w:p w14:paraId="18432AFA"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立法权：法律的确立、修改、废除。</w:t>
      </w:r>
    </w:p>
    <w:p w14:paraId="63D480E6"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决定权：国家大政方针、重大事项、规划的通过。</w:t>
      </w:r>
    </w:p>
    <w:p w14:paraId="6A61EDB7"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任免权：国家机关干部的选举、任命、罢免。</w:t>
      </w:r>
    </w:p>
    <w:p w14:paraId="49E9707A"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监督权：监督宪法和法律的实施，监督本级其他国家机关的工作。如：听取和审议政府工作报告、对法律实施情况开展执法检查。</w:t>
      </w:r>
    </w:p>
    <w:p w14:paraId="1B8CE0D9" w14:textId="77777777" w:rsidR="00551B2B" w:rsidRDefault="00000000">
      <w:pPr>
        <w:pStyle w:val="2"/>
        <w:rPr>
          <w:rFonts w:hint="eastAsia"/>
        </w:rPr>
      </w:pPr>
      <w:bookmarkStart w:id="58" w:name="_Toc1317"/>
      <w:bookmarkStart w:id="59" w:name="_Toc13839"/>
      <w:r>
        <w:rPr>
          <w:rFonts w:hint="eastAsia"/>
        </w:rPr>
        <w:t>第八课 中华人民共和国主席</w:t>
      </w:r>
      <w:bookmarkEnd w:id="58"/>
      <w:bookmarkEnd w:id="59"/>
    </w:p>
    <w:p w14:paraId="069AA739" w14:textId="77777777" w:rsidR="00551B2B" w:rsidRDefault="00000000">
      <w:pPr>
        <w:pStyle w:val="3"/>
        <w:rPr>
          <w:rFonts w:hint="eastAsia"/>
        </w:rPr>
      </w:pPr>
      <w:bookmarkStart w:id="60" w:name="_Toc4961"/>
      <w:bookmarkStart w:id="61" w:name="_Toc21225"/>
      <w:r>
        <w:rPr>
          <w:rFonts w:hint="eastAsia"/>
        </w:rPr>
        <w:t>第一框 国家主席的产生和地位</w:t>
      </w:r>
      <w:bookmarkEnd w:id="60"/>
      <w:bookmarkEnd w:id="61"/>
    </w:p>
    <w:p w14:paraId="760DE6A2" w14:textId="77777777" w:rsidR="00551B2B" w:rsidRDefault="00000000">
      <w:pPr>
        <w:rPr>
          <w:rFonts w:ascii="仿宋" w:eastAsia="仿宋" w:hAnsi="仿宋" w:cs="仿宋" w:hint="eastAsia"/>
          <w:sz w:val="24"/>
        </w:rPr>
      </w:pPr>
      <w:r>
        <w:rPr>
          <w:rFonts w:ascii="仿宋" w:eastAsia="仿宋" w:hAnsi="仿宋" w:cs="仿宋" w:hint="eastAsia"/>
          <w:b/>
          <w:bCs/>
          <w:sz w:val="24"/>
        </w:rPr>
        <w:t>1.国家主席的产生方式和任职条件（P73）</w:t>
      </w:r>
    </w:p>
    <w:p w14:paraId="0E55C62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（1）产生方式：中华人民共和国主席、副主席由全国人民代表大会选举。</w:t>
      </w:r>
    </w:p>
    <w:p w14:paraId="0B9F457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（2）任职条件：有选举权和被选举权的年满四十五周岁的中华人民共和国公民可以被选为中华人民共和国主席、副主席。</w:t>
      </w:r>
    </w:p>
    <w:p w14:paraId="7839DA9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2.国家主席和副主席的关系（P74）</w:t>
      </w:r>
    </w:p>
    <w:p w14:paraId="5E84FC8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中华人民共和国副主席协助主席工作。中华人民共和国副主席受主席的委托，可以代行主席的部分职权。</w:t>
      </w:r>
    </w:p>
    <w:p w14:paraId="2ED876C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3.中华人民共和国主席、副主席的选举程序（P74相关链接）</w:t>
      </w:r>
    </w:p>
    <w:p w14:paraId="41515874"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全国人民代表大会</w:t>
      </w:r>
      <w:r>
        <w:rPr>
          <w:rFonts w:ascii="仿宋" w:eastAsia="仿宋" w:hAnsi="仿宋" w:cs="仿宋" w:hint="eastAsia"/>
          <w:sz w:val="24"/>
          <w:szCs w:val="24"/>
        </w:rPr>
        <w:t>举行</w:t>
      </w:r>
      <w:r>
        <w:rPr>
          <w:rFonts w:ascii="仿宋" w:eastAsia="仿宋" w:hAnsi="仿宋" w:cs="仿宋"/>
          <w:sz w:val="24"/>
          <w:szCs w:val="24"/>
        </w:rPr>
        <w:t>预备会议</w:t>
      </w:r>
      <w:r>
        <w:rPr>
          <w:rFonts w:ascii="仿宋" w:eastAsia="仿宋" w:hAnsi="仿宋" w:cs="仿宋" w:hint="eastAsia"/>
          <w:sz w:val="24"/>
          <w:szCs w:val="24"/>
        </w:rPr>
        <w:t>→选举本次会议主席团→提名中华人民共和国主席、副主席人选→提</w:t>
      </w:r>
      <w:r>
        <w:rPr>
          <w:rFonts w:ascii="仿宋" w:eastAsia="仿宋" w:hAnsi="仿宋" w:cs="仿宋" w:hint="eastAsia"/>
          <w:sz w:val="24"/>
          <w:szCs w:val="24"/>
        </w:rPr>
        <w:lastRenderedPageBreak/>
        <w:t>交各代表团酝酿协商→根据多数代表意见确定正式候选人名单→提交全国人民代表大会→选举中华人民共和国主席、副主席</w:t>
      </w:r>
    </w:p>
    <w:p w14:paraId="68BB41C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4.国家主席的地位（P74）</w:t>
      </w:r>
    </w:p>
    <w:p w14:paraId="72D6DE0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中华人民共和国主席代表中华人民共和国，行使宪法、立法法、国防法、国家勋章和国家荣誉称号法等相关法律规定的职权。</w:t>
      </w:r>
    </w:p>
    <w:p w14:paraId="3811C7D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（或P73蓝字：中华人民共和国主席是中华人民共和国代表，是国家机构的重要组成部分。）</w:t>
      </w:r>
    </w:p>
    <w:p w14:paraId="1D2BFCE4" w14:textId="77777777" w:rsidR="00551B2B" w:rsidRDefault="00000000">
      <w:pPr>
        <w:pStyle w:val="3"/>
        <w:rPr>
          <w:rFonts w:hint="eastAsia"/>
        </w:rPr>
      </w:pPr>
      <w:bookmarkStart w:id="62" w:name="_Toc22570"/>
      <w:bookmarkStart w:id="63" w:name="_Toc27400"/>
      <w:r>
        <w:rPr>
          <w:rFonts w:hint="eastAsia"/>
        </w:rPr>
        <w:t>第二框 国家主席的职权</w:t>
      </w:r>
      <w:bookmarkEnd w:id="62"/>
      <w:bookmarkEnd w:id="63"/>
    </w:p>
    <w:p w14:paraId="3B916762" w14:textId="77777777" w:rsidR="00551B2B" w:rsidRDefault="00000000">
      <w:pPr>
        <w:rPr>
          <w:rFonts w:ascii="仿宋" w:eastAsia="仿宋" w:hAnsi="仿宋" w:cs="仿宋" w:hint="eastAsia"/>
          <w:sz w:val="24"/>
        </w:rPr>
      </w:pPr>
      <w:r>
        <w:rPr>
          <w:rFonts w:ascii="仿宋" w:eastAsia="仿宋" w:hAnsi="仿宋" w:cs="仿宋" w:hint="eastAsia"/>
          <w:b/>
          <w:bCs/>
          <w:sz w:val="24"/>
        </w:rPr>
        <w:t>1.★国家主席的职权（P75-P76）</w:t>
      </w:r>
    </w:p>
    <w:p w14:paraId="5437E90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（1）公布法律、发布命令。</w:t>
      </w:r>
      <w:r>
        <w:rPr>
          <w:rFonts w:ascii="仿宋" w:eastAsia="仿宋" w:hAnsi="仿宋" w:cs="仿宋" w:hint="eastAsia"/>
          <w:sz w:val="24"/>
          <w:szCs w:val="24"/>
        </w:rPr>
        <w:t>国家主席根据全国人民代表大会的决定和全国人民代表大会常务委员会的决定，公布法律，发布特赦令，宣布进入紧急状态，宣布战争状态，发布动员令。</w:t>
      </w:r>
    </w:p>
    <w:p w14:paraId="7FF4786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（2）任免权。</w:t>
      </w:r>
      <w:r>
        <w:rPr>
          <w:rFonts w:ascii="仿宋" w:eastAsia="仿宋" w:hAnsi="仿宋" w:cs="仿宋" w:hint="eastAsia"/>
          <w:sz w:val="24"/>
          <w:szCs w:val="24"/>
        </w:rPr>
        <w:t>国家主席根据全国人民代表大会的决定和全国人民代表大会常务委员会的决定，任免国务院总理、副总理、国务委员、各部部长、各委员会主任、中国人民银行行长、审计长、秘书长。</w:t>
      </w:r>
    </w:p>
    <w:p w14:paraId="60BB073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（3）外事权。</w:t>
      </w:r>
      <w:r>
        <w:rPr>
          <w:rFonts w:ascii="仿宋" w:eastAsia="仿宋" w:hAnsi="仿宋" w:cs="仿宋" w:hint="eastAsia"/>
          <w:sz w:val="24"/>
          <w:szCs w:val="24"/>
        </w:rPr>
        <w:t>国家主席代表中华人民共和国，进行国事活动，接受外国使节；根据全国人民代表大会常务委员会的决定，派遣和召回驻外全权代表，批准和废除同外国缔结的条约和重要协定。</w:t>
      </w:r>
    </w:p>
    <w:p w14:paraId="0210AB1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（4）授予荣誉权。</w:t>
      </w:r>
      <w:r>
        <w:rPr>
          <w:rFonts w:ascii="仿宋" w:eastAsia="仿宋" w:hAnsi="仿宋" w:cs="仿宋" w:hint="eastAsia"/>
          <w:sz w:val="24"/>
          <w:szCs w:val="24"/>
        </w:rPr>
        <w:t>国家主席根据全国人民代表大会常务委员会的决定，授予国家勋章、国家荣誉称号奖章。</w:t>
      </w:r>
    </w:p>
    <w:p w14:paraId="547F55BC" w14:textId="77777777" w:rsidR="00551B2B" w:rsidRDefault="00000000">
      <w:pPr>
        <w:pStyle w:val="2"/>
        <w:rPr>
          <w:rFonts w:hint="eastAsia"/>
        </w:rPr>
      </w:pPr>
      <w:bookmarkStart w:id="64" w:name="_Toc19697"/>
      <w:bookmarkStart w:id="65" w:name="_Toc23213"/>
      <w:r>
        <w:rPr>
          <w:rFonts w:hint="eastAsia"/>
        </w:rPr>
        <w:t>第九课 国家行政机关</w:t>
      </w:r>
      <w:bookmarkEnd w:id="64"/>
      <w:bookmarkEnd w:id="65"/>
    </w:p>
    <w:p w14:paraId="3408EDBC" w14:textId="77777777" w:rsidR="00551B2B" w:rsidRDefault="00000000">
      <w:pPr>
        <w:pStyle w:val="3"/>
        <w:rPr>
          <w:rFonts w:hint="eastAsia"/>
        </w:rPr>
      </w:pPr>
      <w:bookmarkStart w:id="66" w:name="_Toc23755"/>
      <w:bookmarkStart w:id="67" w:name="_Toc27457"/>
      <w:r>
        <w:rPr>
          <w:rFonts w:hint="eastAsia"/>
        </w:rPr>
        <w:t>第一框 国家行政机关的性质和职权</w:t>
      </w:r>
      <w:bookmarkEnd w:id="66"/>
      <w:bookmarkEnd w:id="67"/>
    </w:p>
    <w:p w14:paraId="55950702" w14:textId="77777777" w:rsidR="00551B2B" w:rsidRDefault="00000000">
      <w:pPr>
        <w:rPr>
          <w:rFonts w:ascii="仿宋" w:eastAsia="仿宋" w:hAnsi="仿宋" w:cs="仿宋" w:hint="eastAsia"/>
          <w:sz w:val="24"/>
        </w:rPr>
      </w:pPr>
      <w:r>
        <w:rPr>
          <w:rFonts w:ascii="仿宋" w:eastAsia="仿宋" w:hAnsi="仿宋" w:cs="仿宋" w:hint="eastAsia"/>
          <w:b/>
          <w:bCs/>
          <w:sz w:val="24"/>
        </w:rPr>
        <w:t>1.国家行政机关的性质（P78-P79）</w:t>
      </w:r>
    </w:p>
    <w:p w14:paraId="513ABD0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①行政机关是依法设立，行使国家行政权，组织和管理国家行政事务的国家机关。</w:t>
      </w:r>
    </w:p>
    <w:p w14:paraId="5572A58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②国家行政机关是国家权力机关的执行机关，执行国家权力机关通过的有关法律、决议和决定。</w:t>
      </w:r>
    </w:p>
    <w:p w14:paraId="2A464DF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③人民是国家的主人，行政机关的权力是人民通过宪法和法律授予的。</w:t>
      </w:r>
    </w:p>
    <w:p w14:paraId="662AEA74" w14:textId="2CD7E6AA"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说明】这一笔记依据官方教参编写，后两点可根据自己的理解调整。</w:t>
      </w:r>
    </w:p>
    <w:p w14:paraId="1771548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2.国家行政机关与国家权力机关的关系（P78）</w:t>
      </w:r>
    </w:p>
    <w:p w14:paraId="71C4D0E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国家行政机关是国家权力机关的执行机关，执行国家权力机关通过的有关法律、决议和决定。</w:t>
      </w:r>
    </w:p>
    <w:p w14:paraId="2690070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各级人民政府对本级人民代表大会负责并报告工作</w:t>
      </w:r>
      <w:r>
        <w:rPr>
          <w:rFonts w:ascii="仿宋" w:eastAsia="仿宋" w:hAnsi="仿宋" w:cs="仿宋" w:hint="eastAsia"/>
          <w:sz w:val="24"/>
          <w:szCs w:val="24"/>
        </w:rPr>
        <w:t>；</w:t>
      </w:r>
      <w:r>
        <w:rPr>
          <w:rFonts w:ascii="仿宋" w:eastAsia="仿宋" w:hAnsi="仿宋" w:cs="仿宋"/>
          <w:sz w:val="24"/>
          <w:szCs w:val="24"/>
        </w:rPr>
        <w:t>县级以上各级人民政府在本级人民代表大会闭会期间，对本级人大常委会负责并报告工作。</w:t>
      </w:r>
    </w:p>
    <w:p w14:paraId="7E6AD6A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3.我国行政机关的具体组成（P78/P77蓝字）</w:t>
      </w:r>
    </w:p>
    <w:p w14:paraId="63BADF6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我国行政机关由国务院及其领导的地方各级人民政府组成。</w:t>
      </w:r>
    </w:p>
    <w:p w14:paraId="131A2926"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（1）国务院：</w:t>
      </w:r>
      <w:r>
        <w:rPr>
          <w:rFonts w:ascii="仿宋" w:eastAsia="仿宋" w:hAnsi="仿宋" w:cs="仿宋"/>
          <w:sz w:val="24"/>
          <w:szCs w:val="24"/>
        </w:rPr>
        <w:t>中华人民共和国国务院，即中央人民政府，是最高国家权力机关的执行机关，是最高国家行政机关，统一领导全国地方各级人民政府。</w:t>
      </w:r>
    </w:p>
    <w:p w14:paraId="6DA9546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w:t>
      </w:r>
      <w:r>
        <w:rPr>
          <w:rFonts w:ascii="仿宋" w:eastAsia="仿宋" w:hAnsi="仿宋" w:cs="仿宋"/>
          <w:sz w:val="24"/>
          <w:szCs w:val="24"/>
        </w:rPr>
        <w:t>地方各级人民政府</w:t>
      </w:r>
      <w:r>
        <w:rPr>
          <w:rFonts w:ascii="仿宋" w:eastAsia="仿宋" w:hAnsi="仿宋" w:cs="仿宋" w:hint="eastAsia"/>
          <w:sz w:val="24"/>
          <w:szCs w:val="24"/>
        </w:rPr>
        <w:t>：</w:t>
      </w:r>
      <w:r>
        <w:rPr>
          <w:rFonts w:ascii="仿宋" w:eastAsia="仿宋" w:hAnsi="仿宋" w:cs="仿宋"/>
          <w:sz w:val="24"/>
          <w:szCs w:val="24"/>
        </w:rPr>
        <w:t>地方各级人民政府是地方各级国家权力机关的执行机关，是地方各级国家行政机关。</w:t>
      </w:r>
    </w:p>
    <w:p w14:paraId="14178C5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4.行政机关的职权（P79）</w:t>
      </w:r>
    </w:p>
    <w:p w14:paraId="6670DEB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国县级以上地方各级人民政府主要管理本行政区域内的经济、教育、科学、文化、卫生、体育、城乡建设等事业和生态环境保护、自然资源、财政、民政、社会保障、公安、民族事务、司法行政、人口与计划生育等行政工作。</w:t>
      </w:r>
    </w:p>
    <w:p w14:paraId="131D1A4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5.★行政机关与人民的关系（P79）</w:t>
      </w:r>
    </w:p>
    <w:p w14:paraId="5E84E82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人民是国家的主人，行政机关的权力是人民通过宪法和法律授予的。</w:t>
      </w:r>
    </w:p>
    <w:p w14:paraId="2BCC323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行政机关应当坚持以人民为中心，全心全意为人民服务，不断提高行政效能，确保行政权更高质量行使，不断促进社会公平正义，持续提升人民群众的获得感、幸福感和满意度。</w:t>
      </w:r>
    </w:p>
    <w:p w14:paraId="53AFF57F"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6.如何申领居民身份证（P80方法与技能）</w:t>
      </w:r>
    </w:p>
    <w:p w14:paraId="2069F0D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准备材料</w:t>
      </w:r>
      <w:r>
        <w:rPr>
          <w:rFonts w:ascii="仿宋" w:eastAsia="仿宋" w:hAnsi="仿宋" w:cs="仿宋" w:hint="eastAsia"/>
          <w:sz w:val="24"/>
          <w:szCs w:val="24"/>
        </w:rPr>
        <w:t>：</w:t>
      </w:r>
      <w:r>
        <w:rPr>
          <w:rFonts w:ascii="仿宋" w:eastAsia="仿宋" w:hAnsi="仿宋" w:cs="仿宋"/>
          <w:sz w:val="24"/>
          <w:szCs w:val="24"/>
        </w:rPr>
        <w:t>居民</w:t>
      </w:r>
      <w:r>
        <w:rPr>
          <w:rFonts w:ascii="仿宋" w:eastAsia="仿宋" w:hAnsi="仿宋" w:cs="仿宋" w:hint="eastAsia"/>
          <w:sz w:val="24"/>
          <w:szCs w:val="24"/>
        </w:rPr>
        <w:t>户口簿</w:t>
      </w:r>
      <w:r>
        <w:rPr>
          <w:rFonts w:ascii="仿宋" w:eastAsia="仿宋" w:hAnsi="仿宋" w:cs="仿宋"/>
          <w:sz w:val="24"/>
          <w:szCs w:val="24"/>
        </w:rPr>
        <w:t>、《居民身份证申领登记表》。</w:t>
      </w:r>
    </w:p>
    <w:p w14:paraId="1B492A9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审验材料</w:t>
      </w:r>
      <w:r>
        <w:rPr>
          <w:rFonts w:ascii="仿宋" w:eastAsia="仿宋" w:hAnsi="仿宋" w:cs="仿宋" w:hint="eastAsia"/>
          <w:sz w:val="24"/>
          <w:szCs w:val="24"/>
        </w:rPr>
        <w:t>：</w:t>
      </w:r>
      <w:r>
        <w:rPr>
          <w:rFonts w:ascii="仿宋" w:eastAsia="仿宋" w:hAnsi="仿宋" w:cs="仿宋"/>
          <w:sz w:val="24"/>
          <w:szCs w:val="24"/>
        </w:rPr>
        <w:t>到公安机关身份证受理处提交户口簿复印件及登记表，拍摄身份证标准照片。</w:t>
      </w:r>
    </w:p>
    <w:p w14:paraId="60F2DAE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办理身份证</w:t>
      </w:r>
      <w:r>
        <w:rPr>
          <w:rFonts w:ascii="仿宋" w:eastAsia="仿宋" w:hAnsi="仿宋" w:cs="仿宋" w:hint="eastAsia"/>
          <w:sz w:val="24"/>
          <w:szCs w:val="24"/>
        </w:rPr>
        <w:t>：</w:t>
      </w:r>
      <w:r>
        <w:rPr>
          <w:rFonts w:ascii="仿宋" w:eastAsia="仿宋" w:hAnsi="仿宋" w:cs="仿宋"/>
          <w:sz w:val="24"/>
          <w:szCs w:val="24"/>
        </w:rPr>
        <w:t>采集指纹。</w:t>
      </w:r>
    </w:p>
    <w:p w14:paraId="5FC5EFF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w:t>
      </w:r>
      <w:r>
        <w:rPr>
          <w:rFonts w:ascii="仿宋" w:eastAsia="仿宋" w:hAnsi="仿宋" w:cs="仿宋"/>
          <w:sz w:val="24"/>
          <w:szCs w:val="24"/>
        </w:rPr>
        <w:t>领取身份证</w:t>
      </w:r>
      <w:r>
        <w:rPr>
          <w:rFonts w:ascii="仿宋" w:eastAsia="仿宋" w:hAnsi="仿宋" w:cs="仿宋" w:hint="eastAsia"/>
          <w:sz w:val="24"/>
          <w:szCs w:val="24"/>
        </w:rPr>
        <w:t>：</w:t>
      </w:r>
      <w:r>
        <w:rPr>
          <w:rFonts w:ascii="仿宋" w:eastAsia="仿宋" w:hAnsi="仿宋" w:cs="仿宋"/>
          <w:sz w:val="24"/>
          <w:szCs w:val="24"/>
        </w:rPr>
        <w:t>持《居民身份证领取通知单》领取身份证。</w:t>
      </w:r>
    </w:p>
    <w:p w14:paraId="4794D610" w14:textId="77777777" w:rsidR="00551B2B" w:rsidRDefault="00000000">
      <w:pPr>
        <w:pStyle w:val="3"/>
        <w:rPr>
          <w:rFonts w:hint="eastAsia"/>
        </w:rPr>
      </w:pPr>
      <w:bookmarkStart w:id="68" w:name="_Toc31724"/>
      <w:bookmarkStart w:id="69" w:name="_Toc17507"/>
      <w:r>
        <w:rPr>
          <w:rFonts w:hint="eastAsia"/>
        </w:rPr>
        <w:lastRenderedPageBreak/>
        <w:t>第二框 依法行政，建设法治政府</w:t>
      </w:r>
      <w:bookmarkEnd w:id="68"/>
      <w:bookmarkEnd w:id="69"/>
    </w:p>
    <w:p w14:paraId="33E50824" w14:textId="77777777" w:rsidR="00551B2B" w:rsidRDefault="00000000">
      <w:pPr>
        <w:rPr>
          <w:rFonts w:ascii="仿宋" w:eastAsia="仿宋" w:hAnsi="仿宋" w:cs="仿宋" w:hint="eastAsia"/>
          <w:sz w:val="24"/>
        </w:rPr>
      </w:pPr>
      <w:r>
        <w:rPr>
          <w:rFonts w:ascii="仿宋" w:eastAsia="仿宋" w:hAnsi="仿宋" w:cs="仿宋" w:hint="eastAsia"/>
          <w:b/>
          <w:bCs/>
          <w:sz w:val="24"/>
        </w:rPr>
        <w:t>1.★行政机关应如何行使职权？（行政机关依法行政的要求）（P81）</w:t>
      </w:r>
    </w:p>
    <w:p w14:paraId="74762F3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①行政机关必须依法行政。行政机关享有哪些职权，具体如何行使职权，都必须严格遵照宪法和法律。</w:t>
      </w:r>
    </w:p>
    <w:p w14:paraId="74FEE8A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②行政机关要坚持法定职责必须为、法无授权不可为，坚决纠正不作为、慢作为、乱作为，坚决克服懒政、怠政。</w:t>
      </w:r>
    </w:p>
    <w:p w14:paraId="72318452" w14:textId="57CE34A4"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w:t>
      </w:r>
    </w:p>
    <w:p w14:paraId="70AE3CA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依法行政的主体是政府。国务院是中央人民政府，也可以依法行政，但不能说青少年要依法行政、不能说法院要依法行政，依法行政只能是行政机关。②依法行政和依法执政的区别：中国共产党是执政党，因此对应观点是“党要依法执政”；政府是行政机关，因此对应观点是“政府要依法行政”。</w:t>
      </w:r>
    </w:p>
    <w:p w14:paraId="67594D5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2.★法治政府的内涵和特征（P81）</w:t>
      </w:r>
    </w:p>
    <w:p w14:paraId="67F92D37"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各级人民政府应当维护宪法和法律权威，坚持依法行政，建设职能科学、权责法定、执法严明、公开公正、智能高效、廉洁诚信、人民满意的法治政府。</w:t>
      </w:r>
    </w:p>
    <w:p w14:paraId="5D4887AC"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3.★法治政府建设的重要地位（P81）</w:t>
      </w:r>
    </w:p>
    <w:p w14:paraId="4289B28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法治政府建设是全面依法治国的重点任务和主体工程，是推进国家治理体系和治理能力现代化的重要支撑。</w:t>
      </w:r>
    </w:p>
    <w:p w14:paraId="37925469" w14:textId="77777777" w:rsidR="00551B2B" w:rsidRDefault="00000000">
      <w:pPr>
        <w:pStyle w:val="2"/>
        <w:rPr>
          <w:rFonts w:hint="eastAsia"/>
        </w:rPr>
      </w:pPr>
      <w:bookmarkStart w:id="70" w:name="_Toc9257"/>
      <w:bookmarkStart w:id="71" w:name="_Toc24271"/>
      <w:r>
        <w:rPr>
          <w:rFonts w:hint="eastAsia"/>
        </w:rPr>
        <w:t>第十课 中央军事委员会</w:t>
      </w:r>
      <w:bookmarkEnd w:id="70"/>
      <w:bookmarkEnd w:id="71"/>
    </w:p>
    <w:p w14:paraId="03BD0D8D" w14:textId="77777777" w:rsidR="00551B2B" w:rsidRDefault="00000000">
      <w:pPr>
        <w:pStyle w:val="3"/>
        <w:rPr>
          <w:rFonts w:hint="eastAsia"/>
        </w:rPr>
      </w:pPr>
      <w:bookmarkStart w:id="72" w:name="_Toc1417"/>
      <w:bookmarkStart w:id="73" w:name="_Toc2754"/>
      <w:r>
        <w:rPr>
          <w:rFonts w:hint="eastAsia"/>
        </w:rPr>
        <w:t>第一框 中央军事委员会的性质和产生</w:t>
      </w:r>
      <w:bookmarkEnd w:id="72"/>
      <w:bookmarkEnd w:id="73"/>
    </w:p>
    <w:p w14:paraId="06BD7FB1" w14:textId="77777777" w:rsidR="00551B2B" w:rsidRDefault="00000000">
      <w:pPr>
        <w:rPr>
          <w:rFonts w:ascii="仿宋" w:eastAsia="仿宋" w:hAnsi="仿宋" w:cs="仿宋" w:hint="eastAsia"/>
          <w:sz w:val="24"/>
        </w:rPr>
      </w:pPr>
      <w:r>
        <w:rPr>
          <w:rFonts w:ascii="仿宋" w:eastAsia="仿宋" w:hAnsi="仿宋" w:cs="仿宋" w:hint="eastAsia"/>
          <w:b/>
          <w:bCs/>
          <w:sz w:val="24"/>
        </w:rPr>
        <w:t>1.★中央军事委员会的性质和地位（P83）</w:t>
      </w:r>
    </w:p>
    <w:p w14:paraId="2ED855E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中央军事委员会领导全国武装力量。中央军事委员会是我国的最高军事领导机关。</w:t>
      </w:r>
    </w:p>
    <w:p w14:paraId="3C639BD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2.中央军事委员会领导的武装力量的组成及其任务（P84）</w:t>
      </w:r>
    </w:p>
    <w:p w14:paraId="545F422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（1）组成：中央军事委员会领导的我国武装力量由中国人民解放军现役部队和预备役部队、中国人民武装警察部队和民兵组成。</w:t>
      </w:r>
    </w:p>
    <w:p w14:paraId="657AB0D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任务：中华人民共和国的武装力量属于人民。它的任务是巩固国防，抵抗侵略，保卫祖国，保卫人民的和平劳动，参加国家建设事业，努力为人民服务。国家加强武装力量的革命化、现代化、正规化的建设，增强国防力量。</w:t>
      </w:r>
    </w:p>
    <w:p w14:paraId="2EDEB837"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3.中央军事委员会的组成、产生和任期（P85）</w:t>
      </w:r>
    </w:p>
    <w:p w14:paraId="314DF1D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（1）组成：</w:t>
      </w:r>
      <w:r>
        <w:rPr>
          <w:rFonts w:ascii="仿宋" w:eastAsia="仿宋" w:hAnsi="仿宋" w:cs="仿宋"/>
          <w:sz w:val="24"/>
          <w:szCs w:val="24"/>
        </w:rPr>
        <w:t>中央军事委员会由主席、副主席和委员组成。</w:t>
      </w:r>
    </w:p>
    <w:p w14:paraId="1643B97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（2）产生：①</w:t>
      </w:r>
      <w:r>
        <w:rPr>
          <w:rFonts w:ascii="仿宋" w:eastAsia="仿宋" w:hAnsi="仿宋" w:cs="仿宋"/>
          <w:sz w:val="24"/>
          <w:szCs w:val="24"/>
        </w:rPr>
        <w:t>中央军事委员会主席由全国人大选举产生；</w:t>
      </w:r>
      <w:r>
        <w:rPr>
          <w:rFonts w:ascii="仿宋" w:eastAsia="仿宋" w:hAnsi="仿宋" w:cs="仿宋" w:hint="eastAsia"/>
          <w:sz w:val="24"/>
          <w:szCs w:val="24"/>
        </w:rPr>
        <w:t>②</w:t>
      </w:r>
      <w:r>
        <w:rPr>
          <w:rFonts w:ascii="仿宋" w:eastAsia="仿宋" w:hAnsi="仿宋" w:cs="仿宋"/>
          <w:sz w:val="24"/>
          <w:szCs w:val="24"/>
        </w:rPr>
        <w:t>中央军事委员会其他组成人员的人选，根据中央军事委员会主席的提名，由全国人大决定；</w:t>
      </w:r>
      <w:r>
        <w:rPr>
          <w:rFonts w:ascii="仿宋" w:eastAsia="仿宋" w:hAnsi="仿宋" w:cs="仿宋" w:hint="eastAsia"/>
          <w:sz w:val="24"/>
          <w:szCs w:val="24"/>
        </w:rPr>
        <w:t>③</w:t>
      </w:r>
      <w:r>
        <w:rPr>
          <w:rFonts w:ascii="仿宋" w:eastAsia="仿宋" w:hAnsi="仿宋" w:cs="仿宋"/>
          <w:sz w:val="24"/>
          <w:szCs w:val="24"/>
        </w:rPr>
        <w:t>在全国人大闭会期间，中央军事委员会其他组成人员的人选，根据中央军事委员会主席的提名，由全国人大常委会决定。</w:t>
      </w:r>
      <w:r>
        <w:rPr>
          <w:rFonts w:ascii="仿宋" w:eastAsia="仿宋" w:hAnsi="仿宋" w:cs="仿宋" w:hint="eastAsia"/>
          <w:sz w:val="24"/>
          <w:szCs w:val="24"/>
        </w:rPr>
        <w:t>④</w:t>
      </w:r>
      <w:r>
        <w:rPr>
          <w:rFonts w:ascii="仿宋" w:eastAsia="仿宋" w:hAnsi="仿宋" w:cs="仿宋"/>
          <w:sz w:val="24"/>
          <w:szCs w:val="24"/>
        </w:rPr>
        <w:t>全国人大有权罢免中央军事委员会主席和中央军事委员会其他组成人员。</w:t>
      </w:r>
      <w:r>
        <w:rPr>
          <w:rFonts w:ascii="仿宋" w:eastAsia="仿宋" w:hAnsi="仿宋" w:cs="仿宋" w:hint="eastAsia"/>
          <w:sz w:val="24"/>
          <w:szCs w:val="24"/>
        </w:rPr>
        <w:t>⑤</w:t>
      </w:r>
      <w:r>
        <w:rPr>
          <w:rFonts w:ascii="仿宋" w:eastAsia="仿宋" w:hAnsi="仿宋" w:cs="仿宋"/>
          <w:sz w:val="24"/>
          <w:szCs w:val="24"/>
        </w:rPr>
        <w:t>中央军事委员会主席对全国人大和全国人大常委会负责。</w:t>
      </w:r>
      <w:r>
        <w:rPr>
          <w:rFonts w:ascii="仿宋" w:eastAsia="仿宋" w:hAnsi="仿宋" w:cs="仿宋" w:hint="eastAsia"/>
          <w:b/>
          <w:bCs/>
          <w:sz w:val="24"/>
          <w:szCs w:val="24"/>
        </w:rPr>
        <w:t>（中央军事委员会与全国人大的关系）</w:t>
      </w:r>
    </w:p>
    <w:p w14:paraId="3F2F0DC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（3）任期：</w:t>
      </w:r>
      <w:r>
        <w:rPr>
          <w:rFonts w:ascii="仿宋" w:eastAsia="仿宋" w:hAnsi="仿宋" w:cs="仿宋"/>
          <w:sz w:val="24"/>
          <w:szCs w:val="24"/>
        </w:rPr>
        <w:t>中央军事委员会每届任期同全国人大每届任期相同。</w:t>
      </w:r>
    </w:p>
    <w:p w14:paraId="0B31702E" w14:textId="77777777" w:rsidR="00551B2B" w:rsidRDefault="00000000">
      <w:pPr>
        <w:pStyle w:val="3"/>
        <w:rPr>
          <w:rFonts w:hint="eastAsia"/>
        </w:rPr>
      </w:pPr>
      <w:bookmarkStart w:id="74" w:name="_Toc3895"/>
      <w:bookmarkStart w:id="75" w:name="_Toc21078"/>
      <w:r>
        <w:rPr>
          <w:rFonts w:hint="eastAsia"/>
        </w:rPr>
        <w:t>第二框 中央军事委员会的领导体制和职权</w:t>
      </w:r>
      <w:bookmarkEnd w:id="74"/>
      <w:bookmarkEnd w:id="75"/>
    </w:p>
    <w:p w14:paraId="02A94E1C" w14:textId="77777777" w:rsidR="00551B2B" w:rsidRDefault="00000000">
      <w:pPr>
        <w:rPr>
          <w:rFonts w:ascii="仿宋" w:eastAsia="仿宋" w:hAnsi="仿宋" w:cs="仿宋" w:hint="eastAsia"/>
          <w:sz w:val="24"/>
        </w:rPr>
      </w:pPr>
      <w:r>
        <w:rPr>
          <w:rFonts w:ascii="仿宋" w:eastAsia="仿宋" w:hAnsi="仿宋" w:cs="仿宋" w:hint="eastAsia"/>
          <w:b/>
          <w:bCs/>
          <w:sz w:val="24"/>
        </w:rPr>
        <w:t>1.中央军事委员会的领导体制（P86）</w:t>
      </w:r>
    </w:p>
    <w:p w14:paraId="342640E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中央军事委员会实行主席负责制。中央军委主席负责中央军委全面工作，领导指挥全国武装力量，决定国防和军队建设一切重大问题。</w:t>
      </w:r>
    </w:p>
    <w:p w14:paraId="3A9457E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2.军委主席负责制的重要意义（P86）</w:t>
      </w:r>
    </w:p>
    <w:p w14:paraId="67FDFB8F"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军委主席负责制集中反映了我们党建军治军的先进理念、基因传承和制度结晶，保证了党牢牢掌控军队最高领导权和指挥权，是党和国家军事领导制度长期发展的重大成果。</w:t>
      </w:r>
    </w:p>
    <w:p w14:paraId="15A87C5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3.中央军事委员会的职权（P88）</w:t>
      </w:r>
    </w:p>
    <w:p w14:paraId="7BB6AB7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中央军事委员会统一指挥全国武装力量；②决定军事战略和武装力量的作战方针；③领导和管理中国人民解放军、中国人民武装警察部队的建设，制定规划、计划并组织实施；④向全国人大或全国人大常委会提出议案；⑤根据宪法和法律，制定军事法规，发布决定和命令；等等。</w:t>
      </w:r>
    </w:p>
    <w:p w14:paraId="29DD8F63" w14:textId="7E3152EC"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说明】根据国防法第十五条，中央军事委员会的职权总共有十几条。</w:t>
      </w:r>
    </w:p>
    <w:p w14:paraId="33D28CA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lastRenderedPageBreak/>
        <w:t>4.中央军事委员会和国务院的关系（P88）</w:t>
      </w:r>
    </w:p>
    <w:p w14:paraId="2F69B0C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中央军事委员会和国务院建立协调机制，解决国防事务的重大问题。</w:t>
      </w:r>
    </w:p>
    <w:p w14:paraId="04B006FC" w14:textId="77777777" w:rsidR="00551B2B" w:rsidRDefault="00000000">
      <w:pPr>
        <w:pStyle w:val="2"/>
        <w:rPr>
          <w:rFonts w:hint="eastAsia"/>
        </w:rPr>
      </w:pPr>
      <w:bookmarkStart w:id="76" w:name="_Toc15132"/>
      <w:bookmarkStart w:id="77" w:name="_Toc23445"/>
      <w:r>
        <w:rPr>
          <w:rFonts w:hint="eastAsia"/>
        </w:rPr>
        <w:t>第十一课 国家监察机关</w:t>
      </w:r>
      <w:bookmarkEnd w:id="76"/>
      <w:bookmarkEnd w:id="77"/>
    </w:p>
    <w:p w14:paraId="70089D9A" w14:textId="77777777" w:rsidR="00551B2B" w:rsidRDefault="00000000">
      <w:pPr>
        <w:pStyle w:val="3"/>
        <w:rPr>
          <w:rFonts w:hint="eastAsia"/>
        </w:rPr>
      </w:pPr>
      <w:bookmarkStart w:id="78" w:name="_Toc27028"/>
      <w:bookmarkStart w:id="79" w:name="_Toc21778"/>
      <w:r>
        <w:rPr>
          <w:rFonts w:hint="eastAsia"/>
        </w:rPr>
        <w:t>第一框 监察机关的产生和性质</w:t>
      </w:r>
      <w:bookmarkEnd w:id="78"/>
      <w:bookmarkEnd w:id="79"/>
    </w:p>
    <w:p w14:paraId="159315A8" w14:textId="77777777" w:rsidR="00551B2B" w:rsidRDefault="00000000">
      <w:pPr>
        <w:rPr>
          <w:rFonts w:ascii="仿宋" w:eastAsia="仿宋" w:hAnsi="仿宋" w:cs="仿宋" w:hint="eastAsia"/>
          <w:sz w:val="24"/>
        </w:rPr>
      </w:pPr>
      <w:r>
        <w:rPr>
          <w:rFonts w:ascii="仿宋" w:eastAsia="仿宋" w:hAnsi="仿宋" w:cs="仿宋" w:hint="eastAsia"/>
          <w:b/>
          <w:bCs/>
          <w:sz w:val="24"/>
        </w:rPr>
        <w:t>1.国家监察机关的产生（P89）</w:t>
      </w:r>
    </w:p>
    <w:p w14:paraId="46B2997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国家监察机关由国家权力机关产生，对它负责，受它监督。</w:t>
      </w:r>
    </w:p>
    <w:p w14:paraId="4CB7008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2.国家监察机关的组成（P89）</w:t>
      </w:r>
    </w:p>
    <w:p w14:paraId="239B92F5"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国家监察机关包括国家监察委员会和地方各级监察委员会。</w:t>
      </w:r>
    </w:p>
    <w:p w14:paraId="22619407"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3.各级监察委员会之间的关系（P89）</w:t>
      </w:r>
    </w:p>
    <w:p w14:paraId="14788DE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国家监察委员会是最高国家监察机关，领导地方各级监察委员会的工作；</w:t>
      </w:r>
    </w:p>
    <w:p w14:paraId="6FE8F46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上级监察委员会领导下级监察委员会的工作；</w:t>
      </w:r>
    </w:p>
    <w:p w14:paraId="56F57F5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地方各级监察委员会负责本行政区域内的监察工作。</w:t>
      </w:r>
    </w:p>
    <w:p w14:paraId="2324128A"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4.国家监察机关的性质（P90）</w:t>
      </w:r>
    </w:p>
    <w:p w14:paraId="39E8065C"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监察委员会对所有行使公权力的公职人员进行监察，调查职务违法和职务犯罪，开展廉政建设和反腐败工作，维护宪法和法律的尊严。</w:t>
      </w:r>
    </w:p>
    <w:p w14:paraId="1548C32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（或P89蓝字：各级监察委员会是行使国家监察职能的专责机关，是我国的监察机关。）</w:t>
      </w:r>
    </w:p>
    <w:p w14:paraId="2374615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5.国家监察机关行使监察权的原则（国家监察机关与其他国家机关的关系）（P91）</w:t>
      </w:r>
    </w:p>
    <w:p w14:paraId="42C68E0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hint="eastAsia"/>
          <w:b/>
          <w:bCs/>
          <w:sz w:val="24"/>
          <w:szCs w:val="24"/>
        </w:rPr>
        <w:t>★</w:t>
      </w:r>
      <w:r>
        <w:rPr>
          <w:rFonts w:ascii="仿宋" w:eastAsia="仿宋" w:hAnsi="仿宋" w:cs="仿宋"/>
          <w:sz w:val="24"/>
          <w:szCs w:val="24"/>
        </w:rPr>
        <w:t>监察委员会依照法律规定独立行使监察权，不受行政机关、社会团体和个人的干涉。</w:t>
      </w:r>
    </w:p>
    <w:p w14:paraId="5643C3C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监察机关办理职务违法和职务犯罪案件，应当与审判机关、检察机关、执法部门互相配合，互相制约。</w:t>
      </w:r>
    </w:p>
    <w:p w14:paraId="00BAF20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监察机关在工作中需要协助的，有关机关和单位应当根据监察机关的要求依法予以协助。</w:t>
      </w:r>
    </w:p>
    <w:p w14:paraId="1EE3C1A0" w14:textId="77777777" w:rsidR="00551B2B" w:rsidRDefault="00000000">
      <w:pPr>
        <w:pStyle w:val="3"/>
        <w:rPr>
          <w:rFonts w:hint="eastAsia"/>
        </w:rPr>
      </w:pPr>
      <w:bookmarkStart w:id="80" w:name="_Toc4592"/>
      <w:bookmarkStart w:id="81" w:name="_Toc6226"/>
      <w:r>
        <w:rPr>
          <w:rFonts w:hint="eastAsia"/>
        </w:rPr>
        <w:t>第二框 国家监察机关的职责</w:t>
      </w:r>
      <w:bookmarkEnd w:id="80"/>
      <w:bookmarkEnd w:id="81"/>
    </w:p>
    <w:p w14:paraId="2287CAC1" w14:textId="77777777" w:rsidR="00551B2B" w:rsidRDefault="00000000">
      <w:pPr>
        <w:rPr>
          <w:rFonts w:ascii="仿宋" w:eastAsia="仿宋" w:hAnsi="仿宋" w:cs="仿宋" w:hint="eastAsia"/>
          <w:sz w:val="24"/>
        </w:rPr>
      </w:pPr>
      <w:r>
        <w:rPr>
          <w:rFonts w:ascii="仿宋" w:eastAsia="仿宋" w:hAnsi="仿宋" w:cs="仿宋" w:hint="eastAsia"/>
          <w:b/>
          <w:bCs/>
          <w:sz w:val="24"/>
        </w:rPr>
        <w:t>1.国家监察机关的职责（P91-P92）</w:t>
      </w:r>
    </w:p>
    <w:p w14:paraId="4E7A12D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国家监察机关严格遵照宪法和法律，履行监督、调查、处置职责。</w:t>
      </w:r>
    </w:p>
    <w:p w14:paraId="3C3261B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（1）监督职责。</w:t>
      </w:r>
      <w:r>
        <w:rPr>
          <w:rFonts w:ascii="仿宋" w:eastAsia="仿宋" w:hAnsi="仿宋" w:cs="仿宋" w:hint="eastAsia"/>
          <w:sz w:val="24"/>
          <w:szCs w:val="24"/>
        </w:rPr>
        <w:t>监察委员会依法监督所有公职人员行使公权力的行为，确保权力不被滥用、确保权力在阳光下运行，把权力关进制度的笼子。</w:t>
      </w:r>
    </w:p>
    <w:p w14:paraId="73DB9F4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（2）调查职责。</w:t>
      </w:r>
      <w:r>
        <w:rPr>
          <w:rFonts w:ascii="仿宋" w:eastAsia="仿宋" w:hAnsi="仿宋" w:cs="仿宋" w:hint="eastAsia"/>
          <w:sz w:val="24"/>
          <w:szCs w:val="24"/>
        </w:rPr>
        <w:t>监察委员会对公职人员涉嫌职务违法和职务犯罪行为依法开展调查，能有效地强化不敢腐的震慑，减少和遏制腐败行为的发生，维护宪法和法律尊严，保持公权力行使的廉洁性。</w:t>
      </w:r>
    </w:p>
    <w:p w14:paraId="4B79E23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u w:val="single"/>
        </w:rPr>
        <w:t>（3）处置职责。</w:t>
      </w:r>
      <w:r>
        <w:rPr>
          <w:rFonts w:ascii="仿宋" w:eastAsia="仿宋" w:hAnsi="仿宋" w:cs="仿宋" w:hint="eastAsia"/>
          <w:sz w:val="24"/>
          <w:szCs w:val="24"/>
        </w:rPr>
        <w:t>监察委员会对有职务违法行为但情节较轻的公职人员，进行谈话提醒、批评教育、责令检查，或者予以诫勉；对违法的公职人员依法作出政务处分决定；对履行职责不力、失职失责的领导人员进行问责；对涉嫌职务犯罪的，将调查结果移送人民检察院依法审查、提起公诉；向监察对象所在单位就廉政建设和履行职责存在的问题等提出监察建议。</w:t>
      </w:r>
    </w:p>
    <w:p w14:paraId="1DE87B8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2.★监察工作的方针（P93）</w:t>
      </w:r>
    </w:p>
    <w:p w14:paraId="7AD897B3"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国家监察工作坚持严厉惩治腐败，有效制约和监督权力，加强法治教育和道德教育，一体推进不敢腐、不能腐、不想腐。</w:t>
      </w:r>
    </w:p>
    <w:p w14:paraId="6240B92B" w14:textId="77777777" w:rsidR="00551B2B" w:rsidRDefault="00000000">
      <w:pPr>
        <w:pStyle w:val="2"/>
        <w:rPr>
          <w:rFonts w:hint="eastAsia"/>
        </w:rPr>
      </w:pPr>
      <w:bookmarkStart w:id="82" w:name="_Toc16409"/>
      <w:bookmarkStart w:id="83" w:name="_Toc20486"/>
      <w:r>
        <w:rPr>
          <w:rFonts w:hint="eastAsia"/>
        </w:rPr>
        <w:t>第十二课 国家司法机关</w:t>
      </w:r>
      <w:bookmarkEnd w:id="82"/>
      <w:bookmarkEnd w:id="83"/>
    </w:p>
    <w:p w14:paraId="680C8C4C" w14:textId="77777777" w:rsidR="00551B2B" w:rsidRDefault="00000000">
      <w:pPr>
        <w:pStyle w:val="3"/>
        <w:rPr>
          <w:rFonts w:hint="eastAsia"/>
        </w:rPr>
      </w:pPr>
      <w:bookmarkStart w:id="84" w:name="_Toc14567"/>
      <w:bookmarkStart w:id="85" w:name="_Toc12844"/>
      <w:r>
        <w:rPr>
          <w:rFonts w:hint="eastAsia"/>
        </w:rPr>
        <w:t>第一框 人民法院</w:t>
      </w:r>
      <w:bookmarkEnd w:id="84"/>
      <w:bookmarkEnd w:id="85"/>
    </w:p>
    <w:p w14:paraId="446F2C1B" w14:textId="77777777" w:rsidR="00551B2B" w:rsidRDefault="00000000">
      <w:pPr>
        <w:rPr>
          <w:rFonts w:ascii="仿宋" w:eastAsia="仿宋" w:hAnsi="仿宋" w:cs="仿宋" w:hint="eastAsia"/>
          <w:sz w:val="24"/>
        </w:rPr>
      </w:pPr>
      <w:r>
        <w:rPr>
          <w:rFonts w:ascii="仿宋" w:eastAsia="仿宋" w:hAnsi="仿宋" w:cs="仿宋" w:hint="eastAsia"/>
          <w:b/>
          <w:bCs/>
          <w:sz w:val="24"/>
        </w:rPr>
        <w:t>1.国家司法机关的性质和组成（P94蓝字）</w:t>
      </w:r>
    </w:p>
    <w:p w14:paraId="77FBE23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（1）性质：国家司法机关是指依法成立、专门行使司法权的国家机关。</w:t>
      </w:r>
    </w:p>
    <w:p w14:paraId="15236DF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（2）组成：人民法院和人民检察院是分别行使审判权和检察权的司法机关。</w:t>
      </w:r>
    </w:p>
    <w:p w14:paraId="0B3D957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2.人民法院的性质和组成（P94）</w:t>
      </w:r>
    </w:p>
    <w:p w14:paraId="549C953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（1）性质：人民法院是国家的审判机关。</w:t>
      </w:r>
    </w:p>
    <w:p w14:paraId="1614DFF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（2）组成：①最高人民法院。②地方各级人民法院：分为高级人民法院、中级人民法院和基层人民法院。③专门人民法院：包括军事法院、海事法院、知识产权法院、金融法院等。</w:t>
      </w:r>
    </w:p>
    <w:p w14:paraId="39E07B5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lastRenderedPageBreak/>
        <w:t>3.人民法院的基本职权（P95）</w:t>
      </w:r>
    </w:p>
    <w:p w14:paraId="73E8A16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人民法院代表国家行使审判权，坚持以事实为根据，以法律为准绳，通过审判刑事案件、民事案件、行政案件以及法律规定的其他案件，惩罚犯罪，保障无罪的人不受刑事追究，解决民事、行政纠纷，保护个人和组织的合法权益，监督行政机关依法行使职权，维护国家安全和社会秩序，维护社会公平正义，维护国家法制统一、尊严和权威，保障中国特色社会主义建设的顺利进行。</w:t>
      </w:r>
    </w:p>
    <w:p w14:paraId="3E85D739"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4.人民法院行使审判权的要求（P96）</w:t>
      </w:r>
    </w:p>
    <w:p w14:paraId="2F9E6CA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hint="eastAsia"/>
          <w:b/>
          <w:bCs/>
          <w:sz w:val="24"/>
          <w:szCs w:val="24"/>
        </w:rPr>
        <w:t>★</w:t>
      </w:r>
      <w:r>
        <w:rPr>
          <w:rFonts w:ascii="仿宋" w:eastAsia="仿宋" w:hAnsi="仿宋" w:cs="仿宋"/>
          <w:sz w:val="24"/>
          <w:szCs w:val="24"/>
        </w:rPr>
        <w:t>人民法院依照法律规定独立行使审判权，不受行政机关、社会团体和个人的干涉。</w:t>
      </w:r>
    </w:p>
    <w:p w14:paraId="6BBB901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各级人民法院对本级人民代表大会及其常务委员会负责并报告工作。</w:t>
      </w:r>
    </w:p>
    <w:p w14:paraId="1594D15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各级人民代表大会及其常务委员会对本级人民法院的工作实施监督。</w:t>
      </w:r>
    </w:p>
    <w:p w14:paraId="0930265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w:t>
      </w:r>
      <w:r>
        <w:rPr>
          <w:rFonts w:ascii="仿宋" w:eastAsia="仿宋" w:hAnsi="仿宋" w:cs="仿宋"/>
          <w:sz w:val="24"/>
          <w:szCs w:val="24"/>
        </w:rPr>
        <w:t>最高人民法院监督地方各级人民法院和专门人民法院的审判工作，上级人民法院监督下级人民法院的审判工作。</w:t>
      </w:r>
    </w:p>
    <w:p w14:paraId="173AA2E2" w14:textId="77777777" w:rsidR="00551B2B" w:rsidRDefault="00000000">
      <w:pPr>
        <w:pStyle w:val="3"/>
        <w:rPr>
          <w:rFonts w:hint="eastAsia"/>
        </w:rPr>
      </w:pPr>
      <w:bookmarkStart w:id="86" w:name="_Toc20330"/>
      <w:bookmarkStart w:id="87" w:name="_Toc20807"/>
      <w:r>
        <w:rPr>
          <w:rFonts w:hint="eastAsia"/>
        </w:rPr>
        <w:t>第二框 人民检察院</w:t>
      </w:r>
      <w:bookmarkEnd w:id="86"/>
      <w:bookmarkEnd w:id="87"/>
    </w:p>
    <w:p w14:paraId="3F87671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1.人民检察院的性质和组成（P97）</w:t>
      </w:r>
    </w:p>
    <w:p w14:paraId="488A663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w:t>
      </w:r>
      <w:r>
        <w:rPr>
          <w:rFonts w:ascii="仿宋" w:eastAsia="仿宋" w:hAnsi="仿宋" w:cs="仿宋" w:hint="eastAsia"/>
          <w:b/>
          <w:bCs/>
          <w:sz w:val="24"/>
          <w:szCs w:val="24"/>
        </w:rPr>
        <w:t>★</w:t>
      </w:r>
      <w:r>
        <w:rPr>
          <w:rFonts w:ascii="仿宋" w:eastAsia="仿宋" w:hAnsi="仿宋" w:cs="仿宋" w:hint="eastAsia"/>
          <w:sz w:val="24"/>
          <w:szCs w:val="24"/>
        </w:rPr>
        <w:t>性质：人民检察院是国家的法律监督机关。</w:t>
      </w:r>
    </w:p>
    <w:p w14:paraId="007F76A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（2）组成：我国设立最高人民检察院、地方各级人民检察院和专门人民检察院。专门人民检察院有军事检察院等。</w:t>
      </w:r>
    </w:p>
    <w:p w14:paraId="34F7295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2.人民检察院的职权（P97）</w:t>
      </w:r>
    </w:p>
    <w:p w14:paraId="08F93464"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人民检察院代表国家行使权力，以国家的名义进行法律监督，坚持以事实为根据，以法律为准绳，通过行使检察权，追诉犯罪，维护国家安全和社会秩序，维护个人和组织的合法权益，维护国家利益和社会公共利益，保障法律正确实施，维护社会公平正义，维护国家法制统一、尊严和权威，保障中国特色社会主义建设的顺利进行。</w:t>
      </w:r>
    </w:p>
    <w:p w14:paraId="5B5B9A22" w14:textId="529DD8EC" w:rsidR="00551B2B" w:rsidRDefault="00000000">
      <w:pPr>
        <w:rPr>
          <w:rFonts w:ascii="仿宋" w:eastAsia="仿宋" w:hAnsi="仿宋" w:cs="仿宋" w:hint="eastAsia"/>
          <w:sz w:val="24"/>
        </w:rPr>
      </w:pPr>
      <w:r>
        <w:rPr>
          <w:rFonts w:ascii="仿宋" w:eastAsia="仿宋" w:hAnsi="仿宋" w:cs="仿宋" w:hint="eastAsia"/>
          <w:sz w:val="24"/>
        </w:rPr>
        <w:t>【</w:t>
      </w:r>
      <w:r w:rsidR="00514A89">
        <w:rPr>
          <w:rFonts w:ascii="仿宋" w:eastAsia="仿宋" w:hAnsi="仿宋" w:cs="仿宋" w:hint="eastAsia"/>
          <w:sz w:val="24"/>
        </w:rPr>
        <w:t>老师</w:t>
      </w:r>
      <w:r>
        <w:rPr>
          <w:rFonts w:ascii="仿宋" w:eastAsia="仿宋" w:hAnsi="仿宋" w:cs="仿宋" w:hint="eastAsia"/>
          <w:sz w:val="24"/>
        </w:rPr>
        <w:t>说明】公诉是人民检察院的职权。</w:t>
      </w:r>
    </w:p>
    <w:p w14:paraId="6434FC9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w:t>
      </w:r>
      <w:r>
        <w:rPr>
          <w:rFonts w:ascii="仿宋" w:eastAsia="仿宋" w:hAnsi="仿宋" w:cs="仿宋"/>
          <w:b/>
          <w:bCs/>
          <w:sz w:val="24"/>
          <w:szCs w:val="24"/>
        </w:rPr>
        <w:t>人民检察院</w:t>
      </w:r>
      <w:r>
        <w:rPr>
          <w:rFonts w:ascii="仿宋" w:eastAsia="仿宋" w:hAnsi="仿宋" w:cs="仿宋" w:hint="eastAsia"/>
          <w:b/>
          <w:bCs/>
          <w:sz w:val="24"/>
          <w:szCs w:val="24"/>
        </w:rPr>
        <w:t>行使</w:t>
      </w:r>
      <w:r>
        <w:rPr>
          <w:rFonts w:ascii="仿宋" w:eastAsia="仿宋" w:hAnsi="仿宋" w:cs="仿宋"/>
          <w:b/>
          <w:bCs/>
          <w:sz w:val="24"/>
          <w:szCs w:val="24"/>
        </w:rPr>
        <w:t>检察</w:t>
      </w:r>
      <w:r>
        <w:rPr>
          <w:rFonts w:ascii="仿宋" w:eastAsia="仿宋" w:hAnsi="仿宋" w:cs="仿宋" w:hint="eastAsia"/>
          <w:b/>
          <w:bCs/>
          <w:sz w:val="24"/>
          <w:szCs w:val="24"/>
        </w:rPr>
        <w:t>权的要求（P98）</w:t>
      </w:r>
    </w:p>
    <w:p w14:paraId="5FCAA36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hint="eastAsia"/>
          <w:b/>
          <w:bCs/>
          <w:sz w:val="24"/>
          <w:szCs w:val="24"/>
        </w:rPr>
        <w:t>★</w:t>
      </w:r>
      <w:r>
        <w:rPr>
          <w:rFonts w:ascii="仿宋" w:eastAsia="仿宋" w:hAnsi="仿宋" w:cs="仿宋"/>
          <w:sz w:val="24"/>
          <w:szCs w:val="24"/>
        </w:rPr>
        <w:t>人民检察院依照法律规定独立行使检察权，不受行政机关、社会团体和个人的干涉。</w:t>
      </w:r>
    </w:p>
    <w:p w14:paraId="7BEBF7B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各级人民检察院对本级人民代表大会及其常务委员会负责并报告工作。</w:t>
      </w:r>
    </w:p>
    <w:p w14:paraId="268A278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w:t>
      </w:r>
      <w:r>
        <w:rPr>
          <w:rFonts w:ascii="仿宋" w:eastAsia="仿宋" w:hAnsi="仿宋" w:cs="仿宋"/>
          <w:sz w:val="24"/>
          <w:szCs w:val="24"/>
        </w:rPr>
        <w:t>各级人民代表大会及其常务委员会对本级人民检察院的工作实施监督。</w:t>
      </w:r>
    </w:p>
    <w:p w14:paraId="1D1A506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w:t>
      </w:r>
      <w:r>
        <w:rPr>
          <w:rFonts w:ascii="仿宋" w:eastAsia="仿宋" w:hAnsi="仿宋" w:cs="仿宋"/>
          <w:sz w:val="24"/>
          <w:szCs w:val="24"/>
        </w:rPr>
        <w:t>最高人民检察院领导地方各级人民检察院和专门人民检察院的工作，上级人民检察院领导下级人民检察院的工作。</w:t>
      </w:r>
    </w:p>
    <w:p w14:paraId="158BB01A" w14:textId="31995330"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w:t>
      </w:r>
      <w:r>
        <w:rPr>
          <w:rFonts w:ascii="仿宋" w:eastAsia="仿宋" w:hAnsi="仿宋" w:cs="仿宋"/>
          <w:sz w:val="24"/>
          <w:szCs w:val="24"/>
        </w:rPr>
        <w:t>人民法院上级监督下级</w:t>
      </w:r>
      <w:r>
        <w:rPr>
          <w:rFonts w:ascii="仿宋" w:eastAsia="仿宋" w:hAnsi="仿宋" w:cs="仿宋" w:hint="eastAsia"/>
          <w:sz w:val="24"/>
          <w:szCs w:val="24"/>
        </w:rPr>
        <w:t>，</w:t>
      </w:r>
      <w:r>
        <w:rPr>
          <w:rFonts w:ascii="仿宋" w:eastAsia="仿宋" w:hAnsi="仿宋" w:cs="仿宋"/>
          <w:sz w:val="24"/>
          <w:szCs w:val="24"/>
        </w:rPr>
        <w:t>人民检察院上级领导下级</w:t>
      </w:r>
      <w:r>
        <w:rPr>
          <w:rFonts w:ascii="仿宋" w:eastAsia="仿宋" w:hAnsi="仿宋" w:cs="仿宋" w:hint="eastAsia"/>
          <w:sz w:val="24"/>
          <w:szCs w:val="24"/>
        </w:rPr>
        <w:t>。</w:t>
      </w:r>
    </w:p>
    <w:p w14:paraId="2AEF94C3" w14:textId="77777777" w:rsidR="00551B2B" w:rsidRDefault="00000000">
      <w:pPr>
        <w:pStyle w:val="1"/>
        <w:rPr>
          <w:rFonts w:hint="eastAsia"/>
        </w:rPr>
      </w:pPr>
      <w:bookmarkStart w:id="88" w:name="_Toc20026"/>
      <w:bookmarkStart w:id="89" w:name="_Toc6608"/>
      <w:r>
        <w:rPr>
          <w:rFonts w:hint="eastAsia"/>
        </w:rPr>
        <w:t>第五单元 建设法治中国</w:t>
      </w:r>
      <w:bookmarkEnd w:id="88"/>
      <w:bookmarkEnd w:id="89"/>
    </w:p>
    <w:p w14:paraId="442AC2F9" w14:textId="77777777" w:rsidR="00551B2B" w:rsidRDefault="00000000">
      <w:pPr>
        <w:pStyle w:val="2"/>
        <w:rPr>
          <w:rFonts w:hint="eastAsia"/>
        </w:rPr>
      </w:pPr>
      <w:bookmarkStart w:id="90" w:name="_Toc31583"/>
      <w:bookmarkStart w:id="91" w:name="_Toc11055"/>
      <w:r>
        <w:rPr>
          <w:rFonts w:hint="eastAsia"/>
        </w:rPr>
        <w:t>第十三课 坚持全面依法治国</w:t>
      </w:r>
      <w:bookmarkEnd w:id="90"/>
      <w:bookmarkEnd w:id="91"/>
    </w:p>
    <w:p w14:paraId="3786A4E5" w14:textId="77777777" w:rsidR="00551B2B" w:rsidRDefault="00000000">
      <w:pPr>
        <w:pStyle w:val="3"/>
        <w:rPr>
          <w:rFonts w:hint="eastAsia"/>
        </w:rPr>
      </w:pPr>
      <w:bookmarkStart w:id="92" w:name="_Toc5714"/>
      <w:bookmarkStart w:id="93" w:name="_Toc12196"/>
      <w:r>
        <w:rPr>
          <w:rFonts w:hint="eastAsia"/>
        </w:rPr>
        <w:t>第一框 全面依法治国的指导思想</w:t>
      </w:r>
      <w:bookmarkEnd w:id="92"/>
      <w:bookmarkEnd w:id="93"/>
    </w:p>
    <w:p w14:paraId="4370C83F" w14:textId="77777777" w:rsidR="00551B2B" w:rsidRDefault="00000000">
      <w:pPr>
        <w:rPr>
          <w:rFonts w:ascii="仿宋" w:eastAsia="仿宋" w:hAnsi="仿宋" w:cs="仿宋" w:hint="eastAsia"/>
          <w:sz w:val="24"/>
        </w:rPr>
      </w:pPr>
      <w:r>
        <w:rPr>
          <w:rFonts w:ascii="仿宋" w:eastAsia="仿宋" w:hAnsi="仿宋" w:cs="仿宋" w:hint="eastAsia"/>
          <w:b/>
          <w:bCs/>
          <w:sz w:val="24"/>
        </w:rPr>
        <w:t>1.全面依法治国的原因（P101、P102蓝字）</w:t>
      </w:r>
    </w:p>
    <w:p w14:paraId="58BEF7A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①全面依法治国是国家治理的一场深刻革命，事关党执政兴国，事关人民幸福安康，事关党和国家事业发展。②法治是治国理政的基本方式，全面依法治国是中国特色社会主义的本质要求和重要保障。</w:t>
      </w:r>
    </w:p>
    <w:p w14:paraId="313052B5"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2.★习近平法治思想的地位（P102蓝字）</w:t>
      </w:r>
    </w:p>
    <w:p w14:paraId="25E1BFB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习近平法治思想是全面依法治国的根本遵循和行动指南。（是全面依法治国的指导思想）</w:t>
      </w:r>
    </w:p>
    <w:p w14:paraId="6083F69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3.全面推进依法治国的总目标（P102生活观察）</w:t>
      </w:r>
    </w:p>
    <w:p w14:paraId="4198D4E7"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建设中国特色社会主义法治体系，建设社会主义法治国家。</w:t>
      </w:r>
    </w:p>
    <w:p w14:paraId="1F2C8307"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4.习近平法治思想的形成过程（P103）</w:t>
      </w:r>
    </w:p>
    <w:p w14:paraId="09AB669C"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中国共产党历来重视法治建设，领导人民持续探索，走出了一条中国特色社会主义法治道路。党的十八大以来，以习近平同志为核心的党中央推动我国社会主义法治建设取得历史性成就、发生历史性变革，形成了习近平法治思想。</w:t>
      </w:r>
    </w:p>
    <w:p w14:paraId="0F8C1197"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5.习近平法治思想的核心要义（P103相关链接）</w:t>
      </w:r>
    </w:p>
    <w:p w14:paraId="0B8B9A1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习近平法治思想内涵丰富、论述深刻、逻辑严密、系统完备，就其主要方面来讲，集中体现为“十二</w:t>
      </w:r>
      <w:r>
        <w:rPr>
          <w:rFonts w:ascii="仿宋" w:eastAsia="仿宋" w:hAnsi="仿宋" w:cs="仿宋" w:hint="eastAsia"/>
          <w:sz w:val="24"/>
          <w:szCs w:val="24"/>
        </w:rPr>
        <w:lastRenderedPageBreak/>
        <w:t>个坚持”。</w:t>
      </w:r>
    </w:p>
    <w:p w14:paraId="05A200E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坚持党对全面依法治国的领导。</w:t>
      </w:r>
      <w:r>
        <w:rPr>
          <w:rFonts w:ascii="仿宋" w:eastAsia="仿宋" w:hAnsi="仿宋" w:cs="仿宋" w:hint="eastAsia"/>
          <w:sz w:val="24"/>
          <w:szCs w:val="24"/>
        </w:rPr>
        <w:t>②</w:t>
      </w:r>
      <w:r>
        <w:rPr>
          <w:rFonts w:ascii="仿宋" w:eastAsia="仿宋" w:hAnsi="仿宋" w:cs="仿宋"/>
          <w:sz w:val="24"/>
          <w:szCs w:val="24"/>
        </w:rPr>
        <w:t>坚持以人民为中心。</w:t>
      </w:r>
      <w:r>
        <w:rPr>
          <w:rFonts w:ascii="仿宋" w:eastAsia="仿宋" w:hAnsi="仿宋" w:cs="仿宋" w:hint="eastAsia"/>
          <w:sz w:val="24"/>
          <w:szCs w:val="24"/>
        </w:rPr>
        <w:t>③</w:t>
      </w:r>
      <w:r>
        <w:rPr>
          <w:rFonts w:ascii="仿宋" w:eastAsia="仿宋" w:hAnsi="仿宋" w:cs="仿宋"/>
          <w:sz w:val="24"/>
          <w:szCs w:val="24"/>
        </w:rPr>
        <w:t>坚持中国特色社会主义法治道路。</w:t>
      </w:r>
      <w:r>
        <w:rPr>
          <w:rFonts w:ascii="仿宋" w:eastAsia="仿宋" w:hAnsi="仿宋" w:cs="仿宋" w:hint="eastAsia"/>
          <w:sz w:val="24"/>
          <w:szCs w:val="24"/>
        </w:rPr>
        <w:t>④</w:t>
      </w:r>
      <w:r>
        <w:rPr>
          <w:rFonts w:ascii="仿宋" w:eastAsia="仿宋" w:hAnsi="仿宋" w:cs="仿宋"/>
          <w:sz w:val="24"/>
          <w:szCs w:val="24"/>
        </w:rPr>
        <w:t>坚持依宪治国、依宪执政。</w:t>
      </w:r>
      <w:r>
        <w:rPr>
          <w:rFonts w:ascii="仿宋" w:eastAsia="仿宋" w:hAnsi="仿宋" w:cs="仿宋" w:hint="eastAsia"/>
          <w:sz w:val="24"/>
          <w:szCs w:val="24"/>
        </w:rPr>
        <w:t>⑤</w:t>
      </w:r>
      <w:r>
        <w:rPr>
          <w:rFonts w:ascii="仿宋" w:eastAsia="仿宋" w:hAnsi="仿宋" w:cs="仿宋"/>
          <w:sz w:val="24"/>
          <w:szCs w:val="24"/>
        </w:rPr>
        <w:t>坚持在法治轨道上全面建设社会主义现代化国家。</w:t>
      </w:r>
      <w:r>
        <w:rPr>
          <w:rFonts w:ascii="仿宋" w:eastAsia="仿宋" w:hAnsi="仿宋" w:cs="仿宋" w:hint="eastAsia"/>
          <w:sz w:val="24"/>
          <w:szCs w:val="24"/>
        </w:rPr>
        <w:t>⑥</w:t>
      </w:r>
      <w:r>
        <w:rPr>
          <w:rFonts w:ascii="仿宋" w:eastAsia="仿宋" w:hAnsi="仿宋" w:cs="仿宋"/>
          <w:sz w:val="24"/>
          <w:szCs w:val="24"/>
        </w:rPr>
        <w:t>坚持建设中国特色社会主义法治体系。</w:t>
      </w:r>
      <w:r>
        <w:rPr>
          <w:rFonts w:ascii="仿宋" w:eastAsia="仿宋" w:hAnsi="仿宋" w:cs="仿宋" w:hint="eastAsia"/>
          <w:sz w:val="24"/>
          <w:szCs w:val="24"/>
        </w:rPr>
        <w:t>⑦</w:t>
      </w:r>
      <w:r>
        <w:rPr>
          <w:rFonts w:ascii="仿宋" w:eastAsia="仿宋" w:hAnsi="仿宋" w:cs="仿宋"/>
          <w:sz w:val="24"/>
          <w:szCs w:val="24"/>
        </w:rPr>
        <w:t>坚持依法治国、依法执政、依法行政共同推进，法治国家、法治政府、法治社会一体建设。</w:t>
      </w:r>
      <w:r>
        <w:rPr>
          <w:rFonts w:ascii="仿宋" w:eastAsia="仿宋" w:hAnsi="仿宋" w:cs="仿宋" w:hint="eastAsia"/>
          <w:sz w:val="24"/>
          <w:szCs w:val="24"/>
        </w:rPr>
        <w:t>⑧</w:t>
      </w:r>
      <w:r>
        <w:rPr>
          <w:rFonts w:ascii="仿宋" w:eastAsia="仿宋" w:hAnsi="仿宋" w:cs="仿宋"/>
          <w:sz w:val="24"/>
          <w:szCs w:val="24"/>
        </w:rPr>
        <w:t>坚持全面推进科学立法、严格执法、公正司法、全民守法。</w:t>
      </w:r>
      <w:r>
        <w:rPr>
          <w:rFonts w:ascii="仿宋" w:eastAsia="仿宋" w:hAnsi="仿宋" w:cs="仿宋" w:hint="eastAsia"/>
          <w:sz w:val="24"/>
          <w:szCs w:val="24"/>
        </w:rPr>
        <w:t>⑨</w:t>
      </w:r>
      <w:r>
        <w:rPr>
          <w:rFonts w:ascii="仿宋" w:eastAsia="仿宋" w:hAnsi="仿宋" w:cs="仿宋"/>
          <w:sz w:val="24"/>
          <w:szCs w:val="24"/>
        </w:rPr>
        <w:t>坚持统筹推进国内法治和涉外法治。</w:t>
      </w:r>
      <w:r>
        <w:rPr>
          <w:rFonts w:ascii="仿宋" w:eastAsia="仿宋" w:hAnsi="仿宋" w:cs="仿宋" w:hint="eastAsia"/>
          <w:sz w:val="24"/>
          <w:szCs w:val="24"/>
        </w:rPr>
        <w:t>⑩</w:t>
      </w:r>
      <w:r>
        <w:rPr>
          <w:rFonts w:ascii="仿宋" w:eastAsia="仿宋" w:hAnsi="仿宋" w:cs="仿宋"/>
          <w:sz w:val="24"/>
          <w:szCs w:val="24"/>
        </w:rPr>
        <w:t>坚持建设德才兼备的高素质法治工作队伍。⑪坚持抓住领导干部这个“关键少数”。⑫坚持依法治国和依规治党有机统一。</w:t>
      </w:r>
    </w:p>
    <w:p w14:paraId="3308598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6.习近平法治思想的重大意义（P104）</w:t>
      </w:r>
    </w:p>
    <w:p w14:paraId="625F8D2C"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习近平法治思想深刻回答了新时代为什么实行全面依法治国、怎样实行全面依法治国等一系列重大问题，贯穿经济、政治、文化、社会、生态文明建设各个领域，涵盖改革发展稳定、内政外交国防、治党治国治军各个方面，是在法治轨道上全面建设社会主义现代化国家的根本遵循，是引领法治中国建设实现高质量发展的思想旗帜。</w:t>
      </w:r>
    </w:p>
    <w:p w14:paraId="06B7B7DD"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7.贯彻落实</w:t>
      </w:r>
      <w:r>
        <w:rPr>
          <w:rFonts w:ascii="仿宋" w:eastAsia="仿宋" w:hAnsi="仿宋" w:cs="仿宋"/>
          <w:b/>
          <w:bCs/>
          <w:sz w:val="24"/>
          <w:szCs w:val="24"/>
        </w:rPr>
        <w:t>习近平法治思想</w:t>
      </w:r>
      <w:r>
        <w:rPr>
          <w:rFonts w:ascii="仿宋" w:eastAsia="仿宋" w:hAnsi="仿宋" w:cs="仿宋" w:hint="eastAsia"/>
          <w:b/>
          <w:bCs/>
          <w:sz w:val="24"/>
          <w:szCs w:val="24"/>
        </w:rPr>
        <w:t>的要求（P105）</w:t>
      </w:r>
    </w:p>
    <w:p w14:paraId="51155BD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w:t>
      </w:r>
      <w:r>
        <w:rPr>
          <w:rFonts w:ascii="仿宋" w:eastAsia="仿宋" w:hAnsi="仿宋" w:cs="仿宋"/>
          <w:sz w:val="24"/>
          <w:szCs w:val="24"/>
        </w:rPr>
        <w:t>我们要把习近平法治思想贯彻落实到推进全面依法治国的全过程和各方面。</w:t>
      </w:r>
    </w:p>
    <w:p w14:paraId="3B706C8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w:t>
      </w:r>
      <w:r>
        <w:rPr>
          <w:rFonts w:ascii="仿宋" w:eastAsia="仿宋" w:hAnsi="仿宋" w:cs="仿宋"/>
          <w:sz w:val="24"/>
          <w:szCs w:val="24"/>
        </w:rPr>
        <w:t>青少年要树立对中国特色社会主义法治道路的坚定信念、对建设社会主义法治国家的坚定信心；积极投身新时代全面依法治国实践，在建设法治中国的宏伟征程中贡献青春力量。</w:t>
      </w:r>
    </w:p>
    <w:p w14:paraId="62FFED00" w14:textId="77777777" w:rsidR="00551B2B" w:rsidRDefault="00000000">
      <w:pPr>
        <w:pStyle w:val="3"/>
        <w:rPr>
          <w:rFonts w:hint="eastAsia"/>
        </w:rPr>
      </w:pPr>
      <w:bookmarkStart w:id="94" w:name="_Toc30308"/>
      <w:bookmarkStart w:id="95" w:name="_Toc5781"/>
      <w:r>
        <w:rPr>
          <w:rFonts w:hint="eastAsia"/>
        </w:rPr>
        <w:t>第二框 全面依法治国的基本要求</w:t>
      </w:r>
      <w:bookmarkEnd w:id="94"/>
      <w:bookmarkEnd w:id="95"/>
    </w:p>
    <w:p w14:paraId="0F340C2B" w14:textId="77777777" w:rsidR="00551B2B" w:rsidRDefault="00000000">
      <w:pPr>
        <w:rPr>
          <w:rFonts w:ascii="仿宋" w:eastAsia="仿宋" w:hAnsi="仿宋" w:cs="仿宋" w:hint="eastAsia"/>
          <w:sz w:val="24"/>
        </w:rPr>
      </w:pPr>
      <w:r>
        <w:rPr>
          <w:rFonts w:ascii="仿宋" w:eastAsia="仿宋" w:hAnsi="仿宋" w:cs="仿宋" w:hint="eastAsia"/>
          <w:b/>
          <w:bCs/>
          <w:sz w:val="24"/>
        </w:rPr>
        <w:t>1.★全面依法治国的基本要求（P105-P107）</w:t>
      </w:r>
    </w:p>
    <w:p w14:paraId="5AC3881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坚持科学立法、严格执法、公正司法、全民守法。</w:t>
      </w:r>
    </w:p>
    <w:p w14:paraId="1A47C1BB"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2.坚持科学立法（P105）</w:t>
      </w:r>
    </w:p>
    <w:p w14:paraId="4DDFD65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（1）原因：高质量立法是高质量发展的重要保障。</w:t>
      </w:r>
    </w:p>
    <w:p w14:paraId="1F2E6BF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（2）要求：要深入推进科学立法、民主立法、依法立法，努力使每一项立法都符合宪法精神、反映人民意愿、得到人民拥护，以良法促进发展、保障善治。</w:t>
      </w:r>
    </w:p>
    <w:p w14:paraId="52F0006C"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3.坚持严格执法（P106）</w:t>
      </w:r>
    </w:p>
    <w:p w14:paraId="5C4D237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要求：严格执法要重点解决执法不规范、不严格、不透明、不文明以及不作为、乱作为等突出问题，全面推进严格规范公正文明执法，让执法既有力度又有温度。</w:t>
      </w:r>
    </w:p>
    <w:p w14:paraId="1655C20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w:t>
      </w:r>
      <w:r>
        <w:rPr>
          <w:rFonts w:ascii="仿宋" w:eastAsia="仿宋" w:hAnsi="仿宋" w:cs="仿宋"/>
          <w:b/>
          <w:bCs/>
          <w:sz w:val="24"/>
          <w:szCs w:val="24"/>
        </w:rPr>
        <w:t>坚持公正司法</w:t>
      </w:r>
      <w:r>
        <w:rPr>
          <w:rFonts w:ascii="仿宋" w:eastAsia="仿宋" w:hAnsi="仿宋" w:cs="仿宋" w:hint="eastAsia"/>
          <w:b/>
          <w:bCs/>
          <w:sz w:val="24"/>
          <w:szCs w:val="24"/>
        </w:rPr>
        <w:t>（P106）</w:t>
      </w:r>
    </w:p>
    <w:p w14:paraId="73024D4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要求：①</w:t>
      </w:r>
      <w:r>
        <w:rPr>
          <w:rFonts w:ascii="仿宋" w:eastAsia="仿宋" w:hAnsi="仿宋" w:cs="仿宋"/>
          <w:sz w:val="24"/>
          <w:szCs w:val="24"/>
        </w:rPr>
        <w:t>司法机关必须坚持以事实为根据，以法律为准绳，严格遵循诉讼程序，平等对待当事人，确保司法过程和结果合法、公正。</w:t>
      </w:r>
      <w:r>
        <w:rPr>
          <w:rFonts w:ascii="仿宋" w:eastAsia="仿宋" w:hAnsi="仿宋" w:cs="仿宋" w:hint="eastAsia"/>
          <w:sz w:val="24"/>
          <w:szCs w:val="24"/>
        </w:rPr>
        <w:t>②</w:t>
      </w:r>
      <w:r>
        <w:rPr>
          <w:rFonts w:ascii="仿宋" w:eastAsia="仿宋" w:hAnsi="仿宋" w:cs="仿宋"/>
          <w:sz w:val="24"/>
          <w:szCs w:val="24"/>
        </w:rPr>
        <w:t>司法机关依法独立公正行使职权，努力让人民群众在每一个司法案件中感受到公平正义。</w:t>
      </w:r>
    </w:p>
    <w:p w14:paraId="3A5C885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5.坚持全民守法（P107）</w:t>
      </w:r>
    </w:p>
    <w:p w14:paraId="0AE77E19"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要求：①任何公民、社会组织和国家机关都要以宪法和法律为行为准则，依照宪法和法律行使权利或权力、履行义务或职责。②我们要弘扬社会主义法治精神，传承中华优秀传统法律文化，使尊法学法守法用法在全社会蔚然成风。</w:t>
      </w:r>
    </w:p>
    <w:p w14:paraId="6DDD4EA9" w14:textId="7B124651"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w:t>
      </w:r>
      <w:r w:rsidR="00514A89">
        <w:rPr>
          <w:rFonts w:ascii="仿宋" w:eastAsia="仿宋" w:hAnsi="仿宋" w:cs="仿宋" w:hint="eastAsia"/>
          <w:sz w:val="24"/>
          <w:szCs w:val="24"/>
        </w:rPr>
        <w:t>老师</w:t>
      </w:r>
      <w:r>
        <w:rPr>
          <w:rFonts w:ascii="仿宋" w:eastAsia="仿宋" w:hAnsi="仿宋" w:cs="仿宋" w:hint="eastAsia"/>
          <w:sz w:val="24"/>
          <w:szCs w:val="24"/>
        </w:rPr>
        <w:t>说明】</w:t>
      </w:r>
    </w:p>
    <w:p w14:paraId="5E1F917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区分全面依法治国的基本要求：</w:t>
      </w:r>
    </w:p>
    <w:p w14:paraId="7C1C8DF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科学立法（前提）——举例：人大及常委会制定通过《XX法》</w:t>
      </w:r>
    </w:p>
    <w:p w14:paraId="6E7F5A1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严格执法（关键）——举例：行政机关（如公安交警）……、XX被抓……</w:t>
      </w:r>
    </w:p>
    <w:p w14:paraId="26AF9C3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公正司法（保障/防线）——举例：法院、检察院……</w:t>
      </w:r>
    </w:p>
    <w:p w14:paraId="3A07BF1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全民守法（基础）——举例：无论职位高低都要守法</w:t>
      </w:r>
    </w:p>
    <w:p w14:paraId="5639E304"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 xml:space="preserve">6.（补充笔记）扫黑除恶反腐败的意义？ </w:t>
      </w:r>
    </w:p>
    <w:p w14:paraId="05C6E34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①有利于督促国家机关及其工作人员勤政廉洁，依法行政，公正执法，为人民谋利益。</w:t>
      </w:r>
    </w:p>
    <w:p w14:paraId="3A08DD1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②有利于全面推进依法治国，维护宪法和法律的权威。</w:t>
      </w:r>
    </w:p>
    <w:p w14:paraId="0115FF0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③有利于保障广大人民的合法权益，促进社会和谐稳定，维护社会的公平正义，构建和谐社会。</w:t>
      </w:r>
    </w:p>
    <w:p w14:paraId="43E5F40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④有利于政府取信于民，实现国家长治久安。</w:t>
      </w:r>
    </w:p>
    <w:p w14:paraId="67CEAE3E"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7.（补充笔记）作为青少年，我们能为全面推进依法治国做些什么？</w:t>
      </w:r>
    </w:p>
    <w:p w14:paraId="7EFF6AB1"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①努力学习法律知识，增强法律意识，自觉守法，依法规范自身行为。</w:t>
      </w:r>
    </w:p>
    <w:p w14:paraId="27AD1744"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②积极宣传法律，维护法律权威，依法同违法犯罪行为作斗争。</w:t>
      </w:r>
    </w:p>
    <w:p w14:paraId="3662550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lastRenderedPageBreak/>
        <w:t>③积极参与民主生活，依法行使监督权。</w:t>
      </w:r>
    </w:p>
    <w:p w14:paraId="7565F39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④增强权利义务观念，依法行使权利，自觉履行义务，依法维护自身合法权益。</w:t>
      </w:r>
    </w:p>
    <w:p w14:paraId="633FE610" w14:textId="77777777" w:rsidR="00551B2B" w:rsidRDefault="00000000">
      <w:pPr>
        <w:pStyle w:val="2"/>
        <w:rPr>
          <w:rFonts w:hint="eastAsia"/>
        </w:rPr>
      </w:pPr>
      <w:bookmarkStart w:id="96" w:name="_Toc12919"/>
      <w:bookmarkStart w:id="97" w:name="_Toc29545"/>
      <w:r>
        <w:rPr>
          <w:rFonts w:hint="eastAsia"/>
        </w:rPr>
        <w:t>第十四课 以法治推进国家治理现代化</w:t>
      </w:r>
      <w:bookmarkEnd w:id="96"/>
      <w:bookmarkEnd w:id="97"/>
    </w:p>
    <w:p w14:paraId="2569E2C9" w14:textId="77777777" w:rsidR="00551B2B" w:rsidRDefault="00000000">
      <w:pPr>
        <w:pStyle w:val="3"/>
        <w:rPr>
          <w:rFonts w:hint="eastAsia"/>
        </w:rPr>
      </w:pPr>
      <w:bookmarkStart w:id="98" w:name="_Toc9156"/>
      <w:bookmarkStart w:id="99" w:name="_Toc21690"/>
      <w:r>
        <w:rPr>
          <w:rFonts w:hint="eastAsia"/>
        </w:rPr>
        <w:t>第一框 法治与改革相互促进</w:t>
      </w:r>
      <w:bookmarkEnd w:id="98"/>
      <w:bookmarkEnd w:id="99"/>
    </w:p>
    <w:p w14:paraId="6A2DECDE" w14:textId="77777777" w:rsidR="00551B2B" w:rsidRDefault="00000000">
      <w:pPr>
        <w:rPr>
          <w:rFonts w:ascii="仿宋" w:eastAsia="仿宋" w:hAnsi="仿宋" w:cs="仿宋" w:hint="eastAsia"/>
          <w:sz w:val="24"/>
        </w:rPr>
      </w:pPr>
      <w:r>
        <w:rPr>
          <w:rFonts w:ascii="仿宋" w:eastAsia="仿宋" w:hAnsi="仿宋" w:cs="仿宋" w:hint="eastAsia"/>
          <w:b/>
          <w:bCs/>
          <w:sz w:val="24"/>
        </w:rPr>
        <w:t>1.全面深化改革的总目标（P109蓝字）</w:t>
      </w:r>
    </w:p>
    <w:p w14:paraId="7EE4F529" w14:textId="77777777" w:rsidR="00551B2B" w:rsidRDefault="00000000">
      <w:pPr>
        <w:rPr>
          <w:rFonts w:ascii="仿宋" w:eastAsia="仿宋" w:hAnsi="仿宋" w:cs="仿宋" w:hint="eastAsia"/>
          <w:b/>
          <w:bCs/>
          <w:sz w:val="24"/>
        </w:rPr>
      </w:pPr>
      <w:r>
        <w:rPr>
          <w:rFonts w:ascii="仿宋" w:eastAsia="仿宋" w:hAnsi="仿宋" w:cs="仿宋" w:hint="eastAsia"/>
          <w:sz w:val="24"/>
        </w:rPr>
        <w:t>完善和发展中国特色社会主义制度、推进国家治理体系和治理能力现代化。</w:t>
      </w:r>
    </w:p>
    <w:p w14:paraId="309E110B" w14:textId="77777777" w:rsidR="00551B2B" w:rsidRDefault="00000000">
      <w:pPr>
        <w:rPr>
          <w:rFonts w:ascii="仿宋" w:eastAsia="仿宋" w:hAnsi="仿宋" w:cs="仿宋" w:hint="eastAsia"/>
          <w:sz w:val="24"/>
        </w:rPr>
      </w:pPr>
      <w:r>
        <w:rPr>
          <w:rFonts w:ascii="仿宋" w:eastAsia="仿宋" w:hAnsi="仿宋" w:cs="仿宋" w:hint="eastAsia"/>
          <w:b/>
          <w:bCs/>
          <w:sz w:val="24"/>
        </w:rPr>
        <w:t>2.法治与改革的关系（P110）</w:t>
      </w:r>
    </w:p>
    <w:p w14:paraId="3B00A33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改革是社会发展的强大动力，法治是国家治理体系和治理能力的重要依托。改革和法治相辅相成、相互促进。</w:t>
      </w:r>
    </w:p>
    <w:p w14:paraId="22836FF8"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3.★如何处理好法治与改革的关系？（P110）</w:t>
      </w:r>
    </w:p>
    <w:p w14:paraId="276B4CE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实现国家治理现代化，必须正确处理法治与改革的关系，坚持在法治下推进改革，在改革中完善法治。</w:t>
      </w:r>
    </w:p>
    <w:p w14:paraId="5A71B1D3"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4.如何在法治下推进改革？（P110）</w:t>
      </w:r>
    </w:p>
    <w:p w14:paraId="56BFD42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①以法治引领改革，依照法定程序把改革方案和举措上升为国家意志，确保重大改革于法有据。</w:t>
      </w:r>
    </w:p>
    <w:p w14:paraId="183BAB1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②以法治深化改革，既以法的强制力保证改革顺利推进，又以法治方式巩固和扩大改革成果。</w:t>
      </w:r>
    </w:p>
    <w:p w14:paraId="441FB560"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5.如何在改革中完善法治？（P111）</w:t>
      </w:r>
    </w:p>
    <w:p w14:paraId="0F7DEEC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①改革开放为解放和发展社会生产力提供了动力，也推动了社会主义法治国家建设。</w:t>
      </w:r>
    </w:p>
    <w:p w14:paraId="6D3F20E3"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②对于实践证明比较成熟的改革经验、行之有效的改革举措，立法机关及时通过立法、修法等方式，将其上升为法律规定，促进法律规范体系更加完备。</w:t>
      </w:r>
    </w:p>
    <w:p w14:paraId="29DD8C51"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6.青少年应如何将法治与改革理念内化为自身素养？（P111）</w:t>
      </w:r>
    </w:p>
    <w:p w14:paraId="335CCFF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我们要牢固树立法治思维，培养改革创新精神，坚定法治自信，增强实践本领。</w:t>
      </w:r>
    </w:p>
    <w:p w14:paraId="0AA3676A" w14:textId="77777777" w:rsidR="00551B2B" w:rsidRDefault="00000000">
      <w:pPr>
        <w:pStyle w:val="3"/>
        <w:rPr>
          <w:rFonts w:hint="eastAsia"/>
        </w:rPr>
      </w:pPr>
      <w:bookmarkStart w:id="100" w:name="_Toc28726"/>
      <w:bookmarkStart w:id="101" w:name="_Toc791"/>
      <w:r>
        <w:rPr>
          <w:rFonts w:hint="eastAsia"/>
        </w:rPr>
        <w:t>第二框 法治与德治相得益彰</w:t>
      </w:r>
      <w:bookmarkEnd w:id="100"/>
      <w:bookmarkEnd w:id="101"/>
    </w:p>
    <w:p w14:paraId="39C30CD3" w14:textId="77777777" w:rsidR="00551B2B" w:rsidRDefault="00000000">
      <w:pPr>
        <w:rPr>
          <w:rFonts w:ascii="仿宋" w:eastAsia="仿宋" w:hAnsi="仿宋" w:cs="仿宋" w:hint="eastAsia"/>
          <w:sz w:val="24"/>
        </w:rPr>
      </w:pPr>
      <w:r>
        <w:rPr>
          <w:rFonts w:ascii="仿宋" w:eastAsia="仿宋" w:hAnsi="仿宋" w:cs="仿宋" w:hint="eastAsia"/>
          <w:b/>
          <w:bCs/>
          <w:sz w:val="24"/>
        </w:rPr>
        <w:t>1.法治与德治的关系（P112-P113）</w:t>
      </w:r>
    </w:p>
    <w:p w14:paraId="0ACFC0CA"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①法治和德治都是治国理政不可或缺的重要手段，都具有规范社会行为、调节社会关系、维护社会秩序的作用。</w:t>
      </w:r>
    </w:p>
    <w:p w14:paraId="5F23B97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②法安天下，德润人心。法律是成文的道德，道德是内心的法律。</w:t>
      </w:r>
    </w:p>
    <w:p w14:paraId="788EA08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③法律的有效实施有赖于道德支持，道德的自觉践行离不开法律约束。</w:t>
      </w:r>
    </w:p>
    <w:p w14:paraId="12B26CBD"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④</w:t>
      </w:r>
      <w:r>
        <w:rPr>
          <w:rFonts w:ascii="仿宋" w:eastAsia="仿宋" w:hAnsi="仿宋" w:cs="仿宋" w:hint="eastAsia"/>
          <w:b/>
          <w:bCs/>
          <w:sz w:val="24"/>
          <w:szCs w:val="24"/>
        </w:rPr>
        <w:t>★</w:t>
      </w:r>
      <w:r>
        <w:rPr>
          <w:rFonts w:ascii="仿宋" w:eastAsia="仿宋" w:hAnsi="仿宋" w:cs="仿宋" w:hint="eastAsia"/>
          <w:sz w:val="24"/>
          <w:szCs w:val="24"/>
        </w:rPr>
        <w:t>法治对德治具有促进作用。</w:t>
      </w:r>
    </w:p>
    <w:p w14:paraId="62023998"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⑤</w:t>
      </w:r>
      <w:r>
        <w:rPr>
          <w:rFonts w:ascii="仿宋" w:eastAsia="仿宋" w:hAnsi="仿宋" w:cs="仿宋" w:hint="eastAsia"/>
          <w:b/>
          <w:bCs/>
          <w:sz w:val="24"/>
          <w:szCs w:val="24"/>
        </w:rPr>
        <w:t>★</w:t>
      </w:r>
      <w:r>
        <w:rPr>
          <w:rFonts w:ascii="仿宋" w:eastAsia="仿宋" w:hAnsi="仿宋" w:cs="仿宋" w:hint="eastAsia"/>
          <w:sz w:val="24"/>
          <w:szCs w:val="24"/>
        </w:rPr>
        <w:t>德治对法治具有支撑作用。</w:t>
      </w:r>
    </w:p>
    <w:p w14:paraId="0A68592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2.法治对德治的作用（P113）</w:t>
      </w:r>
    </w:p>
    <w:p w14:paraId="603029D1" w14:textId="77777777" w:rsidR="00551B2B" w:rsidRDefault="00000000">
      <w:pPr>
        <w:pStyle w:val="a3"/>
        <w:rPr>
          <w:rFonts w:ascii="仿宋" w:eastAsia="仿宋" w:hAnsi="仿宋" w:cs="仿宋" w:hint="eastAsia"/>
          <w:sz w:val="24"/>
          <w:szCs w:val="24"/>
        </w:rPr>
      </w:pPr>
      <w:r>
        <w:rPr>
          <w:rFonts w:ascii="仿宋" w:eastAsia="仿宋" w:hAnsi="仿宋" w:cs="仿宋"/>
          <w:sz w:val="24"/>
          <w:szCs w:val="24"/>
        </w:rPr>
        <w:t>法治对德治具有促进作用。以法治承载道德理念，德治才有可靠的制度支撑。把实践中广泛认同、较为成熟、操作性强的道德要求及时上升为法律规范，严格执法、公正司法，能够激励立德扬善，提升全社会道德素质。</w:t>
      </w:r>
    </w:p>
    <w:p w14:paraId="32C1272B"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3.德治对法治的作用（P113）</w:t>
      </w:r>
    </w:p>
    <w:p w14:paraId="37087A35"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德治对法治具有支撑作用。道德为法律创制提供伦理基础，为法律的正当性提供评判标准，为法律实施奠定社会基础，为法治文化提供源头活水，对于法治体系的建立和运行具有重要支撑作用。</w:t>
      </w:r>
    </w:p>
    <w:p w14:paraId="5B451812"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4.★如何处理好法治与德治的关系？（P113）</w:t>
      </w:r>
    </w:p>
    <w:p w14:paraId="04B95C0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在新时代新征程上，要坚持依法治国和以德治国相结合，使法治和德治在国家治理中相互补充、相互促进、相得益彰。</w:t>
      </w:r>
    </w:p>
    <w:p w14:paraId="560D660B"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（P109蓝字：中国特色社会主义法治道路的一个鲜明特点，就是坚持依法治国和以德治国相结合。）</w:t>
      </w:r>
    </w:p>
    <w:p w14:paraId="5B108F7B"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5.社会主义核心价值观（P114相关链接）</w:t>
      </w:r>
    </w:p>
    <w:p w14:paraId="255D5992"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（1）</w:t>
      </w:r>
      <w:r>
        <w:rPr>
          <w:rFonts w:ascii="仿宋" w:eastAsia="仿宋" w:hAnsi="仿宋" w:cs="仿宋" w:hint="eastAsia"/>
          <w:b/>
          <w:bCs/>
          <w:sz w:val="24"/>
          <w:szCs w:val="24"/>
        </w:rPr>
        <w:t>★</w:t>
      </w:r>
      <w:r>
        <w:rPr>
          <w:rFonts w:ascii="仿宋" w:eastAsia="仿宋" w:hAnsi="仿宋" w:cs="仿宋" w:hint="eastAsia"/>
          <w:sz w:val="24"/>
          <w:szCs w:val="24"/>
        </w:rPr>
        <w:t>重要性：社会主义核心价值观是当代中国精神的集中体现，是凝聚中国力量的思想道德基础。</w:t>
      </w:r>
    </w:p>
    <w:p w14:paraId="0942017F"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2）社会主义核心价值观促进德治的做法：要持续深化社会主义核心价值观宣传教育，增进认知认同、树立鲜明导向、强化示范带动，引导人们把社会主义核心价值观作为明德修身、立德树人的根本遵循。坚持贯穿结合融入、落细落小落实，把社会主义核心价值观要求融入日常生活，使之成为人们日用而不觉的道德规范和行为准则。</w:t>
      </w:r>
    </w:p>
    <w:p w14:paraId="4440153E"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（3）社会主义核心价值观促进法治的做法：坚持德法兼治，以道德滋养法治精神，以法治体现道德</w:t>
      </w:r>
      <w:r>
        <w:rPr>
          <w:rFonts w:ascii="仿宋" w:eastAsia="仿宋" w:hAnsi="仿宋" w:cs="仿宋" w:hint="eastAsia"/>
          <w:sz w:val="24"/>
          <w:szCs w:val="24"/>
        </w:rPr>
        <w:lastRenderedPageBreak/>
        <w:t>理念，全面贯彻实施宪法，推动社会主义核心价值观融入法治建设，将社会主义核心价值观要求全面体现到中国特色社会主义法律体系中，体现到法律法规立改废释、公共政策制定修订、社会治理改进完善中，为弘扬主流价值提供良好社会环境和制度保障。</w:t>
      </w:r>
    </w:p>
    <w:p w14:paraId="697BB686" w14:textId="77777777" w:rsidR="00551B2B" w:rsidRDefault="00000000">
      <w:pPr>
        <w:pStyle w:val="a3"/>
        <w:rPr>
          <w:rFonts w:ascii="仿宋" w:eastAsia="仿宋" w:hAnsi="仿宋" w:cs="仿宋" w:hint="eastAsia"/>
          <w:b/>
          <w:bCs/>
          <w:sz w:val="24"/>
          <w:szCs w:val="24"/>
        </w:rPr>
      </w:pPr>
      <w:r>
        <w:rPr>
          <w:rFonts w:ascii="仿宋" w:eastAsia="仿宋" w:hAnsi="仿宋" w:cs="仿宋" w:hint="eastAsia"/>
          <w:b/>
          <w:bCs/>
          <w:sz w:val="24"/>
          <w:szCs w:val="24"/>
        </w:rPr>
        <w:t>6.青少年应如何为国家法治和德治建设作贡献？（P114）</w:t>
      </w:r>
    </w:p>
    <w:p w14:paraId="4A162C10" w14:textId="77777777" w:rsidR="00551B2B" w:rsidRDefault="00000000">
      <w:pPr>
        <w:pStyle w:val="a3"/>
        <w:rPr>
          <w:rFonts w:ascii="仿宋" w:eastAsia="仿宋" w:hAnsi="仿宋" w:cs="仿宋" w:hint="eastAsia"/>
          <w:sz w:val="24"/>
          <w:szCs w:val="24"/>
        </w:rPr>
      </w:pPr>
      <w:r>
        <w:rPr>
          <w:rFonts w:ascii="仿宋" w:eastAsia="仿宋" w:hAnsi="仿宋" w:cs="仿宋" w:hint="eastAsia"/>
          <w:sz w:val="24"/>
          <w:szCs w:val="24"/>
        </w:rPr>
        <w:t>我们既要增强法治观念，又要提升道德素养，做崇德向善、遵纪守法的新时代好公民。</w:t>
      </w:r>
    </w:p>
    <w:sectPr w:rsidR="00551B2B">
      <w:pgSz w:w="11906" w:h="16838"/>
      <w:pgMar w:top="720" w:right="720" w:bottom="720" w:left="720" w:header="510" w:footer="51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6D5F" w14:textId="77777777" w:rsidR="00A560E4" w:rsidRDefault="00A560E4">
      <w:r>
        <w:separator/>
      </w:r>
    </w:p>
  </w:endnote>
  <w:endnote w:type="continuationSeparator" w:id="0">
    <w:p w14:paraId="1EC05C8B" w14:textId="77777777" w:rsidR="00A560E4" w:rsidRDefault="00A56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B2D" w14:textId="77777777" w:rsidR="00551B2B" w:rsidRDefault="00000000">
    <w:pPr>
      <w:pStyle w:val="a4"/>
    </w:pPr>
    <w:r>
      <w:rPr>
        <w:noProof/>
      </w:rPr>
      <mc:AlternateContent>
        <mc:Choice Requires="wps">
          <w:drawing>
            <wp:anchor distT="0" distB="0" distL="114300" distR="114300" simplePos="0" relativeHeight="251660288" behindDoc="0" locked="0" layoutInCell="1" allowOverlap="1" wp14:anchorId="4B843125" wp14:editId="295E282B">
              <wp:simplePos x="0" y="0"/>
              <wp:positionH relativeFrom="margin">
                <wp:align>center</wp:align>
              </wp:positionH>
              <wp:positionV relativeFrom="paragraph">
                <wp:posOffset>0</wp:posOffset>
              </wp:positionV>
              <wp:extent cx="1828800" cy="1828800"/>
              <wp:effectExtent l="0" t="0" r="0" b="0"/>
              <wp:wrapNone/>
              <wp:docPr id="1"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62BA2" w14:textId="3F8500E0" w:rsidR="00551B2B"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rPr>
                              <w:rFonts w:hint="eastAsia"/>
                              <w:color w:val="000000"/>
                            </w:rPr>
                            <w:instrText>=</w:instrText>
                          </w:r>
                          <w:r>
                            <w:rPr>
                              <w:rFonts w:hint="eastAsia"/>
                              <w:color w:val="000000"/>
                            </w:rPr>
                            <w:fldChar w:fldCharType="begin"/>
                          </w:r>
                          <w:r>
                            <w:instrText>NUMPAGES</w:instrText>
                          </w:r>
                          <w:r>
                            <w:rPr>
                              <w:rFonts w:hint="eastAsia"/>
                              <w:color w:val="000000"/>
                            </w:rPr>
                            <w:instrText xml:space="preserve">  </w:instrText>
                          </w:r>
                          <w:r w:rsidR="00514A89">
                            <w:rPr>
                              <w:color w:val="000000"/>
                            </w:rPr>
                            <w:fldChar w:fldCharType="separate"/>
                          </w:r>
                          <w:r w:rsidR="00514A89">
                            <w:rPr>
                              <w:noProof/>
                            </w:rPr>
                            <w:instrText>20</w:instrText>
                          </w:r>
                          <w:r>
                            <w:rPr>
                              <w:rFonts w:hint="eastAsia"/>
                              <w:color w:val="000000"/>
                            </w:rPr>
                            <w:fldChar w:fldCharType="end"/>
                          </w:r>
                          <w:r>
                            <w:rPr>
                              <w:rFonts w:hint="eastAsia"/>
                              <w:color w:val="000000"/>
                            </w:rPr>
                            <w:instrText>-1</w:instrText>
                          </w:r>
                          <w:r>
                            <w:instrText xml:space="preserve"> </w:instrText>
                          </w:r>
                          <w:r>
                            <w:fldChar w:fldCharType="separate"/>
                          </w:r>
                          <w:r w:rsidR="00514A89">
                            <w:rPr>
                              <w:noProof/>
                              <w:color w:val="000000"/>
                            </w:rPr>
                            <w:t>19</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843125" id="_x0000_t202" coordsize="21600,21600" o:spt="202" path="m,l,21600r21600,l21600,xe">
              <v:stroke joinstyle="miter"/>
              <v:path gradientshapeok="t" o:connecttype="rect"/>
            </v:shapetype>
            <v:shape id="文本框 32"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0662BA2" w14:textId="3F8500E0" w:rsidR="00551B2B"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rPr>
                        <w:rFonts w:hint="eastAsia"/>
                        <w:color w:val="000000"/>
                      </w:rPr>
                      <w:instrText>=</w:instrText>
                    </w:r>
                    <w:r>
                      <w:rPr>
                        <w:rFonts w:hint="eastAsia"/>
                        <w:color w:val="000000"/>
                      </w:rPr>
                      <w:fldChar w:fldCharType="begin"/>
                    </w:r>
                    <w:r>
                      <w:instrText>NUMPAGES</w:instrText>
                    </w:r>
                    <w:r>
                      <w:rPr>
                        <w:rFonts w:hint="eastAsia"/>
                        <w:color w:val="000000"/>
                      </w:rPr>
                      <w:instrText xml:space="preserve">  </w:instrText>
                    </w:r>
                    <w:r w:rsidR="00514A89">
                      <w:rPr>
                        <w:color w:val="000000"/>
                      </w:rPr>
                      <w:fldChar w:fldCharType="separate"/>
                    </w:r>
                    <w:r w:rsidR="00514A89">
                      <w:rPr>
                        <w:noProof/>
                      </w:rPr>
                      <w:instrText>20</w:instrText>
                    </w:r>
                    <w:r>
                      <w:rPr>
                        <w:rFonts w:hint="eastAsia"/>
                        <w:color w:val="000000"/>
                      </w:rPr>
                      <w:fldChar w:fldCharType="end"/>
                    </w:r>
                    <w:r>
                      <w:rPr>
                        <w:rFonts w:hint="eastAsia"/>
                        <w:color w:val="000000"/>
                      </w:rPr>
                      <w:instrText>-1</w:instrText>
                    </w:r>
                    <w:r>
                      <w:instrText xml:space="preserve"> </w:instrText>
                    </w:r>
                    <w:r>
                      <w:fldChar w:fldCharType="separate"/>
                    </w:r>
                    <w:r w:rsidR="00514A89">
                      <w:rPr>
                        <w:noProof/>
                        <w:color w:val="000000"/>
                      </w:rPr>
                      <w:t>19</w:t>
                    </w:r>
                    <w:r>
                      <w:fldChar w:fldCharType="end"/>
                    </w:r>
                    <w:r>
                      <w:t xml:space="preserve"> </w:t>
                    </w:r>
                    <w:r>
                      <w:t>页</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1C37B74A" wp14:editId="207F582B">
              <wp:simplePos x="0" y="0"/>
              <wp:positionH relativeFrom="margin">
                <wp:align>center</wp:align>
              </wp:positionH>
              <wp:positionV relativeFrom="paragraph">
                <wp:posOffset>0</wp:posOffset>
              </wp:positionV>
              <wp:extent cx="1828800" cy="1828800"/>
              <wp:effectExtent l="0" t="0" r="0" b="0"/>
              <wp:wrapNone/>
              <wp:docPr id="2"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0194B" w14:textId="77777777" w:rsidR="00551B2B" w:rsidRDefault="00551B2B">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C37B74A" id="文本框 28"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D80194B" w14:textId="77777777" w:rsidR="00551B2B" w:rsidRDefault="00551B2B">
                    <w:pPr>
                      <w:pStyle w:val="a4"/>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AAB1" w14:textId="77777777" w:rsidR="00A560E4" w:rsidRDefault="00A560E4">
      <w:r>
        <w:separator/>
      </w:r>
    </w:p>
  </w:footnote>
  <w:footnote w:type="continuationSeparator" w:id="0">
    <w:p w14:paraId="6B596222" w14:textId="77777777" w:rsidR="00A560E4" w:rsidRDefault="00A560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AC61" w14:textId="6ACE2619" w:rsidR="00551B2B" w:rsidRDefault="00000000">
    <w:pPr>
      <w:pStyle w:val="a5"/>
      <w:jc w:val="center"/>
    </w:pPr>
    <w:r>
      <w:rPr>
        <w:rFonts w:hint="eastAsia"/>
      </w:rPr>
      <w:t>抖音、快手、微信公众号、</w:t>
    </w:r>
    <w:r>
      <w:rPr>
        <w:rFonts w:hint="eastAsia"/>
      </w:rPr>
      <w:t>B</w:t>
    </w:r>
    <w:r>
      <w:rPr>
        <w:rFonts w:hint="eastAsia"/>
      </w:rPr>
      <w:t>站、小红书等搜索“</w:t>
    </w:r>
    <w:r w:rsidR="00514A89">
      <w:rPr>
        <w:rFonts w:hint="eastAsia"/>
      </w:rPr>
      <w:t>老师</w:t>
    </w:r>
    <w:r>
      <w:rPr>
        <w:rFonts w:hint="eastAsia"/>
      </w:rPr>
      <w:t>初高中政治”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1B2B"/>
    <w:rsid w:val="00514A89"/>
    <w:rsid w:val="00551B2B"/>
    <w:rsid w:val="006C1F7B"/>
    <w:rsid w:val="00A560E4"/>
    <w:rsid w:val="024A6146"/>
    <w:rsid w:val="02DA7875"/>
    <w:rsid w:val="03726617"/>
    <w:rsid w:val="038B262D"/>
    <w:rsid w:val="05087233"/>
    <w:rsid w:val="061C715B"/>
    <w:rsid w:val="067A57A2"/>
    <w:rsid w:val="06AE3E0A"/>
    <w:rsid w:val="07BF7EB9"/>
    <w:rsid w:val="086A1FB2"/>
    <w:rsid w:val="09523172"/>
    <w:rsid w:val="0A4B7E76"/>
    <w:rsid w:val="0A6F2477"/>
    <w:rsid w:val="0A7D7D7B"/>
    <w:rsid w:val="0B9A2BAF"/>
    <w:rsid w:val="0CA072C0"/>
    <w:rsid w:val="0DCD726B"/>
    <w:rsid w:val="0E1C6AD5"/>
    <w:rsid w:val="0E2055ED"/>
    <w:rsid w:val="0F405BCB"/>
    <w:rsid w:val="0FF30ADF"/>
    <w:rsid w:val="10645539"/>
    <w:rsid w:val="1084784A"/>
    <w:rsid w:val="1097590F"/>
    <w:rsid w:val="11BF451F"/>
    <w:rsid w:val="11EA319D"/>
    <w:rsid w:val="134578A4"/>
    <w:rsid w:val="13BD38DE"/>
    <w:rsid w:val="13F65598"/>
    <w:rsid w:val="14153E12"/>
    <w:rsid w:val="14D1683F"/>
    <w:rsid w:val="15A3568B"/>
    <w:rsid w:val="16A13043"/>
    <w:rsid w:val="180F222F"/>
    <w:rsid w:val="18833979"/>
    <w:rsid w:val="191C2E55"/>
    <w:rsid w:val="1964413C"/>
    <w:rsid w:val="19A03A86"/>
    <w:rsid w:val="19AC41D9"/>
    <w:rsid w:val="1A996A5E"/>
    <w:rsid w:val="1AB07CF9"/>
    <w:rsid w:val="1AFF658A"/>
    <w:rsid w:val="1C1C4F1A"/>
    <w:rsid w:val="1E2A1B70"/>
    <w:rsid w:val="1F51312D"/>
    <w:rsid w:val="1F896D6A"/>
    <w:rsid w:val="1FAD0CAB"/>
    <w:rsid w:val="206C021E"/>
    <w:rsid w:val="217B1617"/>
    <w:rsid w:val="229A2A9C"/>
    <w:rsid w:val="23F549CE"/>
    <w:rsid w:val="243E45C7"/>
    <w:rsid w:val="2483647E"/>
    <w:rsid w:val="24C42CDC"/>
    <w:rsid w:val="25292B82"/>
    <w:rsid w:val="27C052F3"/>
    <w:rsid w:val="28EB22EE"/>
    <w:rsid w:val="297351A7"/>
    <w:rsid w:val="298D0BC4"/>
    <w:rsid w:val="2A9117D7"/>
    <w:rsid w:val="2BC52ED8"/>
    <w:rsid w:val="2BF8505C"/>
    <w:rsid w:val="2C1F083A"/>
    <w:rsid w:val="2D9B4C73"/>
    <w:rsid w:val="2DEF2105"/>
    <w:rsid w:val="2EE10029"/>
    <w:rsid w:val="2F2D3E72"/>
    <w:rsid w:val="2F8336E1"/>
    <w:rsid w:val="306732B1"/>
    <w:rsid w:val="30D1519F"/>
    <w:rsid w:val="30DB0403"/>
    <w:rsid w:val="31047ACF"/>
    <w:rsid w:val="318D33AD"/>
    <w:rsid w:val="31B47F6E"/>
    <w:rsid w:val="328F5FEE"/>
    <w:rsid w:val="33F614BA"/>
    <w:rsid w:val="34482B7E"/>
    <w:rsid w:val="34963664"/>
    <w:rsid w:val="34D33E29"/>
    <w:rsid w:val="34EE7BB1"/>
    <w:rsid w:val="35675000"/>
    <w:rsid w:val="362353CB"/>
    <w:rsid w:val="36371D7C"/>
    <w:rsid w:val="36DA1F2E"/>
    <w:rsid w:val="378123A9"/>
    <w:rsid w:val="39673821"/>
    <w:rsid w:val="39921550"/>
    <w:rsid w:val="3A5E1C16"/>
    <w:rsid w:val="3AA765CB"/>
    <w:rsid w:val="3B082933"/>
    <w:rsid w:val="3B73251E"/>
    <w:rsid w:val="3BD10EFB"/>
    <w:rsid w:val="3D6C0B43"/>
    <w:rsid w:val="3DBD4357"/>
    <w:rsid w:val="3E171BBD"/>
    <w:rsid w:val="3E410AE4"/>
    <w:rsid w:val="3E95498C"/>
    <w:rsid w:val="3F346B36"/>
    <w:rsid w:val="3F656EE2"/>
    <w:rsid w:val="3F7A3AC2"/>
    <w:rsid w:val="42410707"/>
    <w:rsid w:val="427E23AB"/>
    <w:rsid w:val="42C13203"/>
    <w:rsid w:val="443A04B0"/>
    <w:rsid w:val="44AB4F09"/>
    <w:rsid w:val="46116FEE"/>
    <w:rsid w:val="46276812"/>
    <w:rsid w:val="464C44CA"/>
    <w:rsid w:val="46F210A5"/>
    <w:rsid w:val="46F57C53"/>
    <w:rsid w:val="4823125B"/>
    <w:rsid w:val="489A776F"/>
    <w:rsid w:val="49B76741"/>
    <w:rsid w:val="4A201301"/>
    <w:rsid w:val="4AE5022F"/>
    <w:rsid w:val="4AE52E00"/>
    <w:rsid w:val="4B5D4A84"/>
    <w:rsid w:val="4BD50ABE"/>
    <w:rsid w:val="4D1829A9"/>
    <w:rsid w:val="4E7C3473"/>
    <w:rsid w:val="4EAC328B"/>
    <w:rsid w:val="4EB3070F"/>
    <w:rsid w:val="4ECC0B5C"/>
    <w:rsid w:val="500B77B1"/>
    <w:rsid w:val="50A54F03"/>
    <w:rsid w:val="50AD6BE4"/>
    <w:rsid w:val="50B25281"/>
    <w:rsid w:val="50DD59ED"/>
    <w:rsid w:val="510C4F82"/>
    <w:rsid w:val="5119769F"/>
    <w:rsid w:val="51842D6A"/>
    <w:rsid w:val="51AA02F7"/>
    <w:rsid w:val="51F31FFB"/>
    <w:rsid w:val="52351569"/>
    <w:rsid w:val="527E0828"/>
    <w:rsid w:val="52BF7DD2"/>
    <w:rsid w:val="52D049DF"/>
    <w:rsid w:val="5408144B"/>
    <w:rsid w:val="548D3B82"/>
    <w:rsid w:val="54CF7554"/>
    <w:rsid w:val="55173EF5"/>
    <w:rsid w:val="553255F1"/>
    <w:rsid w:val="55621614"/>
    <w:rsid w:val="578F2F08"/>
    <w:rsid w:val="589A7317"/>
    <w:rsid w:val="58AA6037"/>
    <w:rsid w:val="58D26971"/>
    <w:rsid w:val="591E5852"/>
    <w:rsid w:val="5BD040CC"/>
    <w:rsid w:val="5BEE28A9"/>
    <w:rsid w:val="5C1B30EF"/>
    <w:rsid w:val="5CA057CB"/>
    <w:rsid w:val="5DED1414"/>
    <w:rsid w:val="5ED56325"/>
    <w:rsid w:val="5ED97308"/>
    <w:rsid w:val="5F8968E7"/>
    <w:rsid w:val="601C4AB5"/>
    <w:rsid w:val="60611F9A"/>
    <w:rsid w:val="609621D0"/>
    <w:rsid w:val="61923281"/>
    <w:rsid w:val="61A41083"/>
    <w:rsid w:val="626528BC"/>
    <w:rsid w:val="65164BED"/>
    <w:rsid w:val="659C46CE"/>
    <w:rsid w:val="662E5667"/>
    <w:rsid w:val="66714B7D"/>
    <w:rsid w:val="6694184A"/>
    <w:rsid w:val="67CE48E7"/>
    <w:rsid w:val="67EE0AA6"/>
    <w:rsid w:val="681211A7"/>
    <w:rsid w:val="69394445"/>
    <w:rsid w:val="6A8676FB"/>
    <w:rsid w:val="6A8F61F9"/>
    <w:rsid w:val="6ADA4981"/>
    <w:rsid w:val="6C8E61E8"/>
    <w:rsid w:val="6CC04E53"/>
    <w:rsid w:val="6DD24A05"/>
    <w:rsid w:val="6E4E01BB"/>
    <w:rsid w:val="6E533D98"/>
    <w:rsid w:val="708058FA"/>
    <w:rsid w:val="70904E30"/>
    <w:rsid w:val="70C54805"/>
    <w:rsid w:val="712F289B"/>
    <w:rsid w:val="717F28FE"/>
    <w:rsid w:val="73AA26AC"/>
    <w:rsid w:val="74E53270"/>
    <w:rsid w:val="74E724EC"/>
    <w:rsid w:val="75FD74D3"/>
    <w:rsid w:val="76050756"/>
    <w:rsid w:val="777C659A"/>
    <w:rsid w:val="7A3E2F83"/>
    <w:rsid w:val="7A516828"/>
    <w:rsid w:val="7AC5601E"/>
    <w:rsid w:val="7BCF0C13"/>
    <w:rsid w:val="7BF302A3"/>
    <w:rsid w:val="7CB61980"/>
    <w:rsid w:val="7DBF477A"/>
    <w:rsid w:val="7E026C41"/>
    <w:rsid w:val="7E682F48"/>
    <w:rsid w:val="7E967AAD"/>
    <w:rsid w:val="7FE30DC9"/>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1DDB"/>
  <w15:docId w15:val="{0DD18AFA-8E27-42D7-8636-41F7B6E6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heading 2" w:unhideWhenUsed="1"/>
    <w:lsdException w:name="heading 3"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4"/>
    </w:rPr>
  </w:style>
  <w:style w:type="paragraph" w:styleId="1">
    <w:name w:val="heading 1"/>
    <w:basedOn w:val="a"/>
    <w:qFormat/>
    <w:pPr>
      <w:jc w:val="center"/>
      <w:outlineLvl w:val="0"/>
    </w:pPr>
    <w:rPr>
      <w:rFonts w:ascii="黑体" w:eastAsia="黑体" w:hAnsi="黑体" w:cs="黑体"/>
      <w:b/>
      <w:bCs/>
      <w:sz w:val="32"/>
      <w:szCs w:val="32"/>
    </w:rPr>
  </w:style>
  <w:style w:type="paragraph" w:styleId="2">
    <w:name w:val="heading 2"/>
    <w:basedOn w:val="a"/>
    <w:unhideWhenUsed/>
    <w:qFormat/>
    <w:pPr>
      <w:jc w:val="center"/>
      <w:outlineLvl w:val="1"/>
    </w:pPr>
    <w:rPr>
      <w:rFonts w:ascii="黑体" w:eastAsia="黑体" w:hAnsi="黑体" w:cs="黑体"/>
      <w:b/>
      <w:bCs/>
      <w:sz w:val="30"/>
      <w:szCs w:val="30"/>
    </w:rPr>
  </w:style>
  <w:style w:type="paragraph" w:styleId="3">
    <w:name w:val="heading 3"/>
    <w:basedOn w:val="a"/>
    <w:unhideWhenUsed/>
    <w:qFormat/>
    <w:pPr>
      <w:jc w:val="center"/>
      <w:outlineLvl w:val="2"/>
    </w:pPr>
    <w:rPr>
      <w:rFonts w:ascii="黑体" w:eastAsia="黑体" w:hAnsi="黑体" w:cs="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qFormat/>
    <w:pPr>
      <w:widowControl w:val="0"/>
      <w:jc w:val="both"/>
    </w:pPr>
    <w:rPr>
      <w:rFonts w:ascii="宋体" w:eastAsia="宋体" w:hAnsi="Courier New" w:cs="Courier New"/>
      <w:kern w:val="2"/>
      <w:sz w:val="21"/>
      <w:szCs w:val="21"/>
    </w:rPr>
  </w:style>
  <w:style w:type="paragraph" w:styleId="TOC3">
    <w:name w:val="toc 3"/>
    <w:basedOn w:val="a"/>
    <w:qFormat/>
    <w:pPr>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qFormat/>
  </w:style>
  <w:style w:type="paragraph" w:styleId="TOC2">
    <w:name w:val="toc 2"/>
    <w:basedOn w:val="a"/>
    <w:qFormat/>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4140</Words>
  <Characters>23600</Characters>
  <Application>Microsoft Office Word</Application>
  <DocSecurity>0</DocSecurity>
  <Lines>196</Lines>
  <Paragraphs>55</Paragraphs>
  <ScaleCrop>false</ScaleCrop>
  <Company/>
  <LinksUpToDate>false</LinksUpToDate>
  <CharactersWithSpaces>27685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xuenong zhu</cp:lastModifiedBy>
  <cp:revision>1</cp:revision>
  <dcterms:created xsi:type="dcterms:W3CDTF">2026-01-22T13:00:00Z</dcterms:created>
  <dcterms:modified xsi:type="dcterms:W3CDTF">2026-06-25T08:06:00Z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eyJoZGlkIjoiZmVhNWIyZjY3N2U4NDY4M2FlZmZhZWRmNGZiNTA3YTkiLCJ1c2VySWQiOiI3NjM5NCJ9</vt:lpwstr>
  </property>
  <property fmtid="{D5CDD505-2E9C-101B-9397-08002B2CF9AE}" pid="4" name="ICV">
    <vt:lpwstr>4C84CD7FD6474EE8A1E7851378C46C62_12</vt:lpwstr>
  </property>
</Properties>
</file>